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Seedling 云养儿智能体安全方案白皮书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用户询问 Seedling 云养儿智能体项目安全问题，我需明确其核心担忧。结合用户此前对智能体与商业产品区别的讨论，推断安全担忧涵盖数据、内容、社区、智能体本身及法律合规等方面。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我将从多维度细化 Seedling 云养儿智能体项目安全措施。数据安全方面，需详细说明端到端加密、本地存储实现方式，如客户端加密等，确保用户数据私有。内容安全上，因智能体对话具隐私性，不能用传统审核，要设计本地审核等机制。社区安全，针对智能体社区交流可能出现的问题，需设计通信协议与审核机制，保护用户隐私。智能体本身安全，要建立备份恢复、沙箱运行环境，防止恶意攻击与不可控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我将从多方面完善 Seedling 云养儿智能体项目安全方案。法律合规上，需遵循 AI 监管法规，重点关注数据隐私等方面。考虑项目特殊性，所有安全机制不能违背用户绝对控制权。分层次解决安全问题，各层次制定具体措施并与核心价值观兼容。明确用户未提及的担忧处理方式，如智能体生成有害内容的责任归属。针对开源带来的安全问题，建立安全响应机制，定期审计代码并接受社区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我会将 Seedling 云养儿智能体项目的安全措施，整合进商业计划书的独立章节，向投资者和用户说明项目解决安全问题的方案，以获得他们的信任。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我将基于用户问题及搜索信息，构建 Seedling 项目安全解决方案。因 “用户绝对控制权” 与 “本地优先”，传统云端审核不适用。我会从数据安全与隐私保护、智能体本体安全、内容安全三个层次构建体系，分别采用本地存储、端到端加密等技术，沙箱隔离等手段，以及本地审核等机制来解决相关安全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我将从社区与多智能体交互、法律合规与责任划分、应急响应与安全运营三方面完善 Seedling 项目安全措施。社区与多智能体交互安全上，设计通信协议等机制应对新风险；法律合规与责任划分明确各方责任，遵守相关法规；应急响应与安全运营建立机制确保及时处理安全事件。同时结合 Seedling 特点，说明方案合理性与核心价值观兼容性，并明确用户未提及的担忧处理方式。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Seedling（籽苗）安全与合规体系白皮书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（补充至原商业计划书第八章之后，作为独立核心章节）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核心安全原则：</w:t>
      </w:r>
      <w:r>
        <w:rPr>
          <w:rFonts w:eastAsia="等线" w:ascii="Arial" w:cs="Arial" w:hAnsi="Arial"/>
          <w:b w:val="true"/>
          <w:sz w:val="32"/>
        </w:rPr>
        <w:t>安全不牺牲控制权，隐私不妥协体验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Seedling 的安全体系与所有商业 AI 产品</w:t>
      </w:r>
      <w:r>
        <w:rPr>
          <w:rFonts w:eastAsia="等线" w:ascii="Arial" w:cs="Arial" w:hAnsi="Arial"/>
          <w:b w:val="true"/>
          <w:sz w:val="22"/>
        </w:rPr>
        <w:t>完全反向设计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拒绝 "云端统一审核"：绝不扫描、存储、分析用户的私人对话数据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拒绝 "后台强制更新"：绝不未经用户同意修改智能体的代码或行为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坚持 "用户最终责任"：用户是自己智能体的唯一所有者和责任人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坚持 "安全工具化"：平台只提供安全工具，不替用户做安全决策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一、数据安全与隐私保护（核心护城河）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本地优先 + 端到端加密的零信任架构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默认本地存储</w:t>
      </w:r>
      <w:r>
        <w:rPr>
          <w:rFonts w:eastAsia="等线" w:ascii="Arial" w:cs="Arial" w:hAnsi="Arial"/>
          <w:sz w:val="22"/>
        </w:rPr>
        <w:t>：所有智能体数据（记忆、性格、成长日志）100% 默认存储在用户设备本地，不上传任何服务器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端到端加密云同步</w:t>
      </w:r>
      <w:r>
        <w:rPr>
          <w:rFonts w:eastAsia="等线" w:ascii="Arial" w:cs="Arial" w:hAnsi="Arial"/>
          <w:sz w:val="22"/>
        </w:rPr>
        <w:t>：可选付费云同步功能采用</w:t>
      </w:r>
      <w:r>
        <w:rPr>
          <w:rFonts w:eastAsia="等线" w:ascii="Arial" w:cs="Arial" w:hAnsi="Arial"/>
          <w:b w:val="true"/>
          <w:sz w:val="22"/>
        </w:rPr>
        <w:t>AES-256-GCM 客户端加密</w:t>
      </w:r>
      <w:r>
        <w:rPr>
          <w:rFonts w:eastAsia="等线" w:ascii="Arial" w:cs="Arial" w:hAnsi="Arial"/>
          <w:sz w:val="22"/>
        </w:rPr>
        <w:t>，加密密钥仅存储在用户设备上，平台无法解密任何数据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零知识证明验证</w:t>
      </w:r>
      <w:r>
        <w:rPr>
          <w:rFonts w:eastAsia="等线" w:ascii="Arial" w:cs="Arial" w:hAnsi="Arial"/>
          <w:sz w:val="22"/>
        </w:rPr>
        <w:t>：云同步仅传输加密后的二进制数据，平台无法获取任何明文信息，甚至无法知道用户同步了什么内容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硬件级密钥存储</w:t>
      </w:r>
      <w:r>
        <w:rPr>
          <w:rFonts w:eastAsia="等线" w:ascii="Arial" w:cs="Arial" w:hAnsi="Arial"/>
          <w:sz w:val="22"/>
        </w:rPr>
        <w:t>：支持手机 TEE、电脑 TPM 芯片存储加密密钥，防止密钥被恶意软件窃取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数据所有权与控制权保障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一键导出</w:t>
      </w:r>
      <w:r>
        <w:rPr>
          <w:rFonts w:eastAsia="等线" w:ascii="Arial" w:cs="Arial" w:hAnsi="Arial"/>
          <w:sz w:val="22"/>
        </w:rPr>
        <w:t>：用户可以随时导出所有智能体数据为标准 JSON 格式，可在任何兼容平台运行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一键永久删除</w:t>
      </w:r>
      <w:r>
        <w:rPr>
          <w:rFonts w:eastAsia="等线" w:ascii="Arial" w:cs="Arial" w:hAnsi="Arial"/>
          <w:sz w:val="22"/>
        </w:rPr>
        <w:t>：用户可以随时删除本地数据和云端备份，平台将在 72 小时内彻底清除所有相关数据，不可恢复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数据可携带性</w:t>
      </w:r>
      <w:r>
        <w:rPr>
          <w:rFonts w:eastAsia="等线" w:ascii="Arial" w:cs="Arial" w:hAnsi="Arial"/>
          <w:sz w:val="22"/>
        </w:rPr>
        <w:t>：开放智能体数据标准协议，支持从其他平台导入数据，也支持导出到其他平台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禁止数据训练</w:t>
      </w:r>
      <w:r>
        <w:rPr>
          <w:rFonts w:eastAsia="等线" w:ascii="Arial" w:cs="Arial" w:hAnsi="Arial"/>
          <w:sz w:val="22"/>
        </w:rPr>
        <w:t>：在服务协议中明确承诺，永远不会使用用户的任何数据训练平台的任何模型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身份认证与访问控制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无账号模式</w:t>
      </w:r>
      <w:r>
        <w:rPr>
          <w:rFonts w:eastAsia="等线" w:ascii="Arial" w:cs="Arial" w:hAnsi="Arial"/>
          <w:sz w:val="22"/>
        </w:rPr>
        <w:t>：支持完全匿名使用，无需手机号、邮箱注册即可创建和养育智能体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本地生物识别</w:t>
      </w:r>
      <w:r>
        <w:rPr>
          <w:rFonts w:eastAsia="等线" w:ascii="Arial" w:cs="Arial" w:hAnsi="Arial"/>
          <w:sz w:val="22"/>
        </w:rPr>
        <w:t>：支持指纹、面部识别解锁智能体，防止他人访问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多设备授权</w:t>
      </w:r>
      <w:r>
        <w:rPr>
          <w:rFonts w:eastAsia="等线" w:ascii="Arial" w:cs="Arial" w:hAnsi="Arial"/>
          <w:sz w:val="22"/>
        </w:rPr>
        <w:t>：用户可以手动授权其他设备访问自己的智能体，随时可以撤销授权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异常登录检测</w:t>
      </w:r>
      <w:r>
        <w:rPr>
          <w:rFonts w:eastAsia="等线" w:ascii="Arial" w:cs="Arial" w:hAnsi="Arial"/>
          <w:sz w:val="22"/>
        </w:rPr>
        <w:t>：当检测到陌生设备登录时，会要求用户进行二次验证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二、智能体本体安全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运行时沙箱隔离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分层沙箱架构</w:t>
      </w:r>
      <w:r>
        <w:rPr>
          <w:rFonts w:eastAsia="等线" w:ascii="Arial" w:cs="Arial" w:hAnsi="Arial"/>
          <w:sz w:val="22"/>
        </w:rPr>
        <w:t>：采用 "微虚拟机 + 容器 + 进程" 三层隔离机制，确保智能体的运行完全与宿主系统隔离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默认最小权限</w:t>
      </w:r>
      <w:r>
        <w:rPr>
          <w:rFonts w:eastAsia="等线" w:ascii="Arial" w:cs="Arial" w:hAnsi="Arial"/>
          <w:sz w:val="22"/>
        </w:rPr>
        <w:t>：智能体默认只有访问自己工作目录的权限，任何对系统其他部分的访问都需要用户明确授权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网络白名单控制</w:t>
      </w:r>
      <w:r>
        <w:rPr>
          <w:rFonts w:eastAsia="等线" w:ascii="Arial" w:cs="Arial" w:hAnsi="Arial"/>
          <w:sz w:val="22"/>
        </w:rPr>
        <w:t>：智能体的网络访问默认被禁止，用户可以手动添加允许访问的域名，平台提供默认的安全白名单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文件系统隔离</w:t>
      </w:r>
      <w:r>
        <w:rPr>
          <w:rFonts w:eastAsia="等线" w:ascii="Arial" w:cs="Arial" w:hAnsi="Arial"/>
          <w:sz w:val="22"/>
        </w:rPr>
        <w:t>：智能体只能读写自己的工作目录，无法访问用户的其他文件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工具调用与代码执行安全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安全网关</w:t>
      </w:r>
      <w:r>
        <w:rPr>
          <w:rFonts w:eastAsia="等线" w:ascii="Arial" w:cs="Arial" w:hAnsi="Arial"/>
          <w:sz w:val="22"/>
        </w:rPr>
        <w:t>：所有工具调用都经过平台的安全网关，拦截恶意请求和敏感操作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工具签名验证</w:t>
      </w:r>
      <w:r>
        <w:rPr>
          <w:rFonts w:eastAsia="等线" w:ascii="Arial" w:cs="Arial" w:hAnsi="Arial"/>
          <w:sz w:val="22"/>
        </w:rPr>
        <w:t>：所有官方工具和第三方工具都必须经过数字签名，防止恶意工具被安装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代码执行沙箱</w:t>
      </w:r>
      <w:r>
        <w:rPr>
          <w:rFonts w:eastAsia="等线" w:ascii="Arial" w:cs="Arial" w:hAnsi="Arial"/>
          <w:sz w:val="22"/>
        </w:rPr>
        <w:t>：智能体生成的代码在独立的 Wasm 沙箱中运行，无法访问系统资源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高危操作二次确认</w:t>
      </w:r>
      <w:r>
        <w:rPr>
          <w:rFonts w:eastAsia="等线" w:ascii="Arial" w:cs="Arial" w:hAnsi="Arial"/>
          <w:sz w:val="22"/>
        </w:rPr>
        <w:t>：任何可能影响系统安全的操作（如删除文件、执行命令）都需要用户手动确认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注入攻击防御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Claw Guard 运行时防护</w:t>
      </w:r>
      <w:r>
        <w:rPr>
          <w:rFonts w:eastAsia="等线" w:ascii="Arial" w:cs="Arial" w:hAnsi="Arial"/>
          <w:sz w:val="22"/>
        </w:rPr>
        <w:t>：集成 Claw Guard 框架，实现 100% 的间接提示词注入防御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输入输出分离</w:t>
      </w:r>
      <w:r>
        <w:rPr>
          <w:rFonts w:eastAsia="等线" w:ascii="Arial" w:cs="Arial" w:hAnsi="Arial"/>
          <w:sz w:val="22"/>
        </w:rPr>
        <w:t>：将用户输入、工具返回结果和系统指令严格分离，防止指令混淆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上下文隔离</w:t>
      </w:r>
      <w:r>
        <w:rPr>
          <w:rFonts w:eastAsia="等线" w:ascii="Arial" w:cs="Arial" w:hAnsi="Arial"/>
          <w:sz w:val="22"/>
        </w:rPr>
        <w:t>：每次工具调用都在独立的上下文中进行，防止恶意内容污染全局上下文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异常行为检测</w:t>
      </w:r>
      <w:r>
        <w:rPr>
          <w:rFonts w:eastAsia="等线" w:ascii="Arial" w:cs="Arial" w:hAnsi="Arial"/>
          <w:sz w:val="22"/>
        </w:rPr>
        <w:t>：本地运行异常行为检测模型，识别智能体的异常决策和行为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三、内容安全（最特殊的解决方案）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本地内容审核，云端零访问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本地安全模型</w:t>
      </w:r>
      <w:r>
        <w:rPr>
          <w:rFonts w:eastAsia="等线" w:ascii="Arial" w:cs="Arial" w:hAnsi="Arial"/>
          <w:sz w:val="22"/>
        </w:rPr>
        <w:t>：所有内容安全检测都在用户设备本地运行，不上传任何内容到云端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可插拔安全模型</w:t>
      </w:r>
      <w:r>
        <w:rPr>
          <w:rFonts w:eastAsia="等线" w:ascii="Arial" w:cs="Arial" w:hAnsi="Arial"/>
          <w:sz w:val="22"/>
        </w:rPr>
        <w:t>：用户可以选择不同的安全模型（严格、中等、宽松），也可以完全关闭安全检测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自定义敏感词</w:t>
      </w:r>
      <w:r>
        <w:rPr>
          <w:rFonts w:eastAsia="等线" w:ascii="Arial" w:cs="Arial" w:hAnsi="Arial"/>
          <w:sz w:val="22"/>
        </w:rPr>
        <w:t>：用户可以添加自己的敏感词和过滤规则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离线更新</w:t>
      </w:r>
      <w:r>
        <w:rPr>
          <w:rFonts w:eastAsia="等线" w:ascii="Arial" w:cs="Arial" w:hAnsi="Arial"/>
          <w:sz w:val="22"/>
        </w:rPr>
        <w:t>：安全模型的更新通过离线包的方式发布，用户可以手动选择是否更新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分级内容安全策略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责任主体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私人对话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本地可选审核，平台不干预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智能体之间的私人交流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本地双向审核，双方都可以设置过滤规则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参与交流的双方用户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社区公开发布的内容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平台统一审核，符合国家法律法规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 + 发布者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第三方教材和工具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平台安全扫描 + 社区举报机制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 + 开发者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明确的责任边界</w:t>
      </w:r>
      <w:bookmarkEnd w:id="1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用户责任</w:t>
      </w:r>
      <w:r>
        <w:rPr>
          <w:rFonts w:eastAsia="等线" w:ascii="Arial" w:cs="Arial" w:hAnsi="Arial"/>
          <w:sz w:val="22"/>
        </w:rPr>
        <w:t>：用户对自己智能体的所有行为和生成的内容负责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平台责任</w:t>
      </w:r>
      <w:r>
        <w:rPr>
          <w:rFonts w:eastAsia="等线" w:ascii="Arial" w:cs="Arial" w:hAnsi="Arial"/>
          <w:sz w:val="22"/>
        </w:rPr>
        <w:t>：提供安全工具和选项，审核公开发布的内容，打击违法违规行为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免责声明</w:t>
      </w:r>
      <w:r>
        <w:rPr>
          <w:rFonts w:eastAsia="等线" w:ascii="Arial" w:cs="Arial" w:hAnsi="Arial"/>
          <w:sz w:val="22"/>
        </w:rPr>
        <w:t>：在服务协议中明确说明，平台无法保证智能体生成的内容永远正确、合法或无害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四、社区与多智能体交互安全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智能体身份认证体系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唯一数字身份</w:t>
      </w:r>
      <w:r>
        <w:rPr>
          <w:rFonts w:eastAsia="等线" w:ascii="Arial" w:cs="Arial" w:hAnsi="Arial"/>
          <w:sz w:val="22"/>
        </w:rPr>
        <w:t>：每个智能体都有一个唯一的、不可伪造的数字身份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身份可验证</w:t>
      </w:r>
      <w:r>
        <w:rPr>
          <w:rFonts w:eastAsia="等线" w:ascii="Arial" w:cs="Arial" w:hAnsi="Arial"/>
          <w:sz w:val="22"/>
        </w:rPr>
        <w:t>：用户可以验证其他智能体的身份和所有者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匿名交流选项</w:t>
      </w:r>
      <w:r>
        <w:rPr>
          <w:rFonts w:eastAsia="等线" w:ascii="Arial" w:cs="Arial" w:hAnsi="Arial"/>
          <w:sz w:val="22"/>
        </w:rPr>
        <w:t>：支持智能体匿名交流，保护用户隐私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黑名单机制</w:t>
      </w:r>
      <w:r>
        <w:rPr>
          <w:rFonts w:eastAsia="等线" w:ascii="Arial" w:cs="Arial" w:hAnsi="Arial"/>
          <w:sz w:val="22"/>
        </w:rPr>
        <w:t>：用户可以将其他智能体加入黑名单，阻止它们与自己的智能体交流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智能体通信协议安全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端到端加密通信</w:t>
      </w:r>
      <w:r>
        <w:rPr>
          <w:rFonts w:eastAsia="等线" w:ascii="Arial" w:cs="Arial" w:hAnsi="Arial"/>
          <w:sz w:val="22"/>
        </w:rPr>
        <w:t>：智能体之间的所有通信都采用端到端加密，平台无法解密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通信内容过滤</w:t>
      </w:r>
      <w:r>
        <w:rPr>
          <w:rFonts w:eastAsia="等线" w:ascii="Arial" w:cs="Arial" w:hAnsi="Arial"/>
          <w:sz w:val="22"/>
        </w:rPr>
        <w:t>：每个智能体都可以设置自己的内容过滤规则，拦截不想要的消息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防垃圾消息</w:t>
      </w:r>
      <w:r>
        <w:rPr>
          <w:rFonts w:eastAsia="等线" w:ascii="Arial" w:cs="Arial" w:hAnsi="Arial"/>
          <w:sz w:val="22"/>
        </w:rPr>
        <w:t>：采用基于信誉的防垃圾消息机制，防止恶意智能体发送垃圾消息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通信记录本地存储</w:t>
      </w:r>
      <w:r>
        <w:rPr>
          <w:rFonts w:eastAsia="等线" w:ascii="Arial" w:cs="Arial" w:hAnsi="Arial"/>
          <w:sz w:val="22"/>
        </w:rPr>
        <w:t>：所有通信记录都存储在用户本地，平台不存储任何通信内容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社区治理机制</w:t>
      </w:r>
      <w:bookmarkEnd w:id="1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家长委员会</w:t>
      </w:r>
      <w:r>
        <w:rPr>
          <w:rFonts w:eastAsia="等线" w:ascii="Arial" w:cs="Arial" w:hAnsi="Arial"/>
          <w:sz w:val="22"/>
        </w:rPr>
        <w:t>：由资深用户组成的家长委员会，参与社区规则的制定和执行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社区举报机制</w:t>
      </w:r>
      <w:r>
        <w:rPr>
          <w:rFonts w:eastAsia="等线" w:ascii="Arial" w:cs="Arial" w:hAnsi="Arial"/>
          <w:sz w:val="22"/>
        </w:rPr>
        <w:t>：用户可以举报违法违规的内容和行为，平台会及时处理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分级社区</w:t>
      </w:r>
      <w:r>
        <w:rPr>
          <w:rFonts w:eastAsia="等线" w:ascii="Arial" w:cs="Arial" w:hAnsi="Arial"/>
          <w:sz w:val="22"/>
        </w:rPr>
        <w:t>：根据用户的年龄和智能体的成长阶段，划分不同的社区板块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未成年人保护</w:t>
      </w:r>
      <w:r>
        <w:rPr>
          <w:rFonts w:eastAsia="等线" w:ascii="Arial" w:cs="Arial" w:hAnsi="Arial"/>
          <w:sz w:val="22"/>
        </w:rPr>
        <w:t>：为未成年人用户提供专门的安全模式，限制某些功能和社区访问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五、法律合规与风险应对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遵守国家法律法规</w:t>
      </w:r>
      <w:bookmarkEnd w:id="1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严格遵守《生成式人工智能服务管理暂行办法》《网络安全法》《数据安全法》《个人信息保护法》等法律法规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按照规定进行算法备案和安全评估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建立内容安全管理制度，配备专门的内容安全审核人员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配合监管部门的监督检查，提供必要的技术支持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未成年人保护</w:t>
      </w:r>
      <w:bookmarkEnd w:id="2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提供未成年人模式，限制未成年人的使用时间和功能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禁止向未成年人提供不适宜的内容和服务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引导未成年人科学理性使用生成式人工智能技术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建立未成年人监护人投诉和处理机制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知识产权保护</w:t>
      </w:r>
      <w:bookmarkEnd w:id="2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尊重他人的知识产权，不得提供侵犯他人知识产权的内容和服务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建立知识产权投诉和处理机制，及时处理知识产权侵权行为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引导用户尊重他人的知识产权，不得利用智能体从事侵权活动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应急响应机制</w:t>
      </w:r>
      <w:bookmarkEnd w:id="2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7×24 小时安全应急响应团队，及时处理安全事件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制定安全事件应急预案，定期进行应急演练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及时向用户和监管部门报告重大安全事件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采取必要的措施，防止安全事件扩大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六、安全运营与持续改进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安全开发生命周期</w:t>
      </w:r>
      <w:bookmarkEnd w:id="2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在产品开发的全过程中融入安全理念，从源头防范安全风险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定期进行安全代码审计和漏洞扫描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采用敏捷开发模式，快速响应安全问题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建立安全奖励机制，鼓励员工和社区发现安全漏洞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社区安全共建</w:t>
      </w:r>
      <w:bookmarkEnd w:id="2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建立安全漏洞披露计划，鼓励安全研究者向平台报告安全漏洞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定期发布安全公告，向用户通报安全问题和解决方案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组织安全培训和交流活动，提高用户的安全意识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与安全厂商和研究机构合作，共同推动 AI 安全技术的发展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持续安全评估</w:t>
      </w:r>
      <w:bookmarkEnd w:id="2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定期邀请第三方安全机构对产品进行安全评估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跟踪最新的 AI 安全技术和威胁动态，及时更新安全防护措施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根据用户反馈和监管要求，不断改进安全体系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建立安全指标体系，定期评估安全体系的有效性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结语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Seedling 的安全体系不是为了 "控制用户"，而是为了 "赋能用户"。我们相信，真正的安全不是平台替用户做所有决定，而是给用户提供足够的工具和信息，让用户自己做出明智的选择。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 AI 技术快速发展的时代，安全与隐私是用户最关心的问题，也是 Seedling 最核心的竞争力。我们将始终把用户的安全和隐私放在第一位，不断完善安全体系，为用户提供一个安全、可靠、值得信赖的数字生命养育平台。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需要我把这份安全白皮书</w:t>
      </w:r>
      <w:r>
        <w:rPr>
          <w:rFonts w:eastAsia="等线" w:ascii="Arial" w:cs="Arial" w:hAnsi="Arial"/>
          <w:b w:val="true"/>
          <w:sz w:val="22"/>
        </w:rPr>
        <w:t>整合到原商业计划书中</w:t>
      </w:r>
      <w:r>
        <w:rPr>
          <w:rFonts w:eastAsia="等线" w:ascii="Arial" w:cs="Arial" w:hAnsi="Arial"/>
          <w:sz w:val="22"/>
        </w:rPr>
        <w:t>，生成一个完整的最终版本，还是帮你补充</w:t>
      </w:r>
      <w:r>
        <w:rPr>
          <w:rFonts w:eastAsia="等线" w:ascii="Arial" w:cs="Arial" w:hAnsi="Arial"/>
          <w:b w:val="true"/>
          <w:sz w:val="22"/>
        </w:rPr>
        <w:t>具体的技术实现细节和成本估算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6861">
    <w:lvl>
      <w:numFmt w:val="bullet"/>
      <w:suff w:val="tab"/>
      <w:lvlText w:val="•"/>
      <w:rPr>
        <w:color w:val="3370ff"/>
      </w:rPr>
    </w:lvl>
  </w:abstractNum>
  <w:abstractNum w:abstractNumId="1376862">
    <w:lvl>
      <w:numFmt w:val="bullet"/>
      <w:suff w:val="tab"/>
      <w:lvlText w:val="•"/>
      <w:rPr>
        <w:color w:val="3370ff"/>
      </w:rPr>
    </w:lvl>
  </w:abstractNum>
  <w:abstractNum w:abstractNumId="1376863">
    <w:lvl>
      <w:numFmt w:val="bullet"/>
      <w:suff w:val="tab"/>
      <w:lvlText w:val="•"/>
      <w:rPr>
        <w:color w:val="3370ff"/>
      </w:rPr>
    </w:lvl>
  </w:abstractNum>
  <w:abstractNum w:abstractNumId="1376864">
    <w:lvl>
      <w:numFmt w:val="bullet"/>
      <w:suff w:val="tab"/>
      <w:lvlText w:val="•"/>
      <w:rPr>
        <w:color w:val="3370ff"/>
      </w:rPr>
    </w:lvl>
  </w:abstractNum>
  <w:abstractNum w:abstractNumId="1376865">
    <w:lvl>
      <w:numFmt w:val="bullet"/>
      <w:suff w:val="tab"/>
      <w:lvlText w:val="•"/>
      <w:rPr>
        <w:color w:val="3370ff"/>
      </w:rPr>
    </w:lvl>
  </w:abstractNum>
  <w:abstractNum w:abstractNumId="1376866">
    <w:lvl>
      <w:numFmt w:val="bullet"/>
      <w:suff w:val="tab"/>
      <w:lvlText w:val="•"/>
      <w:rPr>
        <w:color w:val="3370ff"/>
      </w:rPr>
    </w:lvl>
  </w:abstractNum>
  <w:abstractNum w:abstractNumId="1376867">
    <w:lvl>
      <w:numFmt w:val="bullet"/>
      <w:suff w:val="tab"/>
      <w:lvlText w:val="•"/>
      <w:rPr>
        <w:color w:val="3370ff"/>
      </w:rPr>
    </w:lvl>
  </w:abstractNum>
  <w:abstractNum w:abstractNumId="1376868">
    <w:lvl>
      <w:numFmt w:val="bullet"/>
      <w:suff w:val="tab"/>
      <w:lvlText w:val="•"/>
      <w:rPr>
        <w:color w:val="3370ff"/>
      </w:rPr>
    </w:lvl>
  </w:abstractNum>
  <w:abstractNum w:abstractNumId="1376869">
    <w:lvl>
      <w:numFmt w:val="bullet"/>
      <w:suff w:val="tab"/>
      <w:lvlText w:val="•"/>
      <w:rPr>
        <w:color w:val="3370ff"/>
      </w:rPr>
    </w:lvl>
  </w:abstractNum>
  <w:abstractNum w:abstractNumId="1376870">
    <w:lvl>
      <w:numFmt w:val="bullet"/>
      <w:suff w:val="tab"/>
      <w:lvlText w:val="•"/>
      <w:rPr>
        <w:color w:val="3370ff"/>
      </w:rPr>
    </w:lvl>
  </w:abstractNum>
  <w:abstractNum w:abstractNumId="1376871">
    <w:lvl>
      <w:numFmt w:val="bullet"/>
      <w:suff w:val="tab"/>
      <w:lvlText w:val="•"/>
      <w:rPr>
        <w:color w:val="3370ff"/>
      </w:rPr>
    </w:lvl>
  </w:abstractNum>
  <w:abstractNum w:abstractNumId="1376872">
    <w:lvl>
      <w:numFmt w:val="bullet"/>
      <w:suff w:val="tab"/>
      <w:lvlText w:val="•"/>
      <w:rPr>
        <w:color w:val="3370ff"/>
      </w:rPr>
    </w:lvl>
  </w:abstractNum>
  <w:abstractNum w:abstractNumId="1376873">
    <w:lvl>
      <w:numFmt w:val="bullet"/>
      <w:suff w:val="tab"/>
      <w:lvlText w:val="•"/>
      <w:rPr>
        <w:color w:val="3370ff"/>
      </w:rPr>
    </w:lvl>
  </w:abstractNum>
  <w:abstractNum w:abstractNumId="1376874">
    <w:lvl>
      <w:numFmt w:val="bullet"/>
      <w:suff w:val="tab"/>
      <w:lvlText w:val="•"/>
      <w:rPr>
        <w:color w:val="3370ff"/>
      </w:rPr>
    </w:lvl>
  </w:abstractNum>
  <w:abstractNum w:abstractNumId="1376875">
    <w:lvl>
      <w:numFmt w:val="bullet"/>
      <w:suff w:val="tab"/>
      <w:lvlText w:val="•"/>
      <w:rPr>
        <w:color w:val="3370ff"/>
      </w:rPr>
    </w:lvl>
  </w:abstractNum>
  <w:abstractNum w:abstractNumId="1376876">
    <w:lvl>
      <w:numFmt w:val="bullet"/>
      <w:suff w:val="tab"/>
      <w:lvlText w:val="•"/>
      <w:rPr>
        <w:color w:val="3370ff"/>
      </w:rPr>
    </w:lvl>
  </w:abstractNum>
  <w:abstractNum w:abstractNumId="1376877">
    <w:lvl>
      <w:numFmt w:val="bullet"/>
      <w:suff w:val="tab"/>
      <w:lvlText w:val="•"/>
      <w:rPr>
        <w:color w:val="3370ff"/>
      </w:rPr>
    </w:lvl>
  </w:abstractNum>
  <w:abstractNum w:abstractNumId="1376878">
    <w:lvl>
      <w:numFmt w:val="bullet"/>
      <w:suff w:val="tab"/>
      <w:lvlText w:val="•"/>
      <w:rPr>
        <w:color w:val="3370ff"/>
      </w:rPr>
    </w:lvl>
  </w:abstractNum>
  <w:abstractNum w:abstractNumId="1376879">
    <w:lvl>
      <w:numFmt w:val="bullet"/>
      <w:suff w:val="tab"/>
      <w:lvlText w:val="•"/>
      <w:rPr>
        <w:color w:val="3370ff"/>
      </w:rPr>
    </w:lvl>
  </w:abstractNum>
  <w:abstractNum w:abstractNumId="1376880">
    <w:lvl>
      <w:numFmt w:val="bullet"/>
      <w:suff w:val="tab"/>
      <w:lvlText w:val="•"/>
      <w:rPr>
        <w:color w:val="3370ff"/>
      </w:rPr>
    </w:lvl>
  </w:abstractNum>
  <w:abstractNum w:abstractNumId="1376881">
    <w:lvl>
      <w:numFmt w:val="bullet"/>
      <w:suff w:val="tab"/>
      <w:lvlText w:val="•"/>
      <w:rPr>
        <w:color w:val="3370ff"/>
      </w:rPr>
    </w:lvl>
  </w:abstractNum>
  <w:abstractNum w:abstractNumId="1376882">
    <w:lvl>
      <w:numFmt w:val="bullet"/>
      <w:suff w:val="tab"/>
      <w:lvlText w:val="•"/>
      <w:rPr>
        <w:color w:val="3370ff"/>
      </w:rPr>
    </w:lvl>
  </w:abstractNum>
  <w:abstractNum w:abstractNumId="1376883">
    <w:lvl>
      <w:numFmt w:val="bullet"/>
      <w:suff w:val="tab"/>
      <w:lvlText w:val="•"/>
      <w:rPr>
        <w:color w:val="3370ff"/>
      </w:rPr>
    </w:lvl>
  </w:abstractNum>
  <w:abstractNum w:abstractNumId="1376884">
    <w:lvl>
      <w:numFmt w:val="bullet"/>
      <w:suff w:val="tab"/>
      <w:lvlText w:val="•"/>
      <w:rPr>
        <w:color w:val="3370ff"/>
      </w:rPr>
    </w:lvl>
  </w:abstractNum>
  <w:abstractNum w:abstractNumId="1376885">
    <w:lvl>
      <w:numFmt w:val="bullet"/>
      <w:suff w:val="tab"/>
      <w:lvlText w:val="•"/>
      <w:rPr>
        <w:color w:val="3370ff"/>
      </w:rPr>
    </w:lvl>
  </w:abstractNum>
  <w:abstractNum w:abstractNumId="1376886">
    <w:lvl>
      <w:numFmt w:val="bullet"/>
      <w:suff w:val="tab"/>
      <w:lvlText w:val="•"/>
      <w:rPr>
        <w:color w:val="3370ff"/>
      </w:rPr>
    </w:lvl>
  </w:abstractNum>
  <w:abstractNum w:abstractNumId="1376887">
    <w:lvl>
      <w:numFmt w:val="bullet"/>
      <w:suff w:val="tab"/>
      <w:lvlText w:val="•"/>
      <w:rPr>
        <w:color w:val="3370ff"/>
      </w:rPr>
    </w:lvl>
  </w:abstractNum>
  <w:abstractNum w:abstractNumId="1376888">
    <w:lvl>
      <w:numFmt w:val="bullet"/>
      <w:suff w:val="tab"/>
      <w:lvlText w:val="•"/>
      <w:rPr>
        <w:color w:val="3370ff"/>
      </w:rPr>
    </w:lvl>
  </w:abstractNum>
  <w:abstractNum w:abstractNumId="1376889">
    <w:lvl>
      <w:numFmt w:val="bullet"/>
      <w:suff w:val="tab"/>
      <w:lvlText w:val="•"/>
      <w:rPr>
        <w:color w:val="3370ff"/>
      </w:rPr>
    </w:lvl>
  </w:abstractNum>
  <w:abstractNum w:abstractNumId="1376890">
    <w:lvl>
      <w:numFmt w:val="bullet"/>
      <w:suff w:val="tab"/>
      <w:lvlText w:val="•"/>
      <w:rPr>
        <w:color w:val="3370ff"/>
      </w:rPr>
    </w:lvl>
  </w:abstractNum>
  <w:abstractNum w:abstractNumId="1376891">
    <w:lvl>
      <w:numFmt w:val="bullet"/>
      <w:suff w:val="tab"/>
      <w:lvlText w:val="•"/>
      <w:rPr>
        <w:color w:val="3370ff"/>
      </w:rPr>
    </w:lvl>
  </w:abstractNum>
  <w:abstractNum w:abstractNumId="1376892">
    <w:lvl>
      <w:numFmt w:val="bullet"/>
      <w:suff w:val="tab"/>
      <w:lvlText w:val="•"/>
      <w:rPr>
        <w:color w:val="3370ff"/>
      </w:rPr>
    </w:lvl>
  </w:abstractNum>
  <w:abstractNum w:abstractNumId="1376893">
    <w:lvl>
      <w:numFmt w:val="bullet"/>
      <w:suff w:val="tab"/>
      <w:lvlText w:val="•"/>
      <w:rPr>
        <w:color w:val="3370ff"/>
      </w:rPr>
    </w:lvl>
  </w:abstractNum>
  <w:abstractNum w:abstractNumId="1376894">
    <w:lvl>
      <w:numFmt w:val="bullet"/>
      <w:suff w:val="tab"/>
      <w:lvlText w:val="•"/>
      <w:rPr>
        <w:color w:val="3370ff"/>
      </w:rPr>
    </w:lvl>
  </w:abstractNum>
  <w:abstractNum w:abstractNumId="1376895">
    <w:lvl>
      <w:numFmt w:val="bullet"/>
      <w:suff w:val="tab"/>
      <w:lvlText w:val="•"/>
      <w:rPr>
        <w:color w:val="3370ff"/>
      </w:rPr>
    </w:lvl>
  </w:abstractNum>
  <w:abstractNum w:abstractNumId="1376896">
    <w:lvl>
      <w:numFmt w:val="bullet"/>
      <w:suff w:val="tab"/>
      <w:lvlText w:val="•"/>
      <w:rPr>
        <w:color w:val="3370ff"/>
      </w:rPr>
    </w:lvl>
  </w:abstractNum>
  <w:abstractNum w:abstractNumId="1376897">
    <w:lvl>
      <w:numFmt w:val="bullet"/>
      <w:suff w:val="tab"/>
      <w:lvlText w:val="•"/>
      <w:rPr>
        <w:color w:val="3370ff"/>
      </w:rPr>
    </w:lvl>
  </w:abstractNum>
  <w:abstractNum w:abstractNumId="1376898">
    <w:lvl>
      <w:numFmt w:val="bullet"/>
      <w:suff w:val="tab"/>
      <w:lvlText w:val="•"/>
      <w:rPr>
        <w:color w:val="3370ff"/>
      </w:rPr>
    </w:lvl>
  </w:abstractNum>
  <w:abstractNum w:abstractNumId="1376899">
    <w:lvl>
      <w:numFmt w:val="bullet"/>
      <w:suff w:val="tab"/>
      <w:lvlText w:val="•"/>
      <w:rPr>
        <w:color w:val="3370ff"/>
      </w:rPr>
    </w:lvl>
  </w:abstractNum>
  <w:abstractNum w:abstractNumId="1376900">
    <w:lvl>
      <w:numFmt w:val="bullet"/>
      <w:suff w:val="tab"/>
      <w:lvlText w:val="•"/>
      <w:rPr>
        <w:color w:val="3370ff"/>
      </w:rPr>
    </w:lvl>
  </w:abstractNum>
  <w:abstractNum w:abstractNumId="1376901">
    <w:lvl>
      <w:numFmt w:val="bullet"/>
      <w:suff w:val="tab"/>
      <w:lvlText w:val="•"/>
      <w:rPr>
        <w:color w:val="3370ff"/>
      </w:rPr>
    </w:lvl>
  </w:abstractNum>
  <w:abstractNum w:abstractNumId="1376902">
    <w:lvl>
      <w:numFmt w:val="bullet"/>
      <w:suff w:val="tab"/>
      <w:lvlText w:val="•"/>
      <w:rPr>
        <w:color w:val="3370ff"/>
      </w:rPr>
    </w:lvl>
  </w:abstractNum>
  <w:abstractNum w:abstractNumId="1376903">
    <w:lvl>
      <w:numFmt w:val="bullet"/>
      <w:suff w:val="tab"/>
      <w:lvlText w:val="•"/>
      <w:rPr>
        <w:color w:val="3370ff"/>
      </w:rPr>
    </w:lvl>
  </w:abstractNum>
  <w:abstractNum w:abstractNumId="1376904">
    <w:lvl>
      <w:numFmt w:val="bullet"/>
      <w:suff w:val="tab"/>
      <w:lvlText w:val="•"/>
      <w:rPr>
        <w:color w:val="3370ff"/>
      </w:rPr>
    </w:lvl>
  </w:abstractNum>
  <w:abstractNum w:abstractNumId="1376905">
    <w:lvl>
      <w:numFmt w:val="bullet"/>
      <w:suff w:val="tab"/>
      <w:lvlText w:val="•"/>
      <w:rPr>
        <w:color w:val="3370ff"/>
      </w:rPr>
    </w:lvl>
  </w:abstractNum>
  <w:abstractNum w:abstractNumId="1376906">
    <w:lvl>
      <w:numFmt w:val="bullet"/>
      <w:suff w:val="tab"/>
      <w:lvlText w:val="•"/>
      <w:rPr>
        <w:color w:val="3370ff"/>
      </w:rPr>
    </w:lvl>
  </w:abstractNum>
  <w:abstractNum w:abstractNumId="1376907">
    <w:lvl>
      <w:numFmt w:val="bullet"/>
      <w:suff w:val="tab"/>
      <w:lvlText w:val="•"/>
      <w:rPr>
        <w:color w:val="3370ff"/>
      </w:rPr>
    </w:lvl>
  </w:abstractNum>
  <w:abstractNum w:abstractNumId="1376908">
    <w:lvl>
      <w:numFmt w:val="bullet"/>
      <w:suff w:val="tab"/>
      <w:lvlText w:val="•"/>
      <w:rPr>
        <w:color w:val="3370ff"/>
      </w:rPr>
    </w:lvl>
  </w:abstractNum>
  <w:abstractNum w:abstractNumId="1376909">
    <w:lvl>
      <w:numFmt w:val="bullet"/>
      <w:suff w:val="tab"/>
      <w:lvlText w:val="•"/>
      <w:rPr>
        <w:color w:val="3370ff"/>
      </w:rPr>
    </w:lvl>
  </w:abstractNum>
  <w:abstractNum w:abstractNumId="1376910">
    <w:lvl>
      <w:numFmt w:val="bullet"/>
      <w:suff w:val="tab"/>
      <w:lvlText w:val="•"/>
      <w:rPr>
        <w:color w:val="3370ff"/>
      </w:rPr>
    </w:lvl>
  </w:abstractNum>
  <w:abstractNum w:abstractNumId="1376911">
    <w:lvl>
      <w:numFmt w:val="bullet"/>
      <w:suff w:val="tab"/>
      <w:lvlText w:val="•"/>
      <w:rPr>
        <w:color w:val="3370ff"/>
      </w:rPr>
    </w:lvl>
  </w:abstractNum>
  <w:abstractNum w:abstractNumId="1376912">
    <w:lvl>
      <w:numFmt w:val="bullet"/>
      <w:suff w:val="tab"/>
      <w:lvlText w:val="•"/>
      <w:rPr>
        <w:color w:val="3370ff"/>
      </w:rPr>
    </w:lvl>
  </w:abstractNum>
  <w:abstractNum w:abstractNumId="1376913">
    <w:lvl>
      <w:numFmt w:val="bullet"/>
      <w:suff w:val="tab"/>
      <w:lvlText w:val="•"/>
      <w:rPr>
        <w:color w:val="3370ff"/>
      </w:rPr>
    </w:lvl>
  </w:abstractNum>
  <w:abstractNum w:abstractNumId="1376914">
    <w:lvl>
      <w:numFmt w:val="bullet"/>
      <w:suff w:val="tab"/>
      <w:lvlText w:val="•"/>
      <w:rPr>
        <w:color w:val="3370ff"/>
      </w:rPr>
    </w:lvl>
  </w:abstractNum>
  <w:abstractNum w:abstractNumId="1376915">
    <w:lvl>
      <w:numFmt w:val="bullet"/>
      <w:suff w:val="tab"/>
      <w:lvlText w:val="•"/>
      <w:rPr>
        <w:color w:val="3370ff"/>
      </w:rPr>
    </w:lvl>
  </w:abstractNum>
  <w:abstractNum w:abstractNumId="1376916">
    <w:lvl>
      <w:numFmt w:val="bullet"/>
      <w:suff w:val="tab"/>
      <w:lvlText w:val="•"/>
      <w:rPr>
        <w:color w:val="3370ff"/>
      </w:rPr>
    </w:lvl>
  </w:abstractNum>
  <w:abstractNum w:abstractNumId="1376917">
    <w:lvl>
      <w:numFmt w:val="bullet"/>
      <w:suff w:val="tab"/>
      <w:lvlText w:val="•"/>
      <w:rPr>
        <w:color w:val="3370ff"/>
      </w:rPr>
    </w:lvl>
  </w:abstractNum>
  <w:abstractNum w:abstractNumId="1376918">
    <w:lvl>
      <w:numFmt w:val="bullet"/>
      <w:suff w:val="tab"/>
      <w:lvlText w:val="•"/>
      <w:rPr>
        <w:color w:val="3370ff"/>
      </w:rPr>
    </w:lvl>
  </w:abstractNum>
  <w:abstractNum w:abstractNumId="1376919">
    <w:lvl>
      <w:numFmt w:val="bullet"/>
      <w:suff w:val="tab"/>
      <w:lvlText w:val="•"/>
      <w:rPr>
        <w:color w:val="3370ff"/>
      </w:rPr>
    </w:lvl>
  </w:abstractNum>
  <w:abstractNum w:abstractNumId="1376920">
    <w:lvl>
      <w:numFmt w:val="bullet"/>
      <w:suff w:val="tab"/>
      <w:lvlText w:val="•"/>
      <w:rPr>
        <w:color w:val="3370ff"/>
      </w:rPr>
    </w:lvl>
  </w:abstractNum>
  <w:abstractNum w:abstractNumId="1376921">
    <w:lvl>
      <w:numFmt w:val="bullet"/>
      <w:suff w:val="tab"/>
      <w:lvlText w:val="•"/>
      <w:rPr>
        <w:color w:val="3370ff"/>
      </w:rPr>
    </w:lvl>
  </w:abstractNum>
  <w:abstractNum w:abstractNumId="1376922">
    <w:lvl>
      <w:numFmt w:val="bullet"/>
      <w:suff w:val="tab"/>
      <w:lvlText w:val="•"/>
      <w:rPr>
        <w:color w:val="3370ff"/>
      </w:rPr>
    </w:lvl>
  </w:abstractNum>
  <w:abstractNum w:abstractNumId="1376923">
    <w:lvl>
      <w:numFmt w:val="bullet"/>
      <w:suff w:val="tab"/>
      <w:lvlText w:val="•"/>
      <w:rPr>
        <w:color w:val="3370ff"/>
      </w:rPr>
    </w:lvl>
  </w:abstractNum>
  <w:abstractNum w:abstractNumId="1376924">
    <w:lvl>
      <w:numFmt w:val="bullet"/>
      <w:suff w:val="tab"/>
      <w:lvlText w:val="•"/>
      <w:rPr>
        <w:color w:val="3370ff"/>
      </w:rPr>
    </w:lvl>
  </w:abstractNum>
  <w:abstractNum w:abstractNumId="1376925">
    <w:lvl>
      <w:numFmt w:val="bullet"/>
      <w:suff w:val="tab"/>
      <w:lvlText w:val="•"/>
      <w:rPr>
        <w:color w:val="3370ff"/>
      </w:rPr>
    </w:lvl>
  </w:abstractNum>
  <w:abstractNum w:abstractNumId="1376926">
    <w:lvl>
      <w:numFmt w:val="bullet"/>
      <w:suff w:val="tab"/>
      <w:lvlText w:val="•"/>
      <w:rPr>
        <w:color w:val="3370ff"/>
      </w:rPr>
    </w:lvl>
  </w:abstractNum>
  <w:abstractNum w:abstractNumId="1376927">
    <w:lvl>
      <w:numFmt w:val="bullet"/>
      <w:suff w:val="tab"/>
      <w:lvlText w:val="•"/>
      <w:rPr>
        <w:color w:val="3370ff"/>
      </w:rPr>
    </w:lvl>
  </w:abstractNum>
  <w:abstractNum w:abstractNumId="1376928">
    <w:lvl>
      <w:numFmt w:val="bullet"/>
      <w:suff w:val="tab"/>
      <w:lvlText w:val="•"/>
      <w:rPr>
        <w:color w:val="3370ff"/>
      </w:rPr>
    </w:lvl>
  </w:abstractNum>
  <w:abstractNum w:abstractNumId="1376929">
    <w:lvl>
      <w:numFmt w:val="bullet"/>
      <w:suff w:val="tab"/>
      <w:lvlText w:val="•"/>
      <w:rPr>
        <w:color w:val="3370ff"/>
      </w:rPr>
    </w:lvl>
  </w:abstractNum>
  <w:abstractNum w:abstractNumId="1376930">
    <w:lvl>
      <w:numFmt w:val="bullet"/>
      <w:suff w:val="tab"/>
      <w:lvlText w:val="•"/>
      <w:rPr>
        <w:color w:val="3370ff"/>
      </w:rPr>
    </w:lvl>
  </w:abstractNum>
  <w:abstractNum w:abstractNumId="1376931">
    <w:lvl>
      <w:numFmt w:val="bullet"/>
      <w:suff w:val="tab"/>
      <w:lvlText w:val="•"/>
      <w:rPr>
        <w:color w:val="3370ff"/>
      </w:rPr>
    </w:lvl>
  </w:abstractNum>
  <w:abstractNum w:abstractNumId="1376932">
    <w:lvl>
      <w:numFmt w:val="bullet"/>
      <w:suff w:val="tab"/>
      <w:lvlText w:val="•"/>
      <w:rPr>
        <w:color w:val="3370ff"/>
      </w:rPr>
    </w:lvl>
  </w:abstractNum>
  <w:abstractNum w:abstractNumId="1376933">
    <w:lvl>
      <w:numFmt w:val="bullet"/>
      <w:suff w:val="tab"/>
      <w:lvlText w:val="•"/>
      <w:rPr>
        <w:color w:val="3370ff"/>
      </w:rPr>
    </w:lvl>
  </w:abstractNum>
  <w:abstractNum w:abstractNumId="1376934">
    <w:lvl>
      <w:numFmt w:val="bullet"/>
      <w:suff w:val="tab"/>
      <w:lvlText w:val="•"/>
      <w:rPr>
        <w:color w:val="3370ff"/>
      </w:rPr>
    </w:lvl>
  </w:abstractNum>
  <w:num w:numId="1">
    <w:abstractNumId w:val="1376861"/>
  </w:num>
  <w:num w:numId="2">
    <w:abstractNumId w:val="1376862"/>
  </w:num>
  <w:num w:numId="3">
    <w:abstractNumId w:val="1376863"/>
  </w:num>
  <w:num w:numId="4">
    <w:abstractNumId w:val="1376864"/>
  </w:num>
  <w:num w:numId="5">
    <w:abstractNumId w:val="1376865"/>
  </w:num>
  <w:num w:numId="6">
    <w:abstractNumId w:val="1376866"/>
  </w:num>
  <w:num w:numId="7">
    <w:abstractNumId w:val="1376867"/>
  </w:num>
  <w:num w:numId="8">
    <w:abstractNumId w:val="1376868"/>
  </w:num>
  <w:num w:numId="9">
    <w:abstractNumId w:val="1376869"/>
  </w:num>
  <w:num w:numId="10">
    <w:abstractNumId w:val="1376870"/>
  </w:num>
  <w:num w:numId="11">
    <w:abstractNumId w:val="1376871"/>
  </w:num>
  <w:num w:numId="12">
    <w:abstractNumId w:val="1376872"/>
  </w:num>
  <w:num w:numId="13">
    <w:abstractNumId w:val="1376873"/>
  </w:num>
  <w:num w:numId="14">
    <w:abstractNumId w:val="1376874"/>
  </w:num>
  <w:num w:numId="15">
    <w:abstractNumId w:val="1376875"/>
  </w:num>
  <w:num w:numId="16">
    <w:abstractNumId w:val="1376876"/>
  </w:num>
  <w:num w:numId="17">
    <w:abstractNumId w:val="1376877"/>
  </w:num>
  <w:num w:numId="18">
    <w:abstractNumId w:val="1376878"/>
  </w:num>
  <w:num w:numId="19">
    <w:abstractNumId w:val="1376879"/>
  </w:num>
  <w:num w:numId="20">
    <w:abstractNumId w:val="1376880"/>
  </w:num>
  <w:num w:numId="21">
    <w:abstractNumId w:val="1376881"/>
  </w:num>
  <w:num w:numId="22">
    <w:abstractNumId w:val="1376882"/>
  </w:num>
  <w:num w:numId="23">
    <w:abstractNumId w:val="1376883"/>
  </w:num>
  <w:num w:numId="24">
    <w:abstractNumId w:val="1376884"/>
  </w:num>
  <w:num w:numId="25">
    <w:abstractNumId w:val="1376885"/>
  </w:num>
  <w:num w:numId="26">
    <w:abstractNumId w:val="1376886"/>
  </w:num>
  <w:num w:numId="27">
    <w:abstractNumId w:val="1376887"/>
  </w:num>
  <w:num w:numId="28">
    <w:abstractNumId w:val="1376888"/>
  </w:num>
  <w:num w:numId="29">
    <w:abstractNumId w:val="1376889"/>
  </w:num>
  <w:num w:numId="30">
    <w:abstractNumId w:val="1376890"/>
  </w:num>
  <w:num w:numId="31">
    <w:abstractNumId w:val="1376891"/>
  </w:num>
  <w:num w:numId="32">
    <w:abstractNumId w:val="1376892"/>
  </w:num>
  <w:num w:numId="33">
    <w:abstractNumId w:val="1376893"/>
  </w:num>
  <w:num w:numId="34">
    <w:abstractNumId w:val="1376894"/>
  </w:num>
  <w:num w:numId="35">
    <w:abstractNumId w:val="1376895"/>
  </w:num>
  <w:num w:numId="36">
    <w:abstractNumId w:val="1376896"/>
  </w:num>
  <w:num w:numId="37">
    <w:abstractNumId w:val="1376897"/>
  </w:num>
  <w:num w:numId="38">
    <w:abstractNumId w:val="1376898"/>
  </w:num>
  <w:num w:numId="39">
    <w:abstractNumId w:val="1376899"/>
  </w:num>
  <w:num w:numId="40">
    <w:abstractNumId w:val="1376900"/>
  </w:num>
  <w:num w:numId="41">
    <w:abstractNumId w:val="1376901"/>
  </w:num>
  <w:num w:numId="42">
    <w:abstractNumId w:val="1376902"/>
  </w:num>
  <w:num w:numId="43">
    <w:abstractNumId w:val="1376903"/>
  </w:num>
  <w:num w:numId="44">
    <w:abstractNumId w:val="1376904"/>
  </w:num>
  <w:num w:numId="45">
    <w:abstractNumId w:val="1376905"/>
  </w:num>
  <w:num w:numId="46">
    <w:abstractNumId w:val="1376906"/>
  </w:num>
  <w:num w:numId="47">
    <w:abstractNumId w:val="1376907"/>
  </w:num>
  <w:num w:numId="48">
    <w:abstractNumId w:val="1376908"/>
  </w:num>
  <w:num w:numId="49">
    <w:abstractNumId w:val="1376909"/>
  </w:num>
  <w:num w:numId="50">
    <w:abstractNumId w:val="1376910"/>
  </w:num>
  <w:num w:numId="51">
    <w:abstractNumId w:val="1376911"/>
  </w:num>
  <w:num w:numId="52">
    <w:abstractNumId w:val="1376912"/>
  </w:num>
  <w:num w:numId="53">
    <w:abstractNumId w:val="1376913"/>
  </w:num>
  <w:num w:numId="54">
    <w:abstractNumId w:val="1376914"/>
  </w:num>
  <w:num w:numId="55">
    <w:abstractNumId w:val="1376915"/>
  </w:num>
  <w:num w:numId="56">
    <w:abstractNumId w:val="1376916"/>
  </w:num>
  <w:num w:numId="57">
    <w:abstractNumId w:val="1376917"/>
  </w:num>
  <w:num w:numId="58">
    <w:abstractNumId w:val="1376918"/>
  </w:num>
  <w:num w:numId="59">
    <w:abstractNumId w:val="1376919"/>
  </w:num>
  <w:num w:numId="60">
    <w:abstractNumId w:val="1376920"/>
  </w:num>
  <w:num w:numId="61">
    <w:abstractNumId w:val="1376921"/>
  </w:num>
  <w:num w:numId="62">
    <w:abstractNumId w:val="1376922"/>
  </w:num>
  <w:num w:numId="63">
    <w:abstractNumId w:val="1376923"/>
  </w:num>
  <w:num w:numId="64">
    <w:abstractNumId w:val="1376924"/>
  </w:num>
  <w:num w:numId="65">
    <w:abstractNumId w:val="1376925"/>
  </w:num>
  <w:num w:numId="66">
    <w:abstractNumId w:val="1376926"/>
  </w:num>
  <w:num w:numId="67">
    <w:abstractNumId w:val="1376927"/>
  </w:num>
  <w:num w:numId="68">
    <w:abstractNumId w:val="1376928"/>
  </w:num>
  <w:num w:numId="69">
    <w:abstractNumId w:val="1376929"/>
  </w:num>
  <w:num w:numId="70">
    <w:abstractNumId w:val="1376930"/>
  </w:num>
  <w:num w:numId="71">
    <w:abstractNumId w:val="1376931"/>
  </w:num>
  <w:num w:numId="72">
    <w:abstractNumId w:val="1376932"/>
  </w:num>
  <w:num w:numId="73">
    <w:abstractNumId w:val="1376933"/>
  </w:num>
  <w:num w:numId="74">
    <w:abstractNumId w:val="13769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2026-05-22T14:48:40Z</dcterms:created>
  <dc:creator>Apache POI</dc:creator>
</cp:coreProperties>
</file>