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CAN NM clock and BaudRate in EB</w:t>
      </w:r>
      <w:r>
        <w:drawing>
          <wp:inline distT="0" distB="0" distL="114300" distR="114300">
            <wp:extent cx="10252075" cy="3522345"/>
            <wp:effectExtent l="0" t="0" r="158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5207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679680" cy="42271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McuMCanFrequency </w:t>
      </w:r>
      <w:r>
        <w:rPr>
          <w:rFonts w:hint="eastAsia"/>
          <w:lang w:val="en-US" w:eastAsia="zh-CN"/>
        </w:rPr>
        <w:t xml:space="preserve"> / CanControllerBaudRate = CanControllerPropSeg + CanControllerSeg1 + CanControllerSeg2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CAN时钟频率/ CAN 波特率 = CanControllerPropSeg + CanControllerSeg1 + CanControllerSeg2 + 1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20M / 500K  =  23 +8 +8 +1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457960"/>
            <wp:effectExtent l="0" t="0" r="152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McuMCanFrequency </w:t>
      </w:r>
      <w:r>
        <w:rPr>
          <w:rFonts w:hint="eastAsia"/>
          <w:lang w:val="en-US" w:eastAsia="zh-CN"/>
        </w:rPr>
        <w:t xml:space="preserve"> 是从McuClockReferencePointFrequency1 分频而来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1610" cy="1927860"/>
            <wp:effectExtent l="0" t="0" r="1524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Fcan = 20M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FMcuClockReferencePointFrequency1  = 160M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FMcuClockReferencePointFrequency1  / Fcan  = 8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MCan freq divider is not a valid divider value. Check the description for allowed values. McuClockReferencePointFrequency1 /n (where n = 0,1,2,3,4,5,6,8,10,12,15)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136CC"/>
    <w:rsid w:val="16F12223"/>
    <w:rsid w:val="6EB0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character" w:styleId="7">
    <w:name w:val="HTML Variable"/>
    <w:basedOn w:val="3"/>
    <w:uiPriority w:val="0"/>
    <w:rPr>
      <w:i/>
      <w:iCs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2021-05-26T05:37:01Z</dcterms:created>
  <dc:creator>Zbx</dc:creator>
  <cp:lastModifiedBy>Zbx</cp:lastModifiedBy>
  <dcterms:modified xsi:type="dcterms:W3CDTF">2021-05-26T05:55:21Z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