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DB0D0" w14:textId="77777777" w:rsidR="00AB150E" w:rsidRPr="00AB150E" w:rsidRDefault="00AB150E" w:rsidP="00AB150E">
      <w:pPr>
        <w:jc w:val="center"/>
        <w:rPr>
          <w:rFonts w:ascii="黑体" w:eastAsia="黑体" w:hAnsi="黑体"/>
          <w:b/>
          <w:bCs/>
          <w:sz w:val="36"/>
          <w:szCs w:val="36"/>
        </w:rPr>
      </w:pPr>
      <w:r w:rsidRPr="00AB150E">
        <w:rPr>
          <w:rFonts w:ascii="黑体" w:eastAsia="黑体" w:hAnsi="黑体" w:hint="eastAsia"/>
          <w:b/>
          <w:bCs/>
          <w:sz w:val="36"/>
          <w:szCs w:val="36"/>
        </w:rPr>
        <w:t>达尔文派单局：遗传算法实现自动派单</w:t>
      </w:r>
    </w:p>
    <w:p w14:paraId="08EC23AE" w14:textId="77777777" w:rsidR="00AB150E" w:rsidRPr="00AB150E" w:rsidRDefault="00AB150E" w:rsidP="00AB150E">
      <w:pPr>
        <w:spacing w:beforeLines="50" w:before="156" w:afterLines="50" w:after="156"/>
        <w:outlineLvl w:val="0"/>
        <w:rPr>
          <w:rFonts w:hint="eastAsia"/>
          <w:b/>
          <w:bCs/>
        </w:rPr>
      </w:pPr>
      <w:r w:rsidRPr="00AB150E">
        <w:rPr>
          <w:rFonts w:hint="eastAsia"/>
          <w:b/>
          <w:bCs/>
        </w:rPr>
        <w:t>1 引言</w:t>
      </w:r>
    </w:p>
    <w:p w14:paraId="662180AF" w14:textId="77777777" w:rsidR="00AB150E" w:rsidRPr="00AB150E" w:rsidRDefault="00AB150E" w:rsidP="00AB150E">
      <w:pPr>
        <w:ind w:firstLineChars="200" w:firstLine="420"/>
        <w:rPr>
          <w:rFonts w:hint="eastAsia"/>
        </w:rPr>
      </w:pPr>
      <w:r w:rsidRPr="00AB150E">
        <w:rPr>
          <w:rFonts w:hint="eastAsia"/>
        </w:rPr>
        <w:t>假设有</w:t>
      </w:r>
      <w:r w:rsidRPr="00AB150E">
        <w:rPr>
          <w:rFonts w:hint="eastAsia"/>
          <w:b/>
          <w:bCs/>
        </w:rPr>
        <w:t>4位上门工程师</w:t>
      </w:r>
      <w:r w:rsidRPr="00AB150E">
        <w:rPr>
          <w:rFonts w:hint="eastAsia"/>
        </w:rPr>
        <w:t>和</w:t>
      </w:r>
      <w:r w:rsidRPr="00AB150E">
        <w:rPr>
          <w:rFonts w:hint="eastAsia"/>
          <w:b/>
          <w:bCs/>
        </w:rPr>
        <w:t>24个待派订单</w:t>
      </w:r>
      <w:r w:rsidRPr="00AB150E">
        <w:rPr>
          <w:rFonts w:hint="eastAsia"/>
        </w:rPr>
        <w:t>，如何分配订单，使得：</w:t>
      </w:r>
    </w:p>
    <w:p w14:paraId="2E529570" w14:textId="77777777" w:rsidR="00AB150E" w:rsidRPr="00AB150E" w:rsidRDefault="00AB150E" w:rsidP="00AB150E">
      <w:pPr>
        <w:numPr>
          <w:ilvl w:val="0"/>
          <w:numId w:val="2"/>
        </w:numPr>
        <w:rPr>
          <w:rFonts w:hint="eastAsia"/>
        </w:rPr>
      </w:pPr>
      <w:r w:rsidRPr="00AB150E">
        <w:rPr>
          <w:rFonts w:hint="eastAsia"/>
        </w:rPr>
        <w:t>工程师同一时间段只能履约一个订单，即订单时间窗口不能重复。</w:t>
      </w:r>
    </w:p>
    <w:p w14:paraId="313BB7B0" w14:textId="77777777" w:rsidR="00AB150E" w:rsidRPr="00AB150E" w:rsidRDefault="00AB150E" w:rsidP="00AB150E">
      <w:pPr>
        <w:numPr>
          <w:ilvl w:val="0"/>
          <w:numId w:val="2"/>
        </w:numPr>
        <w:rPr>
          <w:rFonts w:hint="eastAsia"/>
        </w:rPr>
      </w:pPr>
      <w:r w:rsidRPr="00AB150E">
        <w:rPr>
          <w:rFonts w:hint="eastAsia"/>
        </w:rPr>
        <w:t>工程师通行总通行时间最低。</w:t>
      </w:r>
    </w:p>
    <w:p w14:paraId="5B02B826" w14:textId="77777777" w:rsidR="00AB150E" w:rsidRPr="00AB150E" w:rsidRDefault="00AB150E" w:rsidP="00AB150E">
      <w:pPr>
        <w:numPr>
          <w:ilvl w:val="0"/>
          <w:numId w:val="2"/>
        </w:numPr>
        <w:rPr>
          <w:rFonts w:hint="eastAsia"/>
        </w:rPr>
      </w:pPr>
      <w:r w:rsidRPr="00AB150E">
        <w:rPr>
          <w:rFonts w:hint="eastAsia"/>
        </w:rPr>
        <w:t>工程师订单尽量均衡。</w:t>
      </w:r>
    </w:p>
    <w:p w14:paraId="125F6226" w14:textId="77777777" w:rsidR="00AB150E" w:rsidRPr="00AB150E" w:rsidRDefault="00AB150E" w:rsidP="00AB150E">
      <w:pPr>
        <w:ind w:firstLineChars="200" w:firstLine="420"/>
        <w:rPr>
          <w:rFonts w:hint="eastAsia"/>
        </w:rPr>
      </w:pPr>
      <w:r w:rsidRPr="00AB150E">
        <w:rPr>
          <w:rFonts w:hint="eastAsia"/>
        </w:rPr>
        <w:t>如下图，</w:t>
      </w:r>
      <w:r w:rsidRPr="00AB150E">
        <w:rPr>
          <w:rFonts w:hint="eastAsia"/>
          <w:b/>
          <w:bCs/>
        </w:rPr>
        <w:t>红色点为工程师，蓝色点为用户订单，蓝色点上方数字为上门时间</w:t>
      </w:r>
      <w:r w:rsidRPr="00AB150E">
        <w:rPr>
          <w:rFonts w:hint="eastAsia"/>
        </w:rPr>
        <w:t>，例：14-16表示该订单履约时间为14点到16点。</w:t>
      </w:r>
    </w:p>
    <w:p w14:paraId="70450532" w14:textId="1CBD6ACC" w:rsidR="00AB150E" w:rsidRPr="00AB150E" w:rsidRDefault="00AB150E" w:rsidP="00AB150E">
      <w:pPr>
        <w:rPr>
          <w:rFonts w:hint="eastAsia"/>
        </w:rPr>
      </w:pPr>
      <w:r w:rsidRPr="00AB150E">
        <w:rPr>
          <w:rFonts w:hint="eastAsia"/>
        </w:rPr>
        <w:drawing>
          <wp:inline distT="0" distB="0" distL="0" distR="0" wp14:anchorId="26547CF3" wp14:editId="32164E0F">
            <wp:extent cx="5274310" cy="301244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012440"/>
                    </a:xfrm>
                    <a:prstGeom prst="rect">
                      <a:avLst/>
                    </a:prstGeom>
                    <a:noFill/>
                    <a:ln>
                      <a:noFill/>
                    </a:ln>
                  </pic:spPr>
                </pic:pic>
              </a:graphicData>
            </a:graphic>
          </wp:inline>
        </w:drawing>
      </w:r>
    </w:p>
    <w:p w14:paraId="22E5549D" w14:textId="77777777" w:rsidR="00AB150E" w:rsidRPr="00AB150E" w:rsidRDefault="00AB150E" w:rsidP="00AB150E">
      <w:pPr>
        <w:ind w:firstLineChars="200" w:firstLine="420"/>
        <w:rPr>
          <w:rFonts w:hint="eastAsia"/>
        </w:rPr>
      </w:pPr>
      <w:r w:rsidRPr="00AB150E">
        <w:rPr>
          <w:rFonts w:hint="eastAsia"/>
        </w:rPr>
        <w:t>派单之后，每个工程师路线图：</w:t>
      </w:r>
    </w:p>
    <w:p w14:paraId="52EBD1D7" w14:textId="12F92DB1" w:rsidR="00AB150E" w:rsidRPr="00AB150E" w:rsidRDefault="00AB150E" w:rsidP="00AB150E">
      <w:pPr>
        <w:rPr>
          <w:rFonts w:hint="eastAsia"/>
        </w:rPr>
      </w:pPr>
      <w:r w:rsidRPr="00AB150E">
        <w:rPr>
          <w:rFonts w:hint="eastAsia"/>
        </w:rPr>
        <w:drawing>
          <wp:inline distT="0" distB="0" distL="0" distR="0" wp14:anchorId="124A507E" wp14:editId="0449817C">
            <wp:extent cx="5274310" cy="301244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12440"/>
                    </a:xfrm>
                    <a:prstGeom prst="rect">
                      <a:avLst/>
                    </a:prstGeom>
                    <a:noFill/>
                    <a:ln>
                      <a:noFill/>
                    </a:ln>
                  </pic:spPr>
                </pic:pic>
              </a:graphicData>
            </a:graphic>
          </wp:inline>
        </w:drawing>
      </w:r>
    </w:p>
    <w:p w14:paraId="3BDE17E5" w14:textId="77777777" w:rsidR="00AB150E" w:rsidRPr="00AB150E" w:rsidRDefault="00AB150E" w:rsidP="00AB150E">
      <w:pPr>
        <w:ind w:firstLineChars="200" w:firstLine="420"/>
        <w:rPr>
          <w:rFonts w:hint="eastAsia"/>
        </w:rPr>
      </w:pPr>
      <w:r w:rsidRPr="00AB150E">
        <w:rPr>
          <w:rFonts w:hint="eastAsia"/>
        </w:rPr>
        <w:t>每位工程师的订单数量分配比较均衡，且订单地理位置集中在工程师服务半径内，使得</w:t>
      </w:r>
      <w:r w:rsidRPr="00AB150E">
        <w:rPr>
          <w:rFonts w:hint="eastAsia"/>
        </w:rPr>
        <w:lastRenderedPageBreak/>
        <w:t>通行成本得到控制。</w:t>
      </w:r>
    </w:p>
    <w:p w14:paraId="52479085" w14:textId="77777777" w:rsidR="00AB150E" w:rsidRPr="00AB150E" w:rsidRDefault="00AB150E" w:rsidP="00AB150E">
      <w:pPr>
        <w:spacing w:beforeLines="50" w:before="156" w:afterLines="50" w:after="156"/>
        <w:outlineLvl w:val="0"/>
        <w:rPr>
          <w:rFonts w:hint="eastAsia"/>
          <w:b/>
          <w:bCs/>
        </w:rPr>
      </w:pPr>
      <w:r w:rsidRPr="00AB150E">
        <w:rPr>
          <w:rFonts w:hint="eastAsia"/>
          <w:b/>
          <w:bCs/>
        </w:rPr>
        <w:t>2 业务背景</w:t>
      </w:r>
    </w:p>
    <w:p w14:paraId="1E80207A" w14:textId="77777777" w:rsidR="00AB150E" w:rsidRPr="00AB150E" w:rsidRDefault="00AB150E" w:rsidP="00AB150E">
      <w:pPr>
        <w:ind w:firstLineChars="200" w:firstLine="420"/>
        <w:rPr>
          <w:rFonts w:hint="eastAsia"/>
        </w:rPr>
      </w:pPr>
      <w:r w:rsidRPr="00AB150E">
        <w:rPr>
          <w:rFonts w:hint="eastAsia"/>
        </w:rPr>
        <w:t>奢侈品回收业务的初期，上门订单的派发完全依赖人工。开放的十多个上门城市都是人工规划路线。</w:t>
      </w:r>
    </w:p>
    <w:p w14:paraId="346A99D9" w14:textId="77777777" w:rsidR="00AB150E" w:rsidRPr="00AB150E" w:rsidRDefault="00AB150E" w:rsidP="00AB150E">
      <w:pPr>
        <w:rPr>
          <w:rFonts w:hint="eastAsia"/>
        </w:rPr>
      </w:pPr>
      <w:r w:rsidRPr="00AB150E">
        <w:rPr>
          <w:rFonts w:hint="eastAsia"/>
        </w:rPr>
        <w:t>人工派单需要综合考量多种因素，主要包括：</w:t>
      </w:r>
    </w:p>
    <w:p w14:paraId="789CF624" w14:textId="77777777" w:rsidR="00AB150E" w:rsidRPr="00AB150E" w:rsidRDefault="00AB150E" w:rsidP="00AB150E">
      <w:pPr>
        <w:numPr>
          <w:ilvl w:val="0"/>
          <w:numId w:val="3"/>
        </w:numPr>
        <w:rPr>
          <w:rFonts w:hint="eastAsia"/>
        </w:rPr>
      </w:pPr>
      <w:r w:rsidRPr="00AB150E">
        <w:rPr>
          <w:rFonts w:hint="eastAsia"/>
          <w:b/>
          <w:bCs/>
        </w:rPr>
        <w:t>准时履约</w:t>
      </w:r>
      <w:r w:rsidRPr="00AB150E">
        <w:rPr>
          <w:rFonts w:hint="eastAsia"/>
        </w:rPr>
        <w:br/>
        <w:t>确保工程师能在每个订单开始时间前到达，并且订单结束时，有足够时间到达下一单。</w:t>
      </w:r>
    </w:p>
    <w:p w14:paraId="389BBAE4" w14:textId="77777777" w:rsidR="00AB150E" w:rsidRPr="00AB150E" w:rsidRDefault="00AB150E" w:rsidP="00AB150E">
      <w:pPr>
        <w:numPr>
          <w:ilvl w:val="0"/>
          <w:numId w:val="3"/>
        </w:numPr>
        <w:rPr>
          <w:rFonts w:hint="eastAsia"/>
        </w:rPr>
      </w:pPr>
      <w:r w:rsidRPr="00AB150E">
        <w:rPr>
          <w:rFonts w:hint="eastAsia"/>
          <w:b/>
          <w:bCs/>
        </w:rPr>
        <w:t>路线最优</w:t>
      </w:r>
      <w:r w:rsidRPr="00AB150E">
        <w:rPr>
          <w:rFonts w:hint="eastAsia"/>
        </w:rPr>
        <w:br/>
        <w:t>尽量保证工程师整体的通行成本是最低的。</w:t>
      </w:r>
    </w:p>
    <w:p w14:paraId="495D8163" w14:textId="77777777" w:rsidR="00AB150E" w:rsidRPr="00AB150E" w:rsidRDefault="00AB150E" w:rsidP="00AB150E">
      <w:pPr>
        <w:numPr>
          <w:ilvl w:val="0"/>
          <w:numId w:val="3"/>
        </w:numPr>
        <w:rPr>
          <w:rFonts w:hint="eastAsia"/>
        </w:rPr>
      </w:pPr>
      <w:r w:rsidRPr="00AB150E">
        <w:rPr>
          <w:rFonts w:hint="eastAsia"/>
          <w:b/>
          <w:bCs/>
        </w:rPr>
        <w:t>订单均衡</w:t>
      </w:r>
      <w:r w:rsidRPr="00AB150E">
        <w:rPr>
          <w:rFonts w:hint="eastAsia"/>
        </w:rPr>
        <w:br/>
        <w:t>尽量保证工程师分配的订单数量均衡。</w:t>
      </w:r>
    </w:p>
    <w:p w14:paraId="23399486" w14:textId="77777777" w:rsidR="00AB150E" w:rsidRPr="00AB150E" w:rsidRDefault="00AB150E" w:rsidP="00AB150E">
      <w:pPr>
        <w:ind w:firstLineChars="200" w:firstLine="420"/>
        <w:rPr>
          <w:rFonts w:hint="eastAsia"/>
        </w:rPr>
      </w:pPr>
      <w:r w:rsidRPr="00AB150E">
        <w:rPr>
          <w:rFonts w:hint="eastAsia"/>
        </w:rPr>
        <w:t>基于上述因素，人工决策和主观判断需要反复尝试、调整派单方案，不仅效率低下，而且容易陷入局部最优，难以实现全局最优的派单方案。</w:t>
      </w:r>
    </w:p>
    <w:p w14:paraId="3E9CF599" w14:textId="77777777" w:rsidR="00AB150E" w:rsidRDefault="00AB150E" w:rsidP="00AB150E">
      <w:pPr>
        <w:rPr>
          <w:rFonts w:hint="eastAsia"/>
        </w:rPr>
      </w:pPr>
    </w:p>
    <w:p w14:paraId="73039F2F" w14:textId="6682AFBE" w:rsidR="00AB150E" w:rsidRPr="00AB150E" w:rsidRDefault="00AB150E" w:rsidP="00AB150E">
      <w:pPr>
        <w:ind w:firstLineChars="200" w:firstLine="420"/>
        <w:rPr>
          <w:rFonts w:hint="eastAsia"/>
        </w:rPr>
      </w:pPr>
      <w:r w:rsidRPr="00AB150E">
        <w:rPr>
          <w:rFonts w:hint="eastAsia"/>
        </w:rPr>
        <w:t>另外，奢侈品上门回收派单方式有两种：</w:t>
      </w:r>
    </w:p>
    <w:tbl>
      <w:tblPr>
        <w:tblW w:w="8931" w:type="dxa"/>
        <w:tblCellMar>
          <w:left w:w="0" w:type="dxa"/>
          <w:right w:w="0" w:type="dxa"/>
        </w:tblCellMar>
        <w:tblLook w:val="04A0" w:firstRow="1" w:lastRow="0" w:firstColumn="1" w:lastColumn="0" w:noHBand="0" w:noVBand="1"/>
      </w:tblPr>
      <w:tblGrid>
        <w:gridCol w:w="1607"/>
        <w:gridCol w:w="3976"/>
        <w:gridCol w:w="3348"/>
      </w:tblGrid>
      <w:tr w:rsidR="00AB150E" w:rsidRPr="00AB150E" w14:paraId="603662F3" w14:textId="77777777" w:rsidTr="00AB150E">
        <w:trPr>
          <w:tblHeader/>
        </w:trPr>
        <w:tc>
          <w:tcPr>
            <w:tcW w:w="0" w:type="auto"/>
            <w:tcMar>
              <w:top w:w="75" w:type="dxa"/>
              <w:left w:w="150" w:type="dxa"/>
              <w:bottom w:w="75" w:type="dxa"/>
              <w:right w:w="150" w:type="dxa"/>
            </w:tcMar>
            <w:vAlign w:val="center"/>
            <w:hideMark/>
          </w:tcPr>
          <w:p w14:paraId="6CFECB5A" w14:textId="6398CA25" w:rsidR="00AB150E" w:rsidRPr="00AB150E" w:rsidRDefault="00AB150E" w:rsidP="00AB150E">
            <w:pPr>
              <w:rPr>
                <w:rFonts w:hint="eastAsia"/>
                <w:b/>
                <w:bCs/>
              </w:rPr>
            </w:pPr>
          </w:p>
        </w:tc>
        <w:tc>
          <w:tcPr>
            <w:tcW w:w="0" w:type="auto"/>
            <w:tcMar>
              <w:top w:w="75" w:type="dxa"/>
              <w:left w:w="150" w:type="dxa"/>
              <w:bottom w:w="75" w:type="dxa"/>
              <w:right w:w="150" w:type="dxa"/>
            </w:tcMar>
            <w:vAlign w:val="center"/>
            <w:hideMark/>
          </w:tcPr>
          <w:p w14:paraId="05CC3083" w14:textId="77777777" w:rsidR="00AB150E" w:rsidRPr="00AB150E" w:rsidRDefault="00AB150E" w:rsidP="00AB150E">
            <w:pPr>
              <w:rPr>
                <w:b/>
                <w:bCs/>
              </w:rPr>
            </w:pPr>
            <w:r w:rsidRPr="00AB150E">
              <w:rPr>
                <w:b/>
                <w:bCs/>
              </w:rPr>
              <w:t>当日订单</w:t>
            </w:r>
          </w:p>
        </w:tc>
        <w:tc>
          <w:tcPr>
            <w:tcW w:w="3348" w:type="dxa"/>
            <w:tcMar>
              <w:top w:w="75" w:type="dxa"/>
              <w:left w:w="150" w:type="dxa"/>
              <w:bottom w:w="75" w:type="dxa"/>
              <w:right w:w="150" w:type="dxa"/>
            </w:tcMar>
            <w:vAlign w:val="center"/>
            <w:hideMark/>
          </w:tcPr>
          <w:p w14:paraId="056DCBF6" w14:textId="77777777" w:rsidR="00AB150E" w:rsidRPr="00AB150E" w:rsidRDefault="00AB150E" w:rsidP="00AB150E">
            <w:pPr>
              <w:rPr>
                <w:b/>
                <w:bCs/>
              </w:rPr>
            </w:pPr>
            <w:r w:rsidRPr="00AB150E">
              <w:rPr>
                <w:b/>
                <w:bCs/>
              </w:rPr>
              <w:t>次日订单</w:t>
            </w:r>
          </w:p>
        </w:tc>
      </w:tr>
      <w:tr w:rsidR="00AB150E" w:rsidRPr="00AB150E" w14:paraId="4801ED23" w14:textId="77777777" w:rsidTr="00AB150E">
        <w:tc>
          <w:tcPr>
            <w:tcW w:w="0" w:type="auto"/>
            <w:tcMar>
              <w:top w:w="75" w:type="dxa"/>
              <w:left w:w="150" w:type="dxa"/>
              <w:bottom w:w="75" w:type="dxa"/>
              <w:right w:w="150" w:type="dxa"/>
            </w:tcMar>
            <w:vAlign w:val="center"/>
            <w:hideMark/>
          </w:tcPr>
          <w:p w14:paraId="217EE22A" w14:textId="77777777" w:rsidR="00AB150E" w:rsidRPr="00AB150E" w:rsidRDefault="00AB150E" w:rsidP="00AB150E">
            <w:r w:rsidRPr="00AB150E">
              <w:t>派单方式</w:t>
            </w:r>
          </w:p>
        </w:tc>
        <w:tc>
          <w:tcPr>
            <w:tcW w:w="0" w:type="auto"/>
            <w:tcMar>
              <w:top w:w="75" w:type="dxa"/>
              <w:left w:w="150" w:type="dxa"/>
              <w:bottom w:w="75" w:type="dxa"/>
              <w:right w:w="150" w:type="dxa"/>
            </w:tcMar>
            <w:vAlign w:val="center"/>
            <w:hideMark/>
          </w:tcPr>
          <w:p w14:paraId="1BB72F97" w14:textId="77777777" w:rsidR="00AB150E" w:rsidRPr="00AB150E" w:rsidRDefault="00AB150E" w:rsidP="00AB150E">
            <w:r w:rsidRPr="00AB150E">
              <w:t>实时派单</w:t>
            </w:r>
          </w:p>
        </w:tc>
        <w:tc>
          <w:tcPr>
            <w:tcW w:w="3348" w:type="dxa"/>
            <w:tcMar>
              <w:top w:w="75" w:type="dxa"/>
              <w:left w:w="150" w:type="dxa"/>
              <w:bottom w:w="75" w:type="dxa"/>
              <w:right w:w="150" w:type="dxa"/>
            </w:tcMar>
            <w:vAlign w:val="center"/>
            <w:hideMark/>
          </w:tcPr>
          <w:p w14:paraId="5DA96E86" w14:textId="77777777" w:rsidR="00AB150E" w:rsidRPr="00AB150E" w:rsidRDefault="00AB150E" w:rsidP="00AB150E">
            <w:r w:rsidRPr="00AB150E">
              <w:t>批量派单</w:t>
            </w:r>
          </w:p>
        </w:tc>
      </w:tr>
      <w:tr w:rsidR="00AB150E" w:rsidRPr="00AB150E" w14:paraId="723221B6" w14:textId="77777777" w:rsidTr="00AB150E">
        <w:tc>
          <w:tcPr>
            <w:tcW w:w="0" w:type="auto"/>
            <w:tcMar>
              <w:top w:w="75" w:type="dxa"/>
              <w:left w:w="150" w:type="dxa"/>
              <w:bottom w:w="75" w:type="dxa"/>
              <w:right w:w="150" w:type="dxa"/>
            </w:tcMar>
            <w:vAlign w:val="center"/>
            <w:hideMark/>
          </w:tcPr>
          <w:p w14:paraId="0CF3251F" w14:textId="77777777" w:rsidR="00AB150E" w:rsidRPr="00AB150E" w:rsidRDefault="00AB150E" w:rsidP="00AB150E">
            <w:r w:rsidRPr="00AB150E">
              <w:t>订单处理</w:t>
            </w:r>
          </w:p>
        </w:tc>
        <w:tc>
          <w:tcPr>
            <w:tcW w:w="0" w:type="auto"/>
            <w:tcMar>
              <w:top w:w="75" w:type="dxa"/>
              <w:left w:w="150" w:type="dxa"/>
              <w:bottom w:w="75" w:type="dxa"/>
              <w:right w:w="150" w:type="dxa"/>
            </w:tcMar>
            <w:vAlign w:val="center"/>
            <w:hideMark/>
          </w:tcPr>
          <w:p w14:paraId="66E3BBB9" w14:textId="77777777" w:rsidR="00AB150E" w:rsidRPr="00AB150E" w:rsidRDefault="00AB150E" w:rsidP="00AB150E">
            <w:r w:rsidRPr="00AB150E">
              <w:t>实时匹配并派发合适工程师</w:t>
            </w:r>
          </w:p>
        </w:tc>
        <w:tc>
          <w:tcPr>
            <w:tcW w:w="3348" w:type="dxa"/>
            <w:tcMar>
              <w:top w:w="75" w:type="dxa"/>
              <w:left w:w="150" w:type="dxa"/>
              <w:bottom w:w="75" w:type="dxa"/>
              <w:right w:w="150" w:type="dxa"/>
            </w:tcMar>
            <w:vAlign w:val="center"/>
            <w:hideMark/>
          </w:tcPr>
          <w:p w14:paraId="49A5A184" w14:textId="77777777" w:rsidR="00AB150E" w:rsidRPr="00AB150E" w:rsidRDefault="00AB150E" w:rsidP="00AB150E">
            <w:r w:rsidRPr="00AB150E">
              <w:t>当晚规划并批量分配次日订单</w:t>
            </w:r>
          </w:p>
        </w:tc>
      </w:tr>
    </w:tbl>
    <w:p w14:paraId="08443E61" w14:textId="77777777" w:rsidR="00AB150E" w:rsidRPr="00AB150E" w:rsidRDefault="00AB150E" w:rsidP="00AB150E">
      <w:pPr>
        <w:ind w:firstLineChars="200" w:firstLine="420"/>
      </w:pPr>
      <w:r w:rsidRPr="00AB150E">
        <w:rPr>
          <w:rFonts w:hint="eastAsia"/>
        </w:rPr>
        <w:t>实时派单通过规则的方式实现，这里不再赘述。接下来，将重点对批量派单进行详细介绍。</w:t>
      </w:r>
    </w:p>
    <w:p w14:paraId="3D19BB12" w14:textId="77777777" w:rsidR="00AB150E" w:rsidRPr="00AB150E" w:rsidRDefault="00AB150E" w:rsidP="00AB150E">
      <w:pPr>
        <w:spacing w:beforeLines="50" w:before="156" w:afterLines="50" w:after="156"/>
        <w:outlineLvl w:val="0"/>
        <w:rPr>
          <w:rFonts w:hint="eastAsia"/>
          <w:b/>
          <w:bCs/>
        </w:rPr>
      </w:pPr>
      <w:r w:rsidRPr="00AB150E">
        <w:rPr>
          <w:rFonts w:hint="eastAsia"/>
          <w:b/>
          <w:bCs/>
        </w:rPr>
        <w:t>3 问题模型</w:t>
      </w:r>
    </w:p>
    <w:p w14:paraId="1F2A8559" w14:textId="77777777" w:rsidR="00AB150E" w:rsidRPr="00AB150E" w:rsidRDefault="00AB150E" w:rsidP="00AB150E">
      <w:pPr>
        <w:ind w:firstLineChars="200" w:firstLine="420"/>
        <w:rPr>
          <w:rFonts w:hint="eastAsia"/>
        </w:rPr>
      </w:pPr>
      <w:r w:rsidRPr="00AB150E">
        <w:rPr>
          <w:rFonts w:hint="eastAsia"/>
        </w:rPr>
        <w:t>要通过算法求解最优的派单方案，首先需要确定问题模型，自动派单可以被认为是</w:t>
      </w:r>
      <w:r w:rsidRPr="00AB150E">
        <w:rPr>
          <w:rFonts w:hint="eastAsia"/>
          <w:b/>
          <w:bCs/>
        </w:rPr>
        <w:t>VRPTW</w:t>
      </w:r>
      <w:r w:rsidRPr="00AB150E">
        <w:rPr>
          <w:rFonts w:hint="eastAsia"/>
        </w:rPr>
        <w:t>模型（带时间窗口的车辆路径问题，VRP变种问题）。</w:t>
      </w:r>
    </w:p>
    <w:p w14:paraId="3D4A58B6" w14:textId="640A4FCB" w:rsidR="00AB150E" w:rsidRPr="00AB150E" w:rsidRDefault="00AB150E" w:rsidP="00AB150E">
      <w:pPr>
        <w:rPr>
          <w:rFonts w:hint="eastAsia"/>
        </w:rPr>
      </w:pPr>
      <w:r w:rsidRPr="00AB150E">
        <w:rPr>
          <w:rFonts w:hint="eastAsia"/>
        </w:rPr>
        <w:drawing>
          <wp:inline distT="0" distB="0" distL="0" distR="0" wp14:anchorId="47FEBFEC" wp14:editId="058BECDB">
            <wp:extent cx="5274310" cy="301244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012440"/>
                    </a:xfrm>
                    <a:prstGeom prst="rect">
                      <a:avLst/>
                    </a:prstGeom>
                    <a:noFill/>
                    <a:ln>
                      <a:noFill/>
                    </a:ln>
                  </pic:spPr>
                </pic:pic>
              </a:graphicData>
            </a:graphic>
          </wp:inline>
        </w:drawing>
      </w:r>
    </w:p>
    <w:p w14:paraId="683A0C7D" w14:textId="77777777" w:rsidR="00AB150E" w:rsidRPr="00AB150E" w:rsidRDefault="00AB150E" w:rsidP="00AB150E">
      <w:pPr>
        <w:ind w:firstLineChars="200" w:firstLine="420"/>
        <w:rPr>
          <w:rFonts w:hint="eastAsia"/>
        </w:rPr>
      </w:pPr>
      <w:r w:rsidRPr="00AB150E">
        <w:rPr>
          <w:rFonts w:hint="eastAsia"/>
        </w:rPr>
        <w:t>在</w:t>
      </w:r>
      <w:r w:rsidRPr="00AB150E">
        <w:rPr>
          <w:rFonts w:hint="eastAsia"/>
          <w:b/>
          <w:bCs/>
        </w:rPr>
        <w:t>VRPTW</w:t>
      </w:r>
      <w:r w:rsidRPr="00AB150E">
        <w:rPr>
          <w:rFonts w:hint="eastAsia"/>
        </w:rPr>
        <w:t>模型中，约束条件如下：</w:t>
      </w:r>
    </w:p>
    <w:p w14:paraId="15FE1777" w14:textId="77777777" w:rsidR="00AB150E" w:rsidRPr="00AB150E" w:rsidRDefault="00AB150E" w:rsidP="00AB150E">
      <w:pPr>
        <w:numPr>
          <w:ilvl w:val="0"/>
          <w:numId w:val="4"/>
        </w:numPr>
        <w:rPr>
          <w:rFonts w:hint="eastAsia"/>
        </w:rPr>
      </w:pPr>
      <w:r w:rsidRPr="00AB150E">
        <w:rPr>
          <w:rFonts w:hint="eastAsia"/>
          <w:b/>
          <w:bCs/>
        </w:rPr>
        <w:lastRenderedPageBreak/>
        <w:t>时间窗约束</w:t>
      </w:r>
      <w:r w:rsidRPr="00AB150E">
        <w:rPr>
          <w:rFonts w:hint="eastAsia"/>
        </w:rPr>
        <w:br/>
        <w:t>工程师必须在履约时间范围内到达并完成服务。</w:t>
      </w:r>
    </w:p>
    <w:p w14:paraId="4FD6F3F7" w14:textId="77777777" w:rsidR="00AB150E" w:rsidRPr="00AB150E" w:rsidRDefault="00AB150E" w:rsidP="00AB150E">
      <w:pPr>
        <w:numPr>
          <w:ilvl w:val="0"/>
          <w:numId w:val="4"/>
        </w:numPr>
        <w:rPr>
          <w:rFonts w:hint="eastAsia"/>
        </w:rPr>
      </w:pPr>
      <w:r w:rsidRPr="00AB150E">
        <w:rPr>
          <w:rFonts w:hint="eastAsia"/>
          <w:b/>
          <w:bCs/>
        </w:rPr>
        <w:t>订单约束</w:t>
      </w:r>
      <w:r w:rsidRPr="00AB150E">
        <w:rPr>
          <w:rFonts w:hint="eastAsia"/>
        </w:rPr>
        <w:br/>
        <w:t>一个工程师可以分配多个订单，一个订单只属于一个工程师。</w:t>
      </w:r>
    </w:p>
    <w:p w14:paraId="045A2C5E" w14:textId="77777777" w:rsidR="00AB150E" w:rsidRPr="00AB150E" w:rsidRDefault="00AB150E" w:rsidP="00AB150E">
      <w:pPr>
        <w:numPr>
          <w:ilvl w:val="0"/>
          <w:numId w:val="4"/>
        </w:numPr>
        <w:rPr>
          <w:rFonts w:hint="eastAsia"/>
        </w:rPr>
      </w:pPr>
      <w:r w:rsidRPr="00AB150E">
        <w:rPr>
          <w:rFonts w:hint="eastAsia"/>
          <w:b/>
          <w:bCs/>
        </w:rPr>
        <w:t>起始约束</w:t>
      </w:r>
      <w:r w:rsidRPr="00AB150E">
        <w:rPr>
          <w:rFonts w:hint="eastAsia"/>
        </w:rPr>
        <w:br/>
        <w:t>工程师从起点出发，最终回到起点。</w:t>
      </w:r>
    </w:p>
    <w:p w14:paraId="1264B944" w14:textId="77777777" w:rsidR="00AB150E" w:rsidRPr="00AB150E" w:rsidRDefault="00AB150E" w:rsidP="00AB150E">
      <w:pPr>
        <w:numPr>
          <w:ilvl w:val="0"/>
          <w:numId w:val="4"/>
        </w:numPr>
        <w:spacing w:beforeLines="50" w:before="156" w:afterLines="50" w:after="156"/>
        <w:ind w:left="714" w:hanging="357"/>
        <w:rPr>
          <w:rFonts w:hint="eastAsia"/>
        </w:rPr>
      </w:pPr>
      <w:r w:rsidRPr="00AB150E">
        <w:rPr>
          <w:rFonts w:hint="eastAsia"/>
          <w:b/>
          <w:bCs/>
        </w:rPr>
        <w:t>顺序约束</w:t>
      </w:r>
      <w:r w:rsidRPr="00AB150E">
        <w:rPr>
          <w:rFonts w:hint="eastAsia"/>
        </w:rPr>
        <w:br/>
        <w:t>工程师按照订单的开始时间顺序履约。</w:t>
      </w:r>
    </w:p>
    <w:p w14:paraId="02C8CBEF" w14:textId="6C444BB1" w:rsidR="00AB150E" w:rsidRPr="00AB150E" w:rsidRDefault="00AB150E" w:rsidP="00AB150E">
      <w:pPr>
        <w:spacing w:beforeLines="50" w:before="156" w:afterLines="50" w:after="156"/>
        <w:ind w:firstLineChars="200" w:firstLine="420"/>
        <w:rPr>
          <w:rFonts w:hint="eastAsia"/>
        </w:rPr>
      </w:pPr>
      <w:r w:rsidRPr="00AB150E">
        <w:rPr>
          <w:rFonts w:hint="eastAsia"/>
        </w:rPr>
        <w:t>基于以上约束条件，问题模型的目标是：</w:t>
      </w:r>
    </w:p>
    <w:p w14:paraId="2BD8978A" w14:textId="77777777" w:rsidR="00AB150E" w:rsidRPr="00AB150E" w:rsidRDefault="00AB150E" w:rsidP="00AB150E">
      <w:pPr>
        <w:numPr>
          <w:ilvl w:val="0"/>
          <w:numId w:val="5"/>
        </w:numPr>
        <w:rPr>
          <w:rFonts w:hint="eastAsia"/>
        </w:rPr>
      </w:pPr>
      <w:r w:rsidRPr="00AB150E">
        <w:rPr>
          <w:rFonts w:hint="eastAsia"/>
          <w:b/>
          <w:bCs/>
        </w:rPr>
        <w:t>最低通行成本</w:t>
      </w:r>
      <w:r w:rsidRPr="00AB150E">
        <w:rPr>
          <w:rFonts w:hint="eastAsia"/>
        </w:rPr>
        <w:br/>
        <w:t>确保工程师的总体通行成本最小化。</w:t>
      </w:r>
    </w:p>
    <w:p w14:paraId="2F3A6645" w14:textId="77777777" w:rsidR="00AB150E" w:rsidRPr="00AB150E" w:rsidRDefault="00AB150E" w:rsidP="00AB150E">
      <w:pPr>
        <w:numPr>
          <w:ilvl w:val="0"/>
          <w:numId w:val="5"/>
        </w:numPr>
        <w:rPr>
          <w:rFonts w:hint="eastAsia"/>
        </w:rPr>
      </w:pPr>
      <w:r w:rsidRPr="00AB150E">
        <w:rPr>
          <w:rFonts w:hint="eastAsia"/>
          <w:b/>
          <w:bCs/>
        </w:rPr>
        <w:t>订单均衡</w:t>
      </w:r>
      <w:r w:rsidRPr="00AB150E">
        <w:rPr>
          <w:rFonts w:hint="eastAsia"/>
        </w:rPr>
        <w:br/>
        <w:t>均衡分配每位工程师的订单数量。</w:t>
      </w:r>
    </w:p>
    <w:p w14:paraId="6E723670" w14:textId="77777777" w:rsidR="00AB150E" w:rsidRPr="00AB150E" w:rsidRDefault="00AB150E" w:rsidP="00AB150E">
      <w:pPr>
        <w:spacing w:beforeLines="50" w:before="156" w:afterLines="50" w:after="156"/>
        <w:ind w:firstLineChars="200" w:firstLine="420"/>
        <w:rPr>
          <w:rFonts w:hint="eastAsia"/>
        </w:rPr>
      </w:pPr>
      <w:r w:rsidRPr="00AB150E">
        <w:rPr>
          <w:rFonts w:hint="eastAsia"/>
        </w:rPr>
        <w:t>解决这类问题的</w:t>
      </w:r>
      <w:r w:rsidRPr="00AB150E">
        <w:rPr>
          <w:rFonts w:hint="eastAsia"/>
          <w:b/>
          <w:bCs/>
          <w:highlight w:val="yellow"/>
        </w:rPr>
        <w:t>核心</w:t>
      </w:r>
      <w:r w:rsidRPr="00AB150E">
        <w:rPr>
          <w:rFonts w:hint="eastAsia"/>
        </w:rPr>
        <w:t>是在解空间搜索不同的组合方式，通过尝试不同组合并打分，可以确定最优或近似最优的派单方案。</w:t>
      </w:r>
    </w:p>
    <w:p w14:paraId="2E9F4A91" w14:textId="77777777" w:rsidR="00AB150E" w:rsidRPr="00AB150E" w:rsidRDefault="00AB150E" w:rsidP="00AB150E">
      <w:pPr>
        <w:spacing w:beforeLines="50" w:before="156" w:afterLines="50" w:after="156"/>
        <w:outlineLvl w:val="0"/>
        <w:rPr>
          <w:rFonts w:hint="eastAsia"/>
          <w:b/>
          <w:bCs/>
        </w:rPr>
      </w:pPr>
      <w:r w:rsidRPr="00AB150E">
        <w:rPr>
          <w:rFonts w:hint="eastAsia"/>
          <w:b/>
          <w:bCs/>
        </w:rPr>
        <w:t>4 算法选择</w:t>
      </w:r>
    </w:p>
    <w:p w14:paraId="2FFC7B76" w14:textId="77777777" w:rsidR="00AB150E" w:rsidRPr="00AB150E" w:rsidRDefault="00AB150E" w:rsidP="00AB150E">
      <w:pPr>
        <w:ind w:firstLineChars="200" w:firstLine="420"/>
        <w:rPr>
          <w:rFonts w:hint="eastAsia"/>
        </w:rPr>
      </w:pPr>
      <w:r w:rsidRPr="00AB150E">
        <w:rPr>
          <w:rFonts w:hint="eastAsia"/>
        </w:rPr>
        <w:t>确定问题模型之后，下一步选择合适的算法或方案。</w:t>
      </w:r>
    </w:p>
    <w:p w14:paraId="04192F18" w14:textId="61E6160A" w:rsidR="00AB150E" w:rsidRPr="00AB150E" w:rsidRDefault="00AB150E" w:rsidP="00AB150E">
      <w:pPr>
        <w:jc w:val="center"/>
        <w:rPr>
          <w:rFonts w:hint="eastAsia"/>
        </w:rPr>
      </w:pPr>
      <w:r w:rsidRPr="00AB150E">
        <w:rPr>
          <w:rFonts w:hint="eastAsia"/>
        </w:rPr>
        <w:drawing>
          <wp:inline distT="0" distB="0" distL="0" distR="0" wp14:anchorId="1315ABE3" wp14:editId="5D9CF98D">
            <wp:extent cx="3474477" cy="4667077"/>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8775" cy="4672851"/>
                    </a:xfrm>
                    <a:prstGeom prst="rect">
                      <a:avLst/>
                    </a:prstGeom>
                    <a:noFill/>
                    <a:ln>
                      <a:noFill/>
                    </a:ln>
                  </pic:spPr>
                </pic:pic>
              </a:graphicData>
            </a:graphic>
          </wp:inline>
        </w:drawing>
      </w:r>
    </w:p>
    <w:p w14:paraId="55305B4C" w14:textId="77777777" w:rsidR="00AB150E" w:rsidRPr="00AB150E" w:rsidRDefault="00AB150E" w:rsidP="00AB150E">
      <w:pPr>
        <w:ind w:firstLineChars="200" w:firstLine="420"/>
        <w:rPr>
          <w:rFonts w:hint="eastAsia"/>
        </w:rPr>
      </w:pPr>
      <w:r w:rsidRPr="00AB150E">
        <w:rPr>
          <w:rFonts w:hint="eastAsia"/>
        </w:rPr>
        <w:lastRenderedPageBreak/>
        <w:t>我们分析一下不同算法模型的优劣。</w:t>
      </w:r>
    </w:p>
    <w:p w14:paraId="3B2B5990" w14:textId="77777777" w:rsidR="00AB150E" w:rsidRPr="00AB150E" w:rsidRDefault="00AB150E" w:rsidP="00AB150E">
      <w:pPr>
        <w:rPr>
          <w:rFonts w:hint="eastAsia"/>
        </w:rPr>
      </w:pPr>
      <w:r w:rsidRPr="00AB150E">
        <w:rPr>
          <w:rFonts w:hint="eastAsia"/>
          <w:b/>
          <w:bCs/>
        </w:rPr>
        <w:t>精确算法</w:t>
      </w:r>
    </w:p>
    <w:p w14:paraId="0917B2D2" w14:textId="77777777" w:rsidR="00AB150E" w:rsidRPr="00AB150E" w:rsidRDefault="00AB150E" w:rsidP="00AB150E">
      <w:pPr>
        <w:numPr>
          <w:ilvl w:val="0"/>
          <w:numId w:val="6"/>
        </w:numPr>
        <w:rPr>
          <w:rFonts w:hint="eastAsia"/>
        </w:rPr>
      </w:pPr>
      <w:r w:rsidRPr="00AB150E">
        <w:rPr>
          <w:rFonts w:hint="eastAsia"/>
          <w:b/>
          <w:bCs/>
        </w:rPr>
        <w:t>优势</w:t>
      </w:r>
      <w:r w:rsidRPr="00AB150E">
        <w:rPr>
          <w:rFonts w:hint="eastAsia"/>
        </w:rPr>
        <w:br/>
        <w:t>暴力搜索全量解空间，枚举所有组合，能得到理论最优解。</w:t>
      </w:r>
    </w:p>
    <w:p w14:paraId="6D33DD08" w14:textId="77777777" w:rsidR="00AB150E" w:rsidRPr="00AB150E" w:rsidRDefault="00AB150E" w:rsidP="00AB150E">
      <w:pPr>
        <w:numPr>
          <w:ilvl w:val="0"/>
          <w:numId w:val="6"/>
        </w:numPr>
        <w:rPr>
          <w:rFonts w:hint="eastAsia"/>
        </w:rPr>
      </w:pPr>
      <w:r w:rsidRPr="00AB150E">
        <w:rPr>
          <w:rFonts w:hint="eastAsia"/>
          <w:b/>
          <w:bCs/>
        </w:rPr>
        <w:t>劣势</w:t>
      </w:r>
      <w:r w:rsidRPr="00AB150E">
        <w:rPr>
          <w:rFonts w:hint="eastAsia"/>
        </w:rPr>
        <w:br/>
        <w:t>计算复杂度指数级增长（NP-Hard问题），m个工程师n个订单， 时间复杂度为O(</w:t>
      </w:r>
      <w:proofErr w:type="spellStart"/>
      <w:r w:rsidRPr="00AB150E">
        <w:rPr>
          <w:rFonts w:hint="eastAsia"/>
        </w:rPr>
        <w:t>m</w:t>
      </w:r>
      <w:r w:rsidRPr="00AB150E">
        <w:rPr>
          <w:rFonts w:hint="eastAsia"/>
          <w:vertAlign w:val="superscript"/>
        </w:rPr>
        <w:t>n</w:t>
      </w:r>
      <w:proofErr w:type="spellEnd"/>
      <w:r w:rsidRPr="00AB150E">
        <w:rPr>
          <w:rFonts w:hint="eastAsia"/>
        </w:rPr>
        <w:t>)。</w:t>
      </w:r>
    </w:p>
    <w:p w14:paraId="79B36554" w14:textId="77777777" w:rsidR="00AB150E" w:rsidRPr="00AB150E" w:rsidRDefault="00AB150E" w:rsidP="00AB150E">
      <w:pPr>
        <w:numPr>
          <w:ilvl w:val="0"/>
          <w:numId w:val="6"/>
        </w:numPr>
        <w:rPr>
          <w:rFonts w:hint="eastAsia"/>
        </w:rPr>
      </w:pPr>
      <w:r w:rsidRPr="00AB150E">
        <w:rPr>
          <w:rFonts w:hint="eastAsia"/>
          <w:b/>
          <w:bCs/>
        </w:rPr>
        <w:t>使用场景</w:t>
      </w:r>
      <w:r w:rsidRPr="00AB150E">
        <w:rPr>
          <w:rFonts w:hint="eastAsia"/>
        </w:rPr>
        <w:br/>
        <w:t>用于验证其他算法的有效性。</w:t>
      </w:r>
      <w:r w:rsidRPr="00AB150E">
        <w:rPr>
          <w:rFonts w:hint="eastAsia"/>
        </w:rPr>
        <w:br/>
        <w:t>适合小规模订单派发。</w:t>
      </w:r>
    </w:p>
    <w:p w14:paraId="7243373B" w14:textId="77777777" w:rsidR="00AB150E" w:rsidRPr="00AB150E" w:rsidRDefault="00AB150E" w:rsidP="00AB150E">
      <w:pPr>
        <w:ind w:firstLineChars="200" w:firstLine="420"/>
        <w:rPr>
          <w:rFonts w:hint="eastAsia"/>
        </w:rPr>
      </w:pPr>
      <w:r w:rsidRPr="00AB150E">
        <w:rPr>
          <w:rFonts w:hint="eastAsia"/>
        </w:rPr>
        <w:t>经过实验，在5名工程师和30个订单的场景下，即使CPU资源被完全占用，耗时10分钟，最终也未能搜索到最优解。</w:t>
      </w:r>
    </w:p>
    <w:p w14:paraId="17AACC0C" w14:textId="77777777" w:rsidR="00AB150E" w:rsidRPr="00AB150E" w:rsidRDefault="00AB150E" w:rsidP="00AB150E">
      <w:pPr>
        <w:rPr>
          <w:rFonts w:hint="eastAsia"/>
        </w:rPr>
      </w:pPr>
      <w:r w:rsidRPr="00AB150E">
        <w:rPr>
          <w:rFonts w:hint="eastAsia"/>
          <w:b/>
          <w:bCs/>
        </w:rPr>
        <w:t>近似算法</w:t>
      </w:r>
    </w:p>
    <w:p w14:paraId="0E629458" w14:textId="77777777" w:rsidR="00AB150E" w:rsidRPr="00AB150E" w:rsidRDefault="00AB150E" w:rsidP="00AB150E">
      <w:pPr>
        <w:numPr>
          <w:ilvl w:val="0"/>
          <w:numId w:val="7"/>
        </w:numPr>
        <w:rPr>
          <w:rFonts w:hint="eastAsia"/>
        </w:rPr>
      </w:pPr>
      <w:r w:rsidRPr="00AB150E">
        <w:rPr>
          <w:rFonts w:hint="eastAsia"/>
          <w:b/>
          <w:bCs/>
        </w:rPr>
        <w:t>优势</w:t>
      </w:r>
      <w:r w:rsidRPr="00AB150E">
        <w:rPr>
          <w:rFonts w:hint="eastAsia"/>
        </w:rPr>
        <w:br/>
        <w:t>计算速度快，实现简单。</w:t>
      </w:r>
    </w:p>
    <w:p w14:paraId="76E1BF58" w14:textId="77777777" w:rsidR="00AB150E" w:rsidRPr="00AB150E" w:rsidRDefault="00AB150E" w:rsidP="00AB150E">
      <w:pPr>
        <w:numPr>
          <w:ilvl w:val="0"/>
          <w:numId w:val="7"/>
        </w:numPr>
        <w:rPr>
          <w:rFonts w:hint="eastAsia"/>
        </w:rPr>
      </w:pPr>
      <w:r w:rsidRPr="00AB150E">
        <w:rPr>
          <w:rFonts w:hint="eastAsia"/>
          <w:b/>
          <w:bCs/>
        </w:rPr>
        <w:t>劣势</w:t>
      </w:r>
      <w:r w:rsidRPr="00AB150E">
        <w:rPr>
          <w:rFonts w:hint="eastAsia"/>
        </w:rPr>
        <w:br/>
        <w:t>每次只关注下一单的最优分配，无法关注到整体最优，短视问题导致解的质量差，易陷入局部最优解。</w:t>
      </w:r>
    </w:p>
    <w:p w14:paraId="4D7688D5" w14:textId="77777777" w:rsidR="00AB150E" w:rsidRPr="00AB150E" w:rsidRDefault="00AB150E" w:rsidP="00AB150E">
      <w:pPr>
        <w:numPr>
          <w:ilvl w:val="0"/>
          <w:numId w:val="7"/>
        </w:numPr>
        <w:rPr>
          <w:rFonts w:hint="eastAsia"/>
        </w:rPr>
      </w:pPr>
      <w:r w:rsidRPr="00AB150E">
        <w:rPr>
          <w:rFonts w:hint="eastAsia"/>
          <w:b/>
          <w:bCs/>
        </w:rPr>
        <w:t>使用场景</w:t>
      </w:r>
      <w:r w:rsidRPr="00AB150E">
        <w:rPr>
          <w:rFonts w:hint="eastAsia"/>
        </w:rPr>
        <w:br/>
        <w:t>配合其他算法做初始解生成。</w:t>
      </w:r>
      <w:r w:rsidRPr="00AB150E">
        <w:rPr>
          <w:rFonts w:hint="eastAsia"/>
        </w:rPr>
        <w:br/>
        <w:t>一般和派单规则结合，适合小规模流式订单派发。</w:t>
      </w:r>
    </w:p>
    <w:p w14:paraId="576C2294" w14:textId="77777777" w:rsidR="00AB150E" w:rsidRPr="00AB150E" w:rsidRDefault="00AB150E" w:rsidP="00AB150E">
      <w:pPr>
        <w:spacing w:beforeLines="50" w:before="156" w:afterLines="50" w:after="156"/>
        <w:ind w:firstLineChars="200" w:firstLine="420"/>
        <w:rPr>
          <w:rFonts w:hint="eastAsia"/>
        </w:rPr>
      </w:pPr>
      <w:r w:rsidRPr="00AB150E">
        <w:rPr>
          <w:rFonts w:hint="eastAsia"/>
        </w:rPr>
        <w:t>目前，我们的</w:t>
      </w:r>
      <w:r w:rsidRPr="00AB150E">
        <w:rPr>
          <w:rFonts w:hint="eastAsia"/>
          <w:b/>
          <w:bCs/>
        </w:rPr>
        <w:t>实时派单</w:t>
      </w:r>
      <w:r w:rsidRPr="00AB150E">
        <w:rPr>
          <w:rFonts w:hint="eastAsia"/>
        </w:rPr>
        <w:t>功能就是结合</w:t>
      </w:r>
      <w:r w:rsidRPr="00AB150E">
        <w:rPr>
          <w:rFonts w:hint="eastAsia"/>
          <w:b/>
          <w:bCs/>
        </w:rPr>
        <w:t>近似算法</w:t>
      </w:r>
      <w:r w:rsidRPr="00AB150E">
        <w:rPr>
          <w:rFonts w:hint="eastAsia"/>
        </w:rPr>
        <w:t>与</w:t>
      </w:r>
      <w:r w:rsidRPr="00AB150E">
        <w:rPr>
          <w:rFonts w:hint="eastAsia"/>
          <w:b/>
          <w:bCs/>
        </w:rPr>
        <w:t>派单规则</w:t>
      </w:r>
      <w:r w:rsidRPr="00AB150E">
        <w:rPr>
          <w:rFonts w:hint="eastAsia"/>
        </w:rPr>
        <w:t>的方式实现。</w:t>
      </w:r>
    </w:p>
    <w:p w14:paraId="6A776161" w14:textId="77777777" w:rsidR="00AB150E" w:rsidRPr="00AB150E" w:rsidRDefault="00AB150E" w:rsidP="00AB150E">
      <w:pPr>
        <w:rPr>
          <w:rFonts w:hint="eastAsia"/>
        </w:rPr>
      </w:pPr>
      <w:r w:rsidRPr="00AB150E">
        <w:rPr>
          <w:rFonts w:hint="eastAsia"/>
          <w:b/>
          <w:bCs/>
        </w:rPr>
        <w:t>强化学习</w:t>
      </w:r>
    </w:p>
    <w:p w14:paraId="00DFA95F" w14:textId="77777777" w:rsidR="00AB150E" w:rsidRPr="00AB150E" w:rsidRDefault="00AB150E" w:rsidP="00AB150E">
      <w:pPr>
        <w:numPr>
          <w:ilvl w:val="0"/>
          <w:numId w:val="8"/>
        </w:numPr>
        <w:rPr>
          <w:rFonts w:hint="eastAsia"/>
        </w:rPr>
      </w:pPr>
      <w:r w:rsidRPr="00AB150E">
        <w:rPr>
          <w:rFonts w:hint="eastAsia"/>
          <w:b/>
          <w:bCs/>
        </w:rPr>
        <w:t>优势</w:t>
      </w:r>
      <w:r w:rsidRPr="00AB150E">
        <w:rPr>
          <w:rFonts w:hint="eastAsia"/>
        </w:rPr>
        <w:br/>
        <w:t>通过试错自主学习，奖励函数反馈不断优化派单方案。</w:t>
      </w:r>
      <w:r w:rsidRPr="00AB150E">
        <w:rPr>
          <w:rFonts w:hint="eastAsia"/>
        </w:rPr>
        <w:br/>
        <w:t>适合高维复杂问题（多目标、多动态约束）。</w:t>
      </w:r>
    </w:p>
    <w:p w14:paraId="1F7160E7" w14:textId="77777777" w:rsidR="00AB150E" w:rsidRPr="00AB150E" w:rsidRDefault="00AB150E" w:rsidP="00AB150E">
      <w:pPr>
        <w:numPr>
          <w:ilvl w:val="0"/>
          <w:numId w:val="8"/>
        </w:numPr>
        <w:rPr>
          <w:rFonts w:hint="eastAsia"/>
        </w:rPr>
      </w:pPr>
      <w:r w:rsidRPr="00AB150E">
        <w:rPr>
          <w:rFonts w:hint="eastAsia"/>
          <w:b/>
          <w:bCs/>
        </w:rPr>
        <w:t>劣势</w:t>
      </w:r>
      <w:r w:rsidRPr="00AB150E">
        <w:rPr>
          <w:rFonts w:hint="eastAsia"/>
        </w:rPr>
        <w:br/>
        <w:t>初期缺乏数据支撑，有冷启动问题。</w:t>
      </w:r>
      <w:r w:rsidRPr="00AB150E">
        <w:rPr>
          <w:rFonts w:hint="eastAsia"/>
        </w:rPr>
        <w:br/>
        <w:t>派单方案解释性差，对业务来说是”黑盒“。</w:t>
      </w:r>
      <w:r w:rsidRPr="00AB150E">
        <w:rPr>
          <w:rFonts w:hint="eastAsia"/>
        </w:rPr>
        <w:br/>
        <w:t>依赖高算力，成本高。</w:t>
      </w:r>
    </w:p>
    <w:p w14:paraId="5B9F4B05" w14:textId="77777777" w:rsidR="00AB150E" w:rsidRPr="00AB150E" w:rsidRDefault="00AB150E" w:rsidP="00AB150E">
      <w:pPr>
        <w:numPr>
          <w:ilvl w:val="0"/>
          <w:numId w:val="8"/>
        </w:numPr>
        <w:rPr>
          <w:rFonts w:hint="eastAsia"/>
        </w:rPr>
      </w:pPr>
      <w:r w:rsidRPr="00AB150E">
        <w:rPr>
          <w:rFonts w:hint="eastAsia"/>
          <w:b/>
          <w:bCs/>
        </w:rPr>
        <w:t>使用场景</w:t>
      </w:r>
      <w:r w:rsidRPr="00AB150E">
        <w:rPr>
          <w:rFonts w:hint="eastAsia"/>
        </w:rPr>
        <w:br/>
        <w:t>拥有海量的历史派单数据可用于训练。</w:t>
      </w:r>
      <w:r w:rsidRPr="00AB150E">
        <w:rPr>
          <w:rFonts w:hint="eastAsia"/>
        </w:rPr>
        <w:br/>
        <w:t>适合订单量级大、实时要求较高、能投入高成本的场景。</w:t>
      </w:r>
    </w:p>
    <w:p w14:paraId="090DE0A4" w14:textId="77777777" w:rsidR="00AB150E" w:rsidRPr="00AB150E" w:rsidRDefault="00AB150E" w:rsidP="00AB150E">
      <w:pPr>
        <w:rPr>
          <w:rFonts w:hint="eastAsia"/>
        </w:rPr>
      </w:pPr>
      <w:r w:rsidRPr="00AB150E">
        <w:rPr>
          <w:rFonts w:hint="eastAsia"/>
        </w:rPr>
        <w:t>美团、Uber等公司实时调度系统采用强化学习。</w:t>
      </w:r>
    </w:p>
    <w:p w14:paraId="746F98E4" w14:textId="77777777" w:rsidR="00AB150E" w:rsidRPr="00AB150E" w:rsidRDefault="00AB150E" w:rsidP="00AB150E">
      <w:pPr>
        <w:rPr>
          <w:rFonts w:hint="eastAsia"/>
        </w:rPr>
      </w:pPr>
      <w:r w:rsidRPr="00AB150E">
        <w:rPr>
          <w:rFonts w:hint="eastAsia"/>
          <w:b/>
          <w:bCs/>
        </w:rPr>
        <w:t>元启发式算法</w:t>
      </w:r>
    </w:p>
    <w:p w14:paraId="78494E32" w14:textId="77777777" w:rsidR="00AB150E" w:rsidRPr="00AB150E" w:rsidRDefault="00AB150E" w:rsidP="00AB150E">
      <w:pPr>
        <w:numPr>
          <w:ilvl w:val="0"/>
          <w:numId w:val="9"/>
        </w:numPr>
        <w:rPr>
          <w:rFonts w:hint="eastAsia"/>
        </w:rPr>
      </w:pPr>
      <w:r w:rsidRPr="00AB150E">
        <w:rPr>
          <w:rFonts w:hint="eastAsia"/>
          <w:b/>
          <w:bCs/>
        </w:rPr>
        <w:t>优势</w:t>
      </w:r>
      <w:r w:rsidRPr="00AB150E">
        <w:rPr>
          <w:rFonts w:hint="eastAsia"/>
        </w:rPr>
        <w:br/>
        <w:t>既能避免组合爆炸的问题，又能够全面兼顾全局搜索能力。</w:t>
      </w:r>
      <w:r w:rsidRPr="00AB150E">
        <w:rPr>
          <w:rFonts w:hint="eastAsia"/>
        </w:rPr>
        <w:br/>
        <w:t>适合高维复杂问题（多目标、多动态约束）。</w:t>
      </w:r>
      <w:r w:rsidRPr="00AB150E">
        <w:rPr>
          <w:rFonts w:hint="eastAsia"/>
        </w:rPr>
        <w:br/>
        <w:t>耗时低，秒级结果输出。</w:t>
      </w:r>
      <w:r w:rsidRPr="00AB150E">
        <w:rPr>
          <w:rFonts w:hint="eastAsia"/>
        </w:rPr>
        <w:br/>
        <w:t>无需高算力。</w:t>
      </w:r>
    </w:p>
    <w:p w14:paraId="2F49DF9B" w14:textId="77777777" w:rsidR="00AB150E" w:rsidRPr="00AB150E" w:rsidRDefault="00AB150E" w:rsidP="00AB150E">
      <w:pPr>
        <w:numPr>
          <w:ilvl w:val="0"/>
          <w:numId w:val="9"/>
        </w:numPr>
        <w:rPr>
          <w:rFonts w:hint="eastAsia"/>
        </w:rPr>
      </w:pPr>
      <w:r w:rsidRPr="00AB150E">
        <w:rPr>
          <w:rFonts w:hint="eastAsia"/>
          <w:b/>
          <w:bCs/>
        </w:rPr>
        <w:t>劣势</w:t>
      </w:r>
      <w:r w:rsidRPr="00AB150E">
        <w:rPr>
          <w:rFonts w:hint="eastAsia"/>
        </w:rPr>
        <w:br/>
        <w:t>不一定能搜索到绝对最优解，但能搜索到近似最优解（最优解的95%~100%）。</w:t>
      </w:r>
      <w:r w:rsidRPr="00AB150E">
        <w:rPr>
          <w:rFonts w:hint="eastAsia"/>
        </w:rPr>
        <w:br/>
        <w:t>算法参数调优依赖实验验证。</w:t>
      </w:r>
    </w:p>
    <w:p w14:paraId="4014187F" w14:textId="77777777" w:rsidR="00AB150E" w:rsidRPr="00AB150E" w:rsidRDefault="00AB150E" w:rsidP="00AB150E">
      <w:pPr>
        <w:numPr>
          <w:ilvl w:val="0"/>
          <w:numId w:val="9"/>
        </w:numPr>
        <w:rPr>
          <w:rFonts w:hint="eastAsia"/>
        </w:rPr>
      </w:pPr>
      <w:r w:rsidRPr="00AB150E">
        <w:rPr>
          <w:rFonts w:hint="eastAsia"/>
          <w:b/>
          <w:bCs/>
        </w:rPr>
        <w:lastRenderedPageBreak/>
        <w:t>使用场景</w:t>
      </w:r>
      <w:r w:rsidRPr="00AB150E">
        <w:rPr>
          <w:rFonts w:hint="eastAsia"/>
        </w:rPr>
        <w:br/>
        <w:t>不需要追求绝对最优解的组合优化。</w:t>
      </w:r>
      <w:r w:rsidRPr="00AB150E">
        <w:rPr>
          <w:rFonts w:hint="eastAsia"/>
        </w:rPr>
        <w:br/>
        <w:t>无需额外成本。</w:t>
      </w:r>
    </w:p>
    <w:p w14:paraId="5DFC9C26" w14:textId="77777777" w:rsidR="00AB150E" w:rsidRPr="00AB150E" w:rsidRDefault="00AB150E" w:rsidP="00AB150E">
      <w:pPr>
        <w:ind w:firstLineChars="200" w:firstLine="420"/>
        <w:rPr>
          <w:rFonts w:hint="eastAsia"/>
        </w:rPr>
      </w:pPr>
      <w:r w:rsidRPr="00AB150E">
        <w:rPr>
          <w:rFonts w:hint="eastAsia"/>
        </w:rPr>
        <w:t>在综合考虑业务体量与人效成本的情况下，就批量派单方式而言，元启发式算法是最佳的选择。</w:t>
      </w:r>
    </w:p>
    <w:p w14:paraId="3EFF39BE" w14:textId="77777777" w:rsidR="00AB150E" w:rsidRPr="00AB150E" w:rsidRDefault="00AB150E" w:rsidP="00AB150E">
      <w:pPr>
        <w:spacing w:beforeLines="50" w:before="156" w:afterLines="50" w:after="156"/>
        <w:outlineLvl w:val="0"/>
        <w:rPr>
          <w:rFonts w:hint="eastAsia"/>
          <w:b/>
          <w:bCs/>
        </w:rPr>
      </w:pPr>
      <w:r w:rsidRPr="00AB150E">
        <w:rPr>
          <w:rFonts w:hint="eastAsia"/>
          <w:b/>
          <w:bCs/>
        </w:rPr>
        <w:t>5 遗传算法介绍</w:t>
      </w:r>
    </w:p>
    <w:p w14:paraId="605702FE" w14:textId="77777777" w:rsidR="00AB150E" w:rsidRPr="00AB150E" w:rsidRDefault="00AB150E" w:rsidP="00AB150E">
      <w:pPr>
        <w:ind w:firstLineChars="200" w:firstLine="420"/>
        <w:rPr>
          <w:rFonts w:hint="eastAsia"/>
        </w:rPr>
      </w:pPr>
      <w:r w:rsidRPr="00AB150E">
        <w:rPr>
          <w:rFonts w:hint="eastAsia"/>
          <w:b/>
          <w:bCs/>
        </w:rPr>
        <w:t>遗传算法</w:t>
      </w:r>
      <w:r w:rsidRPr="00AB150E">
        <w:rPr>
          <w:rFonts w:hint="eastAsia"/>
        </w:rPr>
        <w:t>是一种模拟自然选择和遗传机制的优化算法。它通过模拟生物进化过程中的</w:t>
      </w:r>
      <w:r w:rsidRPr="00AB150E">
        <w:rPr>
          <w:rFonts w:hint="eastAsia"/>
          <w:b/>
          <w:bCs/>
        </w:rPr>
        <w:t>选择</w:t>
      </w:r>
      <w:r w:rsidRPr="00AB150E">
        <w:rPr>
          <w:rFonts w:hint="eastAsia"/>
        </w:rPr>
        <w:t>、</w:t>
      </w:r>
      <w:r w:rsidRPr="00AB150E">
        <w:rPr>
          <w:rFonts w:hint="eastAsia"/>
          <w:b/>
          <w:bCs/>
        </w:rPr>
        <w:t>交叉</w:t>
      </w:r>
      <w:r w:rsidRPr="00AB150E">
        <w:rPr>
          <w:rFonts w:hint="eastAsia"/>
        </w:rPr>
        <w:t>和</w:t>
      </w:r>
      <w:r w:rsidRPr="00AB150E">
        <w:rPr>
          <w:rFonts w:hint="eastAsia"/>
          <w:b/>
          <w:bCs/>
        </w:rPr>
        <w:t>变异</w:t>
      </w:r>
      <w:r w:rsidRPr="00AB150E">
        <w:rPr>
          <w:rFonts w:hint="eastAsia"/>
        </w:rPr>
        <w:t>等操作产生子代，逐步淘汰劣势个体，保留优势个体。经过多轮迭代和</w:t>
      </w:r>
      <w:r w:rsidRPr="00AB150E">
        <w:rPr>
          <w:rFonts w:hint="eastAsia"/>
          <w:b/>
          <w:bCs/>
        </w:rPr>
        <w:t>优胜劣汰</w:t>
      </w:r>
      <w:r w:rsidRPr="00AB150E">
        <w:rPr>
          <w:rFonts w:hint="eastAsia"/>
        </w:rPr>
        <w:t>，最终存活的个体往往是较为优秀的，这些个体即可视为问题的最优解或近似最优解。</w:t>
      </w:r>
    </w:p>
    <w:p w14:paraId="051AA35E" w14:textId="77777777" w:rsidR="00AB150E" w:rsidRPr="00AB150E" w:rsidRDefault="00AB150E" w:rsidP="00AB150E">
      <w:pPr>
        <w:spacing w:beforeLines="50" w:before="156" w:afterLines="50" w:after="156"/>
        <w:outlineLvl w:val="1"/>
        <w:rPr>
          <w:rFonts w:hint="eastAsia"/>
          <w:b/>
          <w:bCs/>
        </w:rPr>
      </w:pPr>
      <w:r w:rsidRPr="00AB150E">
        <w:rPr>
          <w:rFonts w:hint="eastAsia"/>
          <w:b/>
          <w:bCs/>
        </w:rPr>
        <w:t>5.1 遗传算法原理</w:t>
      </w:r>
    </w:p>
    <w:p w14:paraId="69F9FF7F" w14:textId="77777777" w:rsidR="00AB150E" w:rsidRPr="00AB150E" w:rsidRDefault="00AB150E" w:rsidP="00AB150E">
      <w:pPr>
        <w:rPr>
          <w:rFonts w:hint="eastAsia"/>
        </w:rPr>
      </w:pPr>
      <w:r w:rsidRPr="00AB150E">
        <w:rPr>
          <w:rFonts w:hint="eastAsia"/>
          <w:b/>
          <w:bCs/>
        </w:rPr>
        <w:t>前置</w:t>
      </w:r>
    </w:p>
    <w:p w14:paraId="36CBADBD" w14:textId="77777777" w:rsidR="00AB150E" w:rsidRPr="00AB150E" w:rsidRDefault="00AB150E" w:rsidP="00AB150E">
      <w:pPr>
        <w:ind w:firstLineChars="200" w:firstLine="420"/>
        <w:rPr>
          <w:rFonts w:hint="eastAsia"/>
        </w:rPr>
      </w:pPr>
      <w:r w:rsidRPr="00AB150E">
        <w:rPr>
          <w:rFonts w:hint="eastAsia"/>
        </w:rPr>
        <w:t>了解染色体中</w:t>
      </w:r>
      <w:r w:rsidRPr="00AB150E">
        <w:rPr>
          <w:rFonts w:hint="eastAsia"/>
          <w:b/>
          <w:bCs/>
        </w:rPr>
        <w:t>交叉</w:t>
      </w:r>
      <w:r w:rsidRPr="00AB150E">
        <w:rPr>
          <w:rFonts w:hint="eastAsia"/>
        </w:rPr>
        <w:t>、</w:t>
      </w:r>
      <w:r w:rsidRPr="00AB150E">
        <w:rPr>
          <w:rFonts w:hint="eastAsia"/>
          <w:b/>
          <w:bCs/>
        </w:rPr>
        <w:t>变异</w:t>
      </w:r>
      <w:r w:rsidRPr="00AB150E">
        <w:rPr>
          <w:rFonts w:hint="eastAsia"/>
        </w:rPr>
        <w:t>操作。</w:t>
      </w:r>
    </w:p>
    <w:p w14:paraId="3ED4F624" w14:textId="3FC6D436" w:rsidR="00AB150E" w:rsidRPr="00AB150E" w:rsidRDefault="00AB150E" w:rsidP="00AB150E">
      <w:pPr>
        <w:rPr>
          <w:rFonts w:hint="eastAsia"/>
        </w:rPr>
      </w:pPr>
      <w:r w:rsidRPr="00AB150E">
        <w:rPr>
          <w:rFonts w:hint="eastAsia"/>
        </w:rPr>
        <w:drawing>
          <wp:inline distT="0" distB="0" distL="0" distR="0" wp14:anchorId="416FCD33" wp14:editId="010F373D">
            <wp:extent cx="5274310" cy="212153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21535"/>
                    </a:xfrm>
                    <a:prstGeom prst="rect">
                      <a:avLst/>
                    </a:prstGeom>
                    <a:noFill/>
                    <a:ln>
                      <a:noFill/>
                    </a:ln>
                  </pic:spPr>
                </pic:pic>
              </a:graphicData>
            </a:graphic>
          </wp:inline>
        </w:drawing>
      </w:r>
    </w:p>
    <w:p w14:paraId="0AF38BB0" w14:textId="77777777" w:rsidR="00AB150E" w:rsidRPr="00AB150E" w:rsidRDefault="00AB150E" w:rsidP="00AB150E">
      <w:pPr>
        <w:numPr>
          <w:ilvl w:val="0"/>
          <w:numId w:val="10"/>
        </w:numPr>
        <w:rPr>
          <w:rFonts w:hint="eastAsia"/>
        </w:rPr>
      </w:pPr>
      <w:r w:rsidRPr="00AB150E">
        <w:rPr>
          <w:rFonts w:hint="eastAsia"/>
          <w:b/>
          <w:bCs/>
        </w:rPr>
        <w:t>交叉</w:t>
      </w:r>
      <w:r w:rsidRPr="00AB150E">
        <w:rPr>
          <w:rFonts w:hint="eastAsia"/>
        </w:rPr>
        <w:br/>
        <w:t>交叉是指通过将两个父代个体的部分基因进行交换，生成新的子代个体的过程。</w:t>
      </w:r>
    </w:p>
    <w:p w14:paraId="3C4292CA" w14:textId="77777777" w:rsidR="00AB150E" w:rsidRPr="00AB150E" w:rsidRDefault="00AB150E" w:rsidP="00AB150E">
      <w:pPr>
        <w:numPr>
          <w:ilvl w:val="0"/>
          <w:numId w:val="10"/>
        </w:numPr>
        <w:rPr>
          <w:rFonts w:hint="eastAsia"/>
        </w:rPr>
      </w:pPr>
      <w:r w:rsidRPr="00AB150E">
        <w:rPr>
          <w:rFonts w:hint="eastAsia"/>
          <w:b/>
          <w:bCs/>
        </w:rPr>
        <w:t>变异</w:t>
      </w:r>
      <w:r w:rsidRPr="00AB150E">
        <w:rPr>
          <w:rFonts w:hint="eastAsia"/>
        </w:rPr>
        <w:br/>
        <w:t>变异是指通过随机改变个体基因序列，为种群引入新的多样性。</w:t>
      </w:r>
    </w:p>
    <w:p w14:paraId="61061D88" w14:textId="77777777" w:rsidR="00AB150E" w:rsidRPr="00AB150E" w:rsidRDefault="00AB150E" w:rsidP="00AB150E">
      <w:pPr>
        <w:ind w:firstLineChars="200" w:firstLine="420"/>
        <w:rPr>
          <w:rFonts w:hint="eastAsia"/>
        </w:rPr>
      </w:pPr>
      <w:r w:rsidRPr="00AB150E">
        <w:rPr>
          <w:rFonts w:hint="eastAsia"/>
        </w:rPr>
        <w:t>交叉和变异操作的核心在于，在保留父代优良基因的基础上，进一步探索更优的个体。</w:t>
      </w:r>
    </w:p>
    <w:p w14:paraId="42A7D58E" w14:textId="77777777" w:rsidR="00AB150E" w:rsidRPr="00AB150E" w:rsidRDefault="00AB150E" w:rsidP="00AB150E">
      <w:pPr>
        <w:rPr>
          <w:rFonts w:hint="eastAsia"/>
        </w:rPr>
      </w:pPr>
      <w:r w:rsidRPr="00AB150E">
        <w:rPr>
          <w:rFonts w:hint="eastAsia"/>
          <w:b/>
          <w:bCs/>
        </w:rPr>
        <w:t>举例</w:t>
      </w:r>
    </w:p>
    <w:p w14:paraId="3BB878AF" w14:textId="77777777" w:rsidR="00AB150E" w:rsidRPr="00AB150E" w:rsidRDefault="00AB150E" w:rsidP="00AB150E">
      <w:pPr>
        <w:ind w:firstLineChars="200" w:firstLine="420"/>
        <w:rPr>
          <w:rFonts w:hint="eastAsia"/>
        </w:rPr>
      </w:pPr>
      <w:r w:rsidRPr="00AB150E">
        <w:rPr>
          <w:rFonts w:hint="eastAsia"/>
        </w:rPr>
        <w:t>为了更好的理解思想，这里举个浅显的例子，假设我们要组建一支『闪电小队』。</w:t>
      </w:r>
    </w:p>
    <w:p w14:paraId="2EFAB215" w14:textId="3B6F1001" w:rsidR="00AB150E" w:rsidRPr="00AB150E" w:rsidRDefault="00AB150E" w:rsidP="00AB150E">
      <w:pPr>
        <w:jc w:val="center"/>
        <w:rPr>
          <w:rFonts w:hint="eastAsia"/>
        </w:rPr>
      </w:pPr>
      <w:r w:rsidRPr="00AB150E">
        <w:rPr>
          <w:rFonts w:hint="eastAsia"/>
        </w:rPr>
        <w:lastRenderedPageBreak/>
        <w:drawing>
          <wp:inline distT="0" distB="0" distL="0" distR="0" wp14:anchorId="791FFE08" wp14:editId="496EA159">
            <wp:extent cx="2962293" cy="645956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5983" cy="6467612"/>
                    </a:xfrm>
                    <a:prstGeom prst="rect">
                      <a:avLst/>
                    </a:prstGeom>
                    <a:noFill/>
                    <a:ln>
                      <a:noFill/>
                    </a:ln>
                  </pic:spPr>
                </pic:pic>
              </a:graphicData>
            </a:graphic>
          </wp:inline>
        </w:drawing>
      </w:r>
    </w:p>
    <w:p w14:paraId="628EA7AB" w14:textId="77777777" w:rsidR="00AB150E" w:rsidRPr="00AB150E" w:rsidRDefault="00AB150E" w:rsidP="00AB150E">
      <w:pPr>
        <w:ind w:firstLineChars="200" w:firstLine="420"/>
        <w:rPr>
          <w:rFonts w:hint="eastAsia"/>
        </w:rPr>
      </w:pPr>
      <w:r w:rsidRPr="00AB150E">
        <w:rPr>
          <w:rFonts w:hint="eastAsia"/>
        </w:rPr>
        <w:t>这个简单案例揭示了遗传算法的基本原理：通过多代</w:t>
      </w:r>
      <w:r w:rsidRPr="00AB150E">
        <w:rPr>
          <w:rFonts w:hint="eastAsia"/>
          <w:b/>
          <w:bCs/>
        </w:rPr>
        <w:t>选择</w:t>
      </w:r>
      <w:r w:rsidRPr="00AB150E">
        <w:rPr>
          <w:rFonts w:hint="eastAsia"/>
        </w:rPr>
        <w:t>适应度较高的个体，使这些优势个体在遗传过程中保留优良基因，并通过</w:t>
      </w:r>
      <w:r w:rsidRPr="00AB150E">
        <w:rPr>
          <w:rFonts w:hint="eastAsia"/>
          <w:b/>
          <w:bCs/>
        </w:rPr>
        <w:t>交叉</w:t>
      </w:r>
      <w:r w:rsidRPr="00AB150E">
        <w:rPr>
          <w:rFonts w:hint="eastAsia"/>
        </w:rPr>
        <w:t>、</w:t>
      </w:r>
      <w:r w:rsidRPr="00AB150E">
        <w:rPr>
          <w:rFonts w:hint="eastAsia"/>
          <w:b/>
          <w:bCs/>
        </w:rPr>
        <w:t>变异</w:t>
      </w:r>
      <w:r w:rsidRPr="00AB150E">
        <w:rPr>
          <w:rFonts w:hint="eastAsia"/>
        </w:rPr>
        <w:t>等操作产生更加优秀的后代，从而逐步逼近问题的最优解，最终收敛到最优解。</w:t>
      </w:r>
    </w:p>
    <w:p w14:paraId="15C3355F" w14:textId="77777777" w:rsidR="00AB150E" w:rsidRPr="00AB150E" w:rsidRDefault="00AB150E" w:rsidP="00AB150E">
      <w:pPr>
        <w:spacing w:beforeLines="50" w:before="156" w:afterLines="50" w:after="156"/>
        <w:outlineLvl w:val="1"/>
        <w:rPr>
          <w:rFonts w:hint="eastAsia"/>
          <w:b/>
          <w:bCs/>
        </w:rPr>
      </w:pPr>
      <w:r w:rsidRPr="00AB150E">
        <w:rPr>
          <w:rFonts w:hint="eastAsia"/>
          <w:b/>
          <w:bCs/>
        </w:rPr>
        <w:t>5.2 遗传算法应用</w:t>
      </w:r>
    </w:p>
    <w:p w14:paraId="7CE346B7" w14:textId="77777777" w:rsidR="00AB150E" w:rsidRPr="00AB150E" w:rsidRDefault="00AB150E" w:rsidP="00AB150E">
      <w:pPr>
        <w:ind w:firstLineChars="200" w:firstLine="420"/>
        <w:rPr>
          <w:rFonts w:hint="eastAsia"/>
        </w:rPr>
      </w:pPr>
      <w:r w:rsidRPr="00AB150E">
        <w:rPr>
          <w:rFonts w:hint="eastAsia"/>
        </w:rPr>
        <w:t>遗传算法思想平移到自动派单，该如何设计呢？接下来会重点讲解核心步骤：</w:t>
      </w:r>
    </w:p>
    <w:p w14:paraId="361CC614" w14:textId="126181C5" w:rsidR="00AB150E" w:rsidRPr="00AB150E" w:rsidRDefault="00AB150E" w:rsidP="00AB150E">
      <w:pPr>
        <w:jc w:val="center"/>
        <w:rPr>
          <w:rFonts w:hint="eastAsia"/>
        </w:rPr>
      </w:pPr>
      <w:r w:rsidRPr="00AB150E">
        <w:rPr>
          <w:rFonts w:hint="eastAsia"/>
        </w:rPr>
        <w:lastRenderedPageBreak/>
        <w:drawing>
          <wp:inline distT="0" distB="0" distL="0" distR="0" wp14:anchorId="5B61774F" wp14:editId="3A3E75B2">
            <wp:extent cx="2071256" cy="7491730"/>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6490" cy="7510663"/>
                    </a:xfrm>
                    <a:prstGeom prst="rect">
                      <a:avLst/>
                    </a:prstGeom>
                    <a:noFill/>
                    <a:ln>
                      <a:noFill/>
                    </a:ln>
                  </pic:spPr>
                </pic:pic>
              </a:graphicData>
            </a:graphic>
          </wp:inline>
        </w:drawing>
      </w:r>
    </w:p>
    <w:p w14:paraId="08E7C0D0" w14:textId="77777777" w:rsidR="00AB150E" w:rsidRPr="00AB150E" w:rsidRDefault="00AB150E" w:rsidP="00AB150E">
      <w:pPr>
        <w:rPr>
          <w:rFonts w:hint="eastAsia"/>
        </w:rPr>
      </w:pPr>
      <w:r w:rsidRPr="00AB150E">
        <w:rPr>
          <w:rFonts w:hint="eastAsia"/>
          <w:b/>
          <w:bCs/>
        </w:rPr>
        <w:t>初始化种群</w:t>
      </w:r>
    </w:p>
    <w:p w14:paraId="3DDCB358" w14:textId="77777777" w:rsidR="00AB150E" w:rsidRPr="00AB150E" w:rsidRDefault="00AB150E" w:rsidP="00AB150E">
      <w:pPr>
        <w:rPr>
          <w:rFonts w:hint="eastAsia"/>
        </w:rPr>
      </w:pPr>
      <w:r w:rsidRPr="00AB150E">
        <w:rPr>
          <w:rFonts w:hint="eastAsia"/>
        </w:rPr>
        <w:t>首先说明</w:t>
      </w:r>
      <w:r w:rsidRPr="00AB150E">
        <w:rPr>
          <w:rFonts w:hint="eastAsia"/>
          <w:b/>
          <w:bCs/>
        </w:rPr>
        <w:t>个体</w:t>
      </w:r>
      <w:r w:rsidRPr="00AB150E">
        <w:rPr>
          <w:rFonts w:hint="eastAsia"/>
        </w:rPr>
        <w:t>和</w:t>
      </w:r>
      <w:r w:rsidRPr="00AB150E">
        <w:rPr>
          <w:rFonts w:hint="eastAsia"/>
          <w:b/>
          <w:bCs/>
        </w:rPr>
        <w:t>种群</w:t>
      </w:r>
      <w:r w:rsidRPr="00AB150E">
        <w:rPr>
          <w:rFonts w:hint="eastAsia"/>
        </w:rPr>
        <w:t>的概念和关系。</w:t>
      </w:r>
    </w:p>
    <w:p w14:paraId="56D91142" w14:textId="77777777" w:rsidR="00AB150E" w:rsidRPr="00AB150E" w:rsidRDefault="00AB150E" w:rsidP="00AB150E">
      <w:pPr>
        <w:numPr>
          <w:ilvl w:val="0"/>
          <w:numId w:val="11"/>
        </w:numPr>
        <w:rPr>
          <w:rFonts w:hint="eastAsia"/>
        </w:rPr>
      </w:pPr>
      <w:r w:rsidRPr="00AB150E">
        <w:rPr>
          <w:rFonts w:hint="eastAsia"/>
          <w:b/>
          <w:bCs/>
        </w:rPr>
        <w:t>个体</w:t>
      </w:r>
      <w:r w:rsidRPr="00AB150E">
        <w:rPr>
          <w:rFonts w:hint="eastAsia"/>
        </w:rPr>
        <w:br/>
        <w:t>一种</w:t>
      </w:r>
      <w:r w:rsidRPr="00AB150E">
        <w:rPr>
          <w:rFonts w:hint="eastAsia"/>
          <w:b/>
          <w:bCs/>
        </w:rPr>
        <w:t>派单方案</w:t>
      </w:r>
      <w:r w:rsidRPr="00AB150E">
        <w:rPr>
          <w:rFonts w:hint="eastAsia"/>
        </w:rPr>
        <w:t>被认为是一个</w:t>
      </w:r>
      <w:r w:rsidRPr="00AB150E">
        <w:rPr>
          <w:rFonts w:hint="eastAsia"/>
          <w:b/>
          <w:bCs/>
        </w:rPr>
        <w:t>个体</w:t>
      </w:r>
      <w:r w:rsidRPr="00AB150E">
        <w:rPr>
          <w:rFonts w:hint="eastAsia"/>
        </w:rPr>
        <w:t>，例如，有工程师A和B，有订单1、2、3、4，那么一个个体可以表示为：</w:t>
      </w:r>
    </w:p>
    <w:p w14:paraId="6077E618" w14:textId="77777777" w:rsidR="00AB150E" w:rsidRPr="00AB150E" w:rsidRDefault="00AB150E" w:rsidP="00AB150E">
      <w:pPr>
        <w:rPr>
          <w:rFonts w:hint="eastAsia"/>
        </w:rPr>
      </w:pPr>
      <w:r w:rsidRPr="00AB150E">
        <w:rPr>
          <w:rFonts w:hint="eastAsia"/>
        </w:rPr>
        <w:br/>
      </w:r>
      <w:r w:rsidRPr="00AB150E">
        <w:rPr>
          <w:rFonts w:hint="eastAsia"/>
        </w:rPr>
        <w:lastRenderedPageBreak/>
        <w:t>工程师A：订单1、订单3</w:t>
      </w:r>
      <w:r w:rsidRPr="00AB150E">
        <w:rPr>
          <w:rFonts w:hint="eastAsia"/>
        </w:rPr>
        <w:br/>
        <w:t>工程师B：订单2、订单4</w:t>
      </w:r>
    </w:p>
    <w:p w14:paraId="72C30DBE" w14:textId="77777777" w:rsidR="00AB150E" w:rsidRPr="00AB150E" w:rsidRDefault="00AB150E" w:rsidP="00AB150E">
      <w:pPr>
        <w:rPr>
          <w:rFonts w:hint="eastAsia"/>
        </w:rPr>
      </w:pPr>
      <w:r w:rsidRPr="00AB150E">
        <w:rPr>
          <w:rFonts w:hint="eastAsia"/>
        </w:rPr>
        <w:t>也可以是：</w:t>
      </w:r>
    </w:p>
    <w:p w14:paraId="3FF328DC" w14:textId="77777777" w:rsidR="00AB150E" w:rsidRPr="00AB150E" w:rsidRDefault="00AB150E" w:rsidP="00AB150E">
      <w:pPr>
        <w:rPr>
          <w:rFonts w:hint="eastAsia"/>
        </w:rPr>
      </w:pPr>
      <w:r w:rsidRPr="00AB150E">
        <w:rPr>
          <w:rFonts w:hint="eastAsia"/>
        </w:rPr>
        <w:br/>
        <w:t>工程师A：订单1</w:t>
      </w:r>
      <w:r w:rsidRPr="00AB150E">
        <w:rPr>
          <w:rFonts w:hint="eastAsia"/>
        </w:rPr>
        <w:br/>
        <w:t>工程师B：订单2、订单3、订单4</w:t>
      </w:r>
    </w:p>
    <w:p w14:paraId="6E735D0E" w14:textId="77777777" w:rsidR="00AB150E" w:rsidRPr="00AB150E" w:rsidRDefault="00AB150E" w:rsidP="00AB150E">
      <w:pPr>
        <w:numPr>
          <w:ilvl w:val="0"/>
          <w:numId w:val="12"/>
        </w:numPr>
        <w:rPr>
          <w:rFonts w:hint="eastAsia"/>
        </w:rPr>
      </w:pPr>
      <w:r w:rsidRPr="00AB150E">
        <w:rPr>
          <w:rFonts w:hint="eastAsia"/>
          <w:b/>
          <w:bCs/>
        </w:rPr>
        <w:t>种群</w:t>
      </w:r>
    </w:p>
    <w:p w14:paraId="5AC5D9D2" w14:textId="77777777" w:rsidR="00AB150E" w:rsidRPr="00AB150E" w:rsidRDefault="00AB150E" w:rsidP="00AB150E">
      <w:pPr>
        <w:rPr>
          <w:rFonts w:hint="eastAsia"/>
        </w:rPr>
      </w:pPr>
      <w:r w:rsidRPr="00AB150E">
        <w:rPr>
          <w:rFonts w:hint="eastAsia"/>
        </w:rPr>
        <w:t>若干个</w:t>
      </w:r>
      <w:r w:rsidRPr="00AB150E">
        <w:rPr>
          <w:rFonts w:hint="eastAsia"/>
          <w:b/>
          <w:bCs/>
        </w:rPr>
        <w:t>个体</w:t>
      </w:r>
      <w:r w:rsidRPr="00AB150E">
        <w:rPr>
          <w:rFonts w:hint="eastAsia"/>
        </w:rPr>
        <w:t>组成</w:t>
      </w:r>
      <w:r w:rsidRPr="00AB150E">
        <w:rPr>
          <w:rFonts w:hint="eastAsia"/>
          <w:b/>
          <w:bCs/>
        </w:rPr>
        <w:t>种群</w:t>
      </w:r>
      <w:r w:rsidRPr="00AB150E">
        <w:rPr>
          <w:rFonts w:hint="eastAsia"/>
        </w:rPr>
        <w:t>。</w:t>
      </w:r>
    </w:p>
    <w:p w14:paraId="73423151" w14:textId="77777777" w:rsidR="00AB150E" w:rsidRPr="00AB150E" w:rsidRDefault="00AB150E" w:rsidP="00AB150E">
      <w:pPr>
        <w:numPr>
          <w:ilvl w:val="0"/>
          <w:numId w:val="13"/>
        </w:numPr>
        <w:rPr>
          <w:rFonts w:hint="eastAsia"/>
        </w:rPr>
      </w:pPr>
      <w:r w:rsidRPr="00AB150E">
        <w:rPr>
          <w:rFonts w:hint="eastAsia"/>
          <w:b/>
          <w:bCs/>
        </w:rPr>
        <w:t>初始化</w:t>
      </w:r>
    </w:p>
    <w:p w14:paraId="4D6ADD12" w14:textId="77777777" w:rsidR="00AB150E" w:rsidRPr="00AB150E" w:rsidRDefault="00AB150E" w:rsidP="00AB150E">
      <w:pPr>
        <w:rPr>
          <w:rFonts w:hint="eastAsia"/>
        </w:rPr>
      </w:pPr>
      <w:r w:rsidRPr="00AB150E">
        <w:rPr>
          <w:rFonts w:hint="eastAsia"/>
        </w:rPr>
        <w:t>种群初始化是遗传算法的首要步骤，核心是生成具有多样性的初始解集合。</w:t>
      </w:r>
    </w:p>
    <w:p w14:paraId="17AFE411" w14:textId="60A4D2BB" w:rsidR="00AB150E" w:rsidRPr="00AB150E" w:rsidRDefault="00AB150E" w:rsidP="00AB150E">
      <w:pPr>
        <w:rPr>
          <w:rFonts w:hint="eastAsia"/>
        </w:rPr>
      </w:pPr>
      <w:r w:rsidRPr="00AB150E">
        <w:rPr>
          <w:rFonts w:hint="eastAsia"/>
        </w:rPr>
        <w:drawing>
          <wp:inline distT="0" distB="0" distL="0" distR="0" wp14:anchorId="452AFC06" wp14:editId="2B0B03FD">
            <wp:extent cx="5274310" cy="2569845"/>
            <wp:effectExtent l="0" t="0" r="254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569845"/>
                    </a:xfrm>
                    <a:prstGeom prst="rect">
                      <a:avLst/>
                    </a:prstGeom>
                    <a:noFill/>
                    <a:ln>
                      <a:noFill/>
                    </a:ln>
                  </pic:spPr>
                </pic:pic>
              </a:graphicData>
            </a:graphic>
          </wp:inline>
        </w:drawing>
      </w:r>
    </w:p>
    <w:p w14:paraId="51CD2290" w14:textId="77777777" w:rsidR="00AB150E" w:rsidRPr="00AB150E" w:rsidRDefault="00AB150E" w:rsidP="00AB150E">
      <w:pPr>
        <w:ind w:firstLineChars="200" w:firstLine="420"/>
        <w:rPr>
          <w:rFonts w:hint="eastAsia"/>
        </w:rPr>
      </w:pPr>
      <w:r w:rsidRPr="00AB150E">
        <w:rPr>
          <w:rFonts w:hint="eastAsia"/>
        </w:rPr>
        <w:t>可以根据问题规模设置种群大小，比如种群大小设置100，即初始化100个个体。</w:t>
      </w:r>
    </w:p>
    <w:p w14:paraId="45B3C59B" w14:textId="77777777" w:rsidR="00AB150E" w:rsidRPr="00AB150E" w:rsidRDefault="00AB150E" w:rsidP="00AB150E">
      <w:pPr>
        <w:rPr>
          <w:rFonts w:hint="eastAsia"/>
        </w:rPr>
      </w:pPr>
      <w:r w:rsidRPr="00AB150E">
        <w:rPr>
          <w:rFonts w:hint="eastAsia"/>
          <w:b/>
          <w:bCs/>
        </w:rPr>
        <w:t>适应度函数</w:t>
      </w:r>
    </w:p>
    <w:p w14:paraId="1CB0963D" w14:textId="77777777" w:rsidR="00AB150E" w:rsidRPr="00AB150E" w:rsidRDefault="00AB150E" w:rsidP="00AB150E">
      <w:pPr>
        <w:ind w:firstLineChars="200" w:firstLine="420"/>
        <w:rPr>
          <w:rFonts w:hint="eastAsia"/>
        </w:rPr>
      </w:pPr>
      <w:r w:rsidRPr="00AB150E">
        <w:rPr>
          <w:rFonts w:hint="eastAsia"/>
        </w:rPr>
        <w:t>适应度函数是遗传算法中评估个体优劣的关键指标。在自动派单中，我们设计的适应度函数主要优化两个目标：</w:t>
      </w:r>
      <w:r w:rsidRPr="00AB150E">
        <w:rPr>
          <w:rFonts w:hint="eastAsia"/>
          <w:b/>
          <w:bCs/>
        </w:rPr>
        <w:t>最短工程师通行时间</w:t>
      </w:r>
      <w:r w:rsidRPr="00AB150E">
        <w:rPr>
          <w:rFonts w:hint="eastAsia"/>
        </w:rPr>
        <w:t>和</w:t>
      </w:r>
      <w:r w:rsidRPr="00AB150E">
        <w:rPr>
          <w:rFonts w:hint="eastAsia"/>
          <w:b/>
          <w:bCs/>
        </w:rPr>
        <w:t>最均衡订单分配</w:t>
      </w:r>
      <w:r w:rsidRPr="00AB150E">
        <w:rPr>
          <w:rFonts w:hint="eastAsia"/>
        </w:rPr>
        <w:t>。表现越好的个体（派单方案），其适应度评分越高。</w:t>
      </w:r>
    </w:p>
    <w:p w14:paraId="3D806E36" w14:textId="77777777" w:rsidR="00AB150E" w:rsidRPr="00AB150E" w:rsidRDefault="00AB150E" w:rsidP="00AB150E">
      <w:pPr>
        <w:rPr>
          <w:rFonts w:hint="eastAsia"/>
        </w:rPr>
      </w:pPr>
      <w:r w:rsidRPr="00AB150E">
        <w:rPr>
          <w:rFonts w:hint="eastAsia"/>
        </w:rPr>
        <w:t>归一化之后的适应度函数：</w:t>
      </w:r>
    </w:p>
    <w:p w14:paraId="7034F529" w14:textId="482AA496" w:rsidR="00AB150E" w:rsidRDefault="00AB150E" w:rsidP="00AB150E">
      <w:pPr>
        <w:rPr>
          <w:rFonts w:hint="eastAsia"/>
        </w:rPr>
      </w:pPr>
      <w:r w:rsidRPr="00AB150E">
        <w:rPr>
          <w:rFonts w:hint="eastAsia"/>
        </w:rPr>
        <w:drawing>
          <wp:inline distT="0" distB="0" distL="0" distR="0" wp14:anchorId="1D13425B" wp14:editId="62C90891">
            <wp:extent cx="5274310" cy="3479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7980"/>
                    </a:xfrm>
                    <a:prstGeom prst="rect">
                      <a:avLst/>
                    </a:prstGeom>
                    <a:noFill/>
                    <a:ln>
                      <a:noFill/>
                    </a:ln>
                  </pic:spPr>
                </pic:pic>
              </a:graphicData>
            </a:graphic>
          </wp:inline>
        </w:drawing>
      </w:r>
    </w:p>
    <w:p w14:paraId="43DBF724" w14:textId="458B9A4E" w:rsidR="00AB150E" w:rsidRPr="00AB150E" w:rsidRDefault="00AB150E" w:rsidP="00AB150E">
      <w:pPr>
        <w:rPr>
          <w:rFonts w:hint="eastAsia"/>
        </w:rPr>
      </w:pPr>
      <w:r w:rsidRPr="00AB150E">
        <w:drawing>
          <wp:inline distT="0" distB="0" distL="0" distR="0" wp14:anchorId="17AB8DDC" wp14:editId="62B15584">
            <wp:extent cx="5274310" cy="200342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003425"/>
                    </a:xfrm>
                    <a:prstGeom prst="rect">
                      <a:avLst/>
                    </a:prstGeom>
                  </pic:spPr>
                </pic:pic>
              </a:graphicData>
            </a:graphic>
          </wp:inline>
        </w:drawing>
      </w:r>
    </w:p>
    <w:p w14:paraId="1095DBE9" w14:textId="77777777" w:rsidR="00AB150E" w:rsidRPr="00AB150E" w:rsidRDefault="00AB150E" w:rsidP="00AB150E">
      <w:pPr>
        <w:rPr>
          <w:rFonts w:hint="eastAsia"/>
        </w:rPr>
      </w:pPr>
      <w:r w:rsidRPr="00AB150E">
        <w:rPr>
          <w:rFonts w:hint="eastAsia"/>
          <w:b/>
          <w:bCs/>
        </w:rPr>
        <w:t>选择</w:t>
      </w:r>
    </w:p>
    <w:p w14:paraId="6022257A" w14:textId="77777777" w:rsidR="00AB150E" w:rsidRPr="00AB150E" w:rsidRDefault="00AB150E" w:rsidP="00AB150E">
      <w:pPr>
        <w:ind w:firstLineChars="200" w:firstLine="420"/>
        <w:rPr>
          <w:rFonts w:hint="eastAsia"/>
        </w:rPr>
      </w:pPr>
      <w:r w:rsidRPr="00AB150E">
        <w:rPr>
          <w:rFonts w:hint="eastAsia"/>
        </w:rPr>
        <w:t>在遗传算法的选择阶段，系统会根据适应度函数评估结果，采用特定的选择策略从当前</w:t>
      </w:r>
      <w:r w:rsidRPr="00AB150E">
        <w:rPr>
          <w:rFonts w:hint="eastAsia"/>
        </w:rPr>
        <w:lastRenderedPageBreak/>
        <w:t>种群中筛选出优质个体作为父代。这些被选中的父代个体将通过后续的交叉和变异操作产生新一代子代，从而推动种群向更优解进化。</w:t>
      </w:r>
    </w:p>
    <w:p w14:paraId="19049D21" w14:textId="77777777" w:rsidR="00AB150E" w:rsidRPr="00AB150E" w:rsidRDefault="00AB150E" w:rsidP="00AB150E">
      <w:pPr>
        <w:ind w:firstLineChars="200" w:firstLine="420"/>
        <w:rPr>
          <w:rFonts w:hint="eastAsia"/>
        </w:rPr>
      </w:pPr>
      <w:r w:rsidRPr="00AB150E">
        <w:rPr>
          <w:rFonts w:hint="eastAsia"/>
        </w:rPr>
        <w:t>列举两种最常用的选择策略：</w:t>
      </w:r>
    </w:p>
    <w:p w14:paraId="610CAC5D" w14:textId="07847553" w:rsidR="00AB150E" w:rsidRPr="00AB150E" w:rsidRDefault="00AB150E" w:rsidP="00AB150E">
      <w:pPr>
        <w:jc w:val="center"/>
        <w:rPr>
          <w:rFonts w:hint="eastAsia"/>
        </w:rPr>
      </w:pPr>
      <w:r w:rsidRPr="00AB150E">
        <w:rPr>
          <w:rFonts w:hint="eastAsia"/>
        </w:rPr>
        <w:drawing>
          <wp:inline distT="0" distB="0" distL="0" distR="0" wp14:anchorId="06E55E2D" wp14:editId="78845381">
            <wp:extent cx="5274310" cy="476821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768215"/>
                    </a:xfrm>
                    <a:prstGeom prst="rect">
                      <a:avLst/>
                    </a:prstGeom>
                    <a:noFill/>
                    <a:ln>
                      <a:noFill/>
                    </a:ln>
                  </pic:spPr>
                </pic:pic>
              </a:graphicData>
            </a:graphic>
          </wp:inline>
        </w:drawing>
      </w:r>
    </w:p>
    <w:p w14:paraId="3E3D6086" w14:textId="77777777" w:rsidR="00AB150E" w:rsidRPr="00AB150E" w:rsidRDefault="00AB150E" w:rsidP="00AB150E">
      <w:pPr>
        <w:ind w:firstLineChars="200" w:firstLine="420"/>
        <w:rPr>
          <w:rFonts w:hint="eastAsia"/>
        </w:rPr>
      </w:pPr>
      <w:r w:rsidRPr="00AB150E">
        <w:rPr>
          <w:rFonts w:hint="eastAsia"/>
        </w:rPr>
        <w:t>建议两种方式组合使用，只选择</w:t>
      </w:r>
      <w:r w:rsidRPr="00AB150E">
        <w:rPr>
          <w:rFonts w:hint="eastAsia"/>
          <w:b/>
          <w:bCs/>
        </w:rPr>
        <w:t>精英保留</w:t>
      </w:r>
      <w:r w:rsidRPr="00AB150E">
        <w:rPr>
          <w:rFonts w:hint="eastAsia"/>
        </w:rPr>
        <w:t>可能会导致“近亲繁殖”问题，种群多样性快速下降，陷入局部最优；只选择</w:t>
      </w:r>
      <w:r w:rsidRPr="00AB150E">
        <w:rPr>
          <w:rFonts w:hint="eastAsia"/>
          <w:b/>
          <w:bCs/>
        </w:rPr>
        <w:t>轮盘赌</w:t>
      </w:r>
      <w:r w:rsidRPr="00AB150E">
        <w:rPr>
          <w:rFonts w:hint="eastAsia"/>
        </w:rPr>
        <w:t>，可能会存在适应度相近时选择压力不足。</w:t>
      </w:r>
    </w:p>
    <w:p w14:paraId="53ACCE5E" w14:textId="77777777" w:rsidR="00AB150E" w:rsidRPr="00AB150E" w:rsidRDefault="00AB150E" w:rsidP="00AB150E">
      <w:pPr>
        <w:rPr>
          <w:rFonts w:hint="eastAsia"/>
        </w:rPr>
      </w:pPr>
      <w:r w:rsidRPr="00AB150E">
        <w:rPr>
          <w:rFonts w:hint="eastAsia"/>
          <w:b/>
          <w:bCs/>
        </w:rPr>
        <w:t>交叉</w:t>
      </w:r>
    </w:p>
    <w:p w14:paraId="2775D640" w14:textId="77777777" w:rsidR="00AB150E" w:rsidRPr="00AB150E" w:rsidRDefault="00AB150E" w:rsidP="00AB150E">
      <w:pPr>
        <w:ind w:firstLineChars="200" w:firstLine="420"/>
        <w:rPr>
          <w:rFonts w:hint="eastAsia"/>
        </w:rPr>
      </w:pPr>
      <w:r w:rsidRPr="00AB150E">
        <w:rPr>
          <w:rFonts w:hint="eastAsia"/>
          <w:b/>
          <w:bCs/>
        </w:rPr>
        <w:t>交叉</w:t>
      </w:r>
      <w:r w:rsidRPr="00AB150E">
        <w:rPr>
          <w:rFonts w:hint="eastAsia"/>
        </w:rPr>
        <w:t>是遗传算法中最关键的进化操作，它通过模拟生物染色体片段交换的方式，将父代个体的优良特征传递给子代。</w:t>
      </w:r>
    </w:p>
    <w:p w14:paraId="6EA91084" w14:textId="77777777" w:rsidR="00AB150E" w:rsidRPr="00AB150E" w:rsidRDefault="00AB150E" w:rsidP="00AB150E">
      <w:pPr>
        <w:rPr>
          <w:rFonts w:hint="eastAsia"/>
        </w:rPr>
      </w:pPr>
      <w:r w:rsidRPr="00AB150E">
        <w:rPr>
          <w:rFonts w:hint="eastAsia"/>
        </w:rPr>
        <w:t>常见交叉策略有：</w:t>
      </w:r>
    </w:p>
    <w:p w14:paraId="66EB8BCA" w14:textId="33D38830" w:rsidR="00AB150E" w:rsidRPr="00AB150E" w:rsidRDefault="00AB150E" w:rsidP="00AB150E">
      <w:pPr>
        <w:rPr>
          <w:rFonts w:hint="eastAsia"/>
        </w:rPr>
      </w:pPr>
      <w:r w:rsidRPr="00AB150E">
        <w:rPr>
          <w:rFonts w:hint="eastAsia"/>
        </w:rPr>
        <w:lastRenderedPageBreak/>
        <w:drawing>
          <wp:inline distT="0" distB="0" distL="0" distR="0" wp14:anchorId="285A91E8" wp14:editId="79790C23">
            <wp:extent cx="5274310" cy="2797175"/>
            <wp:effectExtent l="0" t="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797175"/>
                    </a:xfrm>
                    <a:prstGeom prst="rect">
                      <a:avLst/>
                    </a:prstGeom>
                    <a:noFill/>
                    <a:ln>
                      <a:noFill/>
                    </a:ln>
                  </pic:spPr>
                </pic:pic>
              </a:graphicData>
            </a:graphic>
          </wp:inline>
        </w:drawing>
      </w:r>
    </w:p>
    <w:p w14:paraId="755EBDB0" w14:textId="77777777" w:rsidR="00AB150E" w:rsidRPr="00AB150E" w:rsidRDefault="00AB150E" w:rsidP="00AB150E">
      <w:pPr>
        <w:rPr>
          <w:rFonts w:hint="eastAsia"/>
        </w:rPr>
      </w:pPr>
      <w:r w:rsidRPr="00AB150E">
        <w:rPr>
          <w:rFonts w:hint="eastAsia"/>
        </w:rPr>
        <w:t>这里以</w:t>
      </w:r>
      <w:r w:rsidRPr="00AB150E">
        <w:rPr>
          <w:rFonts w:hint="eastAsia"/>
          <w:b/>
          <w:bCs/>
        </w:rPr>
        <w:t>多点交叉</w:t>
      </w:r>
      <w:r w:rsidRPr="00AB150E">
        <w:rPr>
          <w:rFonts w:hint="eastAsia"/>
        </w:rPr>
        <w:t>举例，假设从种群中选择了两个个体作为父代。(A:1 2 3 代表工程师A分配了订单[1,2,3])</w:t>
      </w:r>
    </w:p>
    <w:p w14:paraId="4EA00C10" w14:textId="77777777" w:rsidR="00AB150E" w:rsidRPr="00AB150E" w:rsidRDefault="00AB150E" w:rsidP="00AB150E">
      <w:pPr>
        <w:numPr>
          <w:ilvl w:val="0"/>
          <w:numId w:val="15"/>
        </w:numPr>
        <w:rPr>
          <w:rFonts w:hint="eastAsia"/>
        </w:rPr>
      </w:pPr>
      <w:r w:rsidRPr="00AB150E">
        <w:rPr>
          <w:rFonts w:hint="eastAsia"/>
        </w:rPr>
        <w:t>父代1</w:t>
      </w:r>
      <w:r w:rsidRPr="00AB150E">
        <w:rPr>
          <w:rFonts w:hint="eastAsia"/>
        </w:rPr>
        <w:br/>
        <w:t>A:1 2 </w:t>
      </w:r>
      <w:r w:rsidRPr="00AB150E">
        <w:rPr>
          <w:rFonts w:hint="eastAsia"/>
          <w:b/>
          <w:bCs/>
        </w:rPr>
        <w:t>3 4 5</w:t>
      </w:r>
      <w:r w:rsidRPr="00AB150E">
        <w:rPr>
          <w:rFonts w:hint="eastAsia"/>
        </w:rPr>
        <w:t> 6</w:t>
      </w:r>
    </w:p>
    <w:p w14:paraId="6CFB96DB" w14:textId="77777777" w:rsidR="00AB150E" w:rsidRPr="00AB150E" w:rsidRDefault="00AB150E" w:rsidP="00AB150E">
      <w:pPr>
        <w:numPr>
          <w:ilvl w:val="0"/>
          <w:numId w:val="16"/>
        </w:numPr>
        <w:rPr>
          <w:rFonts w:hint="eastAsia"/>
        </w:rPr>
      </w:pPr>
      <w:r w:rsidRPr="00AB150E">
        <w:rPr>
          <w:rFonts w:hint="eastAsia"/>
        </w:rPr>
        <w:t>父代2</w:t>
      </w:r>
      <w:r w:rsidRPr="00AB150E">
        <w:rPr>
          <w:rFonts w:hint="eastAsia"/>
        </w:rPr>
        <w:br/>
        <w:t>A:6 </w:t>
      </w:r>
      <w:r w:rsidRPr="00AB150E">
        <w:rPr>
          <w:rFonts w:hint="eastAsia"/>
          <w:b/>
          <w:bCs/>
        </w:rPr>
        <w:t>4 5</w:t>
      </w:r>
      <w:r w:rsidRPr="00AB150E">
        <w:rPr>
          <w:rFonts w:hint="eastAsia"/>
        </w:rPr>
        <w:t> 2 1 </w:t>
      </w:r>
      <w:r w:rsidRPr="00AB150E">
        <w:rPr>
          <w:rFonts w:hint="eastAsia"/>
          <w:b/>
          <w:bCs/>
        </w:rPr>
        <w:t>3</w:t>
      </w:r>
    </w:p>
    <w:p w14:paraId="0AD72F9F" w14:textId="77777777" w:rsidR="00AB150E" w:rsidRPr="00AB150E" w:rsidRDefault="00AB150E" w:rsidP="00AB150E">
      <w:pPr>
        <w:numPr>
          <w:ilvl w:val="0"/>
          <w:numId w:val="17"/>
        </w:numPr>
        <w:rPr>
          <w:rFonts w:hint="eastAsia"/>
        </w:rPr>
      </w:pPr>
      <w:r w:rsidRPr="00AB150E">
        <w:rPr>
          <w:rFonts w:hint="eastAsia"/>
          <w:b/>
          <w:bCs/>
        </w:rPr>
        <w:t>片段选择</w:t>
      </w:r>
      <w:r w:rsidRPr="00AB150E">
        <w:rPr>
          <w:rFonts w:hint="eastAsia"/>
        </w:rPr>
        <w:br/>
        <w:t>从父代1中选定基因片段[3,4,5]。</w:t>
      </w:r>
    </w:p>
    <w:p w14:paraId="7C4A9524" w14:textId="77777777" w:rsidR="00AB150E" w:rsidRPr="00AB150E" w:rsidRDefault="00AB150E" w:rsidP="00AB150E">
      <w:pPr>
        <w:numPr>
          <w:ilvl w:val="0"/>
          <w:numId w:val="17"/>
        </w:numPr>
        <w:rPr>
          <w:rFonts w:hint="eastAsia"/>
        </w:rPr>
      </w:pPr>
      <w:r w:rsidRPr="00AB150E">
        <w:rPr>
          <w:rFonts w:hint="eastAsia"/>
          <w:b/>
          <w:bCs/>
        </w:rPr>
        <w:t>基因重组</w:t>
      </w:r>
      <w:r w:rsidRPr="00AB150E">
        <w:rPr>
          <w:rFonts w:hint="eastAsia"/>
        </w:rPr>
        <w:br/>
        <w:t>移除父代2中与选定片段冲突的基因[3,4,5]。</w:t>
      </w:r>
      <w:r w:rsidRPr="00AB150E">
        <w:rPr>
          <w:rFonts w:hint="eastAsia"/>
        </w:rPr>
        <w:br/>
        <w:t>将父代1的片段[3,4,5]插入父代2的末端。</w:t>
      </w:r>
    </w:p>
    <w:p w14:paraId="544870A0" w14:textId="77777777" w:rsidR="00AB150E" w:rsidRPr="00AB150E" w:rsidRDefault="00AB150E" w:rsidP="00AB150E">
      <w:pPr>
        <w:numPr>
          <w:ilvl w:val="0"/>
          <w:numId w:val="17"/>
        </w:numPr>
        <w:rPr>
          <w:rFonts w:hint="eastAsia"/>
        </w:rPr>
      </w:pPr>
      <w:r w:rsidRPr="00AB150E">
        <w:rPr>
          <w:rFonts w:hint="eastAsia"/>
          <w:b/>
          <w:bCs/>
        </w:rPr>
        <w:t>产生子代</w:t>
      </w:r>
    </w:p>
    <w:p w14:paraId="7A158F5A" w14:textId="77777777" w:rsidR="00AB150E" w:rsidRPr="00AB150E" w:rsidRDefault="00AB150E" w:rsidP="00AB150E">
      <w:pPr>
        <w:numPr>
          <w:ilvl w:val="0"/>
          <w:numId w:val="18"/>
        </w:numPr>
        <w:rPr>
          <w:rFonts w:hint="eastAsia"/>
        </w:rPr>
      </w:pPr>
      <w:r w:rsidRPr="00AB150E">
        <w:rPr>
          <w:rFonts w:hint="eastAsia"/>
        </w:rPr>
        <w:t>子代</w:t>
      </w:r>
      <w:r w:rsidRPr="00AB150E">
        <w:rPr>
          <w:rFonts w:hint="eastAsia"/>
        </w:rPr>
        <w:br/>
        <w:t>A:6 2 1 </w:t>
      </w:r>
      <w:r w:rsidRPr="00AB150E">
        <w:rPr>
          <w:rFonts w:hint="eastAsia"/>
          <w:b/>
          <w:bCs/>
        </w:rPr>
        <w:t>3 4 5</w:t>
      </w:r>
    </w:p>
    <w:p w14:paraId="282958BF" w14:textId="77777777" w:rsidR="00AB150E" w:rsidRPr="00AB150E" w:rsidRDefault="00AB150E" w:rsidP="00AB150E">
      <w:pPr>
        <w:ind w:firstLineChars="200" w:firstLine="420"/>
        <w:rPr>
          <w:rFonts w:hint="eastAsia"/>
        </w:rPr>
      </w:pPr>
      <w:r w:rsidRPr="00AB150E">
        <w:t>示例仅展示基因重组原理，实际还需要考虑订单时间窗口冲突问题。</w:t>
      </w:r>
    </w:p>
    <w:p w14:paraId="553E6456" w14:textId="77777777" w:rsidR="00AB150E" w:rsidRPr="00AB150E" w:rsidRDefault="00AB150E" w:rsidP="00AB150E">
      <w:pPr>
        <w:rPr>
          <w:rFonts w:hint="eastAsia"/>
        </w:rPr>
      </w:pPr>
      <w:r w:rsidRPr="00AB150E">
        <w:rPr>
          <w:rFonts w:hint="eastAsia"/>
          <w:b/>
          <w:bCs/>
        </w:rPr>
        <w:t>变异</w:t>
      </w:r>
    </w:p>
    <w:p w14:paraId="559C25FC" w14:textId="77777777" w:rsidR="00AB150E" w:rsidRPr="00AB150E" w:rsidRDefault="00AB150E" w:rsidP="00AB150E">
      <w:pPr>
        <w:ind w:firstLineChars="200" w:firstLine="420"/>
        <w:rPr>
          <w:rFonts w:hint="eastAsia"/>
        </w:rPr>
      </w:pPr>
      <w:r w:rsidRPr="00AB150E">
        <w:rPr>
          <w:rFonts w:hint="eastAsia"/>
        </w:rPr>
        <w:t>如果</w:t>
      </w:r>
      <w:r w:rsidRPr="00AB150E">
        <w:rPr>
          <w:rFonts w:hint="eastAsia"/>
          <w:b/>
          <w:bCs/>
        </w:rPr>
        <w:t>交叉</w:t>
      </w:r>
      <w:r w:rsidRPr="00AB150E">
        <w:rPr>
          <w:rFonts w:hint="eastAsia"/>
        </w:rPr>
        <w:t>理解为在解空间中大踏步寻找最优解，那么</w:t>
      </w:r>
      <w:r w:rsidRPr="00AB150E">
        <w:rPr>
          <w:rFonts w:hint="eastAsia"/>
          <w:b/>
          <w:bCs/>
        </w:rPr>
        <w:t>变异</w:t>
      </w:r>
      <w:r w:rsidRPr="00AB150E">
        <w:rPr>
          <w:rFonts w:hint="eastAsia"/>
        </w:rPr>
        <w:t>就是在解空间小踏步寻找最优解。</w:t>
      </w:r>
    </w:p>
    <w:p w14:paraId="626A2038" w14:textId="77777777" w:rsidR="00AB150E" w:rsidRPr="00AB150E" w:rsidRDefault="00AB150E" w:rsidP="00AB150E">
      <w:pPr>
        <w:ind w:firstLineChars="200" w:firstLine="420"/>
        <w:rPr>
          <w:rFonts w:hint="eastAsia"/>
        </w:rPr>
      </w:pPr>
      <w:r w:rsidRPr="00AB150E">
        <w:rPr>
          <w:rFonts w:hint="eastAsia"/>
        </w:rPr>
        <w:t>上述通过交叉操作产生的子代，采用保守的变异概率（推荐5%±2%），在保持种群多样性和保护优良基因之间取得平衡。</w:t>
      </w:r>
    </w:p>
    <w:p w14:paraId="1C62DEDC" w14:textId="77777777" w:rsidR="00AB150E" w:rsidRPr="00AB150E" w:rsidRDefault="00AB150E" w:rsidP="00AB150E">
      <w:pPr>
        <w:ind w:firstLineChars="200" w:firstLine="420"/>
        <w:rPr>
          <w:rFonts w:hint="eastAsia"/>
        </w:rPr>
      </w:pPr>
      <w:r w:rsidRPr="00AB150E">
        <w:rPr>
          <w:rFonts w:hint="eastAsia"/>
        </w:rPr>
        <w:t>变异操作最常用的是打乱重组的基因片段，例如，将[3,4,5]打乱得到[5,3,4],则经过</w:t>
      </w:r>
      <w:r w:rsidRPr="00AB150E">
        <w:rPr>
          <w:rFonts w:hint="eastAsia"/>
          <w:b/>
          <w:bCs/>
        </w:rPr>
        <w:t>交叉</w:t>
      </w:r>
      <w:r w:rsidRPr="00AB150E">
        <w:rPr>
          <w:rFonts w:hint="eastAsia"/>
        </w:rPr>
        <w:t>、</w:t>
      </w:r>
      <w:r w:rsidRPr="00AB150E">
        <w:rPr>
          <w:rFonts w:hint="eastAsia"/>
          <w:b/>
          <w:bCs/>
        </w:rPr>
        <w:t>变异</w:t>
      </w:r>
      <w:r w:rsidRPr="00AB150E">
        <w:rPr>
          <w:rFonts w:hint="eastAsia"/>
        </w:rPr>
        <w:t>后得到的子代是：</w:t>
      </w:r>
    </w:p>
    <w:p w14:paraId="180C6196" w14:textId="77777777" w:rsidR="00AB150E" w:rsidRPr="00AB150E" w:rsidRDefault="00AB150E" w:rsidP="00AB150E">
      <w:pPr>
        <w:numPr>
          <w:ilvl w:val="0"/>
          <w:numId w:val="19"/>
        </w:numPr>
        <w:rPr>
          <w:rFonts w:hint="eastAsia"/>
        </w:rPr>
      </w:pPr>
      <w:r w:rsidRPr="00AB150E">
        <w:rPr>
          <w:rFonts w:hint="eastAsia"/>
        </w:rPr>
        <w:t>子代</w:t>
      </w:r>
      <w:r w:rsidRPr="00AB150E">
        <w:rPr>
          <w:rFonts w:hint="eastAsia"/>
        </w:rPr>
        <w:br/>
        <w:t>A:6 2 1 </w:t>
      </w:r>
      <w:r w:rsidRPr="00AB150E">
        <w:rPr>
          <w:rFonts w:hint="eastAsia"/>
          <w:b/>
          <w:bCs/>
        </w:rPr>
        <w:t>5 3 4</w:t>
      </w:r>
    </w:p>
    <w:p w14:paraId="2E086BCB" w14:textId="77777777" w:rsidR="00AB150E" w:rsidRPr="00AB150E" w:rsidRDefault="00AB150E" w:rsidP="00AB150E">
      <w:pPr>
        <w:rPr>
          <w:rFonts w:hint="eastAsia"/>
        </w:rPr>
      </w:pPr>
      <w:r w:rsidRPr="00AB150E">
        <w:rPr>
          <w:rFonts w:hint="eastAsia"/>
          <w:b/>
          <w:bCs/>
        </w:rPr>
        <w:t>优胜劣汰</w:t>
      </w:r>
    </w:p>
    <w:p w14:paraId="141C1C59" w14:textId="77777777" w:rsidR="00AB150E" w:rsidRPr="00AB150E" w:rsidRDefault="00AB150E" w:rsidP="00AB150E">
      <w:pPr>
        <w:ind w:firstLineChars="200" w:firstLine="420"/>
        <w:rPr>
          <w:rFonts w:hint="eastAsia"/>
        </w:rPr>
      </w:pPr>
      <w:r w:rsidRPr="00AB150E">
        <w:rPr>
          <w:rFonts w:hint="eastAsia"/>
          <w:b/>
          <w:bCs/>
        </w:rPr>
        <w:t>优胜劣汰</w:t>
      </w:r>
      <w:r w:rsidRPr="00AB150E">
        <w:rPr>
          <w:rFonts w:hint="eastAsia"/>
        </w:rPr>
        <w:t>模拟生物进化中的</w:t>
      </w:r>
      <w:r w:rsidRPr="00AB150E">
        <w:rPr>
          <w:rFonts w:hint="eastAsia"/>
          <w:b/>
          <w:bCs/>
        </w:rPr>
        <w:t>自然选择</w:t>
      </w:r>
      <w:r w:rsidRPr="00AB150E">
        <w:rPr>
          <w:rFonts w:hint="eastAsia"/>
        </w:rPr>
        <w:t>过程，其核心原则是保留适应度较高的个体，同时淘汰掉适应度较低的个体，从而推动种群整体向更优解方向进化。</w:t>
      </w:r>
    </w:p>
    <w:p w14:paraId="15782E65" w14:textId="623C7547" w:rsidR="00AB150E" w:rsidRPr="00AB150E" w:rsidRDefault="00AB150E" w:rsidP="00AB150E">
      <w:pPr>
        <w:jc w:val="center"/>
        <w:rPr>
          <w:rFonts w:hint="eastAsia"/>
        </w:rPr>
      </w:pPr>
      <w:r w:rsidRPr="00AB150E">
        <w:rPr>
          <w:rFonts w:hint="eastAsia"/>
        </w:rPr>
        <w:lastRenderedPageBreak/>
        <w:drawing>
          <wp:inline distT="0" distB="0" distL="0" distR="0" wp14:anchorId="359C358B" wp14:editId="42F8DDC7">
            <wp:extent cx="2895581" cy="4898274"/>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1966" cy="4909076"/>
                    </a:xfrm>
                    <a:prstGeom prst="rect">
                      <a:avLst/>
                    </a:prstGeom>
                    <a:noFill/>
                    <a:ln>
                      <a:noFill/>
                    </a:ln>
                  </pic:spPr>
                </pic:pic>
              </a:graphicData>
            </a:graphic>
          </wp:inline>
        </w:drawing>
      </w:r>
    </w:p>
    <w:p w14:paraId="3E9884AD" w14:textId="77777777" w:rsidR="00AB150E" w:rsidRPr="00AB150E" w:rsidRDefault="00AB150E" w:rsidP="00AB150E">
      <w:pPr>
        <w:ind w:firstLineChars="200" w:firstLine="420"/>
        <w:rPr>
          <w:rFonts w:hint="eastAsia"/>
        </w:rPr>
      </w:pPr>
      <w:r w:rsidRPr="00AB150E">
        <w:rPr>
          <w:rFonts w:hint="eastAsia"/>
        </w:rPr>
        <w:t>至此，种群完成一次进化（迭代），整体解的质量要高于上一代。</w:t>
      </w:r>
    </w:p>
    <w:p w14:paraId="7C26AC39" w14:textId="77777777" w:rsidR="00AB150E" w:rsidRPr="00AB150E" w:rsidRDefault="00AB150E" w:rsidP="00AB150E">
      <w:pPr>
        <w:spacing w:beforeLines="50" w:before="156" w:afterLines="50" w:after="156"/>
        <w:outlineLvl w:val="1"/>
        <w:rPr>
          <w:rFonts w:hint="eastAsia"/>
          <w:b/>
          <w:bCs/>
        </w:rPr>
      </w:pPr>
      <w:r w:rsidRPr="00AB150E">
        <w:rPr>
          <w:rFonts w:hint="eastAsia"/>
          <w:b/>
          <w:bCs/>
        </w:rPr>
        <w:t>5.3 收敛过程演示</w:t>
      </w:r>
    </w:p>
    <w:p w14:paraId="72A9FC91" w14:textId="77777777" w:rsidR="00AB150E" w:rsidRPr="00AB150E" w:rsidRDefault="00AB150E" w:rsidP="00AB150E">
      <w:pPr>
        <w:ind w:firstLineChars="200" w:firstLine="420"/>
        <w:rPr>
          <w:rFonts w:hint="eastAsia"/>
        </w:rPr>
      </w:pPr>
      <w:r w:rsidRPr="00AB150E">
        <w:rPr>
          <w:rFonts w:hint="eastAsia"/>
        </w:rPr>
        <w:t>工程师严格按照预约开始时间履约，所以最终收敛的路线规划结果不可避免地会出现折返情况。</w:t>
      </w:r>
    </w:p>
    <w:p w14:paraId="7E4B3C3C" w14:textId="4438F303" w:rsidR="00AB150E" w:rsidRPr="00AB150E" w:rsidRDefault="00AB150E" w:rsidP="00AB150E">
      <w:pPr>
        <w:jc w:val="center"/>
        <w:rPr>
          <w:rFonts w:hint="eastAsia"/>
        </w:rPr>
      </w:pPr>
      <w:r w:rsidRPr="00AB150E">
        <w:rPr>
          <w:rFonts w:hint="eastAsia"/>
        </w:rPr>
        <w:drawing>
          <wp:inline distT="0" distB="0" distL="0" distR="0" wp14:anchorId="44BEDB2E" wp14:editId="3F12398C">
            <wp:extent cx="4996971" cy="2854037"/>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4918" cy="2875711"/>
                    </a:xfrm>
                    <a:prstGeom prst="rect">
                      <a:avLst/>
                    </a:prstGeom>
                    <a:noFill/>
                    <a:ln>
                      <a:noFill/>
                    </a:ln>
                  </pic:spPr>
                </pic:pic>
              </a:graphicData>
            </a:graphic>
          </wp:inline>
        </w:drawing>
      </w:r>
    </w:p>
    <w:p w14:paraId="2752C9DA" w14:textId="77777777" w:rsidR="00AB150E" w:rsidRPr="00AB150E" w:rsidRDefault="00AB150E" w:rsidP="00AB150E">
      <w:pPr>
        <w:spacing w:beforeLines="50" w:before="156" w:afterLines="50" w:after="156"/>
        <w:outlineLvl w:val="0"/>
        <w:rPr>
          <w:rFonts w:hint="eastAsia"/>
          <w:b/>
          <w:bCs/>
        </w:rPr>
      </w:pPr>
      <w:r w:rsidRPr="00AB150E">
        <w:rPr>
          <w:rFonts w:hint="eastAsia"/>
          <w:b/>
          <w:bCs/>
        </w:rPr>
        <w:lastRenderedPageBreak/>
        <w:t>6 总结</w:t>
      </w:r>
    </w:p>
    <w:p w14:paraId="2E167402" w14:textId="77777777" w:rsidR="00AB150E" w:rsidRPr="00AB150E" w:rsidRDefault="00AB150E" w:rsidP="00AB150E">
      <w:pPr>
        <w:spacing w:beforeLines="50" w:before="156" w:afterLines="50" w:after="156"/>
        <w:outlineLvl w:val="1"/>
        <w:rPr>
          <w:rFonts w:hint="eastAsia"/>
          <w:b/>
          <w:bCs/>
        </w:rPr>
      </w:pPr>
      <w:r w:rsidRPr="00AB150E">
        <w:rPr>
          <w:rFonts w:hint="eastAsia"/>
          <w:b/>
          <w:bCs/>
        </w:rPr>
        <w:t>6.1 业务收益</w:t>
      </w:r>
    </w:p>
    <w:p w14:paraId="2E6D32F7" w14:textId="77777777" w:rsidR="00AB150E" w:rsidRPr="00AB150E" w:rsidRDefault="00AB150E" w:rsidP="00AB150E">
      <w:pPr>
        <w:ind w:firstLineChars="200" w:firstLine="420"/>
        <w:rPr>
          <w:rFonts w:hint="eastAsia"/>
        </w:rPr>
      </w:pPr>
      <w:r w:rsidRPr="00AB150E">
        <w:rPr>
          <w:rFonts w:hint="eastAsia"/>
        </w:rPr>
        <w:t>算法代替人工后，单日人力耗时从</w:t>
      </w:r>
      <w:r w:rsidRPr="00AB150E">
        <w:rPr>
          <w:rFonts w:hint="eastAsia"/>
          <w:b/>
          <w:bCs/>
        </w:rPr>
        <w:t>6人时/日</w:t>
      </w:r>
      <w:r w:rsidRPr="00AB150E">
        <w:rPr>
          <w:rFonts w:hint="eastAsia"/>
        </w:rPr>
        <w:t>降至</w:t>
      </w:r>
      <w:r w:rsidRPr="00AB150E">
        <w:rPr>
          <w:rFonts w:hint="eastAsia"/>
          <w:b/>
          <w:bCs/>
        </w:rPr>
        <w:t>10分钟/日</w:t>
      </w:r>
      <w:r w:rsidRPr="00AB150E">
        <w:rPr>
          <w:rFonts w:hint="eastAsia"/>
        </w:rPr>
        <w:t>，效率提升约</w:t>
      </w:r>
      <w:r w:rsidRPr="00AB150E">
        <w:rPr>
          <w:rFonts w:hint="eastAsia"/>
          <w:b/>
          <w:bCs/>
        </w:rPr>
        <w:t>97.22%，释放2</w:t>
      </w:r>
      <w:r w:rsidRPr="00AB150E">
        <w:rPr>
          <w:rFonts w:hint="eastAsia"/>
        </w:rPr>
        <w:t>人力。</w:t>
      </w:r>
    </w:p>
    <w:p w14:paraId="2E48F716" w14:textId="77777777" w:rsidR="00AB150E" w:rsidRPr="00AB150E" w:rsidRDefault="00AB150E" w:rsidP="00AB150E">
      <w:pPr>
        <w:spacing w:beforeLines="50" w:before="156" w:afterLines="50" w:after="156"/>
        <w:outlineLvl w:val="1"/>
        <w:rPr>
          <w:rFonts w:hint="eastAsia"/>
          <w:b/>
          <w:bCs/>
        </w:rPr>
      </w:pPr>
      <w:r w:rsidRPr="00AB150E">
        <w:rPr>
          <w:rFonts w:hint="eastAsia"/>
          <w:b/>
          <w:bCs/>
        </w:rPr>
        <w:t>6.2 技术选型</w:t>
      </w:r>
    </w:p>
    <w:p w14:paraId="403BDA2A" w14:textId="77777777" w:rsidR="00AB150E" w:rsidRPr="00AB150E" w:rsidRDefault="00AB150E" w:rsidP="00AB150E">
      <w:pPr>
        <w:rPr>
          <w:rFonts w:hint="eastAsia"/>
        </w:rPr>
      </w:pPr>
      <w:r w:rsidRPr="00AB150E">
        <w:rPr>
          <w:rFonts w:hint="eastAsia"/>
        </w:rPr>
        <w:t>最终采用遗传算法实现自动派单系统，其优势包括：</w:t>
      </w:r>
    </w:p>
    <w:p w14:paraId="532D488F" w14:textId="77777777" w:rsidR="00AB150E" w:rsidRPr="00AB150E" w:rsidRDefault="00AB150E" w:rsidP="00AB150E">
      <w:pPr>
        <w:numPr>
          <w:ilvl w:val="0"/>
          <w:numId w:val="20"/>
        </w:numPr>
        <w:rPr>
          <w:rFonts w:hint="eastAsia"/>
        </w:rPr>
      </w:pPr>
      <w:r w:rsidRPr="00AB150E">
        <w:rPr>
          <w:rFonts w:hint="eastAsia"/>
          <w:b/>
          <w:bCs/>
        </w:rPr>
        <w:t>鲁棒性</w:t>
      </w:r>
      <w:r w:rsidRPr="00AB150E">
        <w:rPr>
          <w:rFonts w:hint="eastAsia"/>
        </w:rPr>
        <w:br/>
        <w:t>即使问题规模扩大，计算量仍能保持合理增长，能规避组合爆炸风险。</w:t>
      </w:r>
    </w:p>
    <w:p w14:paraId="0B4584D9" w14:textId="77777777" w:rsidR="00AB150E" w:rsidRPr="00AB150E" w:rsidRDefault="00AB150E" w:rsidP="00AB150E">
      <w:pPr>
        <w:numPr>
          <w:ilvl w:val="0"/>
          <w:numId w:val="20"/>
        </w:numPr>
        <w:rPr>
          <w:rFonts w:hint="eastAsia"/>
        </w:rPr>
      </w:pPr>
      <w:r w:rsidRPr="00AB150E">
        <w:rPr>
          <w:rFonts w:hint="eastAsia"/>
          <w:b/>
          <w:bCs/>
        </w:rPr>
        <w:t>秒级响应</w:t>
      </w:r>
      <w:r w:rsidRPr="00AB150E">
        <w:rPr>
          <w:rFonts w:hint="eastAsia"/>
        </w:rPr>
        <w:br/>
        <w:t>中、大规模批量派单场景下仍能实现秒级响应。</w:t>
      </w:r>
    </w:p>
    <w:p w14:paraId="050625B8" w14:textId="77777777" w:rsidR="00AB150E" w:rsidRPr="00AB150E" w:rsidRDefault="00AB150E" w:rsidP="00AB150E">
      <w:pPr>
        <w:numPr>
          <w:ilvl w:val="0"/>
          <w:numId w:val="20"/>
        </w:numPr>
        <w:rPr>
          <w:rFonts w:hint="eastAsia"/>
        </w:rPr>
      </w:pPr>
      <w:r w:rsidRPr="00AB150E">
        <w:rPr>
          <w:rFonts w:hint="eastAsia"/>
          <w:b/>
          <w:bCs/>
        </w:rPr>
        <w:t>业务匹配</w:t>
      </w:r>
      <w:r w:rsidRPr="00AB150E">
        <w:rPr>
          <w:rFonts w:hint="eastAsia"/>
        </w:rPr>
        <w:br/>
        <w:t>精准适配当前业务体量与派单模式，以最优成本实现效率最大化。</w:t>
      </w:r>
    </w:p>
    <w:p w14:paraId="57E1AFC0" w14:textId="77777777" w:rsidR="00AB150E" w:rsidRPr="00AB150E" w:rsidRDefault="00AB150E" w:rsidP="00AB150E">
      <w:pPr>
        <w:rPr>
          <w:rFonts w:hint="eastAsia"/>
        </w:rPr>
      </w:pPr>
      <w:r w:rsidRPr="00AB150E">
        <w:rPr>
          <w:rFonts w:hint="eastAsia"/>
        </w:rPr>
        <w:pict w14:anchorId="68EB4AB3">
          <v:rect id="_x0000_i1109" style="width:3.95pt;height:.75pt" o:hrpct="0" o:hralign="center" o:hrstd="t" o:hr="t" fillcolor="#a0a0a0" stroked="f"/>
        </w:pict>
      </w:r>
    </w:p>
    <w:p w14:paraId="08204387" w14:textId="77777777" w:rsidR="00AB150E" w:rsidRPr="00AB150E" w:rsidRDefault="00AB150E" w:rsidP="00AB150E">
      <w:pPr>
        <w:rPr>
          <w:rFonts w:hint="eastAsia"/>
          <w:b/>
          <w:bCs/>
        </w:rPr>
      </w:pPr>
      <w:r w:rsidRPr="00AB150E">
        <w:rPr>
          <w:rFonts w:hint="eastAsia"/>
          <w:b/>
          <w:bCs/>
        </w:rPr>
        <w:t>关于作者</w:t>
      </w:r>
    </w:p>
    <w:p w14:paraId="58CB3F4C" w14:textId="77777777" w:rsidR="00AB150E" w:rsidRPr="00AB150E" w:rsidRDefault="00AB150E" w:rsidP="00AB150E">
      <w:pPr>
        <w:ind w:firstLineChars="200" w:firstLine="420"/>
        <w:rPr>
          <w:rFonts w:hint="eastAsia"/>
        </w:rPr>
      </w:pPr>
      <w:r w:rsidRPr="00AB150E">
        <w:rPr>
          <w:rFonts w:hint="eastAsia"/>
        </w:rPr>
        <w:t>蒋韬，转转回收技术部的后端工程师</w:t>
      </w:r>
    </w:p>
    <w:p w14:paraId="454EB1D5" w14:textId="77777777" w:rsidR="00E35C60" w:rsidRDefault="00E35C60"/>
    <w:p w14:paraId="20A80DA6" w14:textId="76DF0253" w:rsidR="00AB150E" w:rsidRDefault="00AB150E">
      <w:r>
        <w:rPr>
          <w:rFonts w:hint="eastAsia"/>
        </w:rPr>
        <w:t>参考资料：</w:t>
      </w:r>
    </w:p>
    <w:p w14:paraId="795E6A94" w14:textId="7E4CD76D" w:rsidR="00AB150E" w:rsidRPr="00AB150E" w:rsidRDefault="00AB150E">
      <w:pPr>
        <w:rPr>
          <w:rFonts w:hint="eastAsia"/>
        </w:rPr>
      </w:pPr>
      <w:r>
        <w:rPr>
          <w:rFonts w:hint="eastAsia"/>
        </w:rPr>
        <w:t>1.</w:t>
      </w:r>
      <w:hyperlink r:id="rId18" w:history="1">
        <w:r w:rsidRPr="00AB150E">
          <w:rPr>
            <w:rStyle w:val="ae"/>
            <w:rFonts w:hint="eastAsia"/>
          </w:rPr>
          <w:t>达尔文派单局：遗传算法实现自动派单_蒋韬_转转技术</w:t>
        </w:r>
      </w:hyperlink>
    </w:p>
    <w:sectPr w:rsidR="00AB150E" w:rsidRPr="00AB15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159AB3D9-4490-4741-A4F6-3613012299C7}"/>
    <w:embedBold r:id="rId2" w:subsetted="1" w:fontKey="{2167F73A-7809-422D-A7EB-1482FE24561D}"/>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Bold r:id="rId3" w:subsetted="1" w:fontKey="{82859A1D-E678-48E7-BB44-79E053000C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30246"/>
    <w:multiLevelType w:val="multilevel"/>
    <w:tmpl w:val="F08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901D6"/>
    <w:multiLevelType w:val="multilevel"/>
    <w:tmpl w:val="2CF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835BA"/>
    <w:multiLevelType w:val="multilevel"/>
    <w:tmpl w:val="A9F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0840A7"/>
    <w:multiLevelType w:val="multilevel"/>
    <w:tmpl w:val="280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C57ECC"/>
    <w:multiLevelType w:val="multilevel"/>
    <w:tmpl w:val="7C7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14F39"/>
    <w:multiLevelType w:val="multilevel"/>
    <w:tmpl w:val="196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4B34DB"/>
    <w:multiLevelType w:val="multilevel"/>
    <w:tmpl w:val="DEF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A2769F"/>
    <w:multiLevelType w:val="multilevel"/>
    <w:tmpl w:val="F94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9C7301"/>
    <w:multiLevelType w:val="multilevel"/>
    <w:tmpl w:val="692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773353"/>
    <w:multiLevelType w:val="multilevel"/>
    <w:tmpl w:val="6C4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EA7CBB"/>
    <w:multiLevelType w:val="multilevel"/>
    <w:tmpl w:val="CDD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0F7DC1"/>
    <w:multiLevelType w:val="multilevel"/>
    <w:tmpl w:val="3CB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5821DE"/>
    <w:multiLevelType w:val="multilevel"/>
    <w:tmpl w:val="FC3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AE115E"/>
    <w:multiLevelType w:val="multilevel"/>
    <w:tmpl w:val="CAC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8302D2"/>
    <w:multiLevelType w:val="multilevel"/>
    <w:tmpl w:val="C186D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805993"/>
    <w:multiLevelType w:val="multilevel"/>
    <w:tmpl w:val="455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723452"/>
    <w:multiLevelType w:val="multilevel"/>
    <w:tmpl w:val="E5E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AE3B67"/>
    <w:multiLevelType w:val="multilevel"/>
    <w:tmpl w:val="382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43070"/>
    <w:multiLevelType w:val="multilevel"/>
    <w:tmpl w:val="EEC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81153A"/>
    <w:multiLevelType w:val="multilevel"/>
    <w:tmpl w:val="25E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0326769">
    <w:abstractNumId w:val="14"/>
  </w:num>
  <w:num w:numId="2" w16cid:durableId="1059062069">
    <w:abstractNumId w:val="16"/>
  </w:num>
  <w:num w:numId="3" w16cid:durableId="2127504093">
    <w:abstractNumId w:val="19"/>
  </w:num>
  <w:num w:numId="4" w16cid:durableId="1462768660">
    <w:abstractNumId w:val="8"/>
  </w:num>
  <w:num w:numId="5" w16cid:durableId="1324890798">
    <w:abstractNumId w:val="2"/>
  </w:num>
  <w:num w:numId="6" w16cid:durableId="547759650">
    <w:abstractNumId w:val="4"/>
  </w:num>
  <w:num w:numId="7" w16cid:durableId="1379356560">
    <w:abstractNumId w:val="9"/>
  </w:num>
  <w:num w:numId="8" w16cid:durableId="515119168">
    <w:abstractNumId w:val="0"/>
  </w:num>
  <w:num w:numId="9" w16cid:durableId="1672372711">
    <w:abstractNumId w:val="1"/>
  </w:num>
  <w:num w:numId="10" w16cid:durableId="1310283397">
    <w:abstractNumId w:val="7"/>
  </w:num>
  <w:num w:numId="11" w16cid:durableId="2109500354">
    <w:abstractNumId w:val="5"/>
  </w:num>
  <w:num w:numId="12" w16cid:durableId="1280723875">
    <w:abstractNumId w:val="13"/>
  </w:num>
  <w:num w:numId="13" w16cid:durableId="1165633887">
    <w:abstractNumId w:val="12"/>
  </w:num>
  <w:num w:numId="14" w16cid:durableId="1395347182">
    <w:abstractNumId w:val="6"/>
  </w:num>
  <w:num w:numId="15" w16cid:durableId="355932524">
    <w:abstractNumId w:val="10"/>
  </w:num>
  <w:num w:numId="16" w16cid:durableId="1705671893">
    <w:abstractNumId w:val="18"/>
  </w:num>
  <w:num w:numId="17" w16cid:durableId="1951356800">
    <w:abstractNumId w:val="11"/>
  </w:num>
  <w:num w:numId="18" w16cid:durableId="628514527">
    <w:abstractNumId w:val="3"/>
  </w:num>
  <w:num w:numId="19" w16cid:durableId="400560739">
    <w:abstractNumId w:val="15"/>
  </w:num>
  <w:num w:numId="20" w16cid:durableId="1188106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65"/>
    <w:rsid w:val="00083465"/>
    <w:rsid w:val="003D0839"/>
    <w:rsid w:val="00536B55"/>
    <w:rsid w:val="00655484"/>
    <w:rsid w:val="008A684A"/>
    <w:rsid w:val="00931B1B"/>
    <w:rsid w:val="009532A0"/>
    <w:rsid w:val="00AB150E"/>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0F99"/>
  <w15:chartTrackingRefBased/>
  <w15:docId w15:val="{057E2A9D-DBA4-4BFC-98AA-0044C4EF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34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34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34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34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346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34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34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4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346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4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34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34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3465"/>
    <w:rPr>
      <w:rFonts w:cstheme="majorBidi"/>
      <w:color w:val="0F4761" w:themeColor="accent1" w:themeShade="BF"/>
      <w:sz w:val="28"/>
      <w:szCs w:val="28"/>
    </w:rPr>
  </w:style>
  <w:style w:type="character" w:customStyle="1" w:styleId="50">
    <w:name w:val="标题 5 字符"/>
    <w:basedOn w:val="a0"/>
    <w:link w:val="5"/>
    <w:uiPriority w:val="9"/>
    <w:semiHidden/>
    <w:rsid w:val="00083465"/>
    <w:rPr>
      <w:rFonts w:cstheme="majorBidi"/>
      <w:color w:val="0F4761" w:themeColor="accent1" w:themeShade="BF"/>
      <w:sz w:val="24"/>
      <w:szCs w:val="24"/>
    </w:rPr>
  </w:style>
  <w:style w:type="character" w:customStyle="1" w:styleId="60">
    <w:name w:val="标题 6 字符"/>
    <w:basedOn w:val="a0"/>
    <w:link w:val="6"/>
    <w:uiPriority w:val="9"/>
    <w:semiHidden/>
    <w:rsid w:val="00083465"/>
    <w:rPr>
      <w:rFonts w:cstheme="majorBidi"/>
      <w:b/>
      <w:bCs/>
      <w:color w:val="0F4761" w:themeColor="accent1" w:themeShade="BF"/>
    </w:rPr>
  </w:style>
  <w:style w:type="character" w:customStyle="1" w:styleId="70">
    <w:name w:val="标题 7 字符"/>
    <w:basedOn w:val="a0"/>
    <w:link w:val="7"/>
    <w:uiPriority w:val="9"/>
    <w:semiHidden/>
    <w:rsid w:val="00083465"/>
    <w:rPr>
      <w:rFonts w:cstheme="majorBidi"/>
      <w:b/>
      <w:bCs/>
      <w:color w:val="595959" w:themeColor="text1" w:themeTint="A6"/>
    </w:rPr>
  </w:style>
  <w:style w:type="character" w:customStyle="1" w:styleId="80">
    <w:name w:val="标题 8 字符"/>
    <w:basedOn w:val="a0"/>
    <w:link w:val="8"/>
    <w:uiPriority w:val="9"/>
    <w:semiHidden/>
    <w:rsid w:val="00083465"/>
    <w:rPr>
      <w:rFonts w:cstheme="majorBidi"/>
      <w:color w:val="595959" w:themeColor="text1" w:themeTint="A6"/>
    </w:rPr>
  </w:style>
  <w:style w:type="character" w:customStyle="1" w:styleId="90">
    <w:name w:val="标题 9 字符"/>
    <w:basedOn w:val="a0"/>
    <w:link w:val="9"/>
    <w:uiPriority w:val="9"/>
    <w:semiHidden/>
    <w:rsid w:val="00083465"/>
    <w:rPr>
      <w:rFonts w:eastAsiaTheme="majorEastAsia" w:cstheme="majorBidi"/>
      <w:color w:val="595959" w:themeColor="text1" w:themeTint="A6"/>
    </w:rPr>
  </w:style>
  <w:style w:type="paragraph" w:styleId="a3">
    <w:name w:val="Title"/>
    <w:basedOn w:val="a"/>
    <w:next w:val="a"/>
    <w:link w:val="a4"/>
    <w:uiPriority w:val="10"/>
    <w:qFormat/>
    <w:rsid w:val="000834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4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4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4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465"/>
    <w:pPr>
      <w:spacing w:before="160" w:after="160"/>
      <w:jc w:val="center"/>
    </w:pPr>
    <w:rPr>
      <w:i/>
      <w:iCs/>
      <w:color w:val="404040" w:themeColor="text1" w:themeTint="BF"/>
    </w:rPr>
  </w:style>
  <w:style w:type="character" w:customStyle="1" w:styleId="a8">
    <w:name w:val="引用 字符"/>
    <w:basedOn w:val="a0"/>
    <w:link w:val="a7"/>
    <w:uiPriority w:val="29"/>
    <w:rsid w:val="00083465"/>
    <w:rPr>
      <w:i/>
      <w:iCs/>
      <w:color w:val="404040" w:themeColor="text1" w:themeTint="BF"/>
    </w:rPr>
  </w:style>
  <w:style w:type="paragraph" w:styleId="a9">
    <w:name w:val="List Paragraph"/>
    <w:basedOn w:val="a"/>
    <w:uiPriority w:val="34"/>
    <w:qFormat/>
    <w:rsid w:val="00083465"/>
    <w:pPr>
      <w:ind w:left="720"/>
      <w:contextualSpacing/>
    </w:pPr>
  </w:style>
  <w:style w:type="character" w:styleId="aa">
    <w:name w:val="Intense Emphasis"/>
    <w:basedOn w:val="a0"/>
    <w:uiPriority w:val="21"/>
    <w:qFormat/>
    <w:rsid w:val="00083465"/>
    <w:rPr>
      <w:i/>
      <w:iCs/>
      <w:color w:val="0F4761" w:themeColor="accent1" w:themeShade="BF"/>
    </w:rPr>
  </w:style>
  <w:style w:type="paragraph" w:styleId="ab">
    <w:name w:val="Intense Quote"/>
    <w:basedOn w:val="a"/>
    <w:next w:val="a"/>
    <w:link w:val="ac"/>
    <w:uiPriority w:val="30"/>
    <w:qFormat/>
    <w:rsid w:val="0008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3465"/>
    <w:rPr>
      <w:i/>
      <w:iCs/>
      <w:color w:val="0F4761" w:themeColor="accent1" w:themeShade="BF"/>
    </w:rPr>
  </w:style>
  <w:style w:type="character" w:styleId="ad">
    <w:name w:val="Intense Reference"/>
    <w:basedOn w:val="a0"/>
    <w:uiPriority w:val="32"/>
    <w:qFormat/>
    <w:rsid w:val="00083465"/>
    <w:rPr>
      <w:b/>
      <w:bCs/>
      <w:smallCaps/>
      <w:color w:val="0F4761" w:themeColor="accent1" w:themeShade="BF"/>
      <w:spacing w:val="5"/>
    </w:rPr>
  </w:style>
  <w:style w:type="character" w:styleId="ae">
    <w:name w:val="Hyperlink"/>
    <w:basedOn w:val="a0"/>
    <w:uiPriority w:val="99"/>
    <w:unhideWhenUsed/>
    <w:rsid w:val="00AB150E"/>
    <w:rPr>
      <w:color w:val="467886" w:themeColor="hyperlink"/>
      <w:u w:val="single"/>
    </w:rPr>
  </w:style>
  <w:style w:type="character" w:styleId="af">
    <w:name w:val="Unresolved Mention"/>
    <w:basedOn w:val="a0"/>
    <w:uiPriority w:val="99"/>
    <w:semiHidden/>
    <w:unhideWhenUsed/>
    <w:rsid w:val="00AB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565456">
      <w:bodyDiv w:val="1"/>
      <w:marLeft w:val="0"/>
      <w:marRight w:val="0"/>
      <w:marTop w:val="0"/>
      <w:marBottom w:val="0"/>
      <w:divBdr>
        <w:top w:val="none" w:sz="0" w:space="0" w:color="auto"/>
        <w:left w:val="none" w:sz="0" w:space="0" w:color="auto"/>
        <w:bottom w:val="none" w:sz="0" w:space="0" w:color="auto"/>
        <w:right w:val="none" w:sz="0" w:space="0" w:color="auto"/>
      </w:divBdr>
      <w:divsChild>
        <w:div w:id="1231888275">
          <w:marLeft w:val="0"/>
          <w:marRight w:val="0"/>
          <w:marTop w:val="0"/>
          <w:marBottom w:val="330"/>
          <w:divBdr>
            <w:top w:val="none" w:sz="0" w:space="0" w:color="auto"/>
            <w:left w:val="none" w:sz="0" w:space="0" w:color="auto"/>
            <w:bottom w:val="none" w:sz="0" w:space="0" w:color="auto"/>
            <w:right w:val="none" w:sz="0" w:space="0" w:color="auto"/>
          </w:divBdr>
        </w:div>
        <w:div w:id="657074034">
          <w:blockQuote w:val="1"/>
          <w:marLeft w:val="0"/>
          <w:marRight w:val="0"/>
          <w:marTop w:val="300"/>
          <w:marBottom w:val="300"/>
          <w:divBdr>
            <w:top w:val="none" w:sz="0" w:space="0" w:color="auto"/>
            <w:left w:val="single" w:sz="18" w:space="15" w:color="auto"/>
            <w:bottom w:val="none" w:sz="0" w:space="0" w:color="auto"/>
            <w:right w:val="none" w:sz="0" w:space="0" w:color="auto"/>
          </w:divBdr>
        </w:div>
        <w:div w:id="1946957688">
          <w:blockQuote w:val="1"/>
          <w:marLeft w:val="0"/>
          <w:marRight w:val="0"/>
          <w:marTop w:val="300"/>
          <w:marBottom w:val="300"/>
          <w:divBdr>
            <w:top w:val="none" w:sz="0" w:space="0" w:color="auto"/>
            <w:left w:val="single" w:sz="18" w:space="15" w:color="auto"/>
            <w:bottom w:val="none" w:sz="0" w:space="0" w:color="auto"/>
            <w:right w:val="none" w:sz="0" w:space="0" w:color="auto"/>
          </w:divBdr>
        </w:div>
        <w:div w:id="1520200396">
          <w:blockQuote w:val="1"/>
          <w:marLeft w:val="0"/>
          <w:marRight w:val="0"/>
          <w:marTop w:val="300"/>
          <w:marBottom w:val="300"/>
          <w:divBdr>
            <w:top w:val="none" w:sz="0" w:space="0" w:color="auto"/>
            <w:left w:val="single" w:sz="18" w:space="15" w:color="auto"/>
            <w:bottom w:val="none" w:sz="0" w:space="0" w:color="auto"/>
            <w:right w:val="none" w:sz="0" w:space="0" w:color="auto"/>
          </w:divBdr>
        </w:div>
        <w:div w:id="836580067">
          <w:blockQuote w:val="1"/>
          <w:marLeft w:val="0"/>
          <w:marRight w:val="0"/>
          <w:marTop w:val="300"/>
          <w:marBottom w:val="300"/>
          <w:divBdr>
            <w:top w:val="none" w:sz="0" w:space="0" w:color="auto"/>
            <w:left w:val="single" w:sz="18" w:space="15" w:color="auto"/>
            <w:bottom w:val="none" w:sz="0" w:space="0" w:color="auto"/>
            <w:right w:val="none" w:sz="0" w:space="0" w:color="auto"/>
          </w:divBdr>
        </w:div>
        <w:div w:id="239801903">
          <w:blockQuote w:val="1"/>
          <w:marLeft w:val="0"/>
          <w:marRight w:val="0"/>
          <w:marTop w:val="300"/>
          <w:marBottom w:val="300"/>
          <w:divBdr>
            <w:top w:val="none" w:sz="0" w:space="0" w:color="auto"/>
            <w:left w:val="single" w:sz="18" w:space="15" w:color="auto"/>
            <w:bottom w:val="none" w:sz="0" w:space="0" w:color="auto"/>
            <w:right w:val="none" w:sz="0" w:space="0" w:color="auto"/>
          </w:divBdr>
        </w:div>
        <w:div w:id="276106865">
          <w:blockQuote w:val="1"/>
          <w:marLeft w:val="0"/>
          <w:marRight w:val="0"/>
          <w:marTop w:val="300"/>
          <w:marBottom w:val="300"/>
          <w:divBdr>
            <w:top w:val="none" w:sz="0" w:space="0" w:color="auto"/>
            <w:left w:val="single" w:sz="18" w:space="15" w:color="auto"/>
            <w:bottom w:val="none" w:sz="0" w:space="0" w:color="auto"/>
            <w:right w:val="none" w:sz="0" w:space="0" w:color="auto"/>
          </w:divBdr>
        </w:div>
        <w:div w:id="722872188">
          <w:blockQuote w:val="1"/>
          <w:marLeft w:val="0"/>
          <w:marRight w:val="0"/>
          <w:marTop w:val="300"/>
          <w:marBottom w:val="300"/>
          <w:divBdr>
            <w:top w:val="none" w:sz="0" w:space="0" w:color="auto"/>
            <w:left w:val="single" w:sz="18" w:space="15" w:color="auto"/>
            <w:bottom w:val="none" w:sz="0" w:space="0" w:color="auto"/>
            <w:right w:val="none" w:sz="0" w:space="0" w:color="auto"/>
          </w:divBdr>
        </w:div>
        <w:div w:id="2108622840">
          <w:blockQuote w:val="1"/>
          <w:marLeft w:val="0"/>
          <w:marRight w:val="0"/>
          <w:marTop w:val="300"/>
          <w:marBottom w:val="300"/>
          <w:divBdr>
            <w:top w:val="none" w:sz="0" w:space="0" w:color="auto"/>
            <w:left w:val="single" w:sz="18" w:space="15" w:color="auto"/>
            <w:bottom w:val="none" w:sz="0" w:space="0" w:color="auto"/>
            <w:right w:val="none" w:sz="0" w:space="0" w:color="auto"/>
          </w:divBdr>
        </w:div>
        <w:div w:id="1288972655">
          <w:blockQuote w:val="1"/>
          <w:marLeft w:val="0"/>
          <w:marRight w:val="0"/>
          <w:marTop w:val="300"/>
          <w:marBottom w:val="300"/>
          <w:divBdr>
            <w:top w:val="none" w:sz="0" w:space="0" w:color="auto"/>
            <w:left w:val="single" w:sz="18" w:space="15" w:color="auto"/>
            <w:bottom w:val="none" w:sz="0" w:space="0" w:color="auto"/>
            <w:right w:val="none" w:sz="0" w:space="0" w:color="auto"/>
          </w:divBdr>
        </w:div>
        <w:div w:id="553003604">
          <w:blockQuote w:val="1"/>
          <w:marLeft w:val="0"/>
          <w:marRight w:val="0"/>
          <w:marTop w:val="300"/>
          <w:marBottom w:val="300"/>
          <w:divBdr>
            <w:top w:val="none" w:sz="0" w:space="0" w:color="auto"/>
            <w:left w:val="single" w:sz="18" w:space="15" w:color="auto"/>
            <w:bottom w:val="none" w:sz="0" w:space="0" w:color="auto"/>
            <w:right w:val="none" w:sz="0" w:space="0" w:color="auto"/>
          </w:divBdr>
        </w:div>
        <w:div w:id="1203859203">
          <w:blockQuote w:val="1"/>
          <w:marLeft w:val="0"/>
          <w:marRight w:val="0"/>
          <w:marTop w:val="300"/>
          <w:marBottom w:val="300"/>
          <w:divBdr>
            <w:top w:val="none" w:sz="0" w:space="0" w:color="auto"/>
            <w:left w:val="single" w:sz="18" w:space="15" w:color="auto"/>
            <w:bottom w:val="none" w:sz="0" w:space="0" w:color="auto"/>
            <w:right w:val="none" w:sz="0" w:space="0" w:color="auto"/>
          </w:divBdr>
        </w:div>
        <w:div w:id="115027247">
          <w:blockQuote w:val="1"/>
          <w:marLeft w:val="0"/>
          <w:marRight w:val="0"/>
          <w:marTop w:val="300"/>
          <w:marBottom w:val="300"/>
          <w:divBdr>
            <w:top w:val="none" w:sz="0" w:space="0" w:color="auto"/>
            <w:left w:val="single" w:sz="18" w:space="15" w:color="auto"/>
            <w:bottom w:val="none" w:sz="0" w:space="0" w:color="auto"/>
            <w:right w:val="none" w:sz="0" w:space="0" w:color="auto"/>
          </w:divBdr>
        </w:div>
        <w:div w:id="1077945449">
          <w:blockQuote w:val="1"/>
          <w:marLeft w:val="0"/>
          <w:marRight w:val="0"/>
          <w:marTop w:val="300"/>
          <w:marBottom w:val="300"/>
          <w:divBdr>
            <w:top w:val="none" w:sz="0" w:space="0" w:color="auto"/>
            <w:left w:val="single" w:sz="18" w:space="15" w:color="auto"/>
            <w:bottom w:val="none" w:sz="0" w:space="0" w:color="auto"/>
            <w:right w:val="none" w:sz="0" w:space="0" w:color="auto"/>
          </w:divBdr>
        </w:div>
        <w:div w:id="1276063630">
          <w:blockQuote w:val="1"/>
          <w:marLeft w:val="0"/>
          <w:marRight w:val="0"/>
          <w:marTop w:val="300"/>
          <w:marBottom w:val="300"/>
          <w:divBdr>
            <w:top w:val="none" w:sz="0" w:space="0" w:color="auto"/>
            <w:left w:val="single" w:sz="18" w:space="15" w:color="auto"/>
            <w:bottom w:val="none" w:sz="0" w:space="0" w:color="auto"/>
            <w:right w:val="none" w:sz="0" w:space="0" w:color="auto"/>
          </w:divBdr>
        </w:div>
        <w:div w:id="29961165">
          <w:blockQuote w:val="1"/>
          <w:marLeft w:val="0"/>
          <w:marRight w:val="0"/>
          <w:marTop w:val="300"/>
          <w:marBottom w:val="300"/>
          <w:divBdr>
            <w:top w:val="none" w:sz="0" w:space="0" w:color="auto"/>
            <w:left w:val="single" w:sz="18" w:space="15" w:color="auto"/>
            <w:bottom w:val="none" w:sz="0" w:space="0" w:color="auto"/>
            <w:right w:val="none" w:sz="0" w:space="0" w:color="auto"/>
          </w:divBdr>
        </w:div>
        <w:div w:id="563610161">
          <w:blockQuote w:val="1"/>
          <w:marLeft w:val="0"/>
          <w:marRight w:val="0"/>
          <w:marTop w:val="300"/>
          <w:marBottom w:val="300"/>
          <w:divBdr>
            <w:top w:val="none" w:sz="0" w:space="0" w:color="auto"/>
            <w:left w:val="single" w:sz="18" w:space="15" w:color="auto"/>
            <w:bottom w:val="none" w:sz="0" w:space="0" w:color="auto"/>
            <w:right w:val="none" w:sz="0" w:space="0" w:color="auto"/>
          </w:divBdr>
        </w:div>
        <w:div w:id="348872649">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 w:id="1368681928">
      <w:bodyDiv w:val="1"/>
      <w:marLeft w:val="0"/>
      <w:marRight w:val="0"/>
      <w:marTop w:val="0"/>
      <w:marBottom w:val="0"/>
      <w:divBdr>
        <w:top w:val="none" w:sz="0" w:space="0" w:color="auto"/>
        <w:left w:val="none" w:sz="0" w:space="0" w:color="auto"/>
        <w:bottom w:val="none" w:sz="0" w:space="0" w:color="auto"/>
        <w:right w:val="none" w:sz="0" w:space="0" w:color="auto"/>
      </w:divBdr>
      <w:divsChild>
        <w:div w:id="1042368148">
          <w:marLeft w:val="0"/>
          <w:marRight w:val="0"/>
          <w:marTop w:val="0"/>
          <w:marBottom w:val="330"/>
          <w:divBdr>
            <w:top w:val="none" w:sz="0" w:space="0" w:color="auto"/>
            <w:left w:val="none" w:sz="0" w:space="0" w:color="auto"/>
            <w:bottom w:val="none" w:sz="0" w:space="0" w:color="auto"/>
            <w:right w:val="none" w:sz="0" w:space="0" w:color="auto"/>
          </w:divBdr>
        </w:div>
        <w:div w:id="1630164644">
          <w:blockQuote w:val="1"/>
          <w:marLeft w:val="0"/>
          <w:marRight w:val="0"/>
          <w:marTop w:val="300"/>
          <w:marBottom w:val="300"/>
          <w:divBdr>
            <w:top w:val="none" w:sz="0" w:space="0" w:color="auto"/>
            <w:left w:val="single" w:sz="18" w:space="15" w:color="auto"/>
            <w:bottom w:val="none" w:sz="0" w:space="0" w:color="auto"/>
            <w:right w:val="none" w:sz="0" w:space="0" w:color="auto"/>
          </w:divBdr>
        </w:div>
        <w:div w:id="1491211317">
          <w:blockQuote w:val="1"/>
          <w:marLeft w:val="0"/>
          <w:marRight w:val="0"/>
          <w:marTop w:val="300"/>
          <w:marBottom w:val="300"/>
          <w:divBdr>
            <w:top w:val="none" w:sz="0" w:space="0" w:color="auto"/>
            <w:left w:val="single" w:sz="18" w:space="15" w:color="auto"/>
            <w:bottom w:val="none" w:sz="0" w:space="0" w:color="auto"/>
            <w:right w:val="none" w:sz="0" w:space="0" w:color="auto"/>
          </w:divBdr>
        </w:div>
        <w:div w:id="1107583855">
          <w:blockQuote w:val="1"/>
          <w:marLeft w:val="0"/>
          <w:marRight w:val="0"/>
          <w:marTop w:val="300"/>
          <w:marBottom w:val="300"/>
          <w:divBdr>
            <w:top w:val="none" w:sz="0" w:space="0" w:color="auto"/>
            <w:left w:val="single" w:sz="18" w:space="15" w:color="auto"/>
            <w:bottom w:val="none" w:sz="0" w:space="0" w:color="auto"/>
            <w:right w:val="none" w:sz="0" w:space="0" w:color="auto"/>
          </w:divBdr>
        </w:div>
        <w:div w:id="749274991">
          <w:blockQuote w:val="1"/>
          <w:marLeft w:val="0"/>
          <w:marRight w:val="0"/>
          <w:marTop w:val="300"/>
          <w:marBottom w:val="300"/>
          <w:divBdr>
            <w:top w:val="none" w:sz="0" w:space="0" w:color="auto"/>
            <w:left w:val="single" w:sz="18" w:space="15" w:color="auto"/>
            <w:bottom w:val="none" w:sz="0" w:space="0" w:color="auto"/>
            <w:right w:val="none" w:sz="0" w:space="0" w:color="auto"/>
          </w:divBdr>
        </w:div>
        <w:div w:id="1113985360">
          <w:blockQuote w:val="1"/>
          <w:marLeft w:val="0"/>
          <w:marRight w:val="0"/>
          <w:marTop w:val="300"/>
          <w:marBottom w:val="300"/>
          <w:divBdr>
            <w:top w:val="none" w:sz="0" w:space="0" w:color="auto"/>
            <w:left w:val="single" w:sz="18" w:space="15" w:color="auto"/>
            <w:bottom w:val="none" w:sz="0" w:space="0" w:color="auto"/>
            <w:right w:val="none" w:sz="0" w:space="0" w:color="auto"/>
          </w:divBdr>
        </w:div>
        <w:div w:id="875889182">
          <w:blockQuote w:val="1"/>
          <w:marLeft w:val="0"/>
          <w:marRight w:val="0"/>
          <w:marTop w:val="300"/>
          <w:marBottom w:val="300"/>
          <w:divBdr>
            <w:top w:val="none" w:sz="0" w:space="0" w:color="auto"/>
            <w:left w:val="single" w:sz="18" w:space="15" w:color="auto"/>
            <w:bottom w:val="none" w:sz="0" w:space="0" w:color="auto"/>
            <w:right w:val="none" w:sz="0" w:space="0" w:color="auto"/>
          </w:divBdr>
        </w:div>
        <w:div w:id="1059207983">
          <w:blockQuote w:val="1"/>
          <w:marLeft w:val="0"/>
          <w:marRight w:val="0"/>
          <w:marTop w:val="300"/>
          <w:marBottom w:val="300"/>
          <w:divBdr>
            <w:top w:val="none" w:sz="0" w:space="0" w:color="auto"/>
            <w:left w:val="single" w:sz="18" w:space="15" w:color="auto"/>
            <w:bottom w:val="none" w:sz="0" w:space="0" w:color="auto"/>
            <w:right w:val="none" w:sz="0" w:space="0" w:color="auto"/>
          </w:divBdr>
        </w:div>
        <w:div w:id="1323973975">
          <w:blockQuote w:val="1"/>
          <w:marLeft w:val="0"/>
          <w:marRight w:val="0"/>
          <w:marTop w:val="300"/>
          <w:marBottom w:val="300"/>
          <w:divBdr>
            <w:top w:val="none" w:sz="0" w:space="0" w:color="auto"/>
            <w:left w:val="single" w:sz="18" w:space="15" w:color="auto"/>
            <w:bottom w:val="none" w:sz="0" w:space="0" w:color="auto"/>
            <w:right w:val="none" w:sz="0" w:space="0" w:color="auto"/>
          </w:divBdr>
        </w:div>
        <w:div w:id="1668939803">
          <w:blockQuote w:val="1"/>
          <w:marLeft w:val="0"/>
          <w:marRight w:val="0"/>
          <w:marTop w:val="300"/>
          <w:marBottom w:val="300"/>
          <w:divBdr>
            <w:top w:val="none" w:sz="0" w:space="0" w:color="auto"/>
            <w:left w:val="single" w:sz="18" w:space="15" w:color="auto"/>
            <w:bottom w:val="none" w:sz="0" w:space="0" w:color="auto"/>
            <w:right w:val="none" w:sz="0" w:space="0" w:color="auto"/>
          </w:divBdr>
        </w:div>
        <w:div w:id="430660934">
          <w:blockQuote w:val="1"/>
          <w:marLeft w:val="0"/>
          <w:marRight w:val="0"/>
          <w:marTop w:val="300"/>
          <w:marBottom w:val="300"/>
          <w:divBdr>
            <w:top w:val="none" w:sz="0" w:space="0" w:color="auto"/>
            <w:left w:val="single" w:sz="18" w:space="15" w:color="auto"/>
            <w:bottom w:val="none" w:sz="0" w:space="0" w:color="auto"/>
            <w:right w:val="none" w:sz="0" w:space="0" w:color="auto"/>
          </w:divBdr>
        </w:div>
        <w:div w:id="1982072613">
          <w:blockQuote w:val="1"/>
          <w:marLeft w:val="0"/>
          <w:marRight w:val="0"/>
          <w:marTop w:val="300"/>
          <w:marBottom w:val="300"/>
          <w:divBdr>
            <w:top w:val="none" w:sz="0" w:space="0" w:color="auto"/>
            <w:left w:val="single" w:sz="18" w:space="15" w:color="auto"/>
            <w:bottom w:val="none" w:sz="0" w:space="0" w:color="auto"/>
            <w:right w:val="none" w:sz="0" w:space="0" w:color="auto"/>
          </w:divBdr>
        </w:div>
        <w:div w:id="2047632704">
          <w:blockQuote w:val="1"/>
          <w:marLeft w:val="0"/>
          <w:marRight w:val="0"/>
          <w:marTop w:val="300"/>
          <w:marBottom w:val="300"/>
          <w:divBdr>
            <w:top w:val="none" w:sz="0" w:space="0" w:color="auto"/>
            <w:left w:val="single" w:sz="18" w:space="15" w:color="auto"/>
            <w:bottom w:val="none" w:sz="0" w:space="0" w:color="auto"/>
            <w:right w:val="none" w:sz="0" w:space="0" w:color="auto"/>
          </w:divBdr>
        </w:div>
        <w:div w:id="1280912509">
          <w:blockQuote w:val="1"/>
          <w:marLeft w:val="0"/>
          <w:marRight w:val="0"/>
          <w:marTop w:val="300"/>
          <w:marBottom w:val="300"/>
          <w:divBdr>
            <w:top w:val="none" w:sz="0" w:space="0" w:color="auto"/>
            <w:left w:val="single" w:sz="18" w:space="15" w:color="auto"/>
            <w:bottom w:val="none" w:sz="0" w:space="0" w:color="auto"/>
            <w:right w:val="none" w:sz="0" w:space="0" w:color="auto"/>
          </w:divBdr>
        </w:div>
        <w:div w:id="793255097">
          <w:blockQuote w:val="1"/>
          <w:marLeft w:val="0"/>
          <w:marRight w:val="0"/>
          <w:marTop w:val="300"/>
          <w:marBottom w:val="300"/>
          <w:divBdr>
            <w:top w:val="none" w:sz="0" w:space="0" w:color="auto"/>
            <w:left w:val="single" w:sz="18" w:space="15" w:color="auto"/>
            <w:bottom w:val="none" w:sz="0" w:space="0" w:color="auto"/>
            <w:right w:val="none" w:sz="0" w:space="0" w:color="auto"/>
          </w:divBdr>
        </w:div>
        <w:div w:id="2043892773">
          <w:blockQuote w:val="1"/>
          <w:marLeft w:val="0"/>
          <w:marRight w:val="0"/>
          <w:marTop w:val="300"/>
          <w:marBottom w:val="300"/>
          <w:divBdr>
            <w:top w:val="none" w:sz="0" w:space="0" w:color="auto"/>
            <w:left w:val="single" w:sz="18" w:space="15" w:color="auto"/>
            <w:bottom w:val="none" w:sz="0" w:space="0" w:color="auto"/>
            <w:right w:val="none" w:sz="0" w:space="0" w:color="auto"/>
          </w:divBdr>
        </w:div>
        <w:div w:id="1850094113">
          <w:blockQuote w:val="1"/>
          <w:marLeft w:val="0"/>
          <w:marRight w:val="0"/>
          <w:marTop w:val="300"/>
          <w:marBottom w:val="300"/>
          <w:divBdr>
            <w:top w:val="none" w:sz="0" w:space="0" w:color="auto"/>
            <w:left w:val="single" w:sz="18" w:space="15" w:color="auto"/>
            <w:bottom w:val="none" w:sz="0" w:space="0" w:color="auto"/>
            <w:right w:val="none" w:sz="0" w:space="0" w:color="auto"/>
          </w:divBdr>
        </w:div>
        <w:div w:id="1001348935">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p.weixin.qq.com/s/YN2ayiTWbairCf2MlcnjSQ"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2025-09-11T12:31:00Z</dcterms:created>
  <dcterms:modified xsi:type="dcterms:W3CDTF">2025-09-11T12:53:00Z</dcterms:modified>
</cp:coreProperties>
</file>