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DDF1F" w14:textId="041125B6" w:rsidR="00CE579D" w:rsidRDefault="00A30DC1">
      <w:r w:rsidRPr="00A30DC1">
        <w:drawing>
          <wp:inline distT="0" distB="0" distL="0" distR="0" wp14:anchorId="20E05816" wp14:editId="3C3EB0BA">
            <wp:extent cx="5274310" cy="2634615"/>
            <wp:effectExtent l="0" t="0" r="2540" b="0"/>
            <wp:docPr id="182456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2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4C13" w14:textId="77777777" w:rsidR="00A30DC1" w:rsidRDefault="00A30DC1"/>
    <w:p w14:paraId="3BBD6DBC" w14:textId="77777777" w:rsidR="00A30DC1" w:rsidRPr="00A30DC1" w:rsidRDefault="00A30DC1" w:rsidP="00A30DC1">
      <w:pPr>
        <w:widowControl/>
        <w:shd w:val="clear" w:color="auto" w:fill="FFFFFF"/>
        <w:spacing w:line="378" w:lineRule="atLeast"/>
        <w:jc w:val="center"/>
        <w:rPr>
          <w:rFonts w:ascii="Segoe UI" w:eastAsia="宋体" w:hAnsi="Segoe UI" w:cs="Segoe UI"/>
          <w:b/>
          <w:bCs/>
          <w:color w:val="333333"/>
          <w:kern w:val="0"/>
          <w:sz w:val="27"/>
          <w:szCs w:val="27"/>
          <w14:ligatures w14:val="none"/>
        </w:rPr>
      </w:pPr>
      <w:r w:rsidRPr="00A30DC1">
        <w:rPr>
          <w:rFonts w:ascii="Segoe UI" w:eastAsia="宋体" w:hAnsi="Segoe UI" w:cs="Segoe UI"/>
          <w:b/>
          <w:bCs/>
          <w:color w:val="333333"/>
          <w:kern w:val="0"/>
          <w:sz w:val="27"/>
          <w:szCs w:val="27"/>
          <w14:ligatures w14:val="none"/>
        </w:rPr>
        <w:t>为啥</w:t>
      </w:r>
      <w:r w:rsidRPr="00A30DC1">
        <w:rPr>
          <w:rFonts w:ascii="Segoe UI" w:eastAsia="宋体" w:hAnsi="Segoe UI" w:cs="Segoe UI"/>
          <w:b/>
          <w:bCs/>
          <w:color w:val="333333"/>
          <w:kern w:val="0"/>
          <w:sz w:val="27"/>
          <w:szCs w:val="27"/>
          <w14:ligatures w14:val="none"/>
        </w:rPr>
        <w:t>Transformer</w:t>
      </w:r>
      <w:r w:rsidRPr="00A30DC1">
        <w:rPr>
          <w:rFonts w:ascii="Segoe UI" w:eastAsia="宋体" w:hAnsi="Segoe UI" w:cs="Segoe UI"/>
          <w:b/>
          <w:bCs/>
          <w:color w:val="333333"/>
          <w:kern w:val="0"/>
          <w:sz w:val="27"/>
          <w:szCs w:val="27"/>
          <w14:ligatures w14:val="none"/>
        </w:rPr>
        <w:t>在遥感上效果差？</w:t>
      </w:r>
    </w:p>
    <w:p w14:paraId="459467B7" w14:textId="77777777" w:rsidR="00A30DC1" w:rsidRDefault="00A30DC1" w:rsidP="00A30DC1">
      <w:pPr>
        <w:widowControl/>
        <w:shd w:val="clear" w:color="auto" w:fill="FFFFFF"/>
        <w:spacing w:line="360" w:lineRule="atLeast"/>
        <w:ind w:firstLineChars="200" w:firstLine="480"/>
        <w:jc w:val="left"/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</w:pPr>
      <w:r w:rsidRPr="00A30DC1">
        <w:rPr>
          <w:rFonts w:ascii="Segoe UI Emoji" w:eastAsia="宋体" w:hAnsi="Segoe UI Emoji" w:cs="Segoe UI Emoji"/>
          <w:color w:val="333333"/>
          <w:kern w:val="0"/>
          <w:sz w:val="24"/>
          <w:szCs w:val="24"/>
          <w14:ligatures w14:val="none"/>
        </w:rPr>
        <w:t>♈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模型不同影响不会这么大，数据特性才是重点，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imagenet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等数据集的图像，其尺度多限于单个物体，全局特征更加重要，而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transfomer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获取全局特征的能力优于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cnn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，所以能有这么好的效果。而遥感影像里，每个物体的尺度都普遍偏小，获取全局特征的意义不大，反而是局部特征更重要，所以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transformer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相比于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cnn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就没有多大提升。深度学习的时代，数据才是核心，模型只是方法，不要舍本求末。</w:t>
      </w:r>
    </w:p>
    <w:p w14:paraId="08D89A61" w14:textId="7BE109A3" w:rsidR="00A30DC1" w:rsidRPr="00D30806" w:rsidRDefault="00A30DC1" w:rsidP="00D30806">
      <w:pPr>
        <w:widowControl/>
        <w:shd w:val="clear" w:color="auto" w:fill="FFFFFF"/>
        <w:spacing w:line="360" w:lineRule="atLeast"/>
        <w:ind w:firstLineChars="200" w:firstLine="480"/>
        <w:jc w:val="left"/>
        <w:rPr>
          <w:rFonts w:ascii="Segoe UI" w:eastAsia="宋体" w:hAnsi="Segoe UI" w:cs="Segoe UI" w:hint="eastAsia"/>
          <w:color w:val="333333"/>
          <w:kern w:val="0"/>
          <w:sz w:val="24"/>
          <w:szCs w:val="24"/>
          <w14:ligatures w14:val="none"/>
        </w:rPr>
      </w:pPr>
      <w:r w:rsidRPr="00A30DC1">
        <w:rPr>
          <w:rFonts w:ascii="Segoe UI Emoji" w:eastAsia="宋体" w:hAnsi="Segoe UI Emoji" w:cs="Segoe UI Emoji"/>
          <w:color w:val="333333"/>
          <w:kern w:val="0"/>
          <w:sz w:val="24"/>
          <w:szCs w:val="24"/>
          <w14:ligatures w14:val="none"/>
        </w:rPr>
        <w:t>♈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再多说两句，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cnn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和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transformer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到底有什么本质差别，先说结论，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cnn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擅长提取高频信息，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transformer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善于提取低频信息，这是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cnn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在局部效果更好，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transformer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在全局效果更好的本质，再说为什么，根据年初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ICLR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几篇文章的研究，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cnn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本质上就是一堆算子的结合，可视为一堆高通滤波器的叠加，其会不断强化高频信息，而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transformer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由于其大量线性计算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+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聚合的特性，本质上是个低通滤波器，会不断强化图像的底层语义信息，说简单些，</w:t>
      </w:r>
      <w:proofErr w:type="spellStart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cnn</w:t>
      </w:r>
      <w:proofErr w:type="spellEnd"/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是自顶向下的学习，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transformer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相反，是自底向上去构建特征的，这就导致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transformer</w:t>
      </w:r>
      <w:r w:rsidRPr="00A30DC1">
        <w:rPr>
          <w:rFonts w:ascii="Segoe UI" w:eastAsia="宋体" w:hAnsi="Segoe UI" w:cs="Segoe UI"/>
          <w:color w:val="333333"/>
          <w:kern w:val="0"/>
          <w:sz w:val="24"/>
          <w:szCs w:val="24"/>
          <w14:ligatures w14:val="none"/>
        </w:rPr>
        <w:t>的训练十分困难，需要大量的数据构建起正确的地基，上层的建筑才能稳固。</w:t>
      </w:r>
    </w:p>
    <w:sectPr w:rsidR="00A30DC1" w:rsidRPr="00D308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17"/>
    <w:rsid w:val="00746617"/>
    <w:rsid w:val="00A30DC1"/>
    <w:rsid w:val="00CE579D"/>
    <w:rsid w:val="00D30806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95B4"/>
  <w15:chartTrackingRefBased/>
  <w15:docId w15:val="{C03C11C0-0CC6-41AD-AEAE-AF714104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27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1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7</cp:revision>
  <dcterms:created xsi:type="dcterms:W3CDTF">2024-05-02T10:31:00Z</dcterms:created>
  <dcterms:modified xsi:type="dcterms:W3CDTF">2024-05-02T10:32:00Z</dcterms:modified>
</cp:coreProperties>
</file>