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0403" w14:textId="77777777" w:rsidR="00F44311" w:rsidRPr="00F44311" w:rsidRDefault="00F44311" w:rsidP="00F44311">
      <w:r w:rsidRPr="00F44311">
        <w:rPr>
          <w:rFonts w:hint="eastAsia"/>
        </w:rPr>
        <w:t>移动机器人系列科普文章---开篇</w:t>
      </w:r>
    </w:p>
    <w:p w14:paraId="33449950" w14:textId="03AB8C8E" w:rsidR="00F44311" w:rsidRPr="00F44311" w:rsidRDefault="00F44311" w:rsidP="00F44311">
      <w:pPr>
        <w:rPr>
          <w:rFonts w:hint="eastAsia"/>
        </w:rPr>
      </w:pPr>
    </w:p>
    <w:p w14:paraId="30430929" w14:textId="7F4429BB" w:rsidR="00F44311" w:rsidRPr="00F44311" w:rsidRDefault="00F44311" w:rsidP="00F44311">
      <w:pPr>
        <w:rPr>
          <w:rFonts w:hint="eastAsia"/>
        </w:rPr>
      </w:pPr>
      <w:r w:rsidRPr="00F44311">
        <w:t>系列文章大纲</w:t>
      </w:r>
    </w:p>
    <w:p w14:paraId="5907F7A0" w14:textId="0716C1D7" w:rsidR="00F44311" w:rsidRPr="00F44311" w:rsidRDefault="00F44311" w:rsidP="00F44311">
      <w:pPr>
        <w:rPr>
          <w:rFonts w:hint="eastAsia"/>
        </w:rPr>
      </w:pPr>
      <w:r w:rsidRPr="00F44311">
        <w:t>        </w:t>
      </w:r>
      <w:r>
        <w:rPr>
          <w:rFonts w:hint="eastAsia"/>
        </w:rPr>
        <w:t>一、</w:t>
      </w:r>
      <w:r w:rsidRPr="00F44311">
        <w:t>移动机器人运动规划篇：探讨机器人的路径规划、导航与避障技术，揭示背后的算法原理。</w:t>
      </w:r>
    </w:p>
    <w:p w14:paraId="04F877EF" w14:textId="1C611B1A" w:rsidR="00F44311" w:rsidRPr="00F44311" w:rsidRDefault="00F44311" w:rsidP="00F44311">
      <w:pPr>
        <w:rPr>
          <w:rFonts w:hint="eastAsia"/>
        </w:rPr>
      </w:pPr>
      <w:r w:rsidRPr="00F44311">
        <w:t>        二</w:t>
      </w:r>
      <w:r>
        <w:rPr>
          <w:rFonts w:hint="eastAsia"/>
        </w:rPr>
        <w:t>、</w:t>
      </w:r>
      <w:r w:rsidRPr="00F44311">
        <w:t>:移动机器人之感知与预测篇：解析机器人的感知系统，了解如何感知周围环境并通过预测技术实现智能决策。</w:t>
      </w:r>
    </w:p>
    <w:p w14:paraId="5099AF20" w14:textId="54F6D548" w:rsidR="00F44311" w:rsidRPr="00F44311" w:rsidRDefault="00F44311" w:rsidP="00F44311">
      <w:pPr>
        <w:rPr>
          <w:rFonts w:hint="eastAsia"/>
        </w:rPr>
      </w:pPr>
      <w:r w:rsidRPr="00F44311">
        <w:t>        三</w:t>
      </w:r>
      <w:r>
        <w:rPr>
          <w:rFonts w:hint="eastAsia"/>
        </w:rPr>
        <w:t>、</w:t>
      </w:r>
      <w:r w:rsidRPr="00F44311">
        <w:t>移动机器人之建图与定位篇：探究机器人如何构建环境地图、实现精准定位以及自主导航。</w:t>
      </w:r>
    </w:p>
    <w:p w14:paraId="5F72B86F" w14:textId="0A7F6949" w:rsidR="00F44311" w:rsidRPr="00F44311" w:rsidRDefault="00F44311" w:rsidP="00F44311">
      <w:pPr>
        <w:rPr>
          <w:rFonts w:hint="eastAsia"/>
        </w:rPr>
      </w:pPr>
      <w:r w:rsidRPr="00F44311">
        <w:t>        四</w:t>
      </w:r>
      <w:r>
        <w:rPr>
          <w:rFonts w:hint="eastAsia"/>
        </w:rPr>
        <w:t>、</w:t>
      </w:r>
      <w:r w:rsidRPr="00F44311">
        <w:t>移动机器人之系统软件架构篇：深入了解机器人的软件系统架构，包括操作系统、中间件、应用层等。</w:t>
      </w:r>
    </w:p>
    <w:p w14:paraId="43A7F810" w14:textId="4382C2FE" w:rsidR="00F44311" w:rsidRPr="00F44311" w:rsidRDefault="00F44311" w:rsidP="00F44311">
      <w:pPr>
        <w:rPr>
          <w:rFonts w:hint="eastAsia"/>
        </w:rPr>
      </w:pPr>
      <w:r w:rsidRPr="00F44311">
        <w:t>        五</w:t>
      </w:r>
      <w:r>
        <w:rPr>
          <w:rFonts w:hint="eastAsia"/>
        </w:rPr>
        <w:t>、</w:t>
      </w:r>
      <w:r w:rsidRPr="00F44311">
        <w:t>移动机器人之电子硬件篇：介绍机器人的电子硬件组成，包括处理器、传感器、执行器等。</w:t>
      </w:r>
    </w:p>
    <w:p w14:paraId="5C42B07E" w14:textId="068F537E" w:rsidR="00F44311" w:rsidRPr="00F44311" w:rsidRDefault="00F44311" w:rsidP="00F44311">
      <w:pPr>
        <w:rPr>
          <w:rFonts w:hint="eastAsia"/>
        </w:rPr>
      </w:pPr>
      <w:r w:rsidRPr="00F44311">
        <w:t>        六</w:t>
      </w:r>
      <w:r>
        <w:rPr>
          <w:rFonts w:hint="eastAsia"/>
        </w:rPr>
        <w:t>、</w:t>
      </w:r>
      <w:r w:rsidRPr="00F44311">
        <w:t>移动机器人之机械结构与电气篇：深入了解机器人的机械结构设计、材料选择以及电气系统的工作原理。</w:t>
      </w:r>
    </w:p>
    <w:p w14:paraId="2B514E53" w14:textId="763912B3" w:rsidR="00F44311" w:rsidRPr="00F44311" w:rsidRDefault="00F44311" w:rsidP="00F44311">
      <w:pPr>
        <w:rPr>
          <w:rFonts w:hint="eastAsia"/>
        </w:rPr>
      </w:pPr>
      <w:r w:rsidRPr="00F44311">
        <w:t>        七</w:t>
      </w:r>
      <w:r>
        <w:rPr>
          <w:rFonts w:hint="eastAsia"/>
        </w:rPr>
        <w:t>、</w:t>
      </w:r>
      <w:r w:rsidRPr="00F44311">
        <w:t>移动机器人之工程管理篇：分享工程实践中的项目管理经验、技巧与常见问题解决方案，助您快速上手。</w:t>
      </w:r>
    </w:p>
    <w:p w14:paraId="2E35F8FB" w14:textId="2D3570E7" w:rsidR="00F44311" w:rsidRPr="00F44311" w:rsidRDefault="00F44311" w:rsidP="00F44311">
      <w:pPr>
        <w:rPr>
          <w:rFonts w:hint="eastAsia"/>
        </w:rPr>
      </w:pPr>
      <w:r w:rsidRPr="00F44311">
        <w:t>        </w:t>
      </w:r>
      <w:r>
        <w:rPr>
          <w:rFonts w:hint="eastAsia"/>
        </w:rPr>
        <w:t>八、</w:t>
      </w:r>
      <w:r w:rsidRPr="00F44311">
        <w:t>移动机器人之案例剖析篇：通过实际案例，深入了解机器人在各个领域的应用与挑战。</w:t>
      </w:r>
    </w:p>
    <w:p w14:paraId="43881348" w14:textId="77777777" w:rsidR="00E35C60" w:rsidRDefault="00E35C60">
      <w:pPr>
        <w:rPr>
          <w:rFonts w:hint="eastAsia"/>
        </w:rPr>
      </w:pPr>
    </w:p>
    <w:sectPr w:rsidR="00E35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5EACDB0F-2AA6-467A-93C2-42041DC6874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97D"/>
    <w:multiLevelType w:val="multilevel"/>
    <w:tmpl w:val="1E2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10CC3"/>
    <w:multiLevelType w:val="multilevel"/>
    <w:tmpl w:val="AB24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C5412"/>
    <w:multiLevelType w:val="multilevel"/>
    <w:tmpl w:val="058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93140">
    <w:abstractNumId w:val="1"/>
  </w:num>
  <w:num w:numId="2" w16cid:durableId="1745571272">
    <w:abstractNumId w:val="0"/>
  </w:num>
  <w:num w:numId="3" w16cid:durableId="2014995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A1"/>
    <w:rsid w:val="00571FA1"/>
    <w:rsid w:val="008A684A"/>
    <w:rsid w:val="00931B1B"/>
    <w:rsid w:val="009532A0"/>
    <w:rsid w:val="00BE75DB"/>
    <w:rsid w:val="00E35C60"/>
    <w:rsid w:val="00F4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F2E"/>
  <w15:chartTrackingRefBased/>
  <w15:docId w15:val="{FE659D3F-41BB-4AA5-A416-2CA2A9B4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1F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F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F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F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1F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F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F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F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F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F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F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F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F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F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F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1FA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431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4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78291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68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4958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02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22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94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5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9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9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21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592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2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1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66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5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0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1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732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997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54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926458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39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067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5490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5519818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109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574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025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831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207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24447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11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65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20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28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965341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35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70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795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9042763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3081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592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653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484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4362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4804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651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527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750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875399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085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292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494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109466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757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4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70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704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879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4476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3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2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04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9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11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9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7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6633479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3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0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11407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1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8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4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3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5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62303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57813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0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1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512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4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0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50243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43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8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55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1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46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00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59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05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634392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946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728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240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2194845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053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869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850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6346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36497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5941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520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321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02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00714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76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24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7330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8857078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6635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72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42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21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3108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64148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771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85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82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4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580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787487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732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379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4637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2630996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785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85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342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05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1096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828838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2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6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1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32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5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18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6216412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5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9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5747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483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2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3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9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2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2</cp:revision>
  <dcterms:created xsi:type="dcterms:W3CDTF">2025-02-08T06:12:00Z</dcterms:created>
  <dcterms:modified xsi:type="dcterms:W3CDTF">2025-02-08T06:16:00Z</dcterms:modified>
</cp:coreProperties>
</file>