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ustomizations.xml" ContentType="application/vnd.ms-word.keyMapCustomization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45E4464">
      <w:pPr>
        <w:pStyle w:val="28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42天RMS</w:t>
      </w:r>
    </w:p>
    <w:p w14:paraId="76E13A20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数据分析</w:t>
      </w:r>
    </w:p>
    <w:tbl>
      <w:tblPr>
        <w:tblStyle w:val="31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3534"/>
        <w:gridCol w:w="1247"/>
        <w:gridCol w:w="415"/>
        <w:gridCol w:w="832"/>
        <w:gridCol w:w="832"/>
        <w:gridCol w:w="415"/>
        <w:gridCol w:w="1247"/>
      </w:tblGrid>
      <w:tr w14:paraId="09045E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369" w:hRule="atLeast"/>
          <w:jc w:val="center"/>
        </w:trPr>
        <w:tc>
          <w:tcPr>
            <w:tcW w:w="3534" w:type="dxa"/>
            <w:vAlign w:val="center"/>
          </w:tcPr>
          <w:p w14:paraId="5280D424">
            <w:pPr>
              <w:bidi w:val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每天总点数</w:t>
            </w:r>
          </w:p>
        </w:tc>
        <w:tc>
          <w:tcPr>
            <w:tcW w:w="4988" w:type="dxa"/>
            <w:gridSpan w:val="6"/>
            <w:vAlign w:val="center"/>
          </w:tcPr>
          <w:p w14:paraId="34744E8B">
            <w:pPr>
              <w:bidi w:val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47</w:t>
            </w:r>
          </w:p>
        </w:tc>
      </w:tr>
      <w:tr w14:paraId="7420B6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212" w:hRule="atLeast"/>
          <w:jc w:val="center"/>
        </w:trPr>
        <w:tc>
          <w:tcPr>
            <w:tcW w:w="3534" w:type="dxa"/>
            <w:vMerge w:val="restart"/>
            <w:vAlign w:val="center"/>
          </w:tcPr>
          <w:p w14:paraId="31473256">
            <w:pPr>
              <w:bidi w:val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每天正常运行点数</w:t>
            </w:r>
          </w:p>
        </w:tc>
        <w:tc>
          <w:tcPr>
            <w:tcW w:w="1247" w:type="dxa"/>
            <w:vAlign w:val="center"/>
          </w:tcPr>
          <w:p w14:paraId="05771C47">
            <w:pPr>
              <w:bidi w:val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21</w:t>
            </w:r>
          </w:p>
        </w:tc>
        <w:tc>
          <w:tcPr>
            <w:tcW w:w="1247" w:type="dxa"/>
            <w:gridSpan w:val="2"/>
            <w:vAlign w:val="center"/>
          </w:tcPr>
          <w:p w14:paraId="775B3842">
            <w:pPr>
              <w:bidi w:val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22</w:t>
            </w:r>
          </w:p>
        </w:tc>
        <w:tc>
          <w:tcPr>
            <w:tcW w:w="1247" w:type="dxa"/>
            <w:gridSpan w:val="2"/>
            <w:vAlign w:val="center"/>
          </w:tcPr>
          <w:p w14:paraId="39FF030D">
            <w:pPr>
              <w:bidi w:val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23</w:t>
            </w:r>
          </w:p>
        </w:tc>
        <w:tc>
          <w:tcPr>
            <w:tcW w:w="1247" w:type="dxa"/>
            <w:vAlign w:val="center"/>
          </w:tcPr>
          <w:p w14:paraId="3CD67BC0">
            <w:pPr>
              <w:bidi w:val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24</w:t>
            </w:r>
          </w:p>
        </w:tc>
      </w:tr>
      <w:tr w14:paraId="721A72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212" w:hRule="atLeast"/>
          <w:jc w:val="center"/>
        </w:trPr>
        <w:tc>
          <w:tcPr>
            <w:tcW w:w="3534" w:type="dxa"/>
            <w:vMerge w:val="continue"/>
            <w:vAlign w:val="center"/>
          </w:tcPr>
          <w:p w14:paraId="5FA3060E">
            <w:pPr>
              <w:bidi w:val="0"/>
              <w:jc w:val="center"/>
            </w:pPr>
          </w:p>
        </w:tc>
        <w:tc>
          <w:tcPr>
            <w:tcW w:w="1247" w:type="dxa"/>
            <w:vAlign w:val="center"/>
          </w:tcPr>
          <w:p w14:paraId="6674EE13">
            <w:pPr>
              <w:bidi w:val="0"/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15</w:t>
            </w:r>
          </w:p>
        </w:tc>
        <w:tc>
          <w:tcPr>
            <w:tcW w:w="1247" w:type="dxa"/>
            <w:gridSpan w:val="2"/>
            <w:vAlign w:val="center"/>
          </w:tcPr>
          <w:p w14:paraId="642508A6">
            <w:pPr>
              <w:bidi w:val="0"/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18</w:t>
            </w:r>
          </w:p>
        </w:tc>
        <w:tc>
          <w:tcPr>
            <w:tcW w:w="1247" w:type="dxa"/>
            <w:gridSpan w:val="2"/>
            <w:vAlign w:val="center"/>
          </w:tcPr>
          <w:p w14:paraId="2330B46F">
            <w:pPr>
              <w:bidi w:val="0"/>
              <w:jc w:val="center"/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8</w:t>
            </w:r>
          </w:p>
        </w:tc>
        <w:tc>
          <w:tcPr>
            <w:tcW w:w="1247" w:type="dxa"/>
            <w:vAlign w:val="center"/>
          </w:tcPr>
          <w:p w14:paraId="5A1CB8E1">
            <w:pPr>
              <w:bidi w:val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</w:t>
            </w:r>
          </w:p>
        </w:tc>
      </w:tr>
      <w:tr w14:paraId="0E6C9F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jc w:val="center"/>
        </w:trPr>
        <w:tc>
          <w:tcPr>
            <w:tcW w:w="3534" w:type="dxa"/>
            <w:vAlign w:val="center"/>
          </w:tcPr>
          <w:p w14:paraId="19D4B7C8">
            <w:pPr>
              <w:bidi w:val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过渡区</w:t>
            </w:r>
          </w:p>
        </w:tc>
        <w:tc>
          <w:tcPr>
            <w:tcW w:w="4988" w:type="dxa"/>
            <w:gridSpan w:val="6"/>
            <w:vAlign w:val="center"/>
          </w:tcPr>
          <w:p w14:paraId="4B0BFDF7">
            <w:pPr>
              <w:bidi w:val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33个点均在启停边界</w:t>
            </w:r>
          </w:p>
        </w:tc>
      </w:tr>
      <w:tr w14:paraId="0D8F3A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jc w:val="center"/>
        </w:trPr>
        <w:tc>
          <w:tcPr>
            <w:tcW w:w="3534" w:type="dxa"/>
            <w:vAlign w:val="center"/>
          </w:tcPr>
          <w:p w14:paraId="3BD0AC73">
            <w:pPr>
              <w:bidi w:val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启动值</w:t>
            </w:r>
          </w:p>
        </w:tc>
        <w:tc>
          <w:tcPr>
            <w:tcW w:w="4988" w:type="dxa"/>
            <w:gridSpan w:val="6"/>
            <w:vAlign w:val="center"/>
          </w:tcPr>
          <w:p w14:paraId="3446BDA3">
            <w:pPr>
              <w:bidi w:val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0.010063</w:t>
            </w:r>
          </w:p>
        </w:tc>
      </w:tr>
      <w:tr w14:paraId="07D1E6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jc w:val="center"/>
        </w:trPr>
        <w:tc>
          <w:tcPr>
            <w:tcW w:w="3534" w:type="dxa"/>
            <w:vAlign w:val="center"/>
          </w:tcPr>
          <w:p w14:paraId="49041716">
            <w:pPr>
              <w:bidi w:val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停机值</w:t>
            </w:r>
          </w:p>
        </w:tc>
        <w:tc>
          <w:tcPr>
            <w:tcW w:w="4988" w:type="dxa"/>
            <w:gridSpan w:val="6"/>
            <w:vAlign w:val="center"/>
          </w:tcPr>
          <w:p w14:paraId="57A51EA3">
            <w:pPr>
              <w:bidi w:val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default"/>
                <w:vertAlign w:val="baseline"/>
                <w:lang w:val="en-US" w:eastAsia="zh-CN"/>
              </w:rPr>
              <w:t> 0.001324</w:t>
            </w:r>
          </w:p>
        </w:tc>
      </w:tr>
      <w:tr w14:paraId="0FB345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3534" w:type="dxa"/>
            <w:vAlign w:val="center"/>
          </w:tcPr>
          <w:p w14:paraId="7BFCA7ED">
            <w:pPr>
              <w:bidi w:val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过渡值</w:t>
            </w:r>
          </w:p>
        </w:tc>
        <w:tc>
          <w:tcPr>
            <w:tcW w:w="4988" w:type="dxa"/>
            <w:gridSpan w:val="6"/>
            <w:vAlign w:val="center"/>
          </w:tcPr>
          <w:p w14:paraId="480A4263">
            <w:pPr>
              <w:bidi w:val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0.002-0.009</w:t>
            </w:r>
          </w:p>
        </w:tc>
      </w:tr>
      <w:tr w14:paraId="066E47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jc w:val="center"/>
        </w:trPr>
        <w:tc>
          <w:tcPr>
            <w:tcW w:w="3534" w:type="dxa"/>
            <w:vAlign w:val="center"/>
          </w:tcPr>
          <w:p w14:paraId="486F24CE">
            <w:pPr>
              <w:bidi w:val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一定停机</w:t>
            </w:r>
          </w:p>
        </w:tc>
        <w:tc>
          <w:tcPr>
            <w:tcW w:w="4988" w:type="dxa"/>
            <w:gridSpan w:val="6"/>
            <w:vAlign w:val="center"/>
          </w:tcPr>
          <w:p w14:paraId="262F4486">
            <w:pPr>
              <w:bidi w:val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0-1，28-46</w:t>
            </w:r>
          </w:p>
        </w:tc>
      </w:tr>
      <w:tr w14:paraId="49AEB8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jc w:val="center"/>
        </w:trPr>
        <w:tc>
          <w:tcPr>
            <w:tcW w:w="3534" w:type="dxa"/>
            <w:vAlign w:val="center"/>
          </w:tcPr>
          <w:p w14:paraId="211325B3">
            <w:pPr>
              <w:bidi w:val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一定运行</w:t>
            </w:r>
          </w:p>
        </w:tc>
        <w:tc>
          <w:tcPr>
            <w:tcW w:w="4988" w:type="dxa"/>
            <w:gridSpan w:val="6"/>
            <w:vAlign w:val="center"/>
          </w:tcPr>
          <w:p w14:paraId="7FCBB9A8">
            <w:pPr>
              <w:bidi w:val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4-24</w:t>
            </w:r>
          </w:p>
        </w:tc>
      </w:tr>
      <w:tr w14:paraId="4E7F32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247" w:hRule="atLeast"/>
          <w:jc w:val="center"/>
        </w:trPr>
        <w:tc>
          <w:tcPr>
            <w:tcW w:w="3534" w:type="dxa"/>
            <w:vMerge w:val="restart"/>
            <w:vAlign w:val="center"/>
          </w:tcPr>
          <w:p w14:paraId="1984000B">
            <w:pPr>
              <w:bidi w:val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启动时间</w:t>
            </w:r>
          </w:p>
        </w:tc>
        <w:tc>
          <w:tcPr>
            <w:tcW w:w="1247" w:type="dxa"/>
            <w:vAlign w:val="center"/>
          </w:tcPr>
          <w:p w14:paraId="379781A8">
            <w:pPr>
              <w:bidi w:val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5：30-6：00</w:t>
            </w:r>
          </w:p>
        </w:tc>
        <w:tc>
          <w:tcPr>
            <w:tcW w:w="1247" w:type="dxa"/>
            <w:gridSpan w:val="2"/>
            <w:vAlign w:val="center"/>
          </w:tcPr>
          <w:p w14:paraId="20AA5B25">
            <w:pPr>
              <w:bidi w:val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6：00-6：30</w:t>
            </w:r>
          </w:p>
        </w:tc>
        <w:tc>
          <w:tcPr>
            <w:tcW w:w="1247" w:type="dxa"/>
            <w:gridSpan w:val="2"/>
            <w:vAlign w:val="center"/>
          </w:tcPr>
          <w:p w14:paraId="6581A98D">
            <w:pPr>
              <w:bidi w:val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6：30-7：00</w:t>
            </w:r>
          </w:p>
        </w:tc>
        <w:tc>
          <w:tcPr>
            <w:tcW w:w="1247" w:type="dxa"/>
            <w:vAlign w:val="center"/>
          </w:tcPr>
          <w:p w14:paraId="3519738D">
            <w:pPr>
              <w:bidi w:val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7：00-7：30</w:t>
            </w:r>
          </w:p>
        </w:tc>
      </w:tr>
      <w:tr w14:paraId="66BD38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247" w:hRule="atLeast"/>
          <w:jc w:val="center"/>
        </w:trPr>
        <w:tc>
          <w:tcPr>
            <w:tcW w:w="3534" w:type="dxa"/>
            <w:vMerge w:val="continue"/>
            <w:vAlign w:val="center"/>
          </w:tcPr>
          <w:p w14:paraId="1E0249B2">
            <w:pPr>
              <w:bidi w:val="0"/>
              <w:jc w:val="center"/>
            </w:pPr>
          </w:p>
        </w:tc>
        <w:tc>
          <w:tcPr>
            <w:tcW w:w="1247" w:type="dxa"/>
            <w:vAlign w:val="center"/>
          </w:tcPr>
          <w:p w14:paraId="44821C4A">
            <w:pPr>
              <w:bidi w:val="0"/>
              <w:jc w:val="center"/>
              <w:rPr>
                <w:rFonts w:hint="eastAsia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</w:t>
            </w:r>
          </w:p>
        </w:tc>
        <w:tc>
          <w:tcPr>
            <w:tcW w:w="1247" w:type="dxa"/>
            <w:gridSpan w:val="2"/>
            <w:vAlign w:val="center"/>
          </w:tcPr>
          <w:p w14:paraId="5DAF0E34">
            <w:pPr>
              <w:bidi w:val="0"/>
              <w:jc w:val="center"/>
              <w:rPr>
                <w:rFonts w:hint="eastAsia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</w:t>
            </w:r>
          </w:p>
        </w:tc>
        <w:tc>
          <w:tcPr>
            <w:tcW w:w="1247" w:type="dxa"/>
            <w:gridSpan w:val="2"/>
            <w:vAlign w:val="center"/>
          </w:tcPr>
          <w:p w14:paraId="5115DF84">
            <w:pPr>
              <w:bidi w:val="0"/>
              <w:jc w:val="center"/>
              <w:rPr>
                <w:rFonts w:hint="default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29</w:t>
            </w:r>
          </w:p>
        </w:tc>
        <w:tc>
          <w:tcPr>
            <w:tcW w:w="1247" w:type="dxa"/>
            <w:vAlign w:val="center"/>
          </w:tcPr>
          <w:p w14:paraId="77D70978">
            <w:pPr>
              <w:bidi w:val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9</w:t>
            </w:r>
          </w:p>
        </w:tc>
      </w:tr>
      <w:tr w14:paraId="347EFC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247" w:hRule="atLeast"/>
          <w:jc w:val="center"/>
        </w:trPr>
        <w:tc>
          <w:tcPr>
            <w:tcW w:w="3534" w:type="dxa"/>
            <w:vMerge w:val="restart"/>
            <w:vAlign w:val="center"/>
          </w:tcPr>
          <w:p w14:paraId="2CA7E3D9">
            <w:pPr>
              <w:bidi w:val="0"/>
              <w:jc w:val="center"/>
              <w:rPr>
                <w:rFonts w:hint="eastAsia" w:eastAsia="微软雅黑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停止时间</w:t>
            </w:r>
          </w:p>
        </w:tc>
        <w:tc>
          <w:tcPr>
            <w:tcW w:w="1662" w:type="dxa"/>
            <w:gridSpan w:val="2"/>
            <w:vAlign w:val="center"/>
          </w:tcPr>
          <w:p w14:paraId="5321A195">
            <w:pPr>
              <w:bidi w:val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17：30-18：00</w:t>
            </w:r>
          </w:p>
        </w:tc>
        <w:tc>
          <w:tcPr>
            <w:tcW w:w="1664" w:type="dxa"/>
            <w:gridSpan w:val="2"/>
            <w:vAlign w:val="center"/>
          </w:tcPr>
          <w:p w14:paraId="271A81C3">
            <w:pPr>
              <w:bidi w:val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18:00-18:30</w:t>
            </w:r>
          </w:p>
        </w:tc>
        <w:tc>
          <w:tcPr>
            <w:tcW w:w="1662" w:type="dxa"/>
            <w:gridSpan w:val="2"/>
            <w:vAlign w:val="center"/>
          </w:tcPr>
          <w:p w14:paraId="13212DA8">
            <w:pPr>
              <w:bidi w:val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18:30-19:00</w:t>
            </w:r>
          </w:p>
        </w:tc>
      </w:tr>
      <w:tr w14:paraId="6B0322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247" w:hRule="atLeast"/>
          <w:jc w:val="center"/>
        </w:trPr>
        <w:tc>
          <w:tcPr>
            <w:tcW w:w="3534" w:type="dxa"/>
            <w:vMerge w:val="continue"/>
            <w:tcBorders/>
            <w:vAlign w:val="center"/>
          </w:tcPr>
          <w:p w14:paraId="455019DB">
            <w:pPr>
              <w:bidi w:val="0"/>
              <w:jc w:val="center"/>
            </w:pPr>
          </w:p>
        </w:tc>
        <w:tc>
          <w:tcPr>
            <w:tcW w:w="1662" w:type="dxa"/>
            <w:gridSpan w:val="2"/>
            <w:vAlign w:val="center"/>
          </w:tcPr>
          <w:p w14:paraId="79E8E21A">
            <w:pPr>
              <w:bidi w:val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33</w:t>
            </w:r>
          </w:p>
        </w:tc>
        <w:tc>
          <w:tcPr>
            <w:tcW w:w="1664" w:type="dxa"/>
            <w:gridSpan w:val="2"/>
            <w:vAlign w:val="center"/>
          </w:tcPr>
          <w:p w14:paraId="0F0257AB">
            <w:pPr>
              <w:bidi w:val="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7</w:t>
            </w:r>
          </w:p>
        </w:tc>
        <w:tc>
          <w:tcPr>
            <w:tcW w:w="1662" w:type="dxa"/>
            <w:gridSpan w:val="2"/>
            <w:vAlign w:val="center"/>
          </w:tcPr>
          <w:p w14:paraId="4DBA6EA9">
            <w:pPr>
              <w:bidi w:val="0"/>
              <w:jc w:val="center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</w:t>
            </w:r>
          </w:p>
        </w:tc>
      </w:tr>
    </w:tbl>
    <w:p w14:paraId="37DCCDDF">
      <w:pPr>
        <w:pStyle w:val="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技术分析</w:t>
      </w:r>
    </w:p>
    <w:p w14:paraId="3DFC021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启停干扰无法预测，并且值差异过大</w:t>
      </w:r>
    </w:p>
    <w:p w14:paraId="5B9EB0B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本次 42 天 RMS 时序数据存在显著的干扰问题：每日 47 个采样点中，RMS 值呈现三阶分布特征 —— 停机稳态约 0.0013、运行稳态约 0.0101、过渡区间跨度达 0.002~0.009，工况切换段数值离散度极高。每日启停时间不确定。该特征会导致时序预测模型无法学习到稳定的时间 - 数值映射关系，过渡区样本的强波动性会成为主要误差来源，大幅拉低全序列预测精度；启停时刻的随机偏移还会破坏样本间的时间对齐性，进一步降低模型泛化能力。</w:t>
      </w:r>
    </w:p>
    <w:p w14:paraId="0F3B5908">
      <w:pPr>
        <w:pStyle w:val="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方案建议</w:t>
      </w:r>
    </w:p>
    <w:p w14:paraId="4801E344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方案一</w:t>
      </w:r>
    </w:p>
    <w:p w14:paraId="58F9B1A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固定启停时间</w:t>
      </w:r>
    </w:p>
    <w:p w14:paraId="1351228A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调整设备使每天的启停时间固定</w:t>
      </w:r>
    </w:p>
    <w:p w14:paraId="7367C377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方案二</w:t>
      </w:r>
    </w:p>
    <w:p w14:paraId="49387CD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只预测一定运行的4-24这21个点</w:t>
      </w:r>
    </w:p>
    <w:p w14:paraId="294DB60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仅选取每日 4~24 号点对应的稳态运行区间（共 21 个采样点）</w:t>
      </w:r>
      <w:r>
        <w:rPr>
          <w:rFonts w:hint="eastAsia"/>
          <w:lang w:val="en-US" w:eastAsia="zh-CN"/>
        </w:rPr>
        <w:t>预测</w:t>
      </w:r>
      <w:r>
        <w:rPr>
          <w:rFonts w:hint="default"/>
          <w:lang w:val="en-US" w:eastAsia="zh-CN"/>
        </w:rPr>
        <w:t>，直接剔除</w:t>
      </w:r>
      <w:r>
        <w:rPr>
          <w:rFonts w:hint="eastAsia"/>
          <w:lang w:val="en-US" w:eastAsia="zh-CN"/>
        </w:rPr>
        <w:t>不确定的启停状态</w:t>
      </w:r>
      <w:r>
        <w:rPr>
          <w:rFonts w:hint="default"/>
          <w:lang w:val="en-US" w:eastAsia="zh-CN"/>
        </w:rPr>
        <w:t>，聚焦设备正常运行工况下的 RMS 演化规律。该方案可大幅降低数据复杂度，提升模型收敛效率与预测精度，适用于仅需监控运行时段设备健康状态的业务场景。</w:t>
      </w:r>
    </w:p>
    <w:p w14:paraId="4984C98D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方案三</w:t>
      </w:r>
    </w:p>
    <w:p w14:paraId="3735ECC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只计算</w:t>
      </w:r>
      <w:r>
        <w:rPr>
          <w:rFonts w:hint="default"/>
          <w:lang w:val="en-US" w:eastAsia="zh-CN"/>
        </w:rPr>
        <w:t>一定运行的4-24这21个点</w:t>
      </w:r>
      <w:r>
        <w:rPr>
          <w:rFonts w:hint="eastAsia"/>
          <w:lang w:val="en-US" w:eastAsia="zh-CN"/>
        </w:rPr>
        <w:t>的精度</w:t>
      </w:r>
    </w:p>
    <w:p w14:paraId="75DAD1A6">
      <w:pPr>
        <w:rPr>
          <w:rFonts w:hint="default"/>
          <w:lang w:val="en-US" w:eastAsia="zh-CN"/>
        </w:rPr>
      </w:pPr>
      <w:bookmarkStart w:id="0" w:name="_GoBack"/>
      <w:bookmarkEnd w:id="0"/>
    </w:p>
    <w:p w14:paraId="3C5A6613">
      <w:pPr>
        <w:pStyle w:val="28"/>
        <w:bidi w:val="0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651">
      <wne:macro wne:macroName="MATHTYPECOMMANDS.UILIB.MTCOMMAND_INSERTINLINEEQN"/>
    </wne:keymap>
    <wne:keymap wne:kcmPrimary="0451">
      <wne:macro wne:macroName="MATHTYPECOMMANDS.UILIB.MTCOMMAND_INSERTDISPEQN"/>
    </wne:keymap>
    <wne:keymap wne:kcmPrimary="0551">
      <wne:macro wne:macroName="MATHTYPECOMMANDS.UILIB.MTCOMMAND_INSERTRIGHTNUMBEREDDISPEQN"/>
    </wne:keymap>
    <wne:keymap wne:kcmPrimary="0751">
      <wne:macro wne:macroName="MATHTYPECOMMANDS.UILIB.MTCOMMAND_INSERTLEFTNUMBEREDDISPEQN"/>
    </wne:keymap>
    <wne:keymap wne:kcmPrimary="04DC">
      <wne:macro wne:macroName="MATHTYPECOMMANDS.UILIB.MTCOMMAND_TEXTOGGLE"/>
    </wne:keymap>
    <wne:keymap wne:kcmPrimary="0445">
      <wne:macro wne:macroName="MATHTYPECOMMANDS.UILIB.MTCOMMAND_EDITEQUATIONINPLACE"/>
    </wne:keymap>
    <wne:keymap wne:kcmPrimary="044F">
      <wne:macro wne:macroName="MATHTYPECOMMANDS.UILIB.MTCOMMAND_EDITEQUATIONOPEN"/>
    </wne:keymap>
  </wne:keymaps>
</wne:tcg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+西文标题">
    <w:altName w:val="SWAstr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+中文标题">
    <w:altName w:val="SWAstr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WAstro">
    <w:panose1 w:val="02000400000000000000"/>
    <w:charset w:val="00"/>
    <w:family w:val="auto"/>
    <w:pitch w:val="default"/>
    <w:sig w:usb0="00000003" w:usb1="00000000" w:usb2="00000000" w:usb3="00000000" w:csb0="00000001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88" w:lineRule="auto"/>
      </w:pPr>
      <w:r>
        <w:separator/>
      </w:r>
    </w:p>
  </w:footnote>
  <w:footnote w:type="continuationSeparator" w:id="1">
    <w:p>
      <w:pPr>
        <w:spacing w:before="0" w:after="0" w:line="28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E270DCF"/>
    <w:multiLevelType w:val="multilevel"/>
    <w:tmpl w:val="3E270DCF"/>
    <w:lvl w:ilvl="0" w:tentative="0">
      <w:start w:val="1"/>
      <w:numFmt w:val="decimal"/>
      <w:pStyle w:val="2"/>
      <w:suff w:val="space"/>
      <w:lvlText w:val="%1."/>
      <w:lvlJc w:val="left"/>
      <w:pPr>
        <w:ind w:left="0" w:leftChars="0" w:firstLine="0" w:firstLineChars="0"/>
      </w:pPr>
      <w:rPr>
        <w:rFonts w:hint="default" w:ascii="微软雅黑" w:hAnsi="微软雅黑" w:eastAsia="微软雅黑"/>
      </w:rPr>
    </w:lvl>
    <w:lvl w:ilvl="1" w:tentative="0">
      <w:start w:val="1"/>
      <w:numFmt w:val="decimal"/>
      <w:pStyle w:val="3"/>
      <w:suff w:val="space"/>
      <w:lvlText w:val="%1.%2."/>
      <w:lvlJc w:val="left"/>
      <w:pPr>
        <w:ind w:left="0" w:leftChars="0" w:firstLine="0" w:firstLineChars="0"/>
      </w:pPr>
      <w:rPr>
        <w:rFonts w:hint="default" w:ascii="微软雅黑" w:hAnsi="微软雅黑" w:eastAsia="微软雅黑"/>
      </w:rPr>
    </w:lvl>
    <w:lvl w:ilvl="2" w:tentative="0">
      <w:start w:val="1"/>
      <w:numFmt w:val="decimal"/>
      <w:pStyle w:val="4"/>
      <w:suff w:val="space"/>
      <w:lvlText w:val="%1.%2.%3."/>
      <w:lvlJc w:val="left"/>
      <w:pPr>
        <w:ind w:left="0" w:leftChars="0" w:firstLine="0" w:firstLineChars="0"/>
      </w:pPr>
      <w:rPr>
        <w:rFonts w:hint="default" w:ascii="微软雅黑" w:hAnsi="微软雅黑" w:eastAsia="微软雅黑"/>
      </w:rPr>
    </w:lvl>
    <w:lvl w:ilvl="3" w:tentative="0">
      <w:start w:val="1"/>
      <w:numFmt w:val="decimal"/>
      <w:pStyle w:val="5"/>
      <w:suff w:val="space"/>
      <w:lvlText w:val="%1.%2.%3.%4."/>
      <w:lvlJc w:val="left"/>
      <w:pPr>
        <w:ind w:left="0" w:leftChars="0" w:firstLine="0" w:firstLineChars="0"/>
      </w:pPr>
      <w:rPr>
        <w:rFonts w:hint="default" w:ascii="微软雅黑" w:hAnsi="微软雅黑" w:eastAsia="微软雅黑"/>
      </w:rPr>
    </w:lvl>
    <w:lvl w:ilvl="4" w:tentative="0">
      <w:start w:val="1"/>
      <w:numFmt w:val="decimal"/>
      <w:pStyle w:val="6"/>
      <w:lvlText w:val="%1.%2.%3.%4.%5."/>
      <w:lvlJc w:val="left"/>
      <w:pPr>
        <w:tabs>
          <w:tab w:val="left" w:pos="0"/>
        </w:tabs>
        <w:ind w:left="0" w:leftChars="0" w:firstLine="0" w:firstLineChars="0"/>
      </w:pPr>
      <w:rPr>
        <w:rFonts w:hint="default" w:ascii="微软雅黑" w:hAnsi="微软雅黑" w:eastAsia="微软雅黑"/>
      </w:rPr>
    </w:lvl>
    <w:lvl w:ilvl="5" w:tentative="0">
      <w:start w:val="1"/>
      <w:numFmt w:val="decimal"/>
      <w:pStyle w:val="8"/>
      <w:suff w:val="space"/>
      <w:lvlText w:val="%1.%2.%3.%4.%5.%6."/>
      <w:lvlJc w:val="left"/>
      <w:pPr>
        <w:ind w:left="0" w:leftChars="0" w:firstLine="0" w:firstLineChars="0"/>
      </w:pPr>
      <w:rPr>
        <w:rFonts w:hint="default"/>
      </w:rPr>
    </w:lvl>
    <w:lvl w:ilvl="6" w:tentative="0">
      <w:start w:val="1"/>
      <w:numFmt w:val="decimal"/>
      <w:pStyle w:val="9"/>
      <w:lvlText w:val="%1.%2.%3.%4.%5.%6.%7."/>
      <w:lvlJc w:val="left"/>
      <w:pPr>
        <w:tabs>
          <w:tab w:val="left" w:pos="0"/>
        </w:tabs>
        <w:ind w:left="0" w:leftChars="0" w:firstLine="0" w:firstLineChars="0"/>
      </w:pPr>
      <w:rPr>
        <w:rFonts w:hint="default"/>
      </w:rPr>
    </w:lvl>
    <w:lvl w:ilvl="7" w:tentative="0">
      <w:start w:val="1"/>
      <w:numFmt w:val="decimal"/>
      <w:pStyle w:val="10"/>
      <w:suff w:val="space"/>
      <w:lvlText w:val="%1.%2.%3.%4.%5.%6.%7.%8."/>
      <w:lvlJc w:val="left"/>
      <w:pPr>
        <w:ind w:left="0" w:leftChars="0" w:firstLine="0" w:firstLineChars="0"/>
      </w:pPr>
      <w:rPr>
        <w:rFonts w:hint="default"/>
      </w:rPr>
    </w:lvl>
    <w:lvl w:ilvl="8" w:tentative="0">
      <w:start w:val="1"/>
      <w:numFmt w:val="decimal"/>
      <w:pStyle w:val="11"/>
      <w:lvlText w:val="%1.%2.%3.%4.%5.%6.%7.%8.%9."/>
      <w:lvlJc w:val="left"/>
      <w:pPr>
        <w:tabs>
          <w:tab w:val="left" w:pos="0"/>
        </w:tabs>
        <w:ind w:left="0" w:leftChars="0" w:firstLine="0" w:firstLineChars="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AF162E0"/>
    <w:rsid w:val="10BD3A5E"/>
    <w:rsid w:val="111B254C"/>
    <w:rsid w:val="18816A32"/>
    <w:rsid w:val="247704B5"/>
    <w:rsid w:val="29AA7234"/>
    <w:rsid w:val="327D2A43"/>
    <w:rsid w:val="334023B8"/>
    <w:rsid w:val="3B3178E4"/>
    <w:rsid w:val="3EE26848"/>
    <w:rsid w:val="416F1491"/>
    <w:rsid w:val="48705CA2"/>
    <w:rsid w:val="5F985665"/>
    <w:rsid w:val="689C2C31"/>
    <w:rsid w:val="73935598"/>
    <w:rsid w:val="7A152FDF"/>
    <w:rsid w:val="7A8474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0" w:semiHidden="0" w:name="heading 6"/>
    <w:lsdException w:qFormat="1" w:uiPriority="0" w:semiHidden="0" w:name="heading 7"/>
    <w:lsdException w:qFormat="1" w:uiPriority="0" w:semiHidden="0" w:name="heading 8"/>
    <w:lsdException w:qFormat="1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qFormat="1" w:unhideWhenUsed="0" w:uiPriority="0" w:semiHidden="0" w:name="endnote reference"/>
    <w:lsdException w:qFormat="1"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qFormat="1"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qFormat="1"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22" w:semiHidden="0" w:name="Strong"/>
    <w:lsdException w:qFormat="1" w:unhideWhenUsed="0" w:uiPriority="2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qFormat="1"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djustRightInd w:val="0"/>
      <w:snapToGrid w:val="0"/>
      <w:spacing w:after="20" w:afterLines="20" w:line="288" w:lineRule="auto"/>
      <w:jc w:val="both"/>
    </w:pPr>
    <w:rPr>
      <w:rFonts w:eastAsia="微软雅黑" w:asciiTheme="minorAscii" w:hAnsiTheme="minorAscii" w:cstheme="minorBidi"/>
      <w:snapToGrid/>
      <w:kern w:val="2"/>
      <w:sz w:val="21"/>
      <w:szCs w:val="24"/>
      <w:lang w:val="en-US" w:eastAsia="zh-CN" w:bidi="ar-SA"/>
    </w:rPr>
  </w:style>
  <w:style w:type="paragraph" w:styleId="2">
    <w:name w:val="heading 1"/>
    <w:next w:val="1"/>
    <w:qFormat/>
    <w:uiPriority w:val="9"/>
    <w:pPr>
      <w:keepNext/>
      <w:keepLines/>
      <w:numPr>
        <w:ilvl w:val="0"/>
        <w:numId w:val="1"/>
      </w:numPr>
      <w:tabs>
        <w:tab w:val="left" w:pos="0"/>
      </w:tabs>
      <w:adjustRightInd w:val="0"/>
      <w:snapToGrid w:val="0"/>
      <w:spacing w:before="50" w:beforeLines="50" w:after="20" w:afterLines="20" w:line="288" w:lineRule="auto"/>
      <w:ind w:left="0" w:firstLine="0"/>
      <w:outlineLvl w:val="0"/>
    </w:pPr>
    <w:rPr>
      <w:rFonts w:ascii="微软雅黑" w:hAnsi="微软雅黑" w:eastAsia="微软雅黑" w:cstheme="minorBidi"/>
      <w:b/>
      <w:bCs/>
      <w:kern w:val="44"/>
      <w:sz w:val="36"/>
      <w:szCs w:val="36"/>
    </w:rPr>
  </w:style>
  <w:style w:type="paragraph" w:styleId="3">
    <w:name w:val="heading 2"/>
    <w:next w:val="1"/>
    <w:unhideWhenUsed/>
    <w:qFormat/>
    <w:uiPriority w:val="9"/>
    <w:pPr>
      <w:numPr>
        <w:ilvl w:val="1"/>
        <w:numId w:val="1"/>
      </w:numPr>
      <w:tabs>
        <w:tab w:val="left" w:pos="0"/>
      </w:tabs>
      <w:adjustRightInd w:val="0"/>
      <w:snapToGrid w:val="0"/>
      <w:spacing w:before="50" w:beforeLines="50" w:after="20" w:afterLines="20" w:line="288" w:lineRule="auto"/>
      <w:ind w:left="0" w:firstLine="0"/>
      <w:outlineLvl w:val="1"/>
    </w:pPr>
    <w:rPr>
      <w:rFonts w:ascii="微软雅黑" w:hAnsi="微软雅黑" w:eastAsia="微软雅黑" w:cstheme="minorBidi"/>
      <w:b/>
      <w:bCs/>
      <w:kern w:val="2"/>
      <w:sz w:val="32"/>
      <w:szCs w:val="32"/>
    </w:rPr>
  </w:style>
  <w:style w:type="paragraph" w:styleId="4">
    <w:name w:val="heading 3"/>
    <w:next w:val="1"/>
    <w:unhideWhenUsed/>
    <w:qFormat/>
    <w:uiPriority w:val="9"/>
    <w:pPr>
      <w:numPr>
        <w:ilvl w:val="2"/>
        <w:numId w:val="1"/>
      </w:numPr>
      <w:tabs>
        <w:tab w:val="left" w:pos="0"/>
        <w:tab w:val="left" w:pos="312"/>
      </w:tabs>
      <w:adjustRightInd w:val="0"/>
      <w:snapToGrid w:val="0"/>
      <w:spacing w:before="50" w:beforeLines="50" w:after="20" w:afterLines="20" w:line="288" w:lineRule="auto"/>
      <w:ind w:left="0" w:firstLine="0"/>
      <w:outlineLvl w:val="2"/>
    </w:pPr>
    <w:rPr>
      <w:rFonts w:ascii="微软雅黑" w:hAnsi="微软雅黑" w:eastAsia="微软雅黑" w:cstheme="minorBidi"/>
      <w:b/>
      <w:kern w:val="2"/>
      <w:sz w:val="30"/>
      <w:szCs w:val="30"/>
    </w:rPr>
  </w:style>
  <w:style w:type="paragraph" w:styleId="5">
    <w:name w:val="heading 4"/>
    <w:next w:val="1"/>
    <w:unhideWhenUsed/>
    <w:qFormat/>
    <w:uiPriority w:val="9"/>
    <w:pPr>
      <w:numPr>
        <w:ilvl w:val="3"/>
        <w:numId w:val="1"/>
      </w:numPr>
      <w:tabs>
        <w:tab w:val="left" w:pos="0"/>
      </w:tabs>
      <w:adjustRightInd w:val="0"/>
      <w:snapToGrid w:val="0"/>
      <w:spacing w:before="50" w:beforeLines="50" w:after="20" w:afterLines="20" w:line="288" w:lineRule="auto"/>
      <w:ind w:left="0" w:firstLine="0"/>
      <w:outlineLvl w:val="3"/>
    </w:pPr>
    <w:rPr>
      <w:rFonts w:ascii="微软雅黑" w:hAnsi="微软雅黑" w:eastAsia="微软雅黑" w:cstheme="minorBidi"/>
      <w:b/>
      <w:bCs/>
      <w:sz w:val="28"/>
      <w:szCs w:val="28"/>
    </w:rPr>
  </w:style>
  <w:style w:type="paragraph" w:styleId="6">
    <w:name w:val="heading 5"/>
    <w:basedOn w:val="1"/>
    <w:next w:val="7"/>
    <w:unhideWhenUsed/>
    <w:qFormat/>
    <w:uiPriority w:val="9"/>
    <w:pPr>
      <w:numPr>
        <w:ilvl w:val="4"/>
        <w:numId w:val="1"/>
      </w:numPr>
      <w:tabs>
        <w:tab w:val="left" w:pos="312"/>
      </w:tabs>
      <w:spacing w:before="50" w:beforeLines="50" w:after="20" w:afterLines="20"/>
      <w:ind w:left="0" w:firstLine="0"/>
      <w:jc w:val="left"/>
      <w:outlineLvl w:val="4"/>
    </w:pPr>
    <w:rPr>
      <w:rFonts w:ascii="Arial" w:hAnsi="Arial"/>
      <w:b/>
      <w:sz w:val="24"/>
      <w:szCs w:val="22"/>
    </w:rPr>
  </w:style>
  <w:style w:type="paragraph" w:styleId="8">
    <w:name w:val="heading 6"/>
    <w:basedOn w:val="1"/>
    <w:next w:val="7"/>
    <w:unhideWhenUsed/>
    <w:qFormat/>
    <w:uiPriority w:val="0"/>
    <w:pPr>
      <w:numPr>
        <w:ilvl w:val="5"/>
        <w:numId w:val="1"/>
      </w:numPr>
      <w:tabs>
        <w:tab w:val="left" w:pos="0"/>
      </w:tabs>
      <w:spacing w:before="50" w:beforeLines="50" w:after="20" w:afterLines="20" w:line="288" w:lineRule="auto"/>
      <w:ind w:left="0" w:firstLine="0"/>
      <w:outlineLvl w:val="5"/>
    </w:pPr>
    <w:rPr>
      <w:rFonts w:ascii="微软雅黑" w:hAnsi="微软雅黑"/>
      <w:b/>
      <w:bCs/>
      <w:sz w:val="24"/>
    </w:rPr>
  </w:style>
  <w:style w:type="paragraph" w:styleId="9">
    <w:name w:val="heading 7"/>
    <w:basedOn w:val="1"/>
    <w:next w:val="7"/>
    <w:unhideWhenUsed/>
    <w:qFormat/>
    <w:uiPriority w:val="0"/>
    <w:pPr>
      <w:numPr>
        <w:ilvl w:val="6"/>
        <w:numId w:val="1"/>
      </w:numPr>
      <w:spacing w:before="50" w:beforeLines="50" w:after="20" w:afterLines="20" w:line="288" w:lineRule="auto"/>
      <w:ind w:left="0" w:firstLine="0"/>
      <w:jc w:val="left"/>
      <w:outlineLvl w:val="6"/>
    </w:pPr>
    <w:rPr>
      <w:rFonts w:ascii="微软雅黑" w:hAnsi="微软雅黑"/>
      <w:b/>
      <w:bCs/>
      <w:sz w:val="24"/>
    </w:rPr>
  </w:style>
  <w:style w:type="paragraph" w:styleId="10">
    <w:name w:val="heading 8"/>
    <w:basedOn w:val="1"/>
    <w:next w:val="7"/>
    <w:unhideWhenUsed/>
    <w:qFormat/>
    <w:uiPriority w:val="0"/>
    <w:pPr>
      <w:numPr>
        <w:ilvl w:val="7"/>
        <w:numId w:val="1"/>
      </w:numPr>
      <w:tabs>
        <w:tab w:val="left" w:pos="0"/>
      </w:tabs>
      <w:spacing w:before="50" w:beforeLines="50" w:after="20" w:afterLines="20" w:line="288" w:lineRule="auto"/>
      <w:ind w:left="0" w:firstLine="0"/>
      <w:outlineLvl w:val="7"/>
    </w:pPr>
    <w:rPr>
      <w:rFonts w:ascii="微软雅黑" w:hAnsi="微软雅黑" w:cstheme="majorBidi"/>
      <w:b/>
      <w:bCs/>
      <w:sz w:val="24"/>
    </w:rPr>
  </w:style>
  <w:style w:type="paragraph" w:styleId="11">
    <w:name w:val="heading 9"/>
    <w:basedOn w:val="1"/>
    <w:next w:val="7"/>
    <w:unhideWhenUsed/>
    <w:qFormat/>
    <w:uiPriority w:val="0"/>
    <w:pPr>
      <w:numPr>
        <w:ilvl w:val="8"/>
        <w:numId w:val="1"/>
      </w:numPr>
      <w:spacing w:before="50" w:beforeLines="50" w:after="20" w:afterLines="20" w:line="288" w:lineRule="auto"/>
      <w:ind w:left="0" w:firstLine="0"/>
      <w:outlineLvl w:val="8"/>
    </w:pPr>
    <w:rPr>
      <w:rFonts w:ascii="微软雅黑" w:hAnsi="微软雅黑" w:cstheme="majorBidi"/>
      <w:b/>
      <w:bCs/>
      <w:sz w:val="24"/>
      <w:szCs w:val="24"/>
    </w:rPr>
  </w:style>
  <w:style w:type="character" w:default="1" w:styleId="32">
    <w:name w:val="Default Paragraph Font"/>
    <w:semiHidden/>
    <w:qFormat/>
    <w:uiPriority w:val="0"/>
  </w:style>
  <w:style w:type="table" w:default="1" w:styleId="30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ody Text"/>
    <w:basedOn w:val="1"/>
    <w:qFormat/>
    <w:uiPriority w:val="0"/>
    <w:pPr>
      <w:spacing w:after="20" w:afterLines="20" w:afterAutospacing="0" w:line="288" w:lineRule="auto"/>
      <w:ind w:firstLine="0" w:firstLineChars="0"/>
    </w:pPr>
    <w:rPr>
      <w:rFonts w:ascii="微软雅黑" w:hAnsi="微软雅黑"/>
      <w:szCs w:val="21"/>
    </w:rPr>
  </w:style>
  <w:style w:type="paragraph" w:styleId="12">
    <w:name w:val="caption"/>
    <w:basedOn w:val="1"/>
    <w:next w:val="1"/>
    <w:unhideWhenUsed/>
    <w:qFormat/>
    <w:uiPriority w:val="0"/>
    <w:pPr>
      <w:ind w:firstLine="0" w:firstLineChars="0"/>
    </w:pPr>
    <w:rPr>
      <w:rFonts w:ascii="微软雅黑" w:hAnsi="微软雅黑" w:cs="Times New Roman"/>
      <w:sz w:val="20"/>
      <w:szCs w:val="20"/>
    </w:rPr>
  </w:style>
  <w:style w:type="paragraph" w:styleId="13">
    <w:name w:val="annotation text"/>
    <w:basedOn w:val="1"/>
    <w:qFormat/>
    <w:uiPriority w:val="0"/>
    <w:pPr>
      <w:jc w:val="left"/>
    </w:pPr>
    <w:rPr>
      <w:rFonts w:ascii="微软雅黑" w:hAnsi="微软雅黑"/>
      <w:color w:val="262626" w:themeColor="text1" w:themeTint="D9"/>
      <w:szCs w:val="21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4">
    <w:name w:val="Salutation"/>
    <w:basedOn w:val="1"/>
    <w:next w:val="1"/>
    <w:qFormat/>
    <w:uiPriority w:val="0"/>
    <w:pPr>
      <w:ind w:firstLine="0" w:firstLineChars="0"/>
    </w:pPr>
    <w:rPr>
      <w:rFonts w:ascii="微软雅黑" w:hAnsi="微软雅黑"/>
      <w:szCs w:val="21"/>
    </w:rPr>
  </w:style>
  <w:style w:type="paragraph" w:styleId="15">
    <w:name w:val="toc 3"/>
    <w:basedOn w:val="1"/>
    <w:next w:val="1"/>
    <w:qFormat/>
    <w:uiPriority w:val="0"/>
    <w:pPr>
      <w:ind w:left="840" w:leftChars="400"/>
    </w:pPr>
  </w:style>
  <w:style w:type="paragraph" w:styleId="16">
    <w:name w:val="Date"/>
    <w:basedOn w:val="1"/>
    <w:next w:val="1"/>
    <w:qFormat/>
    <w:uiPriority w:val="0"/>
    <w:pPr>
      <w:ind w:firstLine="0" w:firstLineChars="0"/>
      <w:jc w:val="right"/>
    </w:pPr>
    <w:rPr>
      <w:rFonts w:ascii="微软雅黑" w:hAnsi="微软雅黑"/>
      <w:color w:val="262626" w:themeColor="text1" w:themeTint="D9"/>
      <w:szCs w:val="21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7">
    <w:name w:val="endnote text"/>
    <w:basedOn w:val="1"/>
    <w:qFormat/>
    <w:uiPriority w:val="0"/>
    <w:pPr>
      <w:jc w:val="left"/>
    </w:pPr>
    <w:rPr>
      <w:rFonts w:ascii="微软雅黑" w:hAnsi="微软雅黑"/>
      <w:color w:val="262626" w:themeColor="text1" w:themeTint="D9"/>
      <w:szCs w:val="21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8">
    <w:name w:val="Balloon Text"/>
    <w:basedOn w:val="1"/>
    <w:qFormat/>
    <w:uiPriority w:val="0"/>
    <w:rPr>
      <w:rFonts w:ascii="微软雅黑" w:hAnsi="微软雅黑"/>
      <w:sz w:val="18"/>
      <w:szCs w:val="18"/>
    </w:rPr>
  </w:style>
  <w:style w:type="paragraph" w:styleId="19">
    <w:name w:val="footer"/>
    <w:basedOn w:val="1"/>
    <w:qFormat/>
    <w:uiPriority w:val="0"/>
    <w:pPr>
      <w:tabs>
        <w:tab w:val="center" w:pos="4153"/>
        <w:tab w:val="right" w:pos="8306"/>
      </w:tabs>
      <w:ind w:firstLine="0" w:firstLineChars="0"/>
      <w:jc w:val="left"/>
    </w:pPr>
    <w:rPr>
      <w:rFonts w:ascii="微软雅黑" w:hAnsi="微软雅黑"/>
      <w:sz w:val="18"/>
      <w:szCs w:val="18"/>
    </w:rPr>
  </w:style>
  <w:style w:type="paragraph" w:styleId="20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pacing w:line="240" w:lineRule="auto"/>
      <w:ind w:firstLine="0" w:firstLineChars="0"/>
    </w:pPr>
    <w:rPr>
      <w:rFonts w:ascii="微软雅黑" w:hAnsi="微软雅黑"/>
      <w:sz w:val="18"/>
      <w:szCs w:val="18"/>
    </w:rPr>
  </w:style>
  <w:style w:type="paragraph" w:styleId="21">
    <w:name w:val="Signature"/>
    <w:basedOn w:val="1"/>
    <w:qFormat/>
    <w:uiPriority w:val="0"/>
    <w:pPr>
      <w:ind w:firstLine="0" w:firstLineChars="0"/>
      <w:jc w:val="right"/>
    </w:pPr>
    <w:rPr>
      <w:rFonts w:ascii="微软雅黑" w:hAnsi="微软雅黑"/>
      <w:color w:val="262626" w:themeColor="text1" w:themeTint="D9"/>
      <w:szCs w:val="21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22">
    <w:name w:val="toc 1"/>
    <w:basedOn w:val="1"/>
    <w:next w:val="1"/>
    <w:qFormat/>
    <w:uiPriority w:val="0"/>
  </w:style>
  <w:style w:type="paragraph" w:styleId="23">
    <w:name w:val="Subtitle"/>
    <w:basedOn w:val="1"/>
    <w:next w:val="7"/>
    <w:qFormat/>
    <w:uiPriority w:val="0"/>
    <w:pPr>
      <w:spacing w:beforeLines="0" w:beforeAutospacing="0" w:after="100" w:afterLines="100" w:afterAutospacing="0" w:line="240" w:lineRule="auto"/>
      <w:jc w:val="center"/>
      <w:outlineLvl w:val="9"/>
    </w:pPr>
    <w:rPr>
      <w:rFonts w:ascii="微软雅黑" w:hAnsi="微软雅黑"/>
      <w:b/>
      <w:bCs/>
      <w:kern w:val="28"/>
      <w:sz w:val="36"/>
      <w:szCs w:val="36"/>
    </w:rPr>
  </w:style>
  <w:style w:type="paragraph" w:styleId="24">
    <w:name w:val="footnote text"/>
    <w:basedOn w:val="1"/>
    <w:qFormat/>
    <w:uiPriority w:val="0"/>
    <w:pPr>
      <w:jc w:val="left"/>
    </w:pPr>
    <w:rPr>
      <w:rFonts w:ascii="微软雅黑" w:hAnsi="微软雅黑" w:eastAsia="微软雅黑"/>
      <w:sz w:val="24"/>
    </w:rPr>
  </w:style>
  <w:style w:type="paragraph" w:styleId="25">
    <w:name w:val="toc 2"/>
    <w:basedOn w:val="1"/>
    <w:next w:val="1"/>
    <w:uiPriority w:val="0"/>
    <w:pPr>
      <w:ind w:left="420" w:leftChars="200"/>
    </w:pPr>
  </w:style>
  <w:style w:type="paragraph" w:styleId="26">
    <w:name w:val="HTML Preformatted"/>
    <w:basedOn w:val="1"/>
    <w:qFormat/>
    <w:uiPriority w:val="0"/>
    <w:rPr>
      <w:rFonts w:ascii="Courier New" w:hAnsi="Courier New"/>
      <w:sz w:val="20"/>
    </w:rPr>
  </w:style>
  <w:style w:type="paragraph" w:styleId="27">
    <w:name w:val="Normal (Web)"/>
    <w:basedOn w:val="1"/>
    <w:qFormat/>
    <w:uiPriority w:val="0"/>
    <w:rPr>
      <w:rFonts w:ascii="微软雅黑" w:hAnsi="微软雅黑"/>
      <w:sz w:val="24"/>
    </w:rPr>
  </w:style>
  <w:style w:type="paragraph" w:styleId="28">
    <w:name w:val="Title"/>
    <w:basedOn w:val="1"/>
    <w:qFormat/>
    <w:uiPriority w:val="10"/>
    <w:pPr>
      <w:spacing w:after="100" w:afterLines="100" w:line="288" w:lineRule="auto"/>
      <w:jc w:val="center"/>
      <w:outlineLvl w:val="9"/>
    </w:pPr>
    <w:rPr>
      <w:rFonts w:ascii="微软雅黑" w:hAnsi="微软雅黑"/>
      <w:b/>
      <w:bCs/>
      <w:sz w:val="48"/>
      <w:szCs w:val="48"/>
    </w:rPr>
  </w:style>
  <w:style w:type="paragraph" w:styleId="29">
    <w:name w:val="annotation subject"/>
    <w:basedOn w:val="13"/>
    <w:next w:val="13"/>
    <w:qFormat/>
    <w:uiPriority w:val="0"/>
    <w:rPr>
      <w:b/>
      <w:bCs/>
    </w:rPr>
  </w:style>
  <w:style w:type="table" w:styleId="31">
    <w:name w:val="Table Grid"/>
    <w:basedOn w:val="30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33">
    <w:name w:val="Strong"/>
    <w:basedOn w:val="32"/>
    <w:qFormat/>
    <w:uiPriority w:val="22"/>
    <w:rPr>
      <w:rFonts w:ascii="微软雅黑" w:hAnsi="微软雅黑" w:eastAsia="微软雅黑"/>
      <w:b/>
      <w:color w:val="auto"/>
      <w:u w:val="single"/>
    </w:rPr>
  </w:style>
  <w:style w:type="character" w:styleId="34">
    <w:name w:val="endnote reference"/>
    <w:basedOn w:val="32"/>
    <w:qFormat/>
    <w:uiPriority w:val="0"/>
    <w:rPr>
      <w:rFonts w:ascii="微软雅黑" w:hAnsi="微软雅黑" w:eastAsia="微软雅黑"/>
      <w:color w:val="262626" w:themeColor="text1" w:themeTint="D9"/>
      <w:vertAlign w:val="superscript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styleId="35">
    <w:name w:val="page number"/>
    <w:qFormat/>
    <w:uiPriority w:val="0"/>
    <w:rPr>
      <w:rFonts w:ascii="微软雅黑" w:hAnsi="微软雅黑" w:eastAsia="微软雅黑" w:cs="Times New Roman"/>
      <w:color w:val="262626" w:themeColor="text1" w:themeTint="D9"/>
      <w:spacing w:val="-6"/>
      <w:kern w:val="2"/>
      <w:sz w:val="21"/>
      <w:szCs w:val="21"/>
      <w:lang w:val="en-US" w:eastAsia="zh-CN" w:bidi="ar-SA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styleId="36">
    <w:name w:val="FollowedHyperlink"/>
    <w:basedOn w:val="32"/>
    <w:qFormat/>
    <w:uiPriority w:val="0"/>
    <w:rPr>
      <w:rFonts w:ascii="微软雅黑" w:hAnsi="微软雅黑" w:eastAsia="微软雅黑" w:cs="Times New Roman"/>
      <w:color w:val="800080"/>
      <w:spacing w:val="-6"/>
      <w:kern w:val="2"/>
      <w:sz w:val="24"/>
      <w:szCs w:val="24"/>
      <w:u w:val="single"/>
      <w:lang w:val="en-US" w:eastAsia="zh-CN" w:bidi="ar-SA"/>
    </w:rPr>
  </w:style>
  <w:style w:type="character" w:styleId="37">
    <w:name w:val="Emphasis"/>
    <w:basedOn w:val="32"/>
    <w:qFormat/>
    <w:uiPriority w:val="20"/>
    <w:rPr>
      <w:rFonts w:ascii="Arial" w:hAnsi="Arial" w:eastAsia="微软雅黑"/>
      <w:b/>
      <w:bCs/>
      <w:i/>
      <w:color w:val="auto"/>
      <w:sz w:val="24"/>
      <w:szCs w:val="22"/>
    </w:rPr>
  </w:style>
  <w:style w:type="character" w:styleId="38">
    <w:name w:val="Hyperlink"/>
    <w:basedOn w:val="32"/>
    <w:qFormat/>
    <w:uiPriority w:val="0"/>
    <w:rPr>
      <w:rFonts w:ascii="微软雅黑" w:hAnsi="微软雅黑" w:eastAsia="微软雅黑" w:cs="Times New Roman"/>
      <w:caps/>
      <w:color w:val="0000FF"/>
      <w:spacing w:val="-6"/>
      <w:kern w:val="2"/>
      <w:sz w:val="24"/>
      <w:szCs w:val="24"/>
      <w:u w:val="single"/>
      <w:lang w:val="en-US" w:eastAsia="zh-CN" w:bidi="ar-SA"/>
    </w:rPr>
  </w:style>
  <w:style w:type="character" w:styleId="39">
    <w:name w:val="annotation reference"/>
    <w:basedOn w:val="32"/>
    <w:qFormat/>
    <w:uiPriority w:val="0"/>
    <w:rPr>
      <w:rFonts w:ascii="微软雅黑" w:hAnsi="微软雅黑" w:eastAsia="微软雅黑"/>
      <w:color w:val="262626" w:themeColor="text1" w:themeTint="D9"/>
      <w:sz w:val="21"/>
      <w:szCs w:val="21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styleId="40">
    <w:name w:val="footnote reference"/>
    <w:basedOn w:val="32"/>
    <w:qFormat/>
    <w:uiPriority w:val="0"/>
    <w:rPr>
      <w:rFonts w:ascii="微软雅黑" w:hAnsi="微软雅黑" w:eastAsia="微软雅黑"/>
      <w:color w:val="262626" w:themeColor="text1" w:themeTint="D9"/>
      <w:vertAlign w:val="superscript"/>
      <w14:textFill>
        <w14:solidFill>
          <w14:schemeClr w14:val="tx1">
            <w14:lumMod w14:val="85000"/>
            <w14:lumOff w14:val="15000"/>
          </w14:schemeClr>
        </w14:solidFill>
      </w14:textFill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microsoft.com/office/2006/relationships/keyMapCustomizations" Target="customizations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2026-05-21T13:06:00Z</dcterms:created>
  <dc:creator>asus</dc:creator>
  <cp:lastModifiedBy>赵勇</cp:lastModifiedBy>
  <dcterms:modified xsi:type="dcterms:W3CDTF">2026-06-14T17:39:12Z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D439C204C81F4309B53CE190046D27DB_12</vt:lpwstr>
  </property>
  <property fmtid="{D5CDD505-2E9C-101B-9397-08002B2CF9AE}" pid="4" name="KSOTemplateDocerSaveRecord">
    <vt:lpwstr>eyJoZGlkIjoiZWY0OWVmNmJlNmFjNzdiYjJiNTQ0N2Y0MzVkM2U0N2UiLCJ1c2VySWQiOiIxNzQ4MTA5MTQyIn0=</vt:lpwstr>
  </property>
</Properties>
</file>