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F6BA" w14:textId="77777777" w:rsidR="00BF163E" w:rsidRPr="00FD26BE" w:rsidRDefault="00E7550D" w:rsidP="00D636BE">
      <w:pPr>
        <w:suppressAutoHyphens/>
        <w:ind w:right="-720"/>
        <w:jc w:val="center"/>
        <w:rPr>
          <w:sz w:val="24"/>
          <w:szCs w:val="24"/>
          <w:lang w:eastAsia="zh-CN"/>
        </w:rPr>
      </w:pPr>
      <w:r w:rsidRPr="00FD26BE">
        <w:rPr>
          <w:sz w:val="24"/>
          <w:szCs w:val="24"/>
          <w:lang w:eastAsia="zh-CN"/>
        </w:rPr>
        <w:t>Winter</w:t>
      </w:r>
      <w:r w:rsidR="00FD6ACB" w:rsidRPr="00FD26BE">
        <w:rPr>
          <w:sz w:val="24"/>
          <w:szCs w:val="24"/>
        </w:rPr>
        <w:t xml:space="preserve"> </w:t>
      </w:r>
      <w:r w:rsidR="003C6EE3">
        <w:rPr>
          <w:sz w:val="24"/>
          <w:szCs w:val="24"/>
        </w:rPr>
        <w:t>2018</w:t>
      </w:r>
    </w:p>
    <w:p w14:paraId="07810ECC" w14:textId="77777777" w:rsidR="00BF163E" w:rsidRPr="00FD26BE" w:rsidRDefault="00BF163E" w:rsidP="00D636BE">
      <w:pPr>
        <w:pStyle w:val="2"/>
        <w:tabs>
          <w:tab w:val="clear" w:pos="0"/>
          <w:tab w:val="clear" w:pos="8640"/>
        </w:tabs>
        <w:rPr>
          <w:b w:val="0"/>
          <w:sz w:val="24"/>
          <w:szCs w:val="24"/>
        </w:rPr>
      </w:pPr>
      <w:r w:rsidRPr="00FD26BE">
        <w:rPr>
          <w:b w:val="0"/>
          <w:sz w:val="24"/>
          <w:szCs w:val="24"/>
        </w:rPr>
        <w:t>The University of Chicago</w:t>
      </w:r>
    </w:p>
    <w:p w14:paraId="7D2157AF" w14:textId="77777777" w:rsidR="00BF163E" w:rsidRPr="00FD26BE" w:rsidRDefault="00BF163E" w:rsidP="00D636BE">
      <w:pPr>
        <w:tabs>
          <w:tab w:val="center" w:pos="4320"/>
        </w:tabs>
        <w:suppressAutoHyphens/>
        <w:ind w:right="-720"/>
        <w:jc w:val="center"/>
        <w:rPr>
          <w:sz w:val="24"/>
          <w:szCs w:val="24"/>
          <w:lang w:eastAsia="zh-CN"/>
        </w:rPr>
      </w:pPr>
      <w:r w:rsidRPr="00FD26BE">
        <w:rPr>
          <w:sz w:val="24"/>
          <w:szCs w:val="24"/>
        </w:rPr>
        <w:t>Political Science 278</w:t>
      </w:r>
      <w:r w:rsidR="00F43331" w:rsidRPr="00FD26BE">
        <w:rPr>
          <w:sz w:val="24"/>
          <w:szCs w:val="24"/>
        </w:rPr>
        <w:t>15</w:t>
      </w:r>
      <w:r w:rsidR="00A058FB" w:rsidRPr="00FD26BE">
        <w:rPr>
          <w:sz w:val="24"/>
          <w:szCs w:val="24"/>
        </w:rPr>
        <w:t>/37815</w:t>
      </w:r>
    </w:p>
    <w:p w14:paraId="032DE1E5" w14:textId="77777777" w:rsidR="00BF163E" w:rsidRPr="00FD26BE" w:rsidRDefault="00BF163E" w:rsidP="00D636BE">
      <w:pPr>
        <w:pStyle w:val="2"/>
        <w:tabs>
          <w:tab w:val="clear" w:pos="8640"/>
        </w:tabs>
        <w:rPr>
          <w:bCs/>
          <w:sz w:val="24"/>
          <w:szCs w:val="24"/>
        </w:rPr>
      </w:pPr>
      <w:r w:rsidRPr="00FD26BE">
        <w:rPr>
          <w:bCs/>
          <w:sz w:val="24"/>
          <w:szCs w:val="24"/>
        </w:rPr>
        <w:t>Politics</w:t>
      </w:r>
      <w:r w:rsidR="00F43331" w:rsidRPr="00FD26BE">
        <w:rPr>
          <w:bCs/>
          <w:sz w:val="24"/>
          <w:szCs w:val="24"/>
        </w:rPr>
        <w:t xml:space="preserve"> and Public Policy in China</w:t>
      </w:r>
    </w:p>
    <w:p w14:paraId="123FB17C" w14:textId="77777777" w:rsidR="00E25594" w:rsidRPr="00FD26BE" w:rsidRDefault="00E25594" w:rsidP="00E25594">
      <w:pPr>
        <w:jc w:val="center"/>
        <w:rPr>
          <w:sz w:val="24"/>
          <w:szCs w:val="24"/>
        </w:rPr>
      </w:pPr>
    </w:p>
    <w:p w14:paraId="3088AABB" w14:textId="77777777" w:rsidR="009120D1" w:rsidRPr="00FD26BE" w:rsidRDefault="009120D1" w:rsidP="00A563DD">
      <w:pPr>
        <w:rPr>
          <w:sz w:val="24"/>
          <w:szCs w:val="24"/>
        </w:rPr>
      </w:pPr>
    </w:p>
    <w:p w14:paraId="060A99C2" w14:textId="77777777" w:rsidR="00BF163E" w:rsidRPr="00FD26BE" w:rsidRDefault="00BD42E5" w:rsidP="00A563DD">
      <w:pPr>
        <w:suppressAutoHyphens/>
        <w:ind w:right="-720"/>
        <w:rPr>
          <w:sz w:val="24"/>
          <w:szCs w:val="24"/>
        </w:rPr>
      </w:pPr>
      <w:r w:rsidRPr="00FD26BE">
        <w:rPr>
          <w:sz w:val="24"/>
          <w:szCs w:val="24"/>
          <w:lang w:eastAsia="zh-CN"/>
        </w:rPr>
        <w:t>Instructor</w:t>
      </w:r>
      <w:r w:rsidR="00BF163E" w:rsidRPr="00FD26BE">
        <w:rPr>
          <w:sz w:val="24"/>
          <w:szCs w:val="24"/>
        </w:rPr>
        <w:t xml:space="preserve">: </w:t>
      </w:r>
      <w:r w:rsidRPr="00FD26BE">
        <w:rPr>
          <w:sz w:val="24"/>
          <w:szCs w:val="24"/>
          <w:lang w:eastAsia="zh-CN"/>
        </w:rPr>
        <w:t xml:space="preserve">Professor </w:t>
      </w:r>
      <w:r w:rsidR="00BF163E" w:rsidRPr="00FD26BE">
        <w:rPr>
          <w:sz w:val="24"/>
          <w:szCs w:val="24"/>
        </w:rPr>
        <w:t>Dali Yang</w:t>
      </w:r>
    </w:p>
    <w:p w14:paraId="5FB96870" w14:textId="77777777" w:rsidR="00C7560B" w:rsidRDefault="00D3459D" w:rsidP="00A563DD">
      <w:pPr>
        <w:suppressAutoHyphens/>
        <w:ind w:right="-720"/>
        <w:rPr>
          <w:rStyle w:val="smallplain"/>
          <w:sz w:val="24"/>
          <w:szCs w:val="24"/>
        </w:rPr>
      </w:pPr>
      <w:r w:rsidRPr="00FD26BE">
        <w:rPr>
          <w:sz w:val="24"/>
          <w:szCs w:val="24"/>
        </w:rPr>
        <w:t>Class hours</w:t>
      </w:r>
      <w:r w:rsidR="00501302" w:rsidRPr="00FD26BE">
        <w:rPr>
          <w:sz w:val="24"/>
          <w:szCs w:val="24"/>
        </w:rPr>
        <w:t xml:space="preserve">: </w:t>
      </w:r>
      <w:r w:rsidR="00BD42E5" w:rsidRPr="00FD26BE">
        <w:rPr>
          <w:sz w:val="24"/>
          <w:szCs w:val="24"/>
          <w:lang w:eastAsia="zh-CN"/>
        </w:rPr>
        <w:t>1</w:t>
      </w:r>
      <w:r w:rsidR="001B2AC7">
        <w:rPr>
          <w:sz w:val="24"/>
          <w:szCs w:val="24"/>
          <w:lang w:eastAsia="zh-CN"/>
        </w:rPr>
        <w:t>1</w:t>
      </w:r>
      <w:r w:rsidR="001B2AC7">
        <w:rPr>
          <w:rStyle w:val="smallplain"/>
          <w:sz w:val="24"/>
          <w:szCs w:val="24"/>
        </w:rPr>
        <w:t>:00AM-</w:t>
      </w:r>
      <w:r w:rsidR="00BD42E5" w:rsidRPr="00FD26BE">
        <w:rPr>
          <w:rStyle w:val="smallplain"/>
          <w:sz w:val="24"/>
          <w:szCs w:val="24"/>
        </w:rPr>
        <w:t>1</w:t>
      </w:r>
      <w:r w:rsidR="001B2AC7">
        <w:rPr>
          <w:rStyle w:val="smallplain"/>
          <w:sz w:val="24"/>
          <w:szCs w:val="24"/>
          <w:lang w:eastAsia="zh-CN"/>
        </w:rPr>
        <w:t>2</w:t>
      </w:r>
      <w:r w:rsidR="00BD42E5" w:rsidRPr="00FD26BE">
        <w:rPr>
          <w:rStyle w:val="smallplain"/>
          <w:sz w:val="24"/>
          <w:szCs w:val="24"/>
        </w:rPr>
        <w:t>:</w:t>
      </w:r>
      <w:r w:rsidR="001B2AC7">
        <w:rPr>
          <w:rStyle w:val="smallplain"/>
          <w:sz w:val="24"/>
          <w:szCs w:val="24"/>
          <w:lang w:eastAsia="zh-CN"/>
        </w:rPr>
        <w:t>20</w:t>
      </w:r>
      <w:r w:rsidR="001B2AC7">
        <w:rPr>
          <w:rStyle w:val="smallplain"/>
          <w:sz w:val="24"/>
          <w:szCs w:val="24"/>
        </w:rPr>
        <w:t>PM</w:t>
      </w:r>
      <w:r w:rsidR="00501302" w:rsidRPr="00FD26BE">
        <w:rPr>
          <w:rStyle w:val="smallplain"/>
          <w:sz w:val="24"/>
          <w:szCs w:val="24"/>
        </w:rPr>
        <w:t xml:space="preserve"> </w:t>
      </w:r>
      <w:proofErr w:type="spellStart"/>
      <w:r w:rsidR="00BD42E5" w:rsidRPr="00FD26BE">
        <w:rPr>
          <w:rStyle w:val="smallplain"/>
          <w:sz w:val="24"/>
          <w:szCs w:val="24"/>
          <w:lang w:eastAsia="zh-CN"/>
        </w:rPr>
        <w:t>TTh</w:t>
      </w:r>
      <w:proofErr w:type="spellEnd"/>
      <w:r w:rsidR="00501302" w:rsidRPr="00FD26BE">
        <w:rPr>
          <w:rStyle w:val="smallplain"/>
          <w:sz w:val="24"/>
          <w:szCs w:val="24"/>
        </w:rPr>
        <w:t xml:space="preserve"> Lecture</w:t>
      </w:r>
      <w:bookmarkStart w:id="0" w:name="27815"/>
      <w:bookmarkEnd w:id="0"/>
      <w:r w:rsidR="00E60418" w:rsidRPr="00FD26BE">
        <w:rPr>
          <w:rStyle w:val="smallplain"/>
          <w:sz w:val="24"/>
          <w:szCs w:val="24"/>
        </w:rPr>
        <w:t>/discussion</w:t>
      </w:r>
      <w:r w:rsidR="009F46A1">
        <w:rPr>
          <w:rStyle w:val="smallplain"/>
          <w:sz w:val="24"/>
          <w:szCs w:val="24"/>
        </w:rPr>
        <w:t>; St</w:t>
      </w:r>
      <w:r w:rsidR="009F46A1" w:rsidRPr="00FD26BE">
        <w:rPr>
          <w:rStyle w:val="smallplain"/>
          <w:sz w:val="24"/>
          <w:szCs w:val="24"/>
        </w:rPr>
        <w:t>uart 101</w:t>
      </w:r>
    </w:p>
    <w:p w14:paraId="66E87D08" w14:textId="77777777" w:rsidR="00C7560B" w:rsidRPr="00FD26BE" w:rsidRDefault="009F46A1" w:rsidP="00A563DD">
      <w:pPr>
        <w:suppressAutoHyphens/>
        <w:ind w:right="-720"/>
        <w:rPr>
          <w:rStyle w:val="smallplain"/>
          <w:sz w:val="24"/>
          <w:szCs w:val="24"/>
        </w:rPr>
      </w:pPr>
      <w:r>
        <w:rPr>
          <w:rStyle w:val="smallplain"/>
          <w:sz w:val="24"/>
          <w:szCs w:val="24"/>
        </w:rPr>
        <w:tab/>
        <w:t xml:space="preserve">First session on January 4. </w:t>
      </w:r>
    </w:p>
    <w:p w14:paraId="00118EC7" w14:textId="77777777" w:rsidR="000E6103" w:rsidRPr="00FD26BE" w:rsidRDefault="00C7560B" w:rsidP="00A563DD">
      <w:pPr>
        <w:suppressAutoHyphens/>
        <w:ind w:right="-720"/>
        <w:rPr>
          <w:sz w:val="24"/>
          <w:szCs w:val="24"/>
        </w:rPr>
      </w:pPr>
      <w:r w:rsidRPr="00FD26BE">
        <w:rPr>
          <w:rStyle w:val="smallplain"/>
          <w:sz w:val="24"/>
          <w:szCs w:val="24"/>
        </w:rPr>
        <w:t>E</w:t>
      </w:r>
      <w:r w:rsidR="00BF163E" w:rsidRPr="00FD26BE">
        <w:rPr>
          <w:sz w:val="24"/>
          <w:szCs w:val="24"/>
        </w:rPr>
        <w:t xml:space="preserve">mail: </w:t>
      </w:r>
      <w:hyperlink r:id="rId8" w:history="1">
        <w:r w:rsidR="000E6103" w:rsidRPr="00FD26BE">
          <w:rPr>
            <w:rStyle w:val="aa"/>
            <w:sz w:val="24"/>
            <w:szCs w:val="24"/>
          </w:rPr>
          <w:t>daliyang@uchicago.edu</w:t>
        </w:r>
      </w:hyperlink>
      <w:r w:rsidR="000E6103" w:rsidRPr="00FD26BE">
        <w:rPr>
          <w:sz w:val="24"/>
          <w:szCs w:val="24"/>
        </w:rPr>
        <w:t xml:space="preserve">; Telephone: </w:t>
      </w:r>
      <w:r w:rsidR="00A058FB" w:rsidRPr="00FD26BE">
        <w:rPr>
          <w:sz w:val="24"/>
          <w:szCs w:val="24"/>
        </w:rPr>
        <w:t>773-</w:t>
      </w:r>
      <w:r w:rsidR="000E6103" w:rsidRPr="00FD26BE">
        <w:rPr>
          <w:sz w:val="24"/>
          <w:szCs w:val="24"/>
        </w:rPr>
        <w:t>702-8054</w:t>
      </w:r>
      <w:r w:rsidR="000E6103" w:rsidRPr="00FD26BE">
        <w:rPr>
          <w:sz w:val="24"/>
          <w:szCs w:val="24"/>
        </w:rPr>
        <w:tab/>
      </w:r>
    </w:p>
    <w:p w14:paraId="3C9F06DD" w14:textId="77777777" w:rsidR="00BF163E" w:rsidRPr="00FD26BE" w:rsidRDefault="00BF163E" w:rsidP="00A563DD">
      <w:pPr>
        <w:suppressAutoHyphens/>
        <w:ind w:right="-720"/>
        <w:rPr>
          <w:sz w:val="24"/>
          <w:szCs w:val="24"/>
        </w:rPr>
      </w:pPr>
      <w:r w:rsidRPr="00FD26BE">
        <w:rPr>
          <w:sz w:val="24"/>
          <w:szCs w:val="24"/>
        </w:rPr>
        <w:t>Office H</w:t>
      </w:r>
      <w:r w:rsidR="000E6103" w:rsidRPr="00FD26BE">
        <w:rPr>
          <w:sz w:val="24"/>
          <w:szCs w:val="24"/>
        </w:rPr>
        <w:t>ou</w:t>
      </w:r>
      <w:r w:rsidRPr="00FD26BE">
        <w:rPr>
          <w:sz w:val="24"/>
          <w:szCs w:val="24"/>
        </w:rPr>
        <w:t xml:space="preserve">rs: </w:t>
      </w:r>
      <w:r w:rsidR="003C6EE3">
        <w:rPr>
          <w:sz w:val="24"/>
          <w:szCs w:val="24"/>
        </w:rPr>
        <w:t>Wednesday 3-5</w:t>
      </w:r>
      <w:r w:rsidR="00ED2110" w:rsidRPr="00FD26BE">
        <w:rPr>
          <w:sz w:val="24"/>
          <w:szCs w:val="24"/>
        </w:rPr>
        <w:t>pm</w:t>
      </w:r>
      <w:r w:rsidR="00A702F2" w:rsidRPr="00FD26BE">
        <w:rPr>
          <w:sz w:val="24"/>
          <w:szCs w:val="24"/>
        </w:rPr>
        <w:t>,</w:t>
      </w:r>
      <w:r w:rsidR="00ED2110" w:rsidRPr="00FD26BE">
        <w:rPr>
          <w:sz w:val="24"/>
          <w:szCs w:val="24"/>
        </w:rPr>
        <w:t xml:space="preserve"> </w:t>
      </w:r>
      <w:r w:rsidRPr="00FD26BE">
        <w:rPr>
          <w:sz w:val="24"/>
          <w:szCs w:val="24"/>
        </w:rPr>
        <w:t>Pick 42</w:t>
      </w:r>
      <w:r w:rsidR="00FD6ACB" w:rsidRPr="00FD26BE">
        <w:rPr>
          <w:sz w:val="24"/>
          <w:szCs w:val="24"/>
        </w:rPr>
        <w:t>2A</w:t>
      </w:r>
      <w:r w:rsidR="007B4B66" w:rsidRPr="00FD26BE">
        <w:rPr>
          <w:sz w:val="24"/>
          <w:szCs w:val="24"/>
        </w:rPr>
        <w:t xml:space="preserve"> or by appointment</w:t>
      </w:r>
    </w:p>
    <w:p w14:paraId="3BD72A52" w14:textId="77777777" w:rsidR="003C6EE3" w:rsidRDefault="00807179" w:rsidP="00A563DD">
      <w:pPr>
        <w:tabs>
          <w:tab w:val="left" w:pos="0"/>
        </w:tabs>
        <w:suppressAutoHyphens/>
        <w:ind w:right="-720"/>
        <w:rPr>
          <w:sz w:val="24"/>
          <w:szCs w:val="24"/>
        </w:rPr>
      </w:pPr>
      <w:r w:rsidRPr="00FD26BE">
        <w:rPr>
          <w:sz w:val="24"/>
          <w:szCs w:val="24"/>
        </w:rPr>
        <w:t>T</w:t>
      </w:r>
      <w:r w:rsidR="007E16F4" w:rsidRPr="00FD26BE">
        <w:rPr>
          <w:sz w:val="24"/>
          <w:szCs w:val="24"/>
          <w:lang w:eastAsia="zh-CN"/>
        </w:rPr>
        <w:t>eaching Assistant</w:t>
      </w:r>
      <w:r w:rsidR="00512BA4" w:rsidRPr="00FD26BE">
        <w:rPr>
          <w:sz w:val="24"/>
          <w:szCs w:val="24"/>
          <w:lang w:eastAsia="zh-CN"/>
        </w:rPr>
        <w:t>s</w:t>
      </w:r>
      <w:r w:rsidR="00BF163E" w:rsidRPr="00FD26BE">
        <w:rPr>
          <w:sz w:val="24"/>
          <w:szCs w:val="24"/>
        </w:rPr>
        <w:t>:</w:t>
      </w:r>
      <w:r w:rsidR="00A702F2" w:rsidRPr="00FD26BE">
        <w:rPr>
          <w:sz w:val="24"/>
          <w:szCs w:val="24"/>
        </w:rPr>
        <w:t xml:space="preserve">  </w:t>
      </w:r>
      <w:proofErr w:type="spellStart"/>
      <w:r w:rsidR="001B2AC7" w:rsidRPr="001B2AC7">
        <w:rPr>
          <w:sz w:val="24"/>
          <w:szCs w:val="24"/>
        </w:rPr>
        <w:t>Jongyoon</w:t>
      </w:r>
      <w:proofErr w:type="spellEnd"/>
      <w:r w:rsidR="001B2AC7" w:rsidRPr="001B2AC7">
        <w:rPr>
          <w:sz w:val="24"/>
          <w:szCs w:val="24"/>
        </w:rPr>
        <w:t xml:space="preserve"> </w:t>
      </w:r>
      <w:proofErr w:type="spellStart"/>
      <w:r w:rsidR="001B2AC7" w:rsidRPr="001B2AC7">
        <w:rPr>
          <w:sz w:val="24"/>
          <w:szCs w:val="24"/>
        </w:rPr>
        <w:t>Baik</w:t>
      </w:r>
      <w:proofErr w:type="spellEnd"/>
      <w:r w:rsidR="001B2AC7">
        <w:rPr>
          <w:sz w:val="24"/>
          <w:szCs w:val="24"/>
        </w:rPr>
        <w:t xml:space="preserve">, </w:t>
      </w:r>
      <w:r w:rsidR="001B2AC7" w:rsidRPr="003C6EE3">
        <w:rPr>
          <w:sz w:val="24"/>
          <w:szCs w:val="24"/>
        </w:rPr>
        <w:t>baikjongyoon@uchicago.edu</w:t>
      </w:r>
    </w:p>
    <w:p w14:paraId="487F71B1" w14:textId="77777777" w:rsidR="00512BA4" w:rsidRPr="00FD26BE" w:rsidRDefault="003C6EE3" w:rsidP="00A563DD">
      <w:pPr>
        <w:tabs>
          <w:tab w:val="left" w:pos="0"/>
        </w:tabs>
        <w:suppressAutoHyphens/>
        <w:ind w:right="-720"/>
        <w:rPr>
          <w:sz w:val="24"/>
          <w:szCs w:val="24"/>
        </w:rPr>
      </w:pPr>
      <w:r>
        <w:rPr>
          <w:sz w:val="24"/>
          <w:szCs w:val="24"/>
        </w:rPr>
        <w:tab/>
      </w:r>
      <w:r>
        <w:rPr>
          <w:sz w:val="24"/>
          <w:szCs w:val="24"/>
        </w:rPr>
        <w:tab/>
      </w:r>
      <w:r>
        <w:rPr>
          <w:sz w:val="24"/>
          <w:szCs w:val="24"/>
        </w:rPr>
        <w:tab/>
      </w:r>
      <w:r w:rsidR="00512BA4" w:rsidRPr="00FD26BE">
        <w:rPr>
          <w:sz w:val="24"/>
          <w:szCs w:val="24"/>
        </w:rPr>
        <w:t>Yan Xu, xuyan@uchicago.edu</w:t>
      </w:r>
    </w:p>
    <w:p w14:paraId="5C396E56" w14:textId="77777777" w:rsidR="00512BA4" w:rsidRPr="00FD26BE" w:rsidRDefault="00512BA4" w:rsidP="00A563DD">
      <w:pPr>
        <w:tabs>
          <w:tab w:val="left" w:pos="0"/>
        </w:tabs>
        <w:suppressAutoHyphens/>
        <w:ind w:right="-720"/>
        <w:rPr>
          <w:sz w:val="24"/>
          <w:szCs w:val="24"/>
        </w:rPr>
      </w:pPr>
    </w:p>
    <w:p w14:paraId="224ACDAF" w14:textId="77777777" w:rsidR="00987832" w:rsidRPr="00FD26BE" w:rsidRDefault="00987832" w:rsidP="00A563DD">
      <w:pPr>
        <w:tabs>
          <w:tab w:val="left" w:pos="0"/>
        </w:tabs>
        <w:suppressAutoHyphens/>
        <w:ind w:right="-720"/>
        <w:rPr>
          <w:sz w:val="24"/>
          <w:szCs w:val="24"/>
        </w:rPr>
      </w:pPr>
    </w:p>
    <w:p w14:paraId="2AC17064" w14:textId="77777777" w:rsidR="00BF163E" w:rsidRPr="00FD26BE" w:rsidRDefault="00BF163E" w:rsidP="007514E4">
      <w:pPr>
        <w:pStyle w:val="3"/>
        <w:tabs>
          <w:tab w:val="clear" w:pos="8640"/>
        </w:tabs>
        <w:jc w:val="center"/>
        <w:rPr>
          <w:bCs/>
          <w:sz w:val="24"/>
          <w:szCs w:val="24"/>
        </w:rPr>
      </w:pPr>
      <w:r w:rsidRPr="00FD26BE">
        <w:rPr>
          <w:bCs/>
          <w:sz w:val="24"/>
          <w:szCs w:val="24"/>
        </w:rPr>
        <w:t>Course Outline</w:t>
      </w:r>
    </w:p>
    <w:p w14:paraId="5A01808C" w14:textId="77777777" w:rsidR="00BF163E" w:rsidRPr="00FD26BE" w:rsidRDefault="00BF163E" w:rsidP="00A563DD">
      <w:pPr>
        <w:tabs>
          <w:tab w:val="left" w:pos="0"/>
        </w:tabs>
        <w:suppressAutoHyphens/>
        <w:ind w:right="-720"/>
        <w:rPr>
          <w:sz w:val="24"/>
          <w:szCs w:val="24"/>
        </w:rPr>
      </w:pPr>
    </w:p>
    <w:p w14:paraId="06AD5AFF" w14:textId="77777777" w:rsidR="006C469A" w:rsidRDefault="006C469A" w:rsidP="006C469A">
      <w:pPr>
        <w:tabs>
          <w:tab w:val="left" w:pos="0"/>
        </w:tabs>
        <w:suppressAutoHyphens/>
        <w:ind w:right="-720"/>
        <w:rPr>
          <w:sz w:val="24"/>
          <w:szCs w:val="24"/>
        </w:rPr>
      </w:pPr>
      <w:r w:rsidRPr="00FD26BE">
        <w:rPr>
          <w:sz w:val="24"/>
          <w:szCs w:val="24"/>
        </w:rPr>
        <w:tab/>
        <w:t xml:space="preserve">As the world’s most populous country and second largest economy, China </w:t>
      </w:r>
      <w:r w:rsidR="00512BA4" w:rsidRPr="00FD26BE">
        <w:rPr>
          <w:sz w:val="24"/>
          <w:szCs w:val="24"/>
        </w:rPr>
        <w:t xml:space="preserve">not only </w:t>
      </w:r>
      <w:r w:rsidRPr="00FD26BE">
        <w:rPr>
          <w:sz w:val="24"/>
          <w:szCs w:val="24"/>
        </w:rPr>
        <w:t xml:space="preserve">wields considerable weight globally but also stands out for its </w:t>
      </w:r>
      <w:r w:rsidR="00512BA4" w:rsidRPr="00FD26BE">
        <w:rPr>
          <w:sz w:val="24"/>
          <w:szCs w:val="24"/>
        </w:rPr>
        <w:t xml:space="preserve">post-Communist authoritarian </w:t>
      </w:r>
      <w:r w:rsidRPr="00FD26BE">
        <w:rPr>
          <w:sz w:val="24"/>
          <w:szCs w:val="24"/>
        </w:rPr>
        <w:t>political system. This course has two goals. First, it examines political institutions and political behavior in China in historical perspective, especially since the Communist takeover of power in 1949. It emphasizes how institutions have been shaped and reshaped and the importance of leadership, with special attention on the tensions and challenges of development. Second, it considers various issues of public policy and governance, including the role of the Communist Party, state-society relations, the relationship between Beijing and the provinces, development and corruption, population and environment, and the role of the armed forces in society. The course looks at many of these issues from a comparative perspective and introduces a variety of analytical concepts and approaches.</w:t>
      </w:r>
    </w:p>
    <w:p w14:paraId="43889DD6" w14:textId="77777777" w:rsidR="000C723E" w:rsidRDefault="000C723E" w:rsidP="006C469A">
      <w:pPr>
        <w:tabs>
          <w:tab w:val="left" w:pos="0"/>
        </w:tabs>
        <w:suppressAutoHyphens/>
        <w:ind w:right="-720"/>
        <w:rPr>
          <w:sz w:val="24"/>
          <w:szCs w:val="24"/>
        </w:rPr>
      </w:pPr>
    </w:p>
    <w:p w14:paraId="6B1BF33B" w14:textId="77777777" w:rsidR="000C723E" w:rsidRPr="00FD26BE" w:rsidRDefault="000C723E" w:rsidP="006C469A">
      <w:pPr>
        <w:tabs>
          <w:tab w:val="left" w:pos="0"/>
        </w:tabs>
        <w:suppressAutoHyphens/>
        <w:ind w:right="-720"/>
        <w:rPr>
          <w:sz w:val="24"/>
          <w:szCs w:val="24"/>
        </w:rPr>
      </w:pPr>
      <w:r>
        <w:rPr>
          <w:sz w:val="24"/>
          <w:szCs w:val="24"/>
        </w:rPr>
        <w:tab/>
        <w:t>[Note: I will offer a course on China’s Foreign and Global Policy in Winter 2019]</w:t>
      </w:r>
    </w:p>
    <w:p w14:paraId="2A4F0C21" w14:textId="77777777" w:rsidR="0050130A" w:rsidRPr="00FD26BE" w:rsidRDefault="0050130A" w:rsidP="0050130A">
      <w:pPr>
        <w:tabs>
          <w:tab w:val="left" w:pos="0"/>
        </w:tabs>
        <w:suppressAutoHyphens/>
        <w:ind w:right="-720"/>
        <w:rPr>
          <w:bCs/>
          <w:sz w:val="24"/>
          <w:szCs w:val="24"/>
        </w:rPr>
      </w:pPr>
    </w:p>
    <w:p w14:paraId="359124D5" w14:textId="77777777" w:rsidR="00BF163E" w:rsidRPr="00FD26BE" w:rsidRDefault="00BF163E" w:rsidP="00A563DD">
      <w:pPr>
        <w:pStyle w:val="3"/>
        <w:tabs>
          <w:tab w:val="clear" w:pos="8640"/>
        </w:tabs>
        <w:rPr>
          <w:bCs/>
          <w:sz w:val="24"/>
          <w:szCs w:val="24"/>
        </w:rPr>
      </w:pPr>
      <w:r w:rsidRPr="00FD26BE">
        <w:rPr>
          <w:bCs/>
          <w:sz w:val="24"/>
          <w:szCs w:val="24"/>
        </w:rPr>
        <w:t>Requirements</w:t>
      </w:r>
    </w:p>
    <w:p w14:paraId="1C3EC6DD" w14:textId="77777777" w:rsidR="007D23BD" w:rsidRPr="00FD26BE" w:rsidRDefault="007D23BD" w:rsidP="007D23BD">
      <w:pPr>
        <w:tabs>
          <w:tab w:val="left" w:pos="0"/>
        </w:tabs>
        <w:suppressAutoHyphens/>
        <w:ind w:right="-720"/>
        <w:rPr>
          <w:sz w:val="24"/>
          <w:szCs w:val="24"/>
        </w:rPr>
      </w:pPr>
      <w:r w:rsidRPr="00FD26BE">
        <w:rPr>
          <w:sz w:val="24"/>
          <w:szCs w:val="24"/>
        </w:rPr>
        <w:br/>
      </w:r>
      <w:r w:rsidRPr="00FD26BE">
        <w:rPr>
          <w:sz w:val="24"/>
          <w:szCs w:val="24"/>
        </w:rPr>
        <w:tab/>
        <w:t xml:space="preserve">The course is conducted in lecture/discussion format.  Students are required to have read carefully the assigned readings before coming to class </w:t>
      </w:r>
      <w:r w:rsidR="006010F2" w:rsidRPr="00FD26BE">
        <w:rPr>
          <w:sz w:val="24"/>
          <w:szCs w:val="24"/>
        </w:rPr>
        <w:t xml:space="preserve">and ready </w:t>
      </w:r>
      <w:r w:rsidRPr="00FD26BE">
        <w:rPr>
          <w:sz w:val="24"/>
          <w:szCs w:val="24"/>
        </w:rPr>
        <w:t xml:space="preserve">to participate in discussions in class. Students are also expected to keep up with </w:t>
      </w:r>
      <w:r w:rsidRPr="00FD26BE">
        <w:rPr>
          <w:rStyle w:val="af2"/>
          <w:b w:val="0"/>
          <w:sz w:val="24"/>
          <w:szCs w:val="24"/>
        </w:rPr>
        <w:t>current events</w:t>
      </w:r>
      <w:r w:rsidRPr="00FD26BE">
        <w:rPr>
          <w:sz w:val="24"/>
          <w:szCs w:val="24"/>
        </w:rPr>
        <w:t xml:space="preserve"> in China. </w:t>
      </w:r>
    </w:p>
    <w:p w14:paraId="2F5FCAB4" w14:textId="77777777" w:rsidR="00BF163E" w:rsidRPr="00FD26BE" w:rsidRDefault="00BF163E" w:rsidP="00A563DD">
      <w:pPr>
        <w:tabs>
          <w:tab w:val="left" w:pos="0"/>
        </w:tabs>
        <w:suppressAutoHyphens/>
        <w:ind w:right="-720"/>
        <w:rPr>
          <w:sz w:val="24"/>
          <w:szCs w:val="24"/>
        </w:rPr>
      </w:pPr>
    </w:p>
    <w:p w14:paraId="08F01AA2" w14:textId="77777777" w:rsidR="00944B04" w:rsidRPr="00FD26BE" w:rsidRDefault="00BF163E" w:rsidP="00F304DD">
      <w:pPr>
        <w:tabs>
          <w:tab w:val="left" w:pos="0"/>
        </w:tabs>
        <w:suppressAutoHyphens/>
        <w:ind w:right="-720"/>
        <w:rPr>
          <w:sz w:val="24"/>
          <w:szCs w:val="24"/>
          <w:lang w:eastAsia="zh-CN"/>
        </w:rPr>
      </w:pPr>
      <w:r w:rsidRPr="00FD26BE">
        <w:rPr>
          <w:sz w:val="24"/>
          <w:szCs w:val="24"/>
        </w:rPr>
        <w:tab/>
        <w:t>Students are required to take</w:t>
      </w:r>
      <w:r w:rsidR="004623EE" w:rsidRPr="00FD26BE">
        <w:rPr>
          <w:sz w:val="24"/>
          <w:szCs w:val="24"/>
          <w:lang w:eastAsia="zh-CN"/>
        </w:rPr>
        <w:t xml:space="preserve"> </w:t>
      </w:r>
      <w:r w:rsidR="00AF2EA3" w:rsidRPr="00FD26BE">
        <w:rPr>
          <w:sz w:val="24"/>
          <w:szCs w:val="24"/>
          <w:lang w:eastAsia="zh-CN"/>
        </w:rPr>
        <w:t xml:space="preserve">two short quizzes </w:t>
      </w:r>
      <w:r w:rsidR="004623EE" w:rsidRPr="00FD26BE">
        <w:rPr>
          <w:sz w:val="24"/>
          <w:szCs w:val="24"/>
          <w:lang w:eastAsia="zh-CN"/>
        </w:rPr>
        <w:t>and</w:t>
      </w:r>
      <w:r w:rsidRPr="00FD26BE">
        <w:rPr>
          <w:sz w:val="24"/>
          <w:szCs w:val="24"/>
        </w:rPr>
        <w:t xml:space="preserve"> </w:t>
      </w:r>
      <w:r w:rsidR="006D160A" w:rsidRPr="00FD26BE">
        <w:rPr>
          <w:sz w:val="24"/>
          <w:szCs w:val="24"/>
        </w:rPr>
        <w:t>write a paper on a key public policy issue facing China</w:t>
      </w:r>
      <w:r w:rsidR="006F2FCA" w:rsidRPr="00FD26BE">
        <w:rPr>
          <w:sz w:val="24"/>
          <w:szCs w:val="24"/>
        </w:rPr>
        <w:t xml:space="preserve"> (prior approval by the instructor is required</w:t>
      </w:r>
      <w:r w:rsidR="00412B73" w:rsidRPr="00FD26BE">
        <w:rPr>
          <w:sz w:val="24"/>
          <w:szCs w:val="24"/>
        </w:rPr>
        <w:t>; paper length:</w:t>
      </w:r>
      <w:r w:rsidR="005C09CA">
        <w:rPr>
          <w:sz w:val="24"/>
          <w:szCs w:val="24"/>
        </w:rPr>
        <w:t xml:space="preserve"> undergraduates, no more than 15</w:t>
      </w:r>
      <w:r w:rsidR="00412B73" w:rsidRPr="00FD26BE">
        <w:rPr>
          <w:sz w:val="24"/>
          <w:szCs w:val="24"/>
        </w:rPr>
        <w:t xml:space="preserve"> pages doubled-spaced; g</w:t>
      </w:r>
      <w:r w:rsidR="00526B26" w:rsidRPr="00FD26BE">
        <w:rPr>
          <w:sz w:val="24"/>
          <w:szCs w:val="24"/>
        </w:rPr>
        <w:t>raduate student, no more than 20</w:t>
      </w:r>
      <w:r w:rsidR="00412B73" w:rsidRPr="00FD26BE">
        <w:rPr>
          <w:sz w:val="24"/>
          <w:szCs w:val="24"/>
        </w:rPr>
        <w:t xml:space="preserve"> pages</w:t>
      </w:r>
      <w:r w:rsidR="006F2FCA" w:rsidRPr="00FD26BE">
        <w:rPr>
          <w:sz w:val="24"/>
          <w:szCs w:val="24"/>
        </w:rPr>
        <w:t>)</w:t>
      </w:r>
      <w:r w:rsidR="006D160A" w:rsidRPr="00FD26BE">
        <w:rPr>
          <w:sz w:val="24"/>
          <w:szCs w:val="24"/>
        </w:rPr>
        <w:t xml:space="preserve">. </w:t>
      </w:r>
      <w:r w:rsidR="0043006C" w:rsidRPr="00FD26BE">
        <w:rPr>
          <w:sz w:val="24"/>
          <w:szCs w:val="24"/>
        </w:rPr>
        <w:t xml:space="preserve">Grading is based on the following: </w:t>
      </w:r>
      <w:r w:rsidR="00DC2CAA">
        <w:rPr>
          <w:sz w:val="24"/>
          <w:szCs w:val="24"/>
          <w:lang w:eastAsia="zh-CN"/>
        </w:rPr>
        <w:t>Q</w:t>
      </w:r>
      <w:r w:rsidR="00C12BAA" w:rsidRPr="00FD26BE">
        <w:rPr>
          <w:sz w:val="24"/>
          <w:szCs w:val="24"/>
          <w:lang w:eastAsia="zh-CN"/>
        </w:rPr>
        <w:t xml:space="preserve">uiz </w:t>
      </w:r>
      <w:r w:rsidR="00DC2CAA">
        <w:rPr>
          <w:sz w:val="24"/>
          <w:szCs w:val="24"/>
          <w:lang w:eastAsia="zh-CN"/>
        </w:rPr>
        <w:t>I, 25</w:t>
      </w:r>
      <w:r w:rsidR="0043006C" w:rsidRPr="00FD26BE">
        <w:rPr>
          <w:sz w:val="24"/>
          <w:szCs w:val="24"/>
          <w:lang w:eastAsia="zh-CN"/>
        </w:rPr>
        <w:t xml:space="preserve"> </w:t>
      </w:r>
      <w:r w:rsidR="001878B2" w:rsidRPr="00FD26BE">
        <w:rPr>
          <w:sz w:val="24"/>
          <w:szCs w:val="24"/>
          <w:lang w:eastAsia="zh-CN"/>
        </w:rPr>
        <w:t>percent</w:t>
      </w:r>
      <w:r w:rsidR="00DC2CAA">
        <w:rPr>
          <w:sz w:val="24"/>
          <w:szCs w:val="24"/>
          <w:lang w:eastAsia="zh-CN"/>
        </w:rPr>
        <w:t>, Quiz II, 25</w:t>
      </w:r>
      <w:r w:rsidR="00C12BAA" w:rsidRPr="00FD26BE">
        <w:rPr>
          <w:sz w:val="24"/>
          <w:szCs w:val="24"/>
          <w:lang w:eastAsia="zh-CN"/>
        </w:rPr>
        <w:t xml:space="preserve"> percent</w:t>
      </w:r>
      <w:r w:rsidR="001878B2" w:rsidRPr="00FD26BE">
        <w:rPr>
          <w:sz w:val="24"/>
          <w:szCs w:val="24"/>
          <w:lang w:eastAsia="zh-CN"/>
        </w:rPr>
        <w:t xml:space="preserve">; </w:t>
      </w:r>
      <w:r w:rsidR="00D422D2">
        <w:rPr>
          <w:sz w:val="24"/>
          <w:szCs w:val="24"/>
          <w:lang w:eastAsia="zh-CN"/>
        </w:rPr>
        <w:t>final paper,</w:t>
      </w:r>
      <w:r w:rsidR="005C09CA">
        <w:rPr>
          <w:sz w:val="24"/>
          <w:szCs w:val="24"/>
          <w:lang w:eastAsia="zh-CN"/>
        </w:rPr>
        <w:t xml:space="preserve"> 40</w:t>
      </w:r>
      <w:r w:rsidR="00D422D2">
        <w:rPr>
          <w:sz w:val="24"/>
          <w:szCs w:val="24"/>
          <w:lang w:eastAsia="zh-CN"/>
        </w:rPr>
        <w:t xml:space="preserve"> </w:t>
      </w:r>
      <w:r w:rsidR="005C09CA">
        <w:rPr>
          <w:sz w:val="24"/>
          <w:szCs w:val="24"/>
          <w:lang w:eastAsia="zh-CN"/>
        </w:rPr>
        <w:t xml:space="preserve">percent; </w:t>
      </w:r>
      <w:r w:rsidR="006F2FCA" w:rsidRPr="00FD26BE">
        <w:rPr>
          <w:sz w:val="24"/>
          <w:szCs w:val="24"/>
          <w:lang w:eastAsia="zh-CN"/>
        </w:rPr>
        <w:t>class participation</w:t>
      </w:r>
      <w:r w:rsidR="0043006C" w:rsidRPr="00FD26BE">
        <w:rPr>
          <w:sz w:val="24"/>
          <w:szCs w:val="24"/>
          <w:lang w:eastAsia="zh-CN"/>
        </w:rPr>
        <w:t>,</w:t>
      </w:r>
      <w:r w:rsidR="006F2FCA" w:rsidRPr="00FD26BE">
        <w:rPr>
          <w:sz w:val="24"/>
          <w:szCs w:val="24"/>
          <w:lang w:eastAsia="zh-CN"/>
        </w:rPr>
        <w:t xml:space="preserve"> 10</w:t>
      </w:r>
      <w:r w:rsidR="006D160A" w:rsidRPr="00FD26BE">
        <w:rPr>
          <w:sz w:val="24"/>
          <w:szCs w:val="24"/>
          <w:lang w:eastAsia="zh-CN"/>
        </w:rPr>
        <w:t xml:space="preserve"> percent. </w:t>
      </w:r>
      <w:r w:rsidR="00944B04" w:rsidRPr="00FD26BE">
        <w:rPr>
          <w:sz w:val="24"/>
          <w:szCs w:val="24"/>
          <w:lang w:eastAsia="zh-CN"/>
        </w:rPr>
        <w:t xml:space="preserve">  </w:t>
      </w:r>
    </w:p>
    <w:p w14:paraId="7E3A7803" w14:textId="77777777" w:rsidR="00453177" w:rsidRPr="00FD26BE" w:rsidRDefault="00453177" w:rsidP="00A563DD">
      <w:pPr>
        <w:tabs>
          <w:tab w:val="left" w:pos="0"/>
        </w:tabs>
        <w:suppressAutoHyphens/>
        <w:ind w:right="-720"/>
        <w:rPr>
          <w:sz w:val="24"/>
          <w:szCs w:val="24"/>
        </w:rPr>
      </w:pPr>
    </w:p>
    <w:p w14:paraId="241B1004" w14:textId="77777777" w:rsidR="00A97F88" w:rsidRPr="00FD26BE" w:rsidRDefault="00BF163E" w:rsidP="00A563DD">
      <w:pPr>
        <w:pStyle w:val="3"/>
        <w:tabs>
          <w:tab w:val="clear" w:pos="8640"/>
        </w:tabs>
        <w:rPr>
          <w:b w:val="0"/>
          <w:sz w:val="24"/>
          <w:szCs w:val="24"/>
        </w:rPr>
      </w:pPr>
      <w:r w:rsidRPr="00FD26BE">
        <w:rPr>
          <w:sz w:val="24"/>
          <w:szCs w:val="24"/>
        </w:rPr>
        <w:t>Readings</w:t>
      </w:r>
      <w:r w:rsidR="00717A36" w:rsidRPr="00FD26BE">
        <w:rPr>
          <w:b w:val="0"/>
          <w:sz w:val="24"/>
          <w:szCs w:val="24"/>
        </w:rPr>
        <w:t>: The following books</w:t>
      </w:r>
      <w:r w:rsidR="006010F2" w:rsidRPr="00FD26BE">
        <w:rPr>
          <w:b w:val="0"/>
          <w:sz w:val="24"/>
          <w:szCs w:val="24"/>
        </w:rPr>
        <w:t xml:space="preserve"> </w:t>
      </w:r>
      <w:r w:rsidRPr="00FD26BE">
        <w:rPr>
          <w:b w:val="0"/>
          <w:sz w:val="24"/>
          <w:szCs w:val="24"/>
        </w:rPr>
        <w:t xml:space="preserve">are on order at the Seminary Co-op Bookstore.  </w:t>
      </w:r>
      <w:r w:rsidR="00D86C68" w:rsidRPr="00FD26BE">
        <w:rPr>
          <w:b w:val="0"/>
          <w:sz w:val="24"/>
          <w:szCs w:val="24"/>
        </w:rPr>
        <w:t xml:space="preserve">Some </w:t>
      </w:r>
      <w:r w:rsidRPr="00FD26BE">
        <w:rPr>
          <w:b w:val="0"/>
          <w:sz w:val="24"/>
          <w:szCs w:val="24"/>
        </w:rPr>
        <w:t>of the readings</w:t>
      </w:r>
      <w:r w:rsidR="00564358" w:rsidRPr="00FD26BE">
        <w:rPr>
          <w:b w:val="0"/>
          <w:sz w:val="24"/>
          <w:szCs w:val="24"/>
        </w:rPr>
        <w:t xml:space="preserve"> on the syllabus</w:t>
      </w:r>
      <w:r w:rsidRPr="00FD26BE">
        <w:rPr>
          <w:b w:val="0"/>
          <w:sz w:val="24"/>
          <w:szCs w:val="24"/>
        </w:rPr>
        <w:t xml:space="preserve"> are available </w:t>
      </w:r>
      <w:r w:rsidR="00F55075" w:rsidRPr="00FD26BE">
        <w:rPr>
          <w:b w:val="0"/>
          <w:sz w:val="24"/>
          <w:szCs w:val="24"/>
        </w:rPr>
        <w:t>online</w:t>
      </w:r>
      <w:r w:rsidR="00511A9A" w:rsidRPr="00FD26BE">
        <w:rPr>
          <w:b w:val="0"/>
          <w:sz w:val="24"/>
          <w:szCs w:val="24"/>
          <w:lang w:eastAsia="zh-CN"/>
        </w:rPr>
        <w:t xml:space="preserve"> either on </w:t>
      </w:r>
      <w:r w:rsidR="008B19E8">
        <w:rPr>
          <w:b w:val="0"/>
          <w:sz w:val="24"/>
          <w:szCs w:val="24"/>
          <w:lang w:eastAsia="zh-CN"/>
        </w:rPr>
        <w:t>Canvas</w:t>
      </w:r>
      <w:r w:rsidR="00210FBA" w:rsidRPr="00FD26BE">
        <w:rPr>
          <w:b w:val="0"/>
          <w:sz w:val="24"/>
          <w:szCs w:val="24"/>
          <w:lang w:eastAsia="zh-CN"/>
        </w:rPr>
        <w:t xml:space="preserve"> </w:t>
      </w:r>
      <w:r w:rsidR="008B19E8">
        <w:rPr>
          <w:b w:val="0"/>
          <w:sz w:val="24"/>
          <w:szCs w:val="24"/>
          <w:lang w:eastAsia="zh-CN"/>
        </w:rPr>
        <w:t xml:space="preserve">and/or </w:t>
      </w:r>
      <w:r w:rsidR="0043006C" w:rsidRPr="00FD26BE">
        <w:rPr>
          <w:b w:val="0"/>
          <w:sz w:val="24"/>
          <w:szCs w:val="24"/>
          <w:lang w:eastAsia="zh-CN"/>
        </w:rPr>
        <w:t xml:space="preserve">Dropbox or </w:t>
      </w:r>
      <w:r w:rsidR="00511A9A" w:rsidRPr="00FD26BE">
        <w:rPr>
          <w:b w:val="0"/>
          <w:sz w:val="24"/>
          <w:szCs w:val="24"/>
          <w:lang w:eastAsia="zh-CN"/>
        </w:rPr>
        <w:t xml:space="preserve">via electronic </w:t>
      </w:r>
      <w:r w:rsidR="00511A9A" w:rsidRPr="00FD26BE">
        <w:rPr>
          <w:b w:val="0"/>
          <w:sz w:val="24"/>
          <w:szCs w:val="24"/>
          <w:lang w:eastAsia="zh-CN"/>
        </w:rPr>
        <w:lastRenderedPageBreak/>
        <w:t>journals</w:t>
      </w:r>
      <w:r w:rsidR="00210FBA" w:rsidRPr="00FD26BE">
        <w:rPr>
          <w:b w:val="0"/>
          <w:sz w:val="24"/>
          <w:szCs w:val="24"/>
          <w:lang w:eastAsia="zh-CN"/>
        </w:rPr>
        <w:t>/resources at lib.uchicago.edu</w:t>
      </w:r>
      <w:r w:rsidRPr="00FD26BE">
        <w:rPr>
          <w:b w:val="0"/>
          <w:sz w:val="24"/>
          <w:szCs w:val="24"/>
        </w:rPr>
        <w:t xml:space="preserve">.  </w:t>
      </w:r>
      <w:r w:rsidR="008B19E8">
        <w:rPr>
          <w:b w:val="0"/>
          <w:sz w:val="24"/>
          <w:szCs w:val="24"/>
        </w:rPr>
        <w:t>P</w:t>
      </w:r>
      <w:r w:rsidRPr="00FD26BE">
        <w:rPr>
          <w:b w:val="0"/>
          <w:sz w:val="24"/>
          <w:szCs w:val="24"/>
        </w:rPr>
        <w:t xml:space="preserve">lease report any problems with access.  </w:t>
      </w:r>
    </w:p>
    <w:p w14:paraId="3D4225EC" w14:textId="77777777" w:rsidR="0043006C" w:rsidRPr="00FD26BE" w:rsidRDefault="0043006C" w:rsidP="00A563DD">
      <w:pPr>
        <w:rPr>
          <w:sz w:val="24"/>
          <w:szCs w:val="24"/>
        </w:rPr>
      </w:pPr>
    </w:p>
    <w:p w14:paraId="2DB5989D" w14:textId="77777777" w:rsidR="002A615B" w:rsidRDefault="002A615B" w:rsidP="00A563DD">
      <w:pPr>
        <w:pStyle w:val="a3"/>
        <w:tabs>
          <w:tab w:val="left" w:pos="0"/>
        </w:tabs>
        <w:suppressAutoHyphens/>
        <w:ind w:right="-720"/>
        <w:rPr>
          <w:szCs w:val="24"/>
        </w:rPr>
      </w:pPr>
    </w:p>
    <w:p w14:paraId="2AAC9C9F" w14:textId="77777777" w:rsidR="002A615B" w:rsidRDefault="002A615B" w:rsidP="002A615B">
      <w:pPr>
        <w:pStyle w:val="1"/>
        <w:ind w:left="0"/>
        <w:rPr>
          <w:bCs/>
          <w:i w:val="0"/>
          <w:color w:val="000000"/>
          <w:szCs w:val="24"/>
          <w:lang w:eastAsia="zh-CN"/>
        </w:rPr>
      </w:pPr>
      <w:r w:rsidRPr="00FD26BE">
        <w:rPr>
          <w:i w:val="0"/>
          <w:szCs w:val="24"/>
          <w:lang w:eastAsia="zh-CN"/>
        </w:rPr>
        <w:t xml:space="preserve">Richard McGregor, </w:t>
      </w:r>
      <w:r w:rsidRPr="00FD26BE">
        <w:rPr>
          <w:bCs/>
          <w:color w:val="000000"/>
          <w:szCs w:val="24"/>
        </w:rPr>
        <w:t>The Party: The Secret World of China's Communist Rulers</w:t>
      </w:r>
      <w:r w:rsidRPr="00FD26BE">
        <w:rPr>
          <w:bCs/>
          <w:i w:val="0"/>
          <w:color w:val="000000"/>
          <w:szCs w:val="24"/>
          <w:lang w:eastAsia="zh-CN"/>
        </w:rPr>
        <w:t>. Harper, 2010.</w:t>
      </w:r>
    </w:p>
    <w:p w14:paraId="3B015495" w14:textId="77777777" w:rsidR="002A615B" w:rsidRDefault="002A615B" w:rsidP="002A615B">
      <w:pPr>
        <w:rPr>
          <w:lang w:eastAsia="zh-CN"/>
        </w:rPr>
      </w:pPr>
    </w:p>
    <w:p w14:paraId="3D16A348" w14:textId="77777777" w:rsidR="002A615B" w:rsidRPr="00FD26BE" w:rsidRDefault="002A615B" w:rsidP="002A615B">
      <w:pPr>
        <w:tabs>
          <w:tab w:val="left" w:pos="0"/>
        </w:tabs>
        <w:suppressAutoHyphens/>
        <w:ind w:right="-720"/>
        <w:rPr>
          <w:sz w:val="24"/>
          <w:szCs w:val="24"/>
        </w:rPr>
      </w:pPr>
      <w:r w:rsidRPr="00FD26BE">
        <w:rPr>
          <w:sz w:val="24"/>
          <w:szCs w:val="24"/>
        </w:rPr>
        <w:t xml:space="preserve">Dali Yang, </w:t>
      </w:r>
      <w:r w:rsidRPr="00FD26BE">
        <w:rPr>
          <w:i/>
          <w:sz w:val="24"/>
          <w:szCs w:val="24"/>
        </w:rPr>
        <w:t>Calamity and Reform in China</w:t>
      </w:r>
      <w:r w:rsidRPr="00FD26BE">
        <w:rPr>
          <w:sz w:val="24"/>
          <w:szCs w:val="24"/>
        </w:rPr>
        <w:t xml:space="preserve">. Stanford University Press, 1996. Paperback </w:t>
      </w:r>
    </w:p>
    <w:p w14:paraId="2882E21D" w14:textId="77777777" w:rsidR="002A615B" w:rsidRPr="00FD26BE" w:rsidRDefault="002A615B" w:rsidP="002A615B">
      <w:pPr>
        <w:tabs>
          <w:tab w:val="left" w:pos="0"/>
        </w:tabs>
        <w:suppressAutoHyphens/>
        <w:ind w:right="-720"/>
        <w:rPr>
          <w:sz w:val="24"/>
          <w:szCs w:val="24"/>
        </w:rPr>
      </w:pPr>
    </w:p>
    <w:p w14:paraId="40294E06" w14:textId="77777777" w:rsidR="002A615B" w:rsidRDefault="002A615B" w:rsidP="002A615B">
      <w:pPr>
        <w:pStyle w:val="a3"/>
        <w:tabs>
          <w:tab w:val="left" w:pos="0"/>
        </w:tabs>
        <w:suppressAutoHyphens/>
        <w:ind w:right="-720"/>
        <w:rPr>
          <w:szCs w:val="24"/>
        </w:rPr>
      </w:pPr>
      <w:r w:rsidRPr="00FD26BE">
        <w:rPr>
          <w:szCs w:val="24"/>
        </w:rPr>
        <w:t xml:space="preserve">Dali Yang, </w:t>
      </w:r>
      <w:r w:rsidRPr="00FD26BE">
        <w:rPr>
          <w:i/>
          <w:szCs w:val="24"/>
        </w:rPr>
        <w:t>Remaking the Chinese Leviathan</w:t>
      </w:r>
      <w:r w:rsidRPr="00FD26BE">
        <w:rPr>
          <w:szCs w:val="24"/>
        </w:rPr>
        <w:t>. Stanford University Press, 2006. paperback.</w:t>
      </w:r>
    </w:p>
    <w:p w14:paraId="0BA30DB5" w14:textId="77777777" w:rsidR="002A615B" w:rsidRPr="002A615B" w:rsidRDefault="002A615B" w:rsidP="002A615B">
      <w:pPr>
        <w:rPr>
          <w:lang w:eastAsia="zh-CN"/>
        </w:rPr>
      </w:pPr>
    </w:p>
    <w:p w14:paraId="09517DD9" w14:textId="77777777" w:rsidR="002A615B" w:rsidRDefault="002A615B" w:rsidP="00A563DD">
      <w:pPr>
        <w:pStyle w:val="a3"/>
        <w:tabs>
          <w:tab w:val="left" w:pos="0"/>
        </w:tabs>
        <w:suppressAutoHyphens/>
        <w:ind w:right="-720"/>
        <w:rPr>
          <w:szCs w:val="24"/>
        </w:rPr>
      </w:pPr>
      <w:r>
        <w:rPr>
          <w:szCs w:val="24"/>
        </w:rPr>
        <w:t>Xi Jinping, The Governance of China, vol. II. Beijing: Foreign Languages Press, 2017.</w:t>
      </w:r>
    </w:p>
    <w:p w14:paraId="16559DF0" w14:textId="77777777" w:rsidR="002A615B" w:rsidRPr="00FD26BE" w:rsidRDefault="002A615B" w:rsidP="00A563DD">
      <w:pPr>
        <w:pStyle w:val="a3"/>
        <w:tabs>
          <w:tab w:val="left" w:pos="0"/>
        </w:tabs>
        <w:suppressAutoHyphens/>
        <w:ind w:right="-720"/>
        <w:rPr>
          <w:szCs w:val="24"/>
        </w:rPr>
      </w:pPr>
    </w:p>
    <w:p w14:paraId="6D98CB30" w14:textId="77777777" w:rsidR="006861FA" w:rsidRPr="00FD26BE" w:rsidRDefault="006861FA" w:rsidP="00A563DD">
      <w:pPr>
        <w:pStyle w:val="a3"/>
        <w:tabs>
          <w:tab w:val="left" w:pos="0"/>
        </w:tabs>
        <w:suppressAutoHyphens/>
        <w:ind w:right="-720"/>
        <w:rPr>
          <w:szCs w:val="24"/>
          <w:lang w:eastAsia="zh-CN"/>
        </w:rPr>
      </w:pPr>
    </w:p>
    <w:p w14:paraId="19B7E9D3" w14:textId="77777777" w:rsidR="00174856" w:rsidRPr="00FD26BE" w:rsidRDefault="00D217E1" w:rsidP="00174856">
      <w:pPr>
        <w:pStyle w:val="a3"/>
        <w:tabs>
          <w:tab w:val="left" w:pos="0"/>
        </w:tabs>
        <w:suppressAutoHyphens/>
        <w:ind w:right="-720"/>
        <w:rPr>
          <w:i/>
          <w:szCs w:val="24"/>
        </w:rPr>
      </w:pPr>
      <w:r w:rsidRPr="00FD26BE">
        <w:rPr>
          <w:szCs w:val="24"/>
        </w:rPr>
        <w:t>Strongly r</w:t>
      </w:r>
      <w:r w:rsidR="00174856" w:rsidRPr="00FD26BE">
        <w:rPr>
          <w:szCs w:val="24"/>
        </w:rPr>
        <w:t>ecommended: China: A Century of Revolution (video; online). Portions may be shown in class.</w:t>
      </w:r>
    </w:p>
    <w:p w14:paraId="3F920105" w14:textId="77777777" w:rsidR="00DA46F7" w:rsidRPr="00FD26BE" w:rsidRDefault="00DA46F7" w:rsidP="00A563DD">
      <w:pPr>
        <w:pStyle w:val="a3"/>
        <w:tabs>
          <w:tab w:val="left" w:pos="0"/>
        </w:tabs>
        <w:suppressAutoHyphens/>
        <w:ind w:right="-720"/>
        <w:rPr>
          <w:szCs w:val="24"/>
          <w:lang w:eastAsia="zh-CN"/>
        </w:rPr>
      </w:pPr>
    </w:p>
    <w:p w14:paraId="5F3DED96" w14:textId="77777777" w:rsidR="00474D88" w:rsidRDefault="00D217E1" w:rsidP="00A563DD">
      <w:pPr>
        <w:pStyle w:val="a3"/>
        <w:tabs>
          <w:tab w:val="left" w:pos="0"/>
        </w:tabs>
        <w:suppressAutoHyphens/>
        <w:ind w:right="-720"/>
        <w:rPr>
          <w:szCs w:val="24"/>
          <w:lang w:eastAsia="zh-CN"/>
        </w:rPr>
      </w:pPr>
      <w:r w:rsidRPr="00FD26BE">
        <w:rPr>
          <w:szCs w:val="24"/>
          <w:lang w:eastAsia="zh-CN"/>
        </w:rPr>
        <w:t xml:space="preserve">For reference: </w:t>
      </w:r>
    </w:p>
    <w:p w14:paraId="65D08C59" w14:textId="77777777" w:rsidR="00AA4304" w:rsidRPr="00FD26BE" w:rsidRDefault="00AA4304" w:rsidP="00A563DD">
      <w:pPr>
        <w:pStyle w:val="a3"/>
        <w:tabs>
          <w:tab w:val="left" w:pos="0"/>
        </w:tabs>
        <w:suppressAutoHyphens/>
        <w:ind w:right="-720"/>
        <w:rPr>
          <w:szCs w:val="24"/>
        </w:rPr>
      </w:pPr>
    </w:p>
    <w:p w14:paraId="0CA53203" w14:textId="77777777" w:rsidR="009B44C8" w:rsidRDefault="00200D9D" w:rsidP="00A563DD">
      <w:pPr>
        <w:pStyle w:val="a3"/>
        <w:tabs>
          <w:tab w:val="left" w:pos="0"/>
        </w:tabs>
        <w:suppressAutoHyphens/>
        <w:ind w:right="-720"/>
        <w:rPr>
          <w:szCs w:val="24"/>
        </w:rPr>
      </w:pPr>
      <w:r w:rsidRPr="00FD26BE">
        <w:rPr>
          <w:szCs w:val="24"/>
        </w:rPr>
        <w:t xml:space="preserve">Works of Mao Zedong (Mao </w:t>
      </w:r>
      <w:proofErr w:type="spellStart"/>
      <w:r w:rsidRPr="00FD26BE">
        <w:rPr>
          <w:szCs w:val="24"/>
        </w:rPr>
        <w:t>Tse-tung</w:t>
      </w:r>
      <w:proofErr w:type="spellEnd"/>
      <w:r w:rsidRPr="00FD26BE">
        <w:rPr>
          <w:szCs w:val="24"/>
        </w:rPr>
        <w:t>)</w:t>
      </w:r>
      <w:r w:rsidR="009B44C8">
        <w:rPr>
          <w:szCs w:val="24"/>
        </w:rPr>
        <w:t xml:space="preserve"> in English</w:t>
      </w:r>
      <w:r w:rsidRPr="00FD26BE">
        <w:rPr>
          <w:szCs w:val="24"/>
        </w:rPr>
        <w:t xml:space="preserve"> at </w:t>
      </w:r>
      <w:hyperlink r:id="rId9" w:history="1">
        <w:r w:rsidR="00E71ACE" w:rsidRPr="00541C22">
          <w:rPr>
            <w:rStyle w:val="aa"/>
            <w:szCs w:val="24"/>
          </w:rPr>
          <w:t>https://www.marxists.org/reference/archive/mao/index.htm</w:t>
        </w:r>
      </w:hyperlink>
    </w:p>
    <w:p w14:paraId="387C6459" w14:textId="77777777" w:rsidR="008B19E8" w:rsidRDefault="008B19E8" w:rsidP="00A563DD">
      <w:pPr>
        <w:pStyle w:val="a3"/>
        <w:tabs>
          <w:tab w:val="left" w:pos="0"/>
        </w:tabs>
        <w:suppressAutoHyphens/>
        <w:ind w:right="-720"/>
        <w:rPr>
          <w:szCs w:val="24"/>
        </w:rPr>
      </w:pPr>
    </w:p>
    <w:p w14:paraId="17227A35" w14:textId="77777777" w:rsidR="00174856" w:rsidRPr="00FD26BE" w:rsidRDefault="009D23D2" w:rsidP="00A563DD">
      <w:pPr>
        <w:pStyle w:val="a3"/>
        <w:tabs>
          <w:tab w:val="left" w:pos="0"/>
        </w:tabs>
        <w:suppressAutoHyphens/>
        <w:ind w:right="-720"/>
        <w:rPr>
          <w:szCs w:val="24"/>
        </w:rPr>
      </w:pPr>
      <w:r w:rsidRPr="00E71ACE">
        <w:rPr>
          <w:i/>
          <w:szCs w:val="24"/>
        </w:rPr>
        <w:t>Selected Works of Deng Xiaoping</w:t>
      </w:r>
      <w:r w:rsidRPr="00FD26BE">
        <w:rPr>
          <w:szCs w:val="24"/>
        </w:rPr>
        <w:t xml:space="preserve"> at</w:t>
      </w:r>
      <w:r w:rsidR="00174856" w:rsidRPr="00FD26BE">
        <w:rPr>
          <w:szCs w:val="24"/>
        </w:rPr>
        <w:t xml:space="preserve"> </w:t>
      </w:r>
      <w:hyperlink r:id="rId10" w:history="1">
        <w:r w:rsidR="000D44C9" w:rsidRPr="00FD26BE">
          <w:rPr>
            <w:rStyle w:val="aa"/>
            <w:szCs w:val="24"/>
          </w:rPr>
          <w:t>http://www.people.com.cn/english/dengxp/home.html</w:t>
        </w:r>
      </w:hyperlink>
    </w:p>
    <w:p w14:paraId="20B70EDC" w14:textId="77777777" w:rsidR="009B44C8" w:rsidRDefault="009B44C8" w:rsidP="00A563DD">
      <w:pPr>
        <w:pStyle w:val="a3"/>
        <w:tabs>
          <w:tab w:val="left" w:pos="0"/>
        </w:tabs>
        <w:suppressAutoHyphens/>
        <w:ind w:right="-720"/>
        <w:rPr>
          <w:szCs w:val="24"/>
        </w:rPr>
      </w:pPr>
    </w:p>
    <w:p w14:paraId="29C1CBF7" w14:textId="77777777" w:rsidR="009B44C8" w:rsidRDefault="009B44C8" w:rsidP="00A563DD">
      <w:pPr>
        <w:pStyle w:val="a3"/>
        <w:tabs>
          <w:tab w:val="left" w:pos="0"/>
        </w:tabs>
        <w:suppressAutoHyphens/>
        <w:ind w:right="-720"/>
        <w:rPr>
          <w:szCs w:val="24"/>
        </w:rPr>
      </w:pPr>
      <w:r>
        <w:rPr>
          <w:szCs w:val="24"/>
        </w:rPr>
        <w:t xml:space="preserve">Official sources: </w:t>
      </w:r>
    </w:p>
    <w:p w14:paraId="0ABA857F" w14:textId="77777777" w:rsidR="009B44C8" w:rsidRDefault="009B44C8" w:rsidP="00A563DD">
      <w:pPr>
        <w:pStyle w:val="a3"/>
        <w:tabs>
          <w:tab w:val="left" w:pos="0"/>
        </w:tabs>
        <w:suppressAutoHyphens/>
        <w:ind w:right="-720"/>
        <w:rPr>
          <w:szCs w:val="24"/>
        </w:rPr>
      </w:pPr>
      <w:r>
        <w:rPr>
          <w:szCs w:val="24"/>
        </w:rPr>
        <w:t xml:space="preserve">National Bureau of Statistics: </w:t>
      </w:r>
      <w:hyperlink r:id="rId11" w:history="1">
        <w:r w:rsidRPr="00541C22">
          <w:rPr>
            <w:rStyle w:val="aa"/>
            <w:szCs w:val="24"/>
          </w:rPr>
          <w:t>http://www.stats.gov.cn/</w:t>
        </w:r>
      </w:hyperlink>
      <w:r>
        <w:rPr>
          <w:szCs w:val="24"/>
        </w:rPr>
        <w:t xml:space="preserve"> has Chinese and English pages</w:t>
      </w:r>
    </w:p>
    <w:p w14:paraId="30A0068B" w14:textId="77777777" w:rsidR="009A2AB0" w:rsidRPr="00FD26BE" w:rsidRDefault="00276977" w:rsidP="00A563DD">
      <w:pPr>
        <w:pStyle w:val="a3"/>
        <w:tabs>
          <w:tab w:val="left" w:pos="0"/>
        </w:tabs>
        <w:suppressAutoHyphens/>
        <w:ind w:right="-720"/>
        <w:rPr>
          <w:szCs w:val="24"/>
        </w:rPr>
      </w:pPr>
      <w:r w:rsidRPr="00FD26BE">
        <w:rPr>
          <w:szCs w:val="24"/>
        </w:rPr>
        <w:t xml:space="preserve">Information on China’s leaders and government structure: </w:t>
      </w:r>
      <w:hyperlink r:id="rId12" w:history="1">
        <w:r w:rsidR="00B36097" w:rsidRPr="00FD26BE">
          <w:rPr>
            <w:rStyle w:val="aa"/>
            <w:szCs w:val="24"/>
          </w:rPr>
          <w:t>http://english.gov.cn/</w:t>
        </w:r>
      </w:hyperlink>
      <w:r w:rsidR="00B36097" w:rsidRPr="00FD26BE">
        <w:rPr>
          <w:szCs w:val="24"/>
        </w:rPr>
        <w:t xml:space="preserve">; and, in Chinese, </w:t>
      </w:r>
      <w:hyperlink r:id="rId13" w:history="1">
        <w:r w:rsidR="00B36097" w:rsidRPr="00FD26BE">
          <w:rPr>
            <w:rStyle w:val="aa"/>
            <w:szCs w:val="24"/>
          </w:rPr>
          <w:t>http://politics.people.com.cn/GB/shizheng/252/9667/index.html</w:t>
        </w:r>
      </w:hyperlink>
      <w:r w:rsidR="00B36097" w:rsidRPr="00FD26BE">
        <w:rPr>
          <w:szCs w:val="24"/>
        </w:rPr>
        <w:t xml:space="preserve"> (this includes databases on the composition of the Party leadership)</w:t>
      </w:r>
      <w:r w:rsidR="00174856" w:rsidRPr="00FD26BE">
        <w:rPr>
          <w:szCs w:val="24"/>
        </w:rPr>
        <w:t xml:space="preserve">; also </w:t>
      </w:r>
      <w:hyperlink r:id="rId14" w:history="1">
        <w:r w:rsidR="00D217E1" w:rsidRPr="00FD26BE">
          <w:rPr>
            <w:rStyle w:val="aa"/>
            <w:szCs w:val="24"/>
          </w:rPr>
          <w:t>www.gov.cn</w:t>
        </w:r>
      </w:hyperlink>
    </w:p>
    <w:p w14:paraId="0627DF30" w14:textId="77777777" w:rsidR="008B19E8" w:rsidRDefault="008B19E8" w:rsidP="008B19E8">
      <w:pPr>
        <w:pStyle w:val="a3"/>
        <w:tabs>
          <w:tab w:val="left" w:pos="0"/>
        </w:tabs>
        <w:suppressAutoHyphens/>
        <w:ind w:right="-720"/>
        <w:rPr>
          <w:rStyle w:val="aa"/>
          <w:szCs w:val="24"/>
        </w:rPr>
      </w:pPr>
    </w:p>
    <w:p w14:paraId="42A9DC00" w14:textId="77777777" w:rsidR="008B19E8" w:rsidRPr="00FD26BE" w:rsidRDefault="008B19E8" w:rsidP="008B19E8">
      <w:pPr>
        <w:pStyle w:val="a3"/>
        <w:tabs>
          <w:tab w:val="left" w:pos="0"/>
        </w:tabs>
        <w:suppressAutoHyphens/>
        <w:ind w:right="-720"/>
        <w:rPr>
          <w:color w:val="222222"/>
          <w:szCs w:val="24"/>
          <w:shd w:val="clear" w:color="auto" w:fill="FFFFFF"/>
        </w:rPr>
      </w:pPr>
      <w:proofErr w:type="spellStart"/>
      <w:r w:rsidRPr="00FD26BE">
        <w:rPr>
          <w:color w:val="222222"/>
          <w:szCs w:val="24"/>
          <w:shd w:val="clear" w:color="auto" w:fill="FFFFFF"/>
        </w:rPr>
        <w:t>Pantsov</w:t>
      </w:r>
      <w:proofErr w:type="spellEnd"/>
      <w:r w:rsidRPr="00FD26BE">
        <w:rPr>
          <w:color w:val="222222"/>
          <w:szCs w:val="24"/>
          <w:shd w:val="clear" w:color="auto" w:fill="FFFFFF"/>
        </w:rPr>
        <w:t>, Alexander V., and Steven I. Levine.</w:t>
      </w:r>
      <w:r w:rsidRPr="00FD26BE">
        <w:rPr>
          <w:rStyle w:val="apple-converted-space"/>
          <w:color w:val="222222"/>
          <w:szCs w:val="24"/>
          <w:shd w:val="clear" w:color="auto" w:fill="FFFFFF"/>
        </w:rPr>
        <w:t> </w:t>
      </w:r>
      <w:r w:rsidRPr="00FD26BE">
        <w:rPr>
          <w:i/>
          <w:iCs/>
          <w:color w:val="222222"/>
          <w:szCs w:val="24"/>
          <w:shd w:val="clear" w:color="auto" w:fill="FFFFFF"/>
        </w:rPr>
        <w:t>Mao: the real story</w:t>
      </w:r>
      <w:r w:rsidRPr="00FD26BE">
        <w:rPr>
          <w:color w:val="222222"/>
          <w:szCs w:val="24"/>
          <w:shd w:val="clear" w:color="auto" w:fill="FFFFFF"/>
        </w:rPr>
        <w:t>. Simon and Schuster, 2013.</w:t>
      </w:r>
    </w:p>
    <w:p w14:paraId="0969C23F" w14:textId="77777777" w:rsidR="008B19E8" w:rsidRPr="00FD26BE" w:rsidRDefault="008B19E8" w:rsidP="008B19E8">
      <w:pPr>
        <w:pStyle w:val="a3"/>
        <w:tabs>
          <w:tab w:val="left" w:pos="0"/>
        </w:tabs>
        <w:suppressAutoHyphens/>
        <w:ind w:right="-720"/>
        <w:rPr>
          <w:szCs w:val="24"/>
          <w:lang w:eastAsia="zh-CN"/>
        </w:rPr>
      </w:pPr>
      <w:r w:rsidRPr="00FD26BE">
        <w:rPr>
          <w:szCs w:val="24"/>
          <w:lang w:eastAsia="zh-CN"/>
        </w:rPr>
        <w:t xml:space="preserve">Roderick </w:t>
      </w:r>
      <w:proofErr w:type="spellStart"/>
      <w:r w:rsidRPr="00FD26BE">
        <w:rPr>
          <w:szCs w:val="24"/>
          <w:lang w:eastAsia="zh-CN"/>
        </w:rPr>
        <w:t>MacFarquhar</w:t>
      </w:r>
      <w:proofErr w:type="spellEnd"/>
      <w:r w:rsidRPr="00FD26BE">
        <w:rPr>
          <w:szCs w:val="24"/>
          <w:lang w:eastAsia="zh-CN"/>
        </w:rPr>
        <w:t xml:space="preserve"> and Michael </w:t>
      </w:r>
      <w:proofErr w:type="spellStart"/>
      <w:r w:rsidRPr="00FD26BE">
        <w:rPr>
          <w:szCs w:val="24"/>
          <w:lang w:eastAsia="zh-CN"/>
        </w:rPr>
        <w:t>Schoenhals</w:t>
      </w:r>
      <w:proofErr w:type="spellEnd"/>
      <w:r w:rsidRPr="00FD26BE">
        <w:rPr>
          <w:szCs w:val="24"/>
          <w:lang w:eastAsia="zh-CN"/>
        </w:rPr>
        <w:t xml:space="preserve">, </w:t>
      </w:r>
      <w:r w:rsidRPr="00FD26BE">
        <w:rPr>
          <w:i/>
          <w:szCs w:val="24"/>
          <w:lang w:eastAsia="zh-CN"/>
        </w:rPr>
        <w:t>Mao’s Last Revolution</w:t>
      </w:r>
      <w:r w:rsidRPr="00FD26BE">
        <w:rPr>
          <w:szCs w:val="24"/>
          <w:lang w:eastAsia="zh-CN"/>
        </w:rPr>
        <w:t xml:space="preserve">. Harvard University Press, 2008. Paperback. </w:t>
      </w:r>
    </w:p>
    <w:p w14:paraId="394DA0FC" w14:textId="77777777" w:rsidR="008B19E8" w:rsidRPr="00FD26BE" w:rsidRDefault="008B19E8" w:rsidP="008B19E8">
      <w:pPr>
        <w:pStyle w:val="a3"/>
        <w:tabs>
          <w:tab w:val="left" w:pos="0"/>
        </w:tabs>
        <w:suppressAutoHyphens/>
        <w:ind w:right="-720"/>
        <w:rPr>
          <w:szCs w:val="24"/>
          <w:lang w:eastAsia="zh-CN"/>
        </w:rPr>
      </w:pPr>
      <w:r w:rsidRPr="00FD26BE">
        <w:rPr>
          <w:szCs w:val="24"/>
          <w:lang w:eastAsia="zh-CN"/>
        </w:rPr>
        <w:t xml:space="preserve">Ezra Vogel, </w:t>
      </w:r>
      <w:r w:rsidRPr="00FD26BE">
        <w:rPr>
          <w:i/>
          <w:szCs w:val="24"/>
          <w:lang w:eastAsia="zh-CN"/>
        </w:rPr>
        <w:t>Deng Xiaoping and the Transformation of China</w:t>
      </w:r>
      <w:r w:rsidRPr="00FD26BE">
        <w:rPr>
          <w:szCs w:val="24"/>
          <w:lang w:eastAsia="zh-CN"/>
        </w:rPr>
        <w:t>. Harvard University Press, 2011.</w:t>
      </w:r>
    </w:p>
    <w:p w14:paraId="7225C2EE" w14:textId="77777777" w:rsidR="008B19E8" w:rsidRDefault="008B19E8" w:rsidP="008B19E8">
      <w:pPr>
        <w:pStyle w:val="a3"/>
        <w:tabs>
          <w:tab w:val="left" w:pos="0"/>
        </w:tabs>
        <w:suppressAutoHyphens/>
        <w:ind w:right="-720"/>
        <w:rPr>
          <w:szCs w:val="24"/>
        </w:rPr>
      </w:pPr>
      <w:r w:rsidRPr="00FD26BE">
        <w:rPr>
          <w:szCs w:val="24"/>
        </w:rPr>
        <w:t xml:space="preserve">Xi Jinping, </w:t>
      </w:r>
      <w:r w:rsidRPr="00FD26BE">
        <w:rPr>
          <w:i/>
          <w:szCs w:val="24"/>
        </w:rPr>
        <w:t>The Governance of China</w:t>
      </w:r>
      <w:r w:rsidRPr="00FD26BE">
        <w:rPr>
          <w:szCs w:val="24"/>
        </w:rPr>
        <w:t>.</w:t>
      </w:r>
      <w:r>
        <w:rPr>
          <w:szCs w:val="24"/>
        </w:rPr>
        <w:t xml:space="preserve"> Vol. I.</w:t>
      </w:r>
      <w:r w:rsidRPr="00FD26BE">
        <w:rPr>
          <w:szCs w:val="24"/>
        </w:rPr>
        <w:t xml:space="preserve"> Beijing: Foreign Languages Press, 2014. </w:t>
      </w:r>
    </w:p>
    <w:p w14:paraId="2DB40711" w14:textId="77777777" w:rsidR="00283A2A" w:rsidRDefault="00283A2A" w:rsidP="008B19E8">
      <w:pPr>
        <w:pStyle w:val="a3"/>
        <w:tabs>
          <w:tab w:val="left" w:pos="0"/>
        </w:tabs>
        <w:suppressAutoHyphens/>
        <w:ind w:right="-720"/>
        <w:rPr>
          <w:szCs w:val="24"/>
        </w:rPr>
      </w:pPr>
    </w:p>
    <w:p w14:paraId="6E7FF283" w14:textId="77777777" w:rsidR="008B19E8" w:rsidRDefault="00283A2A" w:rsidP="008B19E8">
      <w:pPr>
        <w:pStyle w:val="a3"/>
        <w:tabs>
          <w:tab w:val="left" w:pos="0"/>
        </w:tabs>
        <w:suppressAutoHyphens/>
        <w:ind w:right="-720"/>
        <w:rPr>
          <w:szCs w:val="24"/>
        </w:rPr>
      </w:pPr>
      <w:r>
        <w:rPr>
          <w:szCs w:val="24"/>
        </w:rPr>
        <w:t xml:space="preserve">Recommended websites for updates: </w:t>
      </w:r>
      <w:r w:rsidR="008B19E8" w:rsidRPr="00FD26BE">
        <w:rPr>
          <w:szCs w:val="24"/>
        </w:rPr>
        <w:t>China Leadership Monitor:</w:t>
      </w:r>
      <w:r w:rsidR="008B19E8">
        <w:rPr>
          <w:szCs w:val="24"/>
        </w:rPr>
        <w:t xml:space="preserve"> </w:t>
      </w:r>
      <w:hyperlink r:id="rId15" w:history="1">
        <w:r w:rsidRPr="00541C22">
          <w:rPr>
            <w:rStyle w:val="aa"/>
            <w:szCs w:val="24"/>
          </w:rPr>
          <w:t>https://www.hoover.org/publications/china-leadership-monitor</w:t>
        </w:r>
      </w:hyperlink>
      <w:r w:rsidR="008B19E8" w:rsidRPr="00FD26BE">
        <w:rPr>
          <w:szCs w:val="24"/>
        </w:rPr>
        <w:t xml:space="preserve"> </w:t>
      </w:r>
    </w:p>
    <w:p w14:paraId="3D87758A" w14:textId="77777777" w:rsidR="00283A2A" w:rsidRDefault="00283A2A" w:rsidP="008B19E8">
      <w:pPr>
        <w:pStyle w:val="a3"/>
        <w:tabs>
          <w:tab w:val="left" w:pos="0"/>
        </w:tabs>
        <w:suppressAutoHyphens/>
        <w:ind w:right="-720"/>
        <w:rPr>
          <w:szCs w:val="24"/>
        </w:rPr>
      </w:pPr>
      <w:r>
        <w:rPr>
          <w:szCs w:val="24"/>
        </w:rPr>
        <w:t>China Labor Bulletin</w:t>
      </w:r>
    </w:p>
    <w:p w14:paraId="10B502FB" w14:textId="77777777" w:rsidR="00283A2A" w:rsidRPr="00FD26BE" w:rsidRDefault="00283A2A" w:rsidP="008B19E8">
      <w:pPr>
        <w:pStyle w:val="a3"/>
        <w:tabs>
          <w:tab w:val="left" w:pos="0"/>
        </w:tabs>
        <w:suppressAutoHyphens/>
        <w:ind w:right="-720"/>
        <w:rPr>
          <w:szCs w:val="24"/>
        </w:rPr>
      </w:pPr>
      <w:r>
        <w:rPr>
          <w:szCs w:val="24"/>
        </w:rPr>
        <w:t xml:space="preserve">China Dialogue </w:t>
      </w:r>
    </w:p>
    <w:p w14:paraId="0B40147A" w14:textId="77777777" w:rsidR="00AA4304" w:rsidRDefault="00AA4304" w:rsidP="00AA4304">
      <w:pPr>
        <w:pStyle w:val="a3"/>
        <w:tabs>
          <w:tab w:val="left" w:pos="0"/>
        </w:tabs>
        <w:suppressAutoHyphens/>
        <w:ind w:right="-720"/>
        <w:rPr>
          <w:rStyle w:val="aa"/>
          <w:szCs w:val="24"/>
        </w:rPr>
      </w:pPr>
      <w:r w:rsidRPr="00FD26BE">
        <w:rPr>
          <w:szCs w:val="24"/>
        </w:rPr>
        <w:t>PRC timeline</w:t>
      </w:r>
      <w:r>
        <w:rPr>
          <w:szCs w:val="24"/>
        </w:rPr>
        <w:t xml:space="preserve"> to 2012</w:t>
      </w:r>
      <w:r w:rsidRPr="00FD26BE">
        <w:rPr>
          <w:szCs w:val="24"/>
        </w:rPr>
        <w:t xml:space="preserve"> at: </w:t>
      </w:r>
      <w:hyperlink r:id="rId16" w:history="1">
        <w:r w:rsidRPr="00FD26BE">
          <w:rPr>
            <w:rStyle w:val="aa"/>
            <w:szCs w:val="24"/>
          </w:rPr>
          <w:t>http://www.china-profile.com/history/hist_list_1.htm</w:t>
        </w:r>
      </w:hyperlink>
    </w:p>
    <w:p w14:paraId="345E5620" w14:textId="77777777" w:rsidR="00210FBA" w:rsidRDefault="00210FBA" w:rsidP="00A563DD">
      <w:pPr>
        <w:tabs>
          <w:tab w:val="left" w:pos="0"/>
        </w:tabs>
        <w:suppressAutoHyphens/>
        <w:ind w:right="-720"/>
        <w:rPr>
          <w:sz w:val="24"/>
          <w:szCs w:val="24"/>
        </w:rPr>
      </w:pPr>
    </w:p>
    <w:p w14:paraId="221AE03F" w14:textId="77777777" w:rsidR="00AA4304" w:rsidRDefault="00AA4304" w:rsidP="00A563DD">
      <w:pPr>
        <w:tabs>
          <w:tab w:val="left" w:pos="0"/>
        </w:tabs>
        <w:suppressAutoHyphens/>
        <w:ind w:right="-720"/>
        <w:rPr>
          <w:sz w:val="24"/>
          <w:szCs w:val="24"/>
        </w:rPr>
      </w:pPr>
    </w:p>
    <w:p w14:paraId="7C198376" w14:textId="77777777" w:rsidR="00AA4304" w:rsidRDefault="00AA4304" w:rsidP="00A563DD">
      <w:pPr>
        <w:tabs>
          <w:tab w:val="left" w:pos="0"/>
        </w:tabs>
        <w:suppressAutoHyphens/>
        <w:ind w:right="-720"/>
        <w:rPr>
          <w:sz w:val="24"/>
          <w:szCs w:val="24"/>
        </w:rPr>
      </w:pPr>
    </w:p>
    <w:p w14:paraId="79D53701" w14:textId="77777777" w:rsidR="00AA4304" w:rsidRDefault="00AA4304" w:rsidP="00A563DD">
      <w:pPr>
        <w:tabs>
          <w:tab w:val="left" w:pos="0"/>
        </w:tabs>
        <w:suppressAutoHyphens/>
        <w:ind w:right="-720"/>
        <w:rPr>
          <w:sz w:val="24"/>
          <w:szCs w:val="24"/>
        </w:rPr>
      </w:pPr>
    </w:p>
    <w:p w14:paraId="03AC2C5C" w14:textId="77777777" w:rsidR="00AA4304" w:rsidRDefault="00AA4304" w:rsidP="00A563DD">
      <w:pPr>
        <w:tabs>
          <w:tab w:val="left" w:pos="0"/>
        </w:tabs>
        <w:suppressAutoHyphens/>
        <w:ind w:right="-720"/>
        <w:rPr>
          <w:sz w:val="24"/>
          <w:szCs w:val="24"/>
        </w:rPr>
      </w:pPr>
    </w:p>
    <w:p w14:paraId="7F2E76CC" w14:textId="77777777" w:rsidR="00AA4304" w:rsidRDefault="00AA4304" w:rsidP="00A563DD">
      <w:pPr>
        <w:tabs>
          <w:tab w:val="left" w:pos="0"/>
        </w:tabs>
        <w:suppressAutoHyphens/>
        <w:ind w:right="-720"/>
        <w:rPr>
          <w:sz w:val="24"/>
          <w:szCs w:val="24"/>
        </w:rPr>
      </w:pPr>
    </w:p>
    <w:p w14:paraId="349064D9" w14:textId="77777777" w:rsidR="00AA4304" w:rsidRPr="00FD26BE" w:rsidRDefault="00AA4304" w:rsidP="00A563DD">
      <w:pPr>
        <w:tabs>
          <w:tab w:val="left" w:pos="0"/>
        </w:tabs>
        <w:suppressAutoHyphens/>
        <w:ind w:right="-720"/>
        <w:rPr>
          <w:sz w:val="24"/>
          <w:szCs w:val="24"/>
        </w:rPr>
      </w:pPr>
    </w:p>
    <w:p w14:paraId="2279B2AC" w14:textId="77777777" w:rsidR="00BF163E" w:rsidRPr="00FD26BE" w:rsidRDefault="00BF163E" w:rsidP="00A563DD">
      <w:pPr>
        <w:tabs>
          <w:tab w:val="center" w:pos="4320"/>
        </w:tabs>
        <w:suppressAutoHyphens/>
        <w:ind w:right="-720"/>
        <w:rPr>
          <w:b/>
          <w:bCs/>
          <w:sz w:val="24"/>
          <w:szCs w:val="24"/>
        </w:rPr>
      </w:pPr>
      <w:r w:rsidRPr="00FD26BE">
        <w:rPr>
          <w:sz w:val="24"/>
          <w:szCs w:val="24"/>
        </w:rPr>
        <w:tab/>
      </w:r>
      <w:r w:rsidRPr="00FD26BE">
        <w:rPr>
          <w:b/>
          <w:bCs/>
          <w:sz w:val="24"/>
          <w:szCs w:val="24"/>
        </w:rPr>
        <w:t>Schedule</w:t>
      </w:r>
    </w:p>
    <w:p w14:paraId="31C84228" w14:textId="77777777" w:rsidR="00A51CEA" w:rsidRPr="00FD26BE" w:rsidRDefault="00A51CEA" w:rsidP="00A563DD">
      <w:pPr>
        <w:tabs>
          <w:tab w:val="center" w:pos="4320"/>
        </w:tabs>
        <w:suppressAutoHyphens/>
        <w:ind w:right="-720"/>
        <w:rPr>
          <w:sz w:val="24"/>
          <w:szCs w:val="24"/>
          <w:lang w:eastAsia="zh-CN"/>
        </w:rPr>
      </w:pPr>
    </w:p>
    <w:p w14:paraId="6A9ED1EB" w14:textId="77777777" w:rsidR="003404E5" w:rsidRPr="00FD26BE" w:rsidRDefault="00471635" w:rsidP="00A563DD">
      <w:pPr>
        <w:tabs>
          <w:tab w:val="left" w:pos="0"/>
        </w:tabs>
        <w:suppressAutoHyphens/>
        <w:ind w:right="-720"/>
        <w:rPr>
          <w:bCs/>
          <w:sz w:val="24"/>
          <w:szCs w:val="24"/>
          <w:lang w:eastAsia="zh-CN"/>
        </w:rPr>
      </w:pPr>
      <w:r w:rsidRPr="00FD26BE">
        <w:rPr>
          <w:b/>
          <w:bCs/>
          <w:sz w:val="24"/>
          <w:szCs w:val="24"/>
        </w:rPr>
        <w:t>*</w:t>
      </w:r>
      <w:r w:rsidR="00FE5062" w:rsidRPr="00FD26BE">
        <w:rPr>
          <w:b/>
          <w:bCs/>
          <w:sz w:val="24"/>
          <w:szCs w:val="24"/>
        </w:rPr>
        <w:t>Week 1</w:t>
      </w:r>
      <w:r w:rsidR="00BF163E" w:rsidRPr="00FD26BE">
        <w:rPr>
          <w:bCs/>
          <w:sz w:val="24"/>
          <w:szCs w:val="24"/>
        </w:rPr>
        <w:t xml:space="preserve">.  </w:t>
      </w:r>
      <w:r w:rsidR="00EF52EC" w:rsidRPr="00FD26BE">
        <w:rPr>
          <w:bCs/>
          <w:sz w:val="24"/>
          <w:szCs w:val="24"/>
        </w:rPr>
        <w:t>Introduction</w:t>
      </w:r>
      <w:r w:rsidR="00201236" w:rsidRPr="00FD26BE">
        <w:rPr>
          <w:bCs/>
          <w:sz w:val="24"/>
          <w:szCs w:val="24"/>
        </w:rPr>
        <w:t>;</w:t>
      </w:r>
      <w:r w:rsidR="00FB4013">
        <w:rPr>
          <w:bCs/>
          <w:sz w:val="24"/>
          <w:szCs w:val="24"/>
        </w:rPr>
        <w:t xml:space="preserve"> China to </w:t>
      </w:r>
      <w:proofErr w:type="gramStart"/>
      <w:r w:rsidR="00FB4013">
        <w:rPr>
          <w:bCs/>
          <w:sz w:val="24"/>
          <w:szCs w:val="24"/>
        </w:rPr>
        <w:t xml:space="preserve">the </w:t>
      </w:r>
      <w:r w:rsidR="00201236" w:rsidRPr="00FD26BE">
        <w:rPr>
          <w:bCs/>
          <w:sz w:val="24"/>
          <w:szCs w:val="24"/>
        </w:rPr>
        <w:t xml:space="preserve"> </w:t>
      </w:r>
      <w:r w:rsidR="00401843" w:rsidRPr="00FD26BE">
        <w:rPr>
          <w:bCs/>
          <w:sz w:val="24"/>
          <w:szCs w:val="24"/>
          <w:lang w:eastAsia="zh-CN"/>
        </w:rPr>
        <w:t>[</w:t>
      </w:r>
      <w:proofErr w:type="gramEnd"/>
      <w:r w:rsidR="00401843" w:rsidRPr="00F91C30">
        <w:rPr>
          <w:b/>
          <w:bCs/>
          <w:sz w:val="24"/>
          <w:szCs w:val="24"/>
          <w:lang w:eastAsia="zh-CN"/>
        </w:rPr>
        <w:t xml:space="preserve">January </w:t>
      </w:r>
      <w:r w:rsidR="009F46A1" w:rsidRPr="00F91C30">
        <w:rPr>
          <w:b/>
          <w:bCs/>
          <w:sz w:val="24"/>
          <w:szCs w:val="24"/>
          <w:lang w:eastAsia="zh-CN"/>
        </w:rPr>
        <w:t>4</w:t>
      </w:r>
      <w:r w:rsidR="00AA4304" w:rsidRPr="00F91C30">
        <w:rPr>
          <w:b/>
          <w:bCs/>
          <w:sz w:val="24"/>
          <w:szCs w:val="24"/>
          <w:lang w:eastAsia="zh-CN"/>
        </w:rPr>
        <w:t xml:space="preserve"> </w:t>
      </w:r>
      <w:r w:rsidR="009F46A1" w:rsidRPr="00F91C30">
        <w:rPr>
          <w:b/>
          <w:bCs/>
          <w:sz w:val="24"/>
          <w:szCs w:val="24"/>
          <w:lang w:eastAsia="zh-CN"/>
        </w:rPr>
        <w:t>Thursday</w:t>
      </w:r>
      <w:r w:rsidR="00FB4013" w:rsidRPr="00F91C30">
        <w:rPr>
          <w:b/>
          <w:bCs/>
          <w:sz w:val="24"/>
          <w:szCs w:val="24"/>
          <w:lang w:eastAsia="zh-CN"/>
        </w:rPr>
        <w:t>; January 9 Tuesday</w:t>
      </w:r>
      <w:r w:rsidR="00FB4013">
        <w:rPr>
          <w:bCs/>
          <w:sz w:val="24"/>
          <w:szCs w:val="24"/>
          <w:lang w:eastAsia="zh-CN"/>
        </w:rPr>
        <w:t>;</w:t>
      </w:r>
      <w:r w:rsidR="009F46A1">
        <w:rPr>
          <w:bCs/>
          <w:sz w:val="24"/>
          <w:szCs w:val="24"/>
          <w:lang w:eastAsia="zh-CN"/>
        </w:rPr>
        <w:t xml:space="preserve"> </w:t>
      </w:r>
      <w:r w:rsidR="00401843" w:rsidRPr="00FD26BE">
        <w:rPr>
          <w:bCs/>
          <w:sz w:val="24"/>
          <w:szCs w:val="24"/>
          <w:lang w:eastAsia="zh-CN"/>
        </w:rPr>
        <w:t>same pattern for following w</w:t>
      </w:r>
      <w:r w:rsidR="003D39F0" w:rsidRPr="00FD26BE">
        <w:rPr>
          <w:bCs/>
          <w:sz w:val="24"/>
          <w:szCs w:val="24"/>
          <w:lang w:eastAsia="zh-CN"/>
        </w:rPr>
        <w:t>ee</w:t>
      </w:r>
      <w:r w:rsidR="00401843" w:rsidRPr="00FD26BE">
        <w:rPr>
          <w:bCs/>
          <w:sz w:val="24"/>
          <w:szCs w:val="24"/>
          <w:lang w:eastAsia="zh-CN"/>
        </w:rPr>
        <w:t>ks</w:t>
      </w:r>
      <w:r w:rsidR="00D11D77" w:rsidRPr="00FD26BE">
        <w:rPr>
          <w:bCs/>
          <w:sz w:val="24"/>
          <w:szCs w:val="24"/>
          <w:lang w:eastAsia="zh-CN"/>
        </w:rPr>
        <w:t xml:space="preserve"> except W</w:t>
      </w:r>
      <w:r w:rsidR="00FB4013">
        <w:rPr>
          <w:bCs/>
          <w:sz w:val="24"/>
          <w:szCs w:val="24"/>
          <w:lang w:eastAsia="zh-CN"/>
        </w:rPr>
        <w:t>ee</w:t>
      </w:r>
      <w:r w:rsidR="00D11D77" w:rsidRPr="00FD26BE">
        <w:rPr>
          <w:bCs/>
          <w:sz w:val="24"/>
          <w:szCs w:val="24"/>
          <w:lang w:eastAsia="zh-CN"/>
        </w:rPr>
        <w:t>k 10</w:t>
      </w:r>
      <w:r w:rsidR="00401843" w:rsidRPr="00FD26BE">
        <w:rPr>
          <w:bCs/>
          <w:sz w:val="24"/>
          <w:szCs w:val="24"/>
          <w:lang w:eastAsia="zh-CN"/>
        </w:rPr>
        <w:t>]</w:t>
      </w:r>
    </w:p>
    <w:p w14:paraId="69E818F5" w14:textId="77777777" w:rsidR="00401843" w:rsidRPr="00FD26BE" w:rsidRDefault="00401843" w:rsidP="00A563DD">
      <w:pPr>
        <w:tabs>
          <w:tab w:val="left" w:pos="0"/>
        </w:tabs>
        <w:suppressAutoHyphens/>
        <w:ind w:right="-720"/>
        <w:rPr>
          <w:sz w:val="24"/>
          <w:szCs w:val="24"/>
          <w:lang w:eastAsia="zh-CN"/>
        </w:rPr>
      </w:pPr>
    </w:p>
    <w:p w14:paraId="08126120" w14:textId="77777777" w:rsidR="00FF0AB5" w:rsidRPr="00FD26BE" w:rsidRDefault="00FF0AB5" w:rsidP="00A563DD">
      <w:pPr>
        <w:tabs>
          <w:tab w:val="left" w:pos="0"/>
        </w:tabs>
        <w:suppressAutoHyphens/>
        <w:ind w:right="-720"/>
        <w:rPr>
          <w:b/>
          <w:sz w:val="24"/>
          <w:szCs w:val="24"/>
          <w:lang w:eastAsia="zh-CN"/>
        </w:rPr>
      </w:pPr>
      <w:r w:rsidRPr="00FD26BE">
        <w:rPr>
          <w:b/>
          <w:sz w:val="24"/>
          <w:szCs w:val="24"/>
          <w:lang w:eastAsia="zh-CN"/>
        </w:rPr>
        <w:t>A: Introduction</w:t>
      </w:r>
    </w:p>
    <w:p w14:paraId="4424AE3D" w14:textId="77777777" w:rsidR="00FF0AB5" w:rsidRPr="00FD26BE" w:rsidRDefault="00FF0AB5" w:rsidP="00A563DD">
      <w:pPr>
        <w:tabs>
          <w:tab w:val="left" w:pos="0"/>
        </w:tabs>
        <w:suppressAutoHyphens/>
        <w:ind w:right="-720"/>
        <w:rPr>
          <w:sz w:val="24"/>
          <w:szCs w:val="24"/>
          <w:lang w:eastAsia="zh-CN"/>
        </w:rPr>
      </w:pPr>
    </w:p>
    <w:p w14:paraId="4E3D3B0B" w14:textId="77777777" w:rsidR="00133F9F" w:rsidRPr="00FD26BE" w:rsidRDefault="00133F9F" w:rsidP="00133F9F">
      <w:pPr>
        <w:tabs>
          <w:tab w:val="left" w:pos="0"/>
        </w:tabs>
        <w:suppressAutoHyphens/>
        <w:ind w:right="-720"/>
        <w:rPr>
          <w:color w:val="000000"/>
          <w:sz w:val="24"/>
          <w:szCs w:val="24"/>
        </w:rPr>
      </w:pPr>
      <w:r w:rsidRPr="00FD26BE">
        <w:rPr>
          <w:color w:val="000000"/>
          <w:sz w:val="24"/>
          <w:szCs w:val="24"/>
        </w:rPr>
        <w:t xml:space="preserve">Benjamin Elman, "Political, Social, and Cultural Reproduction via Civil Service Examinations in Late Imperial China." </w:t>
      </w:r>
      <w:r w:rsidRPr="00F91C30">
        <w:rPr>
          <w:i/>
          <w:color w:val="000000"/>
          <w:sz w:val="24"/>
          <w:szCs w:val="24"/>
        </w:rPr>
        <w:t>Journal of Asian Studies</w:t>
      </w:r>
      <w:r w:rsidRPr="00FD26BE">
        <w:rPr>
          <w:color w:val="000000"/>
          <w:sz w:val="24"/>
          <w:szCs w:val="24"/>
        </w:rPr>
        <w:t xml:space="preserve"> vol. 50, no. 1 (February 1991): 7-28.  </w:t>
      </w:r>
    </w:p>
    <w:p w14:paraId="1E0EE985" w14:textId="77777777" w:rsidR="00807B50" w:rsidRPr="00FD26BE" w:rsidRDefault="00807B50" w:rsidP="00133F9F">
      <w:pPr>
        <w:tabs>
          <w:tab w:val="left" w:pos="0"/>
        </w:tabs>
        <w:suppressAutoHyphens/>
        <w:ind w:right="-720"/>
        <w:rPr>
          <w:color w:val="000000"/>
          <w:sz w:val="24"/>
          <w:szCs w:val="24"/>
        </w:rPr>
      </w:pPr>
    </w:p>
    <w:p w14:paraId="3D214299" w14:textId="77777777" w:rsidR="00807B50" w:rsidRPr="00FD26BE" w:rsidRDefault="00807B50" w:rsidP="00807B50">
      <w:pPr>
        <w:tabs>
          <w:tab w:val="left" w:pos="0"/>
        </w:tabs>
        <w:suppressAutoHyphens/>
        <w:ind w:right="-720"/>
        <w:rPr>
          <w:color w:val="000000"/>
          <w:sz w:val="24"/>
          <w:szCs w:val="24"/>
          <w:lang w:eastAsia="zh-CN"/>
        </w:rPr>
      </w:pPr>
      <w:r w:rsidRPr="00FD26BE">
        <w:rPr>
          <w:color w:val="000000"/>
          <w:sz w:val="24"/>
          <w:szCs w:val="24"/>
        </w:rPr>
        <w:t xml:space="preserve">Justin </w:t>
      </w:r>
      <w:proofErr w:type="spellStart"/>
      <w:r w:rsidRPr="00FD26BE">
        <w:rPr>
          <w:color w:val="000000"/>
          <w:sz w:val="24"/>
          <w:szCs w:val="24"/>
        </w:rPr>
        <w:t>Yifu</w:t>
      </w:r>
      <w:proofErr w:type="spellEnd"/>
      <w:r w:rsidRPr="00FD26BE">
        <w:rPr>
          <w:color w:val="000000"/>
          <w:sz w:val="24"/>
          <w:szCs w:val="24"/>
        </w:rPr>
        <w:t xml:space="preserve"> Lin, "The Needham Puzzle," </w:t>
      </w:r>
      <w:r w:rsidRPr="00F91C30">
        <w:rPr>
          <w:i/>
          <w:color w:val="000000"/>
          <w:sz w:val="24"/>
          <w:szCs w:val="24"/>
        </w:rPr>
        <w:t>Economic Development and Cultural Change</w:t>
      </w:r>
      <w:r w:rsidRPr="00FD26BE">
        <w:rPr>
          <w:color w:val="000000"/>
          <w:sz w:val="24"/>
          <w:szCs w:val="24"/>
        </w:rPr>
        <w:t xml:space="preserve"> </w:t>
      </w:r>
      <w:r w:rsidRPr="00FD26BE">
        <w:rPr>
          <w:color w:val="000000"/>
          <w:sz w:val="24"/>
          <w:szCs w:val="24"/>
          <w:lang w:eastAsia="zh-CN"/>
        </w:rPr>
        <w:t xml:space="preserve">43, no. 2 </w:t>
      </w:r>
      <w:r w:rsidRPr="00FD26BE">
        <w:rPr>
          <w:color w:val="000000"/>
          <w:sz w:val="24"/>
          <w:szCs w:val="24"/>
        </w:rPr>
        <w:t>(</w:t>
      </w:r>
      <w:r w:rsidRPr="00FD26BE">
        <w:rPr>
          <w:color w:val="000000"/>
          <w:sz w:val="24"/>
          <w:szCs w:val="24"/>
          <w:lang w:eastAsia="zh-CN"/>
        </w:rPr>
        <w:t xml:space="preserve">January </w:t>
      </w:r>
      <w:r w:rsidRPr="00FD26BE">
        <w:rPr>
          <w:color w:val="000000"/>
          <w:sz w:val="24"/>
          <w:szCs w:val="24"/>
        </w:rPr>
        <w:t>1995): 269-292.</w:t>
      </w:r>
      <w:r w:rsidRPr="00FD26BE">
        <w:rPr>
          <w:color w:val="000000"/>
          <w:sz w:val="24"/>
          <w:szCs w:val="24"/>
          <w:lang w:eastAsia="zh-CN"/>
        </w:rPr>
        <w:t xml:space="preserve"> </w:t>
      </w:r>
    </w:p>
    <w:p w14:paraId="4004B2A9" w14:textId="77777777" w:rsidR="00E25594" w:rsidRPr="00FD26BE" w:rsidRDefault="00E25594" w:rsidP="00133F9F">
      <w:pPr>
        <w:tabs>
          <w:tab w:val="left" w:pos="0"/>
        </w:tabs>
        <w:suppressAutoHyphens/>
        <w:ind w:right="-720"/>
        <w:rPr>
          <w:color w:val="000000"/>
          <w:sz w:val="24"/>
          <w:szCs w:val="24"/>
        </w:rPr>
      </w:pPr>
    </w:p>
    <w:p w14:paraId="0F46D763" w14:textId="77777777" w:rsidR="00564530" w:rsidRPr="00FD26BE" w:rsidRDefault="00564530" w:rsidP="00564530">
      <w:pPr>
        <w:tabs>
          <w:tab w:val="left" w:pos="0"/>
        </w:tabs>
        <w:suppressAutoHyphens/>
        <w:ind w:right="-720"/>
        <w:rPr>
          <w:sz w:val="24"/>
          <w:szCs w:val="24"/>
        </w:rPr>
      </w:pPr>
      <w:r w:rsidRPr="00FD26BE">
        <w:rPr>
          <w:color w:val="000000"/>
          <w:sz w:val="24"/>
          <w:szCs w:val="24"/>
        </w:rPr>
        <w:t xml:space="preserve">For further reading: Kent G. Deng, “Development and Its Deadlock in Imperial China, 221 B.C.-1840 A.D.,” </w:t>
      </w:r>
      <w:r w:rsidRPr="00FD26BE">
        <w:rPr>
          <w:color w:val="000000"/>
          <w:sz w:val="24"/>
          <w:szCs w:val="24"/>
          <w:u w:val="single"/>
        </w:rPr>
        <w:t>Economic Development and Cultural Change</w:t>
      </w:r>
      <w:r w:rsidRPr="00FD26BE">
        <w:rPr>
          <w:color w:val="000000"/>
          <w:sz w:val="24"/>
          <w:szCs w:val="24"/>
        </w:rPr>
        <w:t xml:space="preserve"> 51, no. 2 (January 2003), 479-522.  For a general history, see John K. Fairbank and Merle Goldman, </w:t>
      </w:r>
      <w:r w:rsidRPr="00FD26BE">
        <w:rPr>
          <w:color w:val="000000"/>
          <w:sz w:val="24"/>
          <w:szCs w:val="24"/>
          <w:u w:val="single"/>
        </w:rPr>
        <w:t>China: A New History</w:t>
      </w:r>
      <w:r w:rsidRPr="00FD26BE">
        <w:rPr>
          <w:color w:val="000000"/>
          <w:sz w:val="24"/>
          <w:szCs w:val="24"/>
        </w:rPr>
        <w:t xml:space="preserve"> Enlarged ed. (Harvard, 1998); see </w:t>
      </w:r>
      <w:r w:rsidRPr="00FD26BE">
        <w:rPr>
          <w:sz w:val="24"/>
          <w:szCs w:val="24"/>
        </w:rPr>
        <w:t xml:space="preserve">Jack L. Dull, "The Evolution of Government in China"; </w:t>
      </w:r>
      <w:proofErr w:type="spellStart"/>
      <w:r w:rsidRPr="00FD26BE">
        <w:rPr>
          <w:sz w:val="24"/>
          <w:szCs w:val="24"/>
        </w:rPr>
        <w:t>Tu</w:t>
      </w:r>
      <w:proofErr w:type="spellEnd"/>
      <w:r w:rsidRPr="00FD26BE">
        <w:rPr>
          <w:sz w:val="24"/>
          <w:szCs w:val="24"/>
        </w:rPr>
        <w:t xml:space="preserve"> Wei-</w:t>
      </w:r>
      <w:proofErr w:type="spellStart"/>
      <w:r w:rsidRPr="00FD26BE">
        <w:rPr>
          <w:sz w:val="24"/>
          <w:szCs w:val="24"/>
        </w:rPr>
        <w:t>ming</w:t>
      </w:r>
      <w:proofErr w:type="spellEnd"/>
      <w:r w:rsidRPr="00FD26BE">
        <w:rPr>
          <w:sz w:val="24"/>
          <w:szCs w:val="24"/>
        </w:rPr>
        <w:t xml:space="preserve">, "The Confucian Tradition in Chinese History."  Both in Paul </w:t>
      </w:r>
      <w:proofErr w:type="spellStart"/>
      <w:r w:rsidRPr="00FD26BE">
        <w:rPr>
          <w:sz w:val="24"/>
          <w:szCs w:val="24"/>
        </w:rPr>
        <w:t>Ropp</w:t>
      </w:r>
      <w:proofErr w:type="spellEnd"/>
      <w:r w:rsidRPr="00FD26BE">
        <w:rPr>
          <w:sz w:val="24"/>
          <w:szCs w:val="24"/>
        </w:rPr>
        <w:t xml:space="preserve">, ed., </w:t>
      </w:r>
      <w:r w:rsidRPr="00FD26BE">
        <w:rPr>
          <w:i/>
          <w:sz w:val="24"/>
          <w:szCs w:val="24"/>
        </w:rPr>
        <w:t>Heritage of China</w:t>
      </w:r>
      <w:r w:rsidRPr="00FD26BE">
        <w:rPr>
          <w:sz w:val="24"/>
          <w:szCs w:val="24"/>
        </w:rPr>
        <w:t xml:space="preserve"> (California, 1990).  </w:t>
      </w:r>
    </w:p>
    <w:p w14:paraId="2BC1AA36" w14:textId="77777777" w:rsidR="00AF2EA3" w:rsidRPr="00FD26BE" w:rsidRDefault="00AF2EA3" w:rsidP="00722050">
      <w:pPr>
        <w:tabs>
          <w:tab w:val="left" w:pos="0"/>
        </w:tabs>
        <w:suppressAutoHyphens/>
        <w:ind w:right="-720"/>
        <w:rPr>
          <w:sz w:val="24"/>
          <w:szCs w:val="24"/>
          <w:lang w:eastAsia="zh-CN"/>
        </w:rPr>
      </w:pPr>
    </w:p>
    <w:p w14:paraId="3FABAAC4" w14:textId="77777777" w:rsidR="00AF4847" w:rsidRPr="00FD26BE" w:rsidRDefault="00431DF4" w:rsidP="00AF4847">
      <w:pPr>
        <w:tabs>
          <w:tab w:val="left" w:pos="0"/>
        </w:tabs>
        <w:suppressAutoHyphens/>
        <w:ind w:right="-720"/>
        <w:rPr>
          <w:rStyle w:val="citationtext"/>
          <w:iCs/>
          <w:sz w:val="24"/>
          <w:szCs w:val="24"/>
          <w:lang w:eastAsia="zh-CN"/>
        </w:rPr>
      </w:pPr>
      <w:r>
        <w:rPr>
          <w:sz w:val="24"/>
          <w:szCs w:val="24"/>
          <w:lang w:eastAsia="zh-CN"/>
        </w:rPr>
        <w:t>Please be sure to read up on the following individuals in the Encyclopedia Britannica:</w:t>
      </w:r>
      <w:r w:rsidR="00AF4847" w:rsidRPr="00FD26BE">
        <w:rPr>
          <w:sz w:val="24"/>
          <w:szCs w:val="24"/>
          <w:lang w:eastAsia="zh-CN"/>
        </w:rPr>
        <w:t xml:space="preserve"> </w:t>
      </w:r>
      <w:r>
        <w:rPr>
          <w:sz w:val="24"/>
          <w:szCs w:val="24"/>
          <w:lang w:eastAsia="zh-CN"/>
        </w:rPr>
        <w:t xml:space="preserve">Sun </w:t>
      </w:r>
      <w:proofErr w:type="spellStart"/>
      <w:r>
        <w:rPr>
          <w:sz w:val="24"/>
          <w:szCs w:val="24"/>
          <w:lang w:eastAsia="zh-CN"/>
        </w:rPr>
        <w:t>Yat-sen</w:t>
      </w:r>
      <w:proofErr w:type="spellEnd"/>
      <w:r>
        <w:rPr>
          <w:sz w:val="24"/>
          <w:szCs w:val="24"/>
          <w:lang w:eastAsia="zh-CN"/>
        </w:rPr>
        <w:t xml:space="preserve">, Chiang Kai-Shek, </w:t>
      </w:r>
      <w:r w:rsidR="00AF4847" w:rsidRPr="00FD26BE">
        <w:rPr>
          <w:sz w:val="24"/>
          <w:szCs w:val="24"/>
          <w:lang w:eastAsia="zh-CN"/>
        </w:rPr>
        <w:t xml:space="preserve">“Mao Zedong,” by Stuart </w:t>
      </w:r>
      <w:proofErr w:type="spellStart"/>
      <w:r w:rsidR="00AF4847" w:rsidRPr="00FD26BE">
        <w:rPr>
          <w:sz w:val="24"/>
          <w:szCs w:val="24"/>
          <w:lang w:eastAsia="zh-CN"/>
        </w:rPr>
        <w:t>Schram</w:t>
      </w:r>
      <w:proofErr w:type="spellEnd"/>
      <w:r w:rsidR="00AF4847" w:rsidRPr="00FD26BE">
        <w:rPr>
          <w:sz w:val="24"/>
          <w:szCs w:val="24"/>
          <w:lang w:eastAsia="zh-CN"/>
        </w:rPr>
        <w:t xml:space="preserve"> i</w:t>
      </w:r>
      <w:r w:rsidR="00AF4847" w:rsidRPr="00FD26BE">
        <w:rPr>
          <w:rStyle w:val="citationtext"/>
          <w:sz w:val="24"/>
          <w:szCs w:val="24"/>
        </w:rPr>
        <w:t xml:space="preserve">n </w:t>
      </w:r>
      <w:proofErr w:type="spellStart"/>
      <w:r w:rsidR="00AF4847" w:rsidRPr="00FD26BE">
        <w:rPr>
          <w:rStyle w:val="citationtext"/>
          <w:i/>
          <w:iCs/>
          <w:sz w:val="24"/>
          <w:szCs w:val="24"/>
        </w:rPr>
        <w:t>Encyclopædia</w:t>
      </w:r>
      <w:proofErr w:type="spellEnd"/>
      <w:r w:rsidR="00AF4847" w:rsidRPr="00FD26BE">
        <w:rPr>
          <w:rStyle w:val="citationtext"/>
          <w:i/>
          <w:iCs/>
          <w:sz w:val="24"/>
          <w:szCs w:val="24"/>
        </w:rPr>
        <w:t xml:space="preserve"> Britannica.</w:t>
      </w:r>
      <w:r w:rsidR="00AF4847" w:rsidRPr="00FD26BE">
        <w:rPr>
          <w:sz w:val="24"/>
          <w:szCs w:val="24"/>
        </w:rPr>
        <w:t xml:space="preserve"> </w:t>
      </w:r>
      <w:r w:rsidR="00AF4847" w:rsidRPr="00FD26BE">
        <w:rPr>
          <w:sz w:val="24"/>
          <w:szCs w:val="24"/>
          <w:lang w:eastAsia="zh-CN"/>
        </w:rPr>
        <w:t xml:space="preserve">Also “Deng Xiaoping,” </w:t>
      </w:r>
      <w:r w:rsidR="00AF4847" w:rsidRPr="00FD26BE">
        <w:rPr>
          <w:rStyle w:val="citationtext"/>
          <w:sz w:val="24"/>
          <w:szCs w:val="24"/>
        </w:rPr>
        <w:t xml:space="preserve">In </w:t>
      </w:r>
      <w:proofErr w:type="spellStart"/>
      <w:r w:rsidR="00AF4847" w:rsidRPr="00FD26BE">
        <w:rPr>
          <w:rStyle w:val="citationtext"/>
          <w:i/>
          <w:iCs/>
          <w:sz w:val="24"/>
          <w:szCs w:val="24"/>
        </w:rPr>
        <w:t>Encyclopædia</w:t>
      </w:r>
      <w:proofErr w:type="spellEnd"/>
      <w:r w:rsidR="00AF4847" w:rsidRPr="00FD26BE">
        <w:rPr>
          <w:rStyle w:val="citationtext"/>
          <w:i/>
          <w:iCs/>
          <w:sz w:val="24"/>
          <w:szCs w:val="24"/>
        </w:rPr>
        <w:t xml:space="preserve"> Britannica</w:t>
      </w:r>
      <w:r w:rsidR="00AF4847" w:rsidRPr="00FD26BE">
        <w:rPr>
          <w:rStyle w:val="citationtext"/>
          <w:iCs/>
          <w:sz w:val="24"/>
          <w:szCs w:val="24"/>
          <w:lang w:eastAsia="zh-CN"/>
        </w:rPr>
        <w:t xml:space="preserve">. </w:t>
      </w:r>
    </w:p>
    <w:p w14:paraId="37C2F02E" w14:textId="77777777" w:rsidR="00471635" w:rsidRPr="00FD26BE" w:rsidRDefault="00471635" w:rsidP="00A563DD">
      <w:pPr>
        <w:tabs>
          <w:tab w:val="left" w:pos="0"/>
        </w:tabs>
        <w:suppressAutoHyphens/>
        <w:ind w:right="-720"/>
        <w:rPr>
          <w:rStyle w:val="citationtext"/>
          <w:i/>
          <w:iCs/>
          <w:sz w:val="24"/>
          <w:szCs w:val="24"/>
        </w:rPr>
      </w:pPr>
    </w:p>
    <w:p w14:paraId="4C84D96B" w14:textId="77777777" w:rsidR="003D39F0" w:rsidRPr="00FD26BE" w:rsidRDefault="00471635" w:rsidP="00A563DD">
      <w:pPr>
        <w:tabs>
          <w:tab w:val="left" w:pos="0"/>
        </w:tabs>
        <w:suppressAutoHyphens/>
        <w:ind w:right="-720"/>
        <w:rPr>
          <w:b/>
          <w:iCs/>
          <w:sz w:val="24"/>
          <w:szCs w:val="24"/>
        </w:rPr>
      </w:pPr>
      <w:r w:rsidRPr="00FD26BE">
        <w:rPr>
          <w:rStyle w:val="citationtext"/>
          <w:b/>
          <w:iCs/>
          <w:sz w:val="24"/>
          <w:szCs w:val="24"/>
        </w:rPr>
        <w:t xml:space="preserve">B: </w:t>
      </w:r>
      <w:r w:rsidR="00C94D24" w:rsidRPr="00FD26BE">
        <w:rPr>
          <w:rStyle w:val="citationtext"/>
          <w:b/>
          <w:iCs/>
          <w:sz w:val="24"/>
          <w:szCs w:val="24"/>
        </w:rPr>
        <w:t>China’s Struggle for</w:t>
      </w:r>
      <w:r w:rsidR="00E25594" w:rsidRPr="00FD26BE">
        <w:rPr>
          <w:rStyle w:val="citationtext"/>
          <w:b/>
          <w:iCs/>
          <w:sz w:val="24"/>
          <w:szCs w:val="24"/>
        </w:rPr>
        <w:t xml:space="preserve"> Modernity</w:t>
      </w:r>
      <w:r w:rsidR="00C94D24" w:rsidRPr="00FD26BE">
        <w:rPr>
          <w:rStyle w:val="citationtext"/>
          <w:b/>
          <w:iCs/>
          <w:sz w:val="24"/>
          <w:szCs w:val="24"/>
        </w:rPr>
        <w:t xml:space="preserve">: From </w:t>
      </w:r>
      <w:r w:rsidRPr="00FD26BE">
        <w:rPr>
          <w:rStyle w:val="citationtext"/>
          <w:b/>
          <w:iCs/>
          <w:sz w:val="24"/>
          <w:szCs w:val="24"/>
        </w:rPr>
        <w:t>Imperial China</w:t>
      </w:r>
      <w:r w:rsidR="00C94D24" w:rsidRPr="00FD26BE">
        <w:rPr>
          <w:rStyle w:val="citationtext"/>
          <w:b/>
          <w:iCs/>
          <w:sz w:val="24"/>
          <w:szCs w:val="24"/>
        </w:rPr>
        <w:t xml:space="preserve"> to </w:t>
      </w:r>
      <w:r w:rsidR="00431DF4">
        <w:rPr>
          <w:rStyle w:val="citationtext"/>
          <w:b/>
          <w:iCs/>
          <w:sz w:val="24"/>
          <w:szCs w:val="24"/>
        </w:rPr>
        <w:t xml:space="preserve">Domestic </w:t>
      </w:r>
      <w:r w:rsidR="00C94D24" w:rsidRPr="00FD26BE">
        <w:rPr>
          <w:rStyle w:val="citationtext"/>
          <w:b/>
          <w:iCs/>
          <w:sz w:val="24"/>
          <w:szCs w:val="24"/>
        </w:rPr>
        <w:t>Revolution</w:t>
      </w:r>
      <w:r w:rsidR="00431DF4">
        <w:rPr>
          <w:rStyle w:val="citationtext"/>
          <w:b/>
          <w:iCs/>
          <w:sz w:val="24"/>
          <w:szCs w:val="24"/>
        </w:rPr>
        <w:t>/Civil War</w:t>
      </w:r>
    </w:p>
    <w:p w14:paraId="1F95CD5E" w14:textId="77777777" w:rsidR="00564530" w:rsidRDefault="00564530" w:rsidP="00A563DD">
      <w:pPr>
        <w:tabs>
          <w:tab w:val="left" w:pos="0"/>
        </w:tabs>
        <w:suppressAutoHyphens/>
        <w:ind w:right="-720"/>
        <w:rPr>
          <w:color w:val="000000"/>
          <w:sz w:val="24"/>
          <w:szCs w:val="24"/>
          <w:lang w:eastAsia="zh-CN"/>
        </w:rPr>
      </w:pPr>
    </w:p>
    <w:p w14:paraId="50F44D6A" w14:textId="77777777" w:rsidR="00075C9E" w:rsidRPr="00FD26BE" w:rsidRDefault="00075C9E" w:rsidP="00075C9E">
      <w:pPr>
        <w:keepNext/>
        <w:widowControl/>
        <w:outlineLvl w:val="0"/>
        <w:rPr>
          <w:bCs/>
          <w:snapToGrid/>
          <w:kern w:val="32"/>
          <w:sz w:val="24"/>
          <w:szCs w:val="24"/>
          <w:lang w:eastAsia="zh-CN"/>
        </w:rPr>
      </w:pPr>
      <w:r w:rsidRPr="00FD26BE">
        <w:rPr>
          <w:bCs/>
          <w:snapToGrid/>
          <w:kern w:val="32"/>
          <w:sz w:val="24"/>
          <w:szCs w:val="24"/>
          <w:lang w:eastAsia="zh-CN"/>
        </w:rPr>
        <w:t xml:space="preserve">Tang </w:t>
      </w:r>
      <w:proofErr w:type="spellStart"/>
      <w:r w:rsidRPr="00FD26BE">
        <w:rPr>
          <w:bCs/>
          <w:snapToGrid/>
          <w:kern w:val="32"/>
          <w:sz w:val="24"/>
          <w:szCs w:val="24"/>
          <w:lang w:eastAsia="zh-CN"/>
        </w:rPr>
        <w:t>Tsou</w:t>
      </w:r>
      <w:proofErr w:type="spellEnd"/>
      <w:r w:rsidRPr="00FD26BE">
        <w:rPr>
          <w:bCs/>
          <w:snapToGrid/>
          <w:kern w:val="32"/>
          <w:sz w:val="24"/>
          <w:szCs w:val="24"/>
          <w:lang w:eastAsia="zh-CN"/>
        </w:rPr>
        <w:t xml:space="preserve">, “Interpreting the Revolution in China: </w:t>
      </w:r>
      <w:proofErr w:type="spellStart"/>
      <w:r w:rsidRPr="00FD26BE">
        <w:rPr>
          <w:bCs/>
          <w:snapToGrid/>
          <w:kern w:val="32"/>
          <w:sz w:val="24"/>
          <w:szCs w:val="24"/>
          <w:lang w:eastAsia="zh-CN"/>
        </w:rPr>
        <w:t>Macrohistory</w:t>
      </w:r>
      <w:proofErr w:type="spellEnd"/>
      <w:r w:rsidRPr="00FD26BE">
        <w:rPr>
          <w:bCs/>
          <w:snapToGrid/>
          <w:kern w:val="32"/>
          <w:sz w:val="24"/>
          <w:szCs w:val="24"/>
          <w:lang w:eastAsia="zh-CN"/>
        </w:rPr>
        <w:t xml:space="preserve"> and </w:t>
      </w:r>
      <w:proofErr w:type="spellStart"/>
      <w:r w:rsidRPr="00FD26BE">
        <w:rPr>
          <w:bCs/>
          <w:snapToGrid/>
          <w:kern w:val="32"/>
          <w:sz w:val="24"/>
          <w:szCs w:val="24"/>
          <w:lang w:eastAsia="zh-CN"/>
        </w:rPr>
        <w:t>Micromechanisms</w:t>
      </w:r>
      <w:proofErr w:type="spellEnd"/>
      <w:r w:rsidRPr="00FD26BE">
        <w:rPr>
          <w:bCs/>
          <w:snapToGrid/>
          <w:kern w:val="32"/>
          <w:sz w:val="24"/>
          <w:szCs w:val="24"/>
          <w:lang w:eastAsia="zh-CN"/>
        </w:rPr>
        <w:t xml:space="preserve">,” </w:t>
      </w:r>
      <w:r w:rsidRPr="00FD26BE">
        <w:rPr>
          <w:bCs/>
          <w:i/>
          <w:iCs/>
          <w:snapToGrid/>
          <w:kern w:val="32"/>
          <w:sz w:val="24"/>
          <w:szCs w:val="24"/>
          <w:lang w:eastAsia="zh-CN"/>
        </w:rPr>
        <w:t>Modern China</w:t>
      </w:r>
      <w:r w:rsidRPr="00FD26BE">
        <w:rPr>
          <w:bCs/>
          <w:snapToGrid/>
          <w:kern w:val="32"/>
          <w:sz w:val="24"/>
          <w:szCs w:val="24"/>
          <w:lang w:eastAsia="zh-CN"/>
        </w:rPr>
        <w:t>, Vol. 26, No. 2. (Apr., 2000), pp. 205-238.</w:t>
      </w:r>
    </w:p>
    <w:p w14:paraId="474AB32C" w14:textId="77777777" w:rsidR="00075C9E" w:rsidRDefault="00075C9E" w:rsidP="00564530">
      <w:pPr>
        <w:pStyle w:val="af4"/>
        <w:rPr>
          <w:sz w:val="24"/>
          <w:szCs w:val="24"/>
        </w:rPr>
      </w:pPr>
    </w:p>
    <w:p w14:paraId="17C88CC2" w14:textId="77777777" w:rsidR="00AF1B28" w:rsidRPr="00FD26BE" w:rsidRDefault="00AF1B28" w:rsidP="00564530">
      <w:pPr>
        <w:pStyle w:val="af4"/>
        <w:rPr>
          <w:sz w:val="24"/>
          <w:szCs w:val="24"/>
        </w:rPr>
      </w:pPr>
      <w:r>
        <w:rPr>
          <w:sz w:val="24"/>
          <w:szCs w:val="24"/>
        </w:rPr>
        <w:t xml:space="preserve">Mao Zedong, “On Coalition Government: </w:t>
      </w:r>
      <w:r w:rsidRPr="00AF1B28">
        <w:rPr>
          <w:sz w:val="24"/>
          <w:szCs w:val="24"/>
        </w:rPr>
        <w:t>political report to the Seventh National Congress of the Communist Party of China</w:t>
      </w:r>
      <w:r w:rsidR="00431DF4">
        <w:rPr>
          <w:sz w:val="24"/>
          <w:szCs w:val="24"/>
        </w:rPr>
        <w:t>,</w:t>
      </w:r>
      <w:r>
        <w:rPr>
          <w:sz w:val="24"/>
          <w:szCs w:val="24"/>
        </w:rPr>
        <w:t xml:space="preserve">” April 24, 1945, </w:t>
      </w:r>
      <w:r w:rsidR="00431DF4" w:rsidRPr="00431DF4">
        <w:rPr>
          <w:sz w:val="24"/>
          <w:szCs w:val="24"/>
        </w:rPr>
        <w:t>https://www.marxists.org/reference/archive/mao/selected-works/volume-3/mswv3_25.htm</w:t>
      </w:r>
      <w:r w:rsidR="00431DF4">
        <w:rPr>
          <w:sz w:val="24"/>
          <w:szCs w:val="24"/>
        </w:rPr>
        <w:t>.</w:t>
      </w:r>
    </w:p>
    <w:p w14:paraId="03CCA5ED" w14:textId="77777777" w:rsidR="00431DF4" w:rsidRDefault="00431DF4" w:rsidP="00075C9E">
      <w:pPr>
        <w:pStyle w:val="af4"/>
        <w:rPr>
          <w:bCs/>
          <w:snapToGrid/>
          <w:kern w:val="32"/>
          <w:sz w:val="24"/>
          <w:szCs w:val="24"/>
          <w:lang w:eastAsia="zh-CN"/>
        </w:rPr>
      </w:pPr>
    </w:p>
    <w:p w14:paraId="5D063875" w14:textId="77777777" w:rsidR="00075C9E" w:rsidRDefault="00075C9E" w:rsidP="00075C9E">
      <w:pPr>
        <w:pStyle w:val="af4"/>
        <w:rPr>
          <w:rStyle w:val="citationtext"/>
          <w:i/>
          <w:iCs/>
          <w:sz w:val="24"/>
          <w:szCs w:val="24"/>
        </w:rPr>
      </w:pPr>
      <w:r w:rsidRPr="00FD26BE">
        <w:rPr>
          <w:sz w:val="24"/>
          <w:szCs w:val="24"/>
          <w:lang w:eastAsia="zh-CN"/>
        </w:rPr>
        <w:t xml:space="preserve">Stuart </w:t>
      </w:r>
      <w:proofErr w:type="spellStart"/>
      <w:r w:rsidRPr="00FD26BE">
        <w:rPr>
          <w:sz w:val="24"/>
          <w:szCs w:val="24"/>
          <w:lang w:eastAsia="zh-CN"/>
        </w:rPr>
        <w:t>Schram</w:t>
      </w:r>
      <w:proofErr w:type="spellEnd"/>
      <w:r w:rsidRPr="00FD26BE">
        <w:rPr>
          <w:sz w:val="24"/>
          <w:szCs w:val="24"/>
          <w:lang w:eastAsia="zh-CN"/>
        </w:rPr>
        <w:t>, “Mao Zedong,” i</w:t>
      </w:r>
      <w:r w:rsidRPr="00FD26BE">
        <w:rPr>
          <w:rStyle w:val="citationtext"/>
          <w:sz w:val="24"/>
          <w:szCs w:val="24"/>
        </w:rPr>
        <w:t xml:space="preserve">n </w:t>
      </w:r>
      <w:proofErr w:type="spellStart"/>
      <w:r w:rsidRPr="00FD26BE">
        <w:rPr>
          <w:rStyle w:val="citationtext"/>
          <w:i/>
          <w:iCs/>
          <w:sz w:val="24"/>
          <w:szCs w:val="24"/>
        </w:rPr>
        <w:t>Encyclopædia</w:t>
      </w:r>
      <w:proofErr w:type="spellEnd"/>
      <w:r w:rsidRPr="00FD26BE">
        <w:rPr>
          <w:rStyle w:val="citationtext"/>
          <w:i/>
          <w:iCs/>
          <w:sz w:val="24"/>
          <w:szCs w:val="24"/>
        </w:rPr>
        <w:t xml:space="preserve"> Britannica.</w:t>
      </w:r>
    </w:p>
    <w:p w14:paraId="52B0C5A8" w14:textId="77777777" w:rsidR="00F91C30" w:rsidRDefault="00F91C30" w:rsidP="00075C9E">
      <w:pPr>
        <w:pStyle w:val="af4"/>
        <w:rPr>
          <w:rStyle w:val="citationtext"/>
          <w:i/>
          <w:iCs/>
          <w:sz w:val="24"/>
          <w:szCs w:val="24"/>
        </w:rPr>
      </w:pPr>
    </w:p>
    <w:p w14:paraId="629BA01C" w14:textId="77777777" w:rsidR="00F91C30" w:rsidRPr="00FD26BE" w:rsidRDefault="00F91C30" w:rsidP="00F91C30">
      <w:pPr>
        <w:keepNext/>
        <w:widowControl/>
        <w:outlineLvl w:val="0"/>
        <w:rPr>
          <w:bCs/>
          <w:snapToGrid/>
          <w:kern w:val="32"/>
          <w:sz w:val="24"/>
          <w:szCs w:val="24"/>
          <w:lang w:eastAsia="zh-CN"/>
        </w:rPr>
      </w:pPr>
      <w:r>
        <w:rPr>
          <w:bCs/>
          <w:snapToGrid/>
          <w:kern w:val="32"/>
          <w:sz w:val="24"/>
          <w:szCs w:val="24"/>
          <w:lang w:eastAsia="zh-CN"/>
        </w:rPr>
        <w:t xml:space="preserve">Skim: </w:t>
      </w:r>
      <w:r w:rsidRPr="00FD26BE">
        <w:rPr>
          <w:bCs/>
          <w:snapToGrid/>
          <w:kern w:val="32"/>
          <w:sz w:val="24"/>
          <w:szCs w:val="24"/>
          <w:lang w:eastAsia="zh-CN"/>
        </w:rPr>
        <w:t xml:space="preserve">Mao Zedong, “Talks at the </w:t>
      </w:r>
      <w:proofErr w:type="spellStart"/>
      <w:r w:rsidRPr="00FD26BE">
        <w:rPr>
          <w:bCs/>
          <w:snapToGrid/>
          <w:kern w:val="32"/>
          <w:sz w:val="24"/>
          <w:szCs w:val="24"/>
          <w:lang w:eastAsia="zh-CN"/>
        </w:rPr>
        <w:t>Yan’an</w:t>
      </w:r>
      <w:proofErr w:type="spellEnd"/>
      <w:r w:rsidRPr="00FD26BE">
        <w:rPr>
          <w:bCs/>
          <w:snapToGrid/>
          <w:kern w:val="32"/>
          <w:sz w:val="24"/>
          <w:szCs w:val="24"/>
          <w:lang w:eastAsia="zh-CN"/>
        </w:rPr>
        <w:t xml:space="preserve"> Forum on L</w:t>
      </w:r>
      <w:r>
        <w:rPr>
          <w:bCs/>
          <w:snapToGrid/>
          <w:kern w:val="32"/>
          <w:sz w:val="24"/>
          <w:szCs w:val="24"/>
          <w:lang w:eastAsia="zh-CN"/>
        </w:rPr>
        <w:t xml:space="preserve">iterature and Art,” May 2, 1942, </w:t>
      </w:r>
      <w:r w:rsidRPr="00431DF4">
        <w:rPr>
          <w:bCs/>
          <w:snapToGrid/>
          <w:kern w:val="32"/>
          <w:sz w:val="24"/>
          <w:szCs w:val="24"/>
          <w:lang w:eastAsia="zh-CN"/>
        </w:rPr>
        <w:t>https://www.marxists.org/reference/archive/mao/selected-works/volume-3/mswv3_08.htm</w:t>
      </w:r>
    </w:p>
    <w:p w14:paraId="075A4976" w14:textId="77777777" w:rsidR="00FF0AB5" w:rsidRPr="00FD26BE" w:rsidRDefault="00FF0AB5" w:rsidP="00A563DD">
      <w:pPr>
        <w:tabs>
          <w:tab w:val="left" w:pos="0"/>
        </w:tabs>
        <w:suppressAutoHyphens/>
        <w:ind w:right="-720"/>
        <w:rPr>
          <w:sz w:val="24"/>
          <w:szCs w:val="24"/>
          <w:lang w:eastAsia="zh-CN"/>
        </w:rPr>
      </w:pPr>
    </w:p>
    <w:p w14:paraId="2DC0EDF0" w14:textId="77777777" w:rsidR="00AF1B28" w:rsidRDefault="00075C9E" w:rsidP="00564530">
      <w:pPr>
        <w:pStyle w:val="a3"/>
        <w:tabs>
          <w:tab w:val="left" w:pos="0"/>
        </w:tabs>
        <w:suppressAutoHyphens/>
        <w:ind w:right="-720"/>
        <w:rPr>
          <w:color w:val="222222"/>
          <w:szCs w:val="24"/>
          <w:shd w:val="clear" w:color="auto" w:fill="FFFFFF"/>
        </w:rPr>
      </w:pPr>
      <w:r w:rsidRPr="00FD26BE">
        <w:rPr>
          <w:color w:val="222222"/>
          <w:szCs w:val="24"/>
          <w:shd w:val="clear" w:color="auto" w:fill="FFFFFF"/>
        </w:rPr>
        <w:lastRenderedPageBreak/>
        <w:t>For reference</w:t>
      </w:r>
      <w:r w:rsidR="00564530" w:rsidRPr="00FD26BE">
        <w:rPr>
          <w:color w:val="222222"/>
          <w:szCs w:val="24"/>
          <w:shd w:val="clear" w:color="auto" w:fill="FFFFFF"/>
        </w:rPr>
        <w:t xml:space="preserve">: </w:t>
      </w:r>
    </w:p>
    <w:p w14:paraId="5D74E142" w14:textId="77777777" w:rsidR="00431DF4" w:rsidRPr="00FD26BE" w:rsidRDefault="00431DF4" w:rsidP="00431DF4">
      <w:pPr>
        <w:tabs>
          <w:tab w:val="left" w:pos="0"/>
        </w:tabs>
        <w:suppressAutoHyphens/>
        <w:ind w:right="-720"/>
        <w:rPr>
          <w:sz w:val="24"/>
          <w:szCs w:val="24"/>
          <w:lang w:eastAsia="zh-CN"/>
        </w:rPr>
      </w:pPr>
      <w:r w:rsidRPr="00FD26BE">
        <w:rPr>
          <w:sz w:val="24"/>
          <w:szCs w:val="24"/>
          <w:lang w:eastAsia="zh-CN"/>
        </w:rPr>
        <w:t xml:space="preserve">PRC Constitution: read Preamble for the official narrative of Chinese modern history.  </w:t>
      </w:r>
      <w:r w:rsidRPr="00FD26BE">
        <w:rPr>
          <w:rFonts w:eastAsia="Microsoft YaHei"/>
          <w:snapToGrid/>
          <w:color w:val="000000"/>
          <w:sz w:val="24"/>
          <w:szCs w:val="24"/>
          <w:lang w:eastAsia="zh-CN"/>
        </w:rPr>
        <w:t>http://en.people.cn/constitution/constitution.html (1982, last amended 2004)</w:t>
      </w:r>
    </w:p>
    <w:p w14:paraId="67F28F58" w14:textId="77777777" w:rsidR="00431DF4" w:rsidRDefault="00431DF4" w:rsidP="00AF1B28">
      <w:pPr>
        <w:pStyle w:val="af4"/>
        <w:rPr>
          <w:sz w:val="24"/>
          <w:szCs w:val="24"/>
        </w:rPr>
      </w:pPr>
    </w:p>
    <w:p w14:paraId="5F721229" w14:textId="77777777" w:rsidR="00AF1B28" w:rsidRDefault="00AF1B28" w:rsidP="00AF1B28">
      <w:pPr>
        <w:pStyle w:val="af4"/>
        <w:rPr>
          <w:rStyle w:val="aa"/>
          <w:sz w:val="24"/>
          <w:szCs w:val="24"/>
        </w:rPr>
      </w:pPr>
      <w:r w:rsidRPr="00FD26BE">
        <w:rPr>
          <w:sz w:val="24"/>
          <w:szCs w:val="24"/>
        </w:rPr>
        <w:t>Dali L. Yang, "The Making of the Modern Chinese State and China's Quest for Modernity," Paper</w:t>
      </w:r>
      <w:r w:rsidRPr="00FD26BE">
        <w:rPr>
          <w:rStyle w:val="apple-converted-space"/>
          <w:sz w:val="24"/>
          <w:szCs w:val="24"/>
        </w:rPr>
        <w:t> </w:t>
      </w:r>
      <w:r w:rsidRPr="00FD26BE">
        <w:rPr>
          <w:sz w:val="24"/>
          <w:szCs w:val="24"/>
        </w:rPr>
        <w:t>prepared</w:t>
      </w:r>
      <w:r w:rsidRPr="00FD26BE">
        <w:rPr>
          <w:rStyle w:val="apple-converted-space"/>
          <w:sz w:val="24"/>
          <w:szCs w:val="24"/>
        </w:rPr>
        <w:t> </w:t>
      </w:r>
      <w:r w:rsidRPr="00FD26BE">
        <w:rPr>
          <w:sz w:val="24"/>
          <w:szCs w:val="24"/>
        </w:rPr>
        <w:t xml:space="preserve">for the </w:t>
      </w:r>
      <w:r w:rsidRPr="00FD26BE">
        <w:rPr>
          <w:i/>
          <w:sz w:val="24"/>
          <w:szCs w:val="24"/>
        </w:rPr>
        <w:t>Sage Handbook on Contemporary China</w:t>
      </w:r>
      <w:r w:rsidRPr="00FD26BE">
        <w:rPr>
          <w:sz w:val="24"/>
          <w:szCs w:val="24"/>
        </w:rPr>
        <w:t xml:space="preserve">, </w:t>
      </w:r>
      <w:hyperlink r:id="rId17" w:history="1">
        <w:r w:rsidRPr="00FD26BE">
          <w:rPr>
            <w:rStyle w:val="aa"/>
            <w:sz w:val="24"/>
            <w:szCs w:val="24"/>
          </w:rPr>
          <w:t>https://daliyang.files.wordpress.com/2013/08/1-yang-the-making-of-the-modern-chinese-state-and-the-quest-for-modernity-with-biblio-201611.pdf</w:t>
        </w:r>
      </w:hyperlink>
    </w:p>
    <w:p w14:paraId="362F9E04" w14:textId="77777777" w:rsidR="00F91C30" w:rsidRPr="00FD26BE" w:rsidRDefault="00F91C30" w:rsidP="00AF1B28">
      <w:pPr>
        <w:pStyle w:val="af4"/>
        <w:rPr>
          <w:sz w:val="24"/>
          <w:szCs w:val="24"/>
        </w:rPr>
      </w:pPr>
    </w:p>
    <w:p w14:paraId="5BCDC13D" w14:textId="77777777" w:rsidR="00564530" w:rsidRDefault="00564530" w:rsidP="00564530">
      <w:pPr>
        <w:pStyle w:val="a3"/>
        <w:tabs>
          <w:tab w:val="left" w:pos="0"/>
        </w:tabs>
        <w:suppressAutoHyphens/>
        <w:ind w:right="-720"/>
        <w:rPr>
          <w:color w:val="222222"/>
          <w:szCs w:val="24"/>
          <w:shd w:val="clear" w:color="auto" w:fill="FFFFFF"/>
        </w:rPr>
      </w:pPr>
      <w:proofErr w:type="spellStart"/>
      <w:r w:rsidRPr="00FD26BE">
        <w:rPr>
          <w:color w:val="222222"/>
          <w:szCs w:val="24"/>
          <w:shd w:val="clear" w:color="auto" w:fill="FFFFFF"/>
        </w:rPr>
        <w:t>Pantsov</w:t>
      </w:r>
      <w:proofErr w:type="spellEnd"/>
      <w:r w:rsidRPr="00FD26BE">
        <w:rPr>
          <w:color w:val="222222"/>
          <w:szCs w:val="24"/>
          <w:shd w:val="clear" w:color="auto" w:fill="FFFFFF"/>
        </w:rPr>
        <w:t>, Alexander V., and Steven I. Levine.</w:t>
      </w:r>
      <w:r w:rsidRPr="00FD26BE">
        <w:rPr>
          <w:rStyle w:val="apple-converted-space"/>
          <w:color w:val="222222"/>
          <w:szCs w:val="24"/>
          <w:shd w:val="clear" w:color="auto" w:fill="FFFFFF"/>
        </w:rPr>
        <w:t> </w:t>
      </w:r>
      <w:r w:rsidRPr="00FD26BE">
        <w:rPr>
          <w:i/>
          <w:iCs/>
          <w:color w:val="222222"/>
          <w:szCs w:val="24"/>
          <w:shd w:val="clear" w:color="auto" w:fill="FFFFFF"/>
        </w:rPr>
        <w:t>Mao: the real story</w:t>
      </w:r>
      <w:r w:rsidRPr="00FD26BE">
        <w:rPr>
          <w:color w:val="222222"/>
          <w:szCs w:val="24"/>
          <w:shd w:val="clear" w:color="auto" w:fill="FFFFFF"/>
        </w:rPr>
        <w:t>. Simon and Schuster, 2013.</w:t>
      </w:r>
    </w:p>
    <w:p w14:paraId="7F7B2D6E" w14:textId="77777777" w:rsidR="00F91C30" w:rsidRDefault="00F91C30" w:rsidP="00564530">
      <w:pPr>
        <w:pStyle w:val="a3"/>
        <w:tabs>
          <w:tab w:val="left" w:pos="0"/>
        </w:tabs>
        <w:suppressAutoHyphens/>
        <w:ind w:right="-720"/>
        <w:rPr>
          <w:color w:val="222222"/>
          <w:szCs w:val="24"/>
          <w:shd w:val="clear" w:color="auto" w:fill="FFFFFF"/>
        </w:rPr>
      </w:pPr>
    </w:p>
    <w:p w14:paraId="338AC0DC" w14:textId="77777777" w:rsidR="00AF1B28" w:rsidRPr="00FD26BE" w:rsidRDefault="00AF1B28" w:rsidP="00564530">
      <w:pPr>
        <w:pStyle w:val="a3"/>
        <w:tabs>
          <w:tab w:val="left" w:pos="0"/>
        </w:tabs>
        <w:suppressAutoHyphens/>
        <w:ind w:right="-720"/>
        <w:rPr>
          <w:color w:val="222222"/>
          <w:szCs w:val="24"/>
          <w:shd w:val="clear" w:color="auto" w:fill="FFFFFF"/>
        </w:rPr>
      </w:pPr>
      <w:proofErr w:type="spellStart"/>
      <w:r>
        <w:rPr>
          <w:rFonts w:ascii="Arial" w:hAnsi="Arial" w:cs="Arial"/>
          <w:color w:val="222222"/>
          <w:sz w:val="20"/>
          <w:shd w:val="clear" w:color="auto" w:fill="FFFFFF"/>
        </w:rPr>
        <w:t>Apter</w:t>
      </w:r>
      <w:proofErr w:type="spellEnd"/>
      <w:r>
        <w:rPr>
          <w:rFonts w:ascii="Arial" w:hAnsi="Arial" w:cs="Arial"/>
          <w:color w:val="222222"/>
          <w:sz w:val="20"/>
          <w:shd w:val="clear" w:color="auto" w:fill="FFFFFF"/>
        </w:rPr>
        <w:t xml:space="preserve">, David Ernest, and Tony </w:t>
      </w:r>
      <w:proofErr w:type="spellStart"/>
      <w:r>
        <w:rPr>
          <w:rFonts w:ascii="Arial" w:hAnsi="Arial" w:cs="Arial"/>
          <w:color w:val="222222"/>
          <w:sz w:val="20"/>
          <w:shd w:val="clear" w:color="auto" w:fill="FFFFFF"/>
        </w:rPr>
        <w:t>Saich</w:t>
      </w:r>
      <w:proofErr w:type="spellEnd"/>
      <w:r>
        <w:rPr>
          <w:rFonts w:ascii="Arial" w:hAnsi="Arial" w:cs="Arial"/>
          <w:color w:val="222222"/>
          <w:sz w:val="20"/>
          <w:shd w:val="clear" w:color="auto" w:fill="FFFFFF"/>
        </w:rPr>
        <w:t>. </w:t>
      </w:r>
      <w:r>
        <w:rPr>
          <w:rFonts w:ascii="Arial" w:hAnsi="Arial" w:cs="Arial"/>
          <w:i/>
          <w:iCs/>
          <w:color w:val="222222"/>
          <w:sz w:val="20"/>
          <w:shd w:val="clear" w:color="auto" w:fill="FFFFFF"/>
        </w:rPr>
        <w:t>Revolutionary discourse in Mao's Republic</w:t>
      </w:r>
      <w:r>
        <w:rPr>
          <w:rFonts w:ascii="Arial" w:hAnsi="Arial" w:cs="Arial"/>
          <w:color w:val="222222"/>
          <w:sz w:val="20"/>
          <w:shd w:val="clear" w:color="auto" w:fill="FFFFFF"/>
        </w:rPr>
        <w:t>. Harvard University Press, 1994.</w:t>
      </w:r>
    </w:p>
    <w:p w14:paraId="6D1580F9" w14:textId="77777777" w:rsidR="00471635" w:rsidRPr="00FD26BE" w:rsidRDefault="00471635" w:rsidP="00471635">
      <w:pPr>
        <w:tabs>
          <w:tab w:val="left" w:pos="0"/>
        </w:tabs>
        <w:suppressAutoHyphens/>
        <w:ind w:right="-720"/>
        <w:rPr>
          <w:color w:val="000000"/>
          <w:sz w:val="24"/>
          <w:szCs w:val="24"/>
        </w:rPr>
      </w:pPr>
    </w:p>
    <w:p w14:paraId="6D01D47A" w14:textId="77777777" w:rsidR="0011208E" w:rsidRPr="00FD26BE" w:rsidRDefault="00471635" w:rsidP="0011208E">
      <w:pPr>
        <w:tabs>
          <w:tab w:val="left" w:pos="0"/>
        </w:tabs>
        <w:suppressAutoHyphens/>
        <w:ind w:left="720" w:right="-720" w:hanging="720"/>
        <w:rPr>
          <w:color w:val="000000"/>
          <w:sz w:val="24"/>
          <w:szCs w:val="24"/>
        </w:rPr>
      </w:pPr>
      <w:r w:rsidRPr="00FD26BE">
        <w:rPr>
          <w:b/>
          <w:color w:val="000000"/>
          <w:sz w:val="24"/>
          <w:szCs w:val="24"/>
        </w:rPr>
        <w:t>*</w:t>
      </w:r>
      <w:r w:rsidR="00E63264" w:rsidRPr="00FD26BE">
        <w:rPr>
          <w:b/>
          <w:color w:val="000000"/>
          <w:sz w:val="24"/>
          <w:szCs w:val="24"/>
        </w:rPr>
        <w:t xml:space="preserve">Week </w:t>
      </w:r>
      <w:r w:rsidR="001461D8" w:rsidRPr="00FD26BE">
        <w:rPr>
          <w:b/>
          <w:color w:val="000000"/>
          <w:sz w:val="24"/>
          <w:szCs w:val="24"/>
        </w:rPr>
        <w:t>2</w:t>
      </w:r>
      <w:r w:rsidR="00E63264" w:rsidRPr="00FD26BE">
        <w:rPr>
          <w:color w:val="000000"/>
          <w:sz w:val="24"/>
          <w:szCs w:val="24"/>
        </w:rPr>
        <w:t>.</w:t>
      </w:r>
      <w:r w:rsidR="0011208E" w:rsidRPr="00FD26BE">
        <w:rPr>
          <w:color w:val="000000"/>
          <w:sz w:val="24"/>
          <w:szCs w:val="24"/>
        </w:rPr>
        <w:t xml:space="preserve"> </w:t>
      </w:r>
      <w:r w:rsidR="0011208E" w:rsidRPr="00FD26BE">
        <w:rPr>
          <w:b/>
          <w:color w:val="000000"/>
          <w:sz w:val="24"/>
          <w:szCs w:val="24"/>
        </w:rPr>
        <w:t xml:space="preserve">Mao in </w:t>
      </w:r>
      <w:r w:rsidR="00022663" w:rsidRPr="00FD26BE">
        <w:rPr>
          <w:b/>
          <w:color w:val="000000"/>
          <w:sz w:val="24"/>
          <w:szCs w:val="24"/>
        </w:rPr>
        <w:t>Power</w:t>
      </w:r>
      <w:r w:rsidR="00F91C30">
        <w:rPr>
          <w:b/>
          <w:color w:val="000000"/>
          <w:sz w:val="24"/>
          <w:szCs w:val="24"/>
        </w:rPr>
        <w:t xml:space="preserve"> [Jan. 11/16</w:t>
      </w:r>
      <w:r w:rsidR="0058505C" w:rsidRPr="00FD26BE">
        <w:rPr>
          <w:b/>
          <w:color w:val="000000"/>
          <w:sz w:val="24"/>
          <w:szCs w:val="24"/>
        </w:rPr>
        <w:t>]</w:t>
      </w:r>
    </w:p>
    <w:p w14:paraId="7A414E9E" w14:textId="77777777" w:rsidR="0011208E" w:rsidRPr="00FD26BE" w:rsidRDefault="0011208E" w:rsidP="0011208E">
      <w:pPr>
        <w:tabs>
          <w:tab w:val="left" w:pos="0"/>
        </w:tabs>
        <w:suppressAutoHyphens/>
        <w:ind w:left="720" w:right="-720" w:hanging="720"/>
        <w:rPr>
          <w:sz w:val="24"/>
          <w:szCs w:val="24"/>
          <w:lang w:eastAsia="zh-CN"/>
        </w:rPr>
      </w:pPr>
    </w:p>
    <w:p w14:paraId="3671FECE" w14:textId="77777777" w:rsidR="0011208E" w:rsidRPr="00FD26BE" w:rsidRDefault="0011208E" w:rsidP="0011208E">
      <w:pPr>
        <w:tabs>
          <w:tab w:val="left" w:pos="0"/>
        </w:tabs>
        <w:suppressAutoHyphens/>
        <w:ind w:left="720" w:right="-720" w:hanging="720"/>
        <w:rPr>
          <w:b/>
          <w:sz w:val="24"/>
          <w:szCs w:val="24"/>
        </w:rPr>
      </w:pPr>
      <w:r w:rsidRPr="00FD26BE">
        <w:rPr>
          <w:b/>
          <w:sz w:val="24"/>
          <w:szCs w:val="24"/>
          <w:lang w:eastAsia="zh-CN"/>
        </w:rPr>
        <w:t xml:space="preserve">A: </w:t>
      </w:r>
      <w:r w:rsidRPr="00FD26BE">
        <w:rPr>
          <w:b/>
          <w:bCs/>
          <w:sz w:val="24"/>
          <w:szCs w:val="24"/>
        </w:rPr>
        <w:t>F</w:t>
      </w:r>
      <w:r w:rsidRPr="00FD26BE">
        <w:rPr>
          <w:b/>
          <w:bCs/>
          <w:sz w:val="24"/>
          <w:szCs w:val="24"/>
          <w:lang w:eastAsia="zh-CN"/>
        </w:rPr>
        <w:t>ro</w:t>
      </w:r>
      <w:r w:rsidRPr="00FD26BE">
        <w:rPr>
          <w:b/>
          <w:bCs/>
          <w:sz w:val="24"/>
          <w:szCs w:val="24"/>
        </w:rPr>
        <w:t xml:space="preserve">m the Takeover </w:t>
      </w:r>
      <w:r w:rsidR="00075C9E" w:rsidRPr="00FD26BE">
        <w:rPr>
          <w:b/>
          <w:bCs/>
          <w:sz w:val="24"/>
          <w:szCs w:val="24"/>
        </w:rPr>
        <w:t xml:space="preserve">of Power </w:t>
      </w:r>
      <w:r w:rsidRPr="00FD26BE">
        <w:rPr>
          <w:b/>
          <w:bCs/>
          <w:sz w:val="24"/>
          <w:szCs w:val="24"/>
        </w:rPr>
        <w:t>to the Anti-Rightist Movement</w:t>
      </w:r>
    </w:p>
    <w:p w14:paraId="4E4904F8" w14:textId="77777777" w:rsidR="00E25594" w:rsidRPr="00FD26BE" w:rsidRDefault="00E25594" w:rsidP="0011208E">
      <w:pPr>
        <w:tabs>
          <w:tab w:val="left" w:pos="0"/>
        </w:tabs>
        <w:suppressAutoHyphens/>
        <w:ind w:right="-720"/>
        <w:rPr>
          <w:sz w:val="24"/>
          <w:szCs w:val="24"/>
          <w:lang w:eastAsia="zh-CN"/>
        </w:rPr>
      </w:pPr>
    </w:p>
    <w:p w14:paraId="625079A8" w14:textId="77777777" w:rsidR="0011208E" w:rsidRPr="00FD26BE" w:rsidRDefault="0011208E" w:rsidP="0011208E">
      <w:pPr>
        <w:tabs>
          <w:tab w:val="left" w:pos="0"/>
        </w:tabs>
        <w:suppressAutoHyphens/>
        <w:ind w:left="720" w:right="-720" w:hanging="720"/>
        <w:rPr>
          <w:color w:val="000000"/>
          <w:sz w:val="24"/>
          <w:szCs w:val="24"/>
        </w:rPr>
      </w:pPr>
      <w:r w:rsidRPr="00FD26BE">
        <w:rPr>
          <w:color w:val="000000"/>
          <w:sz w:val="24"/>
          <w:szCs w:val="24"/>
        </w:rPr>
        <w:t xml:space="preserve">Dali Yang, </w:t>
      </w:r>
      <w:r w:rsidRPr="00FD26BE">
        <w:rPr>
          <w:color w:val="000000"/>
          <w:sz w:val="24"/>
          <w:szCs w:val="24"/>
          <w:u w:val="single"/>
        </w:rPr>
        <w:t>Calamity and Reform in China</w:t>
      </w:r>
      <w:r w:rsidRPr="00FD26BE">
        <w:rPr>
          <w:color w:val="000000"/>
          <w:sz w:val="24"/>
          <w:szCs w:val="24"/>
        </w:rPr>
        <w:t>, 21-41.</w:t>
      </w:r>
    </w:p>
    <w:p w14:paraId="4457FA86" w14:textId="77777777" w:rsidR="00E25594" w:rsidRPr="00FD26BE" w:rsidRDefault="00E25594" w:rsidP="0011208E">
      <w:pPr>
        <w:pStyle w:val="1"/>
        <w:ind w:left="0"/>
        <w:rPr>
          <w:szCs w:val="24"/>
        </w:rPr>
      </w:pPr>
    </w:p>
    <w:p w14:paraId="7E32AE02" w14:textId="77777777" w:rsidR="0011208E" w:rsidRPr="00FD26BE" w:rsidRDefault="0011208E" w:rsidP="0011208E">
      <w:pPr>
        <w:pStyle w:val="1"/>
        <w:ind w:left="0"/>
        <w:rPr>
          <w:szCs w:val="24"/>
        </w:rPr>
      </w:pPr>
      <w:r w:rsidRPr="00FD26BE">
        <w:rPr>
          <w:szCs w:val="24"/>
        </w:rPr>
        <w:t xml:space="preserve">Mao Zedong, “On the Correct Handling of Contradictions </w:t>
      </w:r>
      <w:r w:rsidR="00D512CA" w:rsidRPr="00FD26BE">
        <w:rPr>
          <w:szCs w:val="24"/>
        </w:rPr>
        <w:t>among</w:t>
      </w:r>
      <w:r w:rsidRPr="00FD26BE">
        <w:rPr>
          <w:szCs w:val="24"/>
        </w:rPr>
        <w:t xml:space="preserve"> the People,” February 27, 1957. </w:t>
      </w:r>
    </w:p>
    <w:p w14:paraId="794A7FEE" w14:textId="77777777" w:rsidR="00D02CC8" w:rsidRPr="00FD26BE" w:rsidRDefault="00D02CC8" w:rsidP="00D02CC8">
      <w:pPr>
        <w:rPr>
          <w:sz w:val="24"/>
          <w:szCs w:val="24"/>
        </w:rPr>
      </w:pPr>
    </w:p>
    <w:p w14:paraId="3A1ABB62" w14:textId="77777777" w:rsidR="0011208E" w:rsidRPr="00FD26BE" w:rsidRDefault="0011208E" w:rsidP="0011208E">
      <w:pPr>
        <w:pStyle w:val="1"/>
        <w:ind w:left="0"/>
        <w:rPr>
          <w:rStyle w:val="af"/>
          <w:szCs w:val="24"/>
        </w:rPr>
      </w:pPr>
      <w:r w:rsidRPr="00FD26BE">
        <w:rPr>
          <w:szCs w:val="24"/>
        </w:rPr>
        <w:t xml:space="preserve">Mao: “BEAT BACK THE ATTACKS OF THE BOURGEOIS RIGHTISTS” </w:t>
      </w:r>
      <w:r w:rsidRPr="00FD26BE">
        <w:rPr>
          <w:rStyle w:val="af"/>
          <w:szCs w:val="24"/>
        </w:rPr>
        <w:t>July 9, 1957.</w:t>
      </w:r>
    </w:p>
    <w:p w14:paraId="2E936410" w14:textId="77777777" w:rsidR="0011208E" w:rsidRPr="00FD26BE" w:rsidRDefault="0011208E" w:rsidP="00F91C30">
      <w:pPr>
        <w:tabs>
          <w:tab w:val="left" w:pos="0"/>
        </w:tabs>
        <w:suppressAutoHyphens/>
        <w:ind w:right="-720"/>
        <w:rPr>
          <w:color w:val="000000"/>
          <w:sz w:val="24"/>
          <w:szCs w:val="24"/>
          <w:lang w:eastAsia="zh-CN"/>
        </w:rPr>
      </w:pPr>
    </w:p>
    <w:p w14:paraId="67727BE6" w14:textId="77777777" w:rsidR="0011208E" w:rsidRDefault="0011208E" w:rsidP="001E4164">
      <w:pPr>
        <w:pStyle w:val="af4"/>
        <w:rPr>
          <w:sz w:val="24"/>
          <w:szCs w:val="24"/>
        </w:rPr>
      </w:pPr>
      <w:r w:rsidRPr="00FD26BE">
        <w:rPr>
          <w:sz w:val="24"/>
          <w:szCs w:val="24"/>
        </w:rPr>
        <w:t xml:space="preserve">For further reading: For more scholarly works, see Frederick </w:t>
      </w:r>
      <w:proofErr w:type="spellStart"/>
      <w:r w:rsidRPr="00FD26BE">
        <w:rPr>
          <w:sz w:val="24"/>
          <w:szCs w:val="24"/>
        </w:rPr>
        <w:t>Teiwes</w:t>
      </w:r>
      <w:proofErr w:type="spellEnd"/>
      <w:r w:rsidRPr="00FD26BE">
        <w:rPr>
          <w:sz w:val="24"/>
          <w:szCs w:val="24"/>
        </w:rPr>
        <w:t xml:space="preserve">, </w:t>
      </w:r>
      <w:r w:rsidR="008A3790" w:rsidRPr="00FD26BE">
        <w:rPr>
          <w:sz w:val="24"/>
          <w:szCs w:val="24"/>
          <w:u w:val="single"/>
        </w:rPr>
        <w:t xml:space="preserve">Leadership, Legitimacy, </w:t>
      </w:r>
      <w:r w:rsidRPr="00FD26BE">
        <w:rPr>
          <w:sz w:val="24"/>
          <w:szCs w:val="24"/>
          <w:u w:val="single"/>
        </w:rPr>
        <w:t xml:space="preserve">and Conflict </w:t>
      </w:r>
      <w:proofErr w:type="gramStart"/>
      <w:r w:rsidRPr="00FD26BE">
        <w:rPr>
          <w:sz w:val="24"/>
          <w:szCs w:val="24"/>
          <w:u w:val="single"/>
        </w:rPr>
        <w:t xml:space="preserve">in </w:t>
      </w:r>
      <w:r w:rsidRPr="00FD26BE">
        <w:rPr>
          <w:sz w:val="24"/>
          <w:szCs w:val="24"/>
          <w:u w:val="single"/>
          <w:lang w:eastAsia="zh-CN"/>
        </w:rPr>
        <w:t xml:space="preserve"> </w:t>
      </w:r>
      <w:r w:rsidRPr="00FD26BE">
        <w:rPr>
          <w:sz w:val="24"/>
          <w:szCs w:val="24"/>
          <w:u w:val="single"/>
        </w:rPr>
        <w:t>China</w:t>
      </w:r>
      <w:proofErr w:type="gramEnd"/>
      <w:r w:rsidRPr="00FD26BE">
        <w:rPr>
          <w:sz w:val="24"/>
          <w:szCs w:val="24"/>
        </w:rPr>
        <w:t xml:space="preserve"> (Sharpe, 1984) and </w:t>
      </w:r>
      <w:r w:rsidRPr="00FD26BE">
        <w:rPr>
          <w:sz w:val="24"/>
          <w:szCs w:val="24"/>
          <w:u w:val="single"/>
        </w:rPr>
        <w:t>Politics and Purges</w:t>
      </w:r>
      <w:r w:rsidRPr="00FD26BE">
        <w:rPr>
          <w:sz w:val="24"/>
          <w:szCs w:val="24"/>
        </w:rPr>
        <w:t xml:space="preserve"> (Sharpe 1993, 2nd ed.).  Contrast </w:t>
      </w:r>
      <w:proofErr w:type="spellStart"/>
      <w:r w:rsidRPr="00FD26BE">
        <w:rPr>
          <w:sz w:val="24"/>
          <w:szCs w:val="24"/>
        </w:rPr>
        <w:t>Teiwes</w:t>
      </w:r>
      <w:proofErr w:type="spellEnd"/>
      <w:r w:rsidRPr="00FD26BE">
        <w:rPr>
          <w:sz w:val="24"/>
          <w:szCs w:val="24"/>
        </w:rPr>
        <w:t xml:space="preserve"> with Avery Goldstein, </w:t>
      </w:r>
      <w:r w:rsidRPr="00FD26BE">
        <w:rPr>
          <w:sz w:val="24"/>
          <w:szCs w:val="24"/>
          <w:u w:val="single"/>
        </w:rPr>
        <w:t>From Bandwagon to Balance-of-Power Politics</w:t>
      </w:r>
      <w:r w:rsidRPr="00FD26BE">
        <w:rPr>
          <w:sz w:val="24"/>
          <w:szCs w:val="24"/>
        </w:rPr>
        <w:t xml:space="preserve"> (Stanford, 1991), 57-133. </w:t>
      </w:r>
      <w:r w:rsidRPr="00FD26BE">
        <w:rPr>
          <w:sz w:val="24"/>
          <w:szCs w:val="24"/>
          <w:lang w:eastAsia="zh-CN"/>
        </w:rPr>
        <w:t xml:space="preserve"> </w:t>
      </w:r>
      <w:r w:rsidRPr="00FD26BE">
        <w:rPr>
          <w:sz w:val="24"/>
          <w:szCs w:val="24"/>
        </w:rPr>
        <w:t xml:space="preserve">Also note: Franz </w:t>
      </w:r>
      <w:proofErr w:type="spellStart"/>
      <w:r w:rsidRPr="00FD26BE">
        <w:rPr>
          <w:sz w:val="24"/>
          <w:szCs w:val="24"/>
        </w:rPr>
        <w:t>Schurmann</w:t>
      </w:r>
      <w:proofErr w:type="spellEnd"/>
      <w:r w:rsidRPr="00FD26BE">
        <w:rPr>
          <w:sz w:val="24"/>
          <w:szCs w:val="24"/>
        </w:rPr>
        <w:t xml:space="preserve">, </w:t>
      </w:r>
      <w:r w:rsidRPr="00FD26BE">
        <w:rPr>
          <w:sz w:val="24"/>
          <w:szCs w:val="24"/>
          <w:u w:val="single"/>
        </w:rPr>
        <w:t>Ideology and Organization in Communist China</w:t>
      </w:r>
      <w:r w:rsidRPr="00FD26BE">
        <w:rPr>
          <w:sz w:val="24"/>
          <w:szCs w:val="24"/>
        </w:rPr>
        <w:t xml:space="preserve"> (California, 1968).  </w:t>
      </w:r>
    </w:p>
    <w:p w14:paraId="2E080856" w14:textId="77777777" w:rsidR="00F91C30" w:rsidRDefault="00F91C30" w:rsidP="001E4164">
      <w:pPr>
        <w:pStyle w:val="af4"/>
        <w:rPr>
          <w:sz w:val="24"/>
          <w:szCs w:val="24"/>
        </w:rPr>
      </w:pPr>
    </w:p>
    <w:p w14:paraId="0534A6A9" w14:textId="77777777" w:rsidR="00F91C30" w:rsidRPr="00FD26BE" w:rsidRDefault="00F91C30" w:rsidP="00F91C30">
      <w:pPr>
        <w:tabs>
          <w:tab w:val="left" w:pos="0"/>
        </w:tabs>
        <w:suppressAutoHyphens/>
        <w:ind w:right="-720"/>
        <w:rPr>
          <w:color w:val="000000"/>
          <w:sz w:val="24"/>
          <w:szCs w:val="24"/>
          <w:lang w:eastAsia="zh-CN"/>
        </w:rPr>
      </w:pPr>
      <w:r w:rsidRPr="00FD26BE">
        <w:rPr>
          <w:color w:val="000000"/>
          <w:sz w:val="24"/>
          <w:szCs w:val="24"/>
          <w:lang w:eastAsia="zh-CN"/>
        </w:rPr>
        <w:t xml:space="preserve">Recommended: “To Live”, movie directed by Zhang </w:t>
      </w:r>
      <w:proofErr w:type="spellStart"/>
      <w:r w:rsidRPr="00FD26BE">
        <w:rPr>
          <w:color w:val="000000"/>
          <w:sz w:val="24"/>
          <w:szCs w:val="24"/>
          <w:lang w:eastAsia="zh-CN"/>
        </w:rPr>
        <w:t>Yimou</w:t>
      </w:r>
      <w:proofErr w:type="spellEnd"/>
      <w:r w:rsidRPr="00FD26BE">
        <w:rPr>
          <w:color w:val="000000"/>
          <w:sz w:val="24"/>
          <w:szCs w:val="24"/>
          <w:lang w:eastAsia="zh-CN"/>
        </w:rPr>
        <w:t xml:space="preserve"> (1994). </w:t>
      </w:r>
    </w:p>
    <w:p w14:paraId="4FEA4596" w14:textId="77777777" w:rsidR="00F91C30" w:rsidRPr="00FD26BE" w:rsidRDefault="00F91C30" w:rsidP="001E4164">
      <w:pPr>
        <w:pStyle w:val="af4"/>
        <w:rPr>
          <w:sz w:val="24"/>
          <w:szCs w:val="24"/>
        </w:rPr>
      </w:pPr>
    </w:p>
    <w:p w14:paraId="697C5B10" w14:textId="77777777" w:rsidR="00FE5062" w:rsidRPr="00FD26BE" w:rsidRDefault="00FE5062" w:rsidP="007728BD">
      <w:pPr>
        <w:tabs>
          <w:tab w:val="left" w:pos="0"/>
        </w:tabs>
        <w:suppressAutoHyphens/>
        <w:ind w:right="-720"/>
        <w:rPr>
          <w:color w:val="000000"/>
          <w:sz w:val="24"/>
          <w:szCs w:val="24"/>
        </w:rPr>
      </w:pPr>
    </w:p>
    <w:p w14:paraId="62BE7144" w14:textId="77777777" w:rsidR="00FE5062" w:rsidRPr="00FD26BE" w:rsidRDefault="007728BD" w:rsidP="00A563DD">
      <w:pPr>
        <w:tabs>
          <w:tab w:val="left" w:pos="0"/>
        </w:tabs>
        <w:suppressAutoHyphens/>
        <w:ind w:right="-720"/>
        <w:rPr>
          <w:b/>
          <w:sz w:val="24"/>
          <w:szCs w:val="24"/>
        </w:rPr>
      </w:pPr>
      <w:r w:rsidRPr="00FD26BE">
        <w:rPr>
          <w:b/>
          <w:color w:val="000000"/>
          <w:sz w:val="24"/>
          <w:szCs w:val="24"/>
        </w:rPr>
        <w:t>B</w:t>
      </w:r>
      <w:r w:rsidR="00D51E21" w:rsidRPr="00FD26BE">
        <w:rPr>
          <w:b/>
          <w:color w:val="000000"/>
          <w:sz w:val="24"/>
          <w:szCs w:val="24"/>
        </w:rPr>
        <w:t xml:space="preserve">. </w:t>
      </w:r>
      <w:r w:rsidR="00FE5062" w:rsidRPr="00FD26BE">
        <w:rPr>
          <w:b/>
          <w:color w:val="000000"/>
          <w:sz w:val="24"/>
          <w:szCs w:val="24"/>
        </w:rPr>
        <w:t>T</w:t>
      </w:r>
      <w:r w:rsidR="00FE5062" w:rsidRPr="00FD26BE">
        <w:rPr>
          <w:b/>
          <w:sz w:val="24"/>
          <w:szCs w:val="24"/>
        </w:rPr>
        <w:t>he Great Leap Forward and Famine</w:t>
      </w:r>
    </w:p>
    <w:p w14:paraId="3F0C3297" w14:textId="77777777" w:rsidR="00FE5062" w:rsidRPr="00FD26BE" w:rsidRDefault="00FE5062" w:rsidP="00A563DD">
      <w:pPr>
        <w:tabs>
          <w:tab w:val="left" w:pos="0"/>
        </w:tabs>
        <w:suppressAutoHyphens/>
        <w:ind w:right="-720"/>
        <w:rPr>
          <w:color w:val="000000"/>
          <w:sz w:val="24"/>
          <w:szCs w:val="24"/>
        </w:rPr>
      </w:pPr>
    </w:p>
    <w:p w14:paraId="51FDB27B" w14:textId="77777777" w:rsidR="00201236" w:rsidRPr="00FD26BE" w:rsidRDefault="00FE5062" w:rsidP="00A563DD">
      <w:pPr>
        <w:tabs>
          <w:tab w:val="left" w:pos="0"/>
        </w:tabs>
        <w:suppressAutoHyphens/>
        <w:ind w:right="-720"/>
        <w:rPr>
          <w:color w:val="000000"/>
          <w:sz w:val="24"/>
          <w:szCs w:val="24"/>
        </w:rPr>
      </w:pPr>
      <w:r w:rsidRPr="00FD26BE">
        <w:rPr>
          <w:color w:val="000000"/>
          <w:sz w:val="24"/>
          <w:szCs w:val="24"/>
        </w:rPr>
        <w:t xml:space="preserve">Dali Yang, </w:t>
      </w:r>
      <w:r w:rsidRPr="00FD26BE">
        <w:rPr>
          <w:i/>
          <w:color w:val="000000"/>
          <w:sz w:val="24"/>
          <w:szCs w:val="24"/>
        </w:rPr>
        <w:t>Calamity and Reform in China</w:t>
      </w:r>
      <w:r w:rsidRPr="00FD26BE">
        <w:rPr>
          <w:color w:val="000000"/>
          <w:sz w:val="24"/>
          <w:szCs w:val="24"/>
        </w:rPr>
        <w:t>, chapters 2-3.</w:t>
      </w:r>
    </w:p>
    <w:p w14:paraId="0CB4FA8B" w14:textId="77777777" w:rsidR="00E25594" w:rsidRPr="00FD26BE" w:rsidRDefault="00E25594" w:rsidP="00A563DD">
      <w:pPr>
        <w:tabs>
          <w:tab w:val="left" w:pos="0"/>
        </w:tabs>
        <w:suppressAutoHyphens/>
        <w:ind w:right="-720"/>
        <w:rPr>
          <w:color w:val="000000"/>
          <w:sz w:val="24"/>
          <w:szCs w:val="24"/>
          <w:lang w:eastAsia="zh-CN"/>
        </w:rPr>
      </w:pPr>
    </w:p>
    <w:p w14:paraId="15FC6284" w14:textId="77777777" w:rsidR="00154914" w:rsidRPr="00FD26BE" w:rsidRDefault="00E269F9" w:rsidP="00A563DD">
      <w:pPr>
        <w:tabs>
          <w:tab w:val="left" w:pos="0"/>
        </w:tabs>
        <w:suppressAutoHyphens/>
        <w:ind w:right="-720"/>
        <w:rPr>
          <w:rStyle w:val="af"/>
          <w:sz w:val="24"/>
          <w:szCs w:val="24"/>
        </w:rPr>
      </w:pPr>
      <w:r w:rsidRPr="00FD26BE">
        <w:rPr>
          <w:color w:val="000000"/>
          <w:sz w:val="24"/>
          <w:szCs w:val="24"/>
          <w:lang w:eastAsia="zh-CN"/>
        </w:rPr>
        <w:t xml:space="preserve">Mao, </w:t>
      </w:r>
      <w:hyperlink r:id="rId18" w:history="1">
        <w:r w:rsidRPr="00FD26BE">
          <w:rPr>
            <w:rStyle w:val="aa"/>
            <w:color w:val="auto"/>
            <w:sz w:val="24"/>
            <w:szCs w:val="24"/>
            <w:u w:val="none"/>
          </w:rPr>
          <w:t>Speech at Moscow Celebration Meeting</w:t>
        </w:r>
      </w:hyperlink>
      <w:r w:rsidRPr="00FD26BE">
        <w:rPr>
          <w:sz w:val="24"/>
          <w:szCs w:val="24"/>
        </w:rPr>
        <w:t xml:space="preserve"> </w:t>
      </w:r>
      <w:r w:rsidRPr="00FD26BE">
        <w:rPr>
          <w:rStyle w:val="af"/>
          <w:sz w:val="24"/>
          <w:szCs w:val="24"/>
        </w:rPr>
        <w:t>(November 6, 1957).</w:t>
      </w:r>
    </w:p>
    <w:p w14:paraId="0E5C2864" w14:textId="77777777" w:rsidR="00882CE5" w:rsidRPr="00FD26BE" w:rsidRDefault="00882CE5" w:rsidP="00A563DD">
      <w:pPr>
        <w:tabs>
          <w:tab w:val="left" w:pos="0"/>
        </w:tabs>
        <w:suppressAutoHyphens/>
        <w:ind w:right="-720"/>
        <w:rPr>
          <w:color w:val="000000"/>
          <w:sz w:val="24"/>
          <w:szCs w:val="24"/>
          <w:lang w:eastAsia="zh-CN"/>
        </w:rPr>
      </w:pPr>
    </w:p>
    <w:p w14:paraId="00862DEB" w14:textId="77777777" w:rsidR="00D512CA" w:rsidRPr="00FD26BE" w:rsidRDefault="00882CE5" w:rsidP="00A563DD">
      <w:pPr>
        <w:tabs>
          <w:tab w:val="left" w:pos="0"/>
        </w:tabs>
        <w:suppressAutoHyphens/>
        <w:ind w:right="-720"/>
        <w:rPr>
          <w:color w:val="000000"/>
          <w:sz w:val="24"/>
          <w:szCs w:val="24"/>
          <w:lang w:eastAsia="zh-CN"/>
        </w:rPr>
      </w:pPr>
      <w:r w:rsidRPr="00FD26BE">
        <w:rPr>
          <w:color w:val="000000"/>
          <w:sz w:val="24"/>
          <w:szCs w:val="24"/>
          <w:lang w:eastAsia="zh-CN"/>
        </w:rPr>
        <w:t>Read/skim some of Mao</w:t>
      </w:r>
      <w:r w:rsidR="00E269F9" w:rsidRPr="00FD26BE">
        <w:rPr>
          <w:color w:val="000000"/>
          <w:sz w:val="24"/>
          <w:szCs w:val="24"/>
          <w:lang w:eastAsia="zh-CN"/>
        </w:rPr>
        <w:t xml:space="preserve"> speeches during the Great Leap Forward</w:t>
      </w:r>
      <w:r w:rsidRPr="00FD26BE">
        <w:rPr>
          <w:color w:val="000000"/>
          <w:sz w:val="24"/>
          <w:szCs w:val="24"/>
          <w:lang w:eastAsia="zh-CN"/>
        </w:rPr>
        <w:t xml:space="preserve"> to get a sense of his speaking and leadership style</w:t>
      </w:r>
      <w:r w:rsidR="00E269F9" w:rsidRPr="00FD26BE">
        <w:rPr>
          <w:color w:val="000000"/>
          <w:sz w:val="24"/>
          <w:szCs w:val="24"/>
          <w:lang w:eastAsia="zh-CN"/>
        </w:rPr>
        <w:t xml:space="preserve"> at </w:t>
      </w:r>
    </w:p>
    <w:p w14:paraId="369C3C94" w14:textId="77777777" w:rsidR="00D512CA" w:rsidRPr="00FD26BE" w:rsidRDefault="00742BFA" w:rsidP="00A563DD">
      <w:pPr>
        <w:tabs>
          <w:tab w:val="left" w:pos="0"/>
        </w:tabs>
        <w:suppressAutoHyphens/>
        <w:ind w:right="-720"/>
        <w:rPr>
          <w:color w:val="000000"/>
          <w:sz w:val="24"/>
          <w:szCs w:val="24"/>
          <w:lang w:eastAsia="zh-CN"/>
        </w:rPr>
      </w:pPr>
      <w:hyperlink r:id="rId19" w:history="1">
        <w:r w:rsidR="00D512CA" w:rsidRPr="00FD26BE">
          <w:rPr>
            <w:rStyle w:val="aa"/>
            <w:sz w:val="24"/>
            <w:szCs w:val="24"/>
            <w:lang w:eastAsia="zh-CN"/>
          </w:rPr>
          <w:t>http://www.marxists.org/reference/archive/mao/selected-works/volume-8/index.htm</w:t>
        </w:r>
      </w:hyperlink>
    </w:p>
    <w:p w14:paraId="22CCDA0D" w14:textId="77777777" w:rsidR="00AA222F" w:rsidRPr="00FD26BE" w:rsidRDefault="00722050" w:rsidP="00A563DD">
      <w:pPr>
        <w:tabs>
          <w:tab w:val="left" w:pos="0"/>
        </w:tabs>
        <w:suppressAutoHyphens/>
        <w:ind w:right="-720"/>
        <w:rPr>
          <w:color w:val="000000"/>
          <w:sz w:val="24"/>
          <w:szCs w:val="24"/>
          <w:lang w:eastAsia="zh-CN"/>
        </w:rPr>
      </w:pPr>
      <w:r w:rsidRPr="00FD26BE">
        <w:rPr>
          <w:color w:val="000000"/>
          <w:sz w:val="24"/>
          <w:szCs w:val="24"/>
          <w:lang w:eastAsia="zh-CN"/>
        </w:rPr>
        <w:tab/>
      </w:r>
    </w:p>
    <w:p w14:paraId="27D5F353" w14:textId="77777777" w:rsidR="00FE5062" w:rsidRPr="00FD26BE" w:rsidRDefault="00A563DD" w:rsidP="00A563DD">
      <w:pPr>
        <w:tabs>
          <w:tab w:val="left" w:pos="0"/>
        </w:tabs>
        <w:suppressAutoHyphens/>
        <w:ind w:right="-720"/>
        <w:rPr>
          <w:color w:val="000000"/>
          <w:sz w:val="24"/>
          <w:szCs w:val="24"/>
        </w:rPr>
      </w:pPr>
      <w:r w:rsidRPr="00FD26BE">
        <w:rPr>
          <w:sz w:val="24"/>
          <w:szCs w:val="24"/>
        </w:rPr>
        <w:lastRenderedPageBreak/>
        <w:t xml:space="preserve">For further reading: </w:t>
      </w:r>
      <w:r w:rsidR="00FE5062" w:rsidRPr="00FD26BE">
        <w:rPr>
          <w:sz w:val="24"/>
          <w:szCs w:val="24"/>
        </w:rPr>
        <w:t xml:space="preserve">Roderick </w:t>
      </w:r>
      <w:proofErr w:type="spellStart"/>
      <w:r w:rsidR="00FE5062" w:rsidRPr="00FD26BE">
        <w:rPr>
          <w:sz w:val="24"/>
          <w:szCs w:val="24"/>
        </w:rPr>
        <w:t>MacFarquhar</w:t>
      </w:r>
      <w:proofErr w:type="spellEnd"/>
      <w:r w:rsidR="00FE5062" w:rsidRPr="00FD26BE">
        <w:rPr>
          <w:sz w:val="24"/>
          <w:szCs w:val="24"/>
        </w:rPr>
        <w:t xml:space="preserve">, Timothy Cheek, and Eugene Wu, eds., </w:t>
      </w:r>
      <w:r w:rsidR="00FE5062" w:rsidRPr="00FD26BE">
        <w:rPr>
          <w:i/>
          <w:sz w:val="24"/>
          <w:szCs w:val="24"/>
        </w:rPr>
        <w:t>The Secret Speeches of Chairman Mao: From the Hundred Flowers to the Great Leap Forward</w:t>
      </w:r>
      <w:r w:rsidR="00FE5062" w:rsidRPr="00FD26BE">
        <w:rPr>
          <w:sz w:val="24"/>
          <w:szCs w:val="24"/>
        </w:rPr>
        <w:t xml:space="preserve"> (Council on East Asian Studies, and Roderick </w:t>
      </w:r>
      <w:proofErr w:type="spellStart"/>
      <w:r w:rsidR="00FE5062" w:rsidRPr="00FD26BE">
        <w:rPr>
          <w:sz w:val="24"/>
          <w:szCs w:val="24"/>
        </w:rPr>
        <w:t>MacFarquhar</w:t>
      </w:r>
      <w:proofErr w:type="spellEnd"/>
      <w:r w:rsidR="00FE5062" w:rsidRPr="00FD26BE">
        <w:rPr>
          <w:sz w:val="24"/>
          <w:szCs w:val="24"/>
        </w:rPr>
        <w:t xml:space="preserve">, </w:t>
      </w:r>
      <w:r w:rsidR="00FE5062" w:rsidRPr="00FD26BE">
        <w:rPr>
          <w:i/>
          <w:sz w:val="24"/>
          <w:szCs w:val="24"/>
        </w:rPr>
        <w:t>The Origins of the Cultural Revolution</w:t>
      </w:r>
      <w:r w:rsidR="00FE5062" w:rsidRPr="00FD26BE">
        <w:rPr>
          <w:sz w:val="24"/>
          <w:szCs w:val="24"/>
        </w:rPr>
        <w:t xml:space="preserve"> (Columbia, various years).  </w:t>
      </w:r>
    </w:p>
    <w:p w14:paraId="55E47F62" w14:textId="77777777" w:rsidR="00DC183D" w:rsidRPr="00FD26BE" w:rsidRDefault="00DC183D" w:rsidP="00A563DD">
      <w:pPr>
        <w:tabs>
          <w:tab w:val="left" w:pos="0"/>
        </w:tabs>
        <w:suppressAutoHyphens/>
        <w:ind w:left="720" w:right="-720" w:hanging="720"/>
        <w:rPr>
          <w:color w:val="000000"/>
          <w:sz w:val="24"/>
          <w:szCs w:val="24"/>
        </w:rPr>
      </w:pPr>
    </w:p>
    <w:p w14:paraId="39F7B056" w14:textId="77777777" w:rsidR="00D51E21" w:rsidRPr="00FD26BE" w:rsidRDefault="00656D02" w:rsidP="00A563DD">
      <w:pPr>
        <w:tabs>
          <w:tab w:val="left" w:pos="0"/>
        </w:tabs>
        <w:suppressAutoHyphens/>
        <w:ind w:left="720" w:right="-720" w:hanging="720"/>
        <w:rPr>
          <w:color w:val="000000"/>
          <w:sz w:val="24"/>
          <w:szCs w:val="24"/>
        </w:rPr>
      </w:pPr>
      <w:r w:rsidRPr="00FD26BE">
        <w:rPr>
          <w:b/>
          <w:color w:val="000000"/>
          <w:sz w:val="24"/>
          <w:szCs w:val="24"/>
        </w:rPr>
        <w:t>*</w:t>
      </w:r>
      <w:r w:rsidR="00D51E21" w:rsidRPr="00FD26BE">
        <w:rPr>
          <w:b/>
          <w:color w:val="000000"/>
          <w:sz w:val="24"/>
          <w:szCs w:val="24"/>
        </w:rPr>
        <w:t xml:space="preserve">Week </w:t>
      </w:r>
      <w:r w:rsidR="001461D8" w:rsidRPr="00FD26BE">
        <w:rPr>
          <w:b/>
          <w:color w:val="000000"/>
          <w:sz w:val="24"/>
          <w:szCs w:val="24"/>
        </w:rPr>
        <w:t>3</w:t>
      </w:r>
      <w:r w:rsidR="00D51E21" w:rsidRPr="00FD26BE">
        <w:rPr>
          <w:b/>
          <w:color w:val="000000"/>
          <w:sz w:val="24"/>
          <w:szCs w:val="24"/>
        </w:rPr>
        <w:t xml:space="preserve">. </w:t>
      </w:r>
      <w:r w:rsidRPr="00FD26BE">
        <w:rPr>
          <w:b/>
          <w:color w:val="000000"/>
          <w:sz w:val="24"/>
          <w:szCs w:val="24"/>
        </w:rPr>
        <w:t>The Cultural Revolution</w:t>
      </w:r>
      <w:r w:rsidR="008A3790" w:rsidRPr="00FD26BE">
        <w:rPr>
          <w:b/>
          <w:color w:val="000000"/>
          <w:sz w:val="24"/>
          <w:szCs w:val="24"/>
        </w:rPr>
        <w:t xml:space="preserve"> </w:t>
      </w:r>
      <w:r w:rsidR="002D7BD9" w:rsidRPr="00FD26BE">
        <w:rPr>
          <w:b/>
          <w:color w:val="000000"/>
          <w:sz w:val="24"/>
          <w:szCs w:val="24"/>
        </w:rPr>
        <w:t xml:space="preserve">and the End of the Mao Era </w:t>
      </w:r>
      <w:r w:rsidR="00F91C30">
        <w:rPr>
          <w:b/>
          <w:color w:val="000000"/>
          <w:sz w:val="24"/>
          <w:szCs w:val="24"/>
        </w:rPr>
        <w:t>[January 18/23</w:t>
      </w:r>
      <w:r w:rsidR="0058505C" w:rsidRPr="00FD26BE">
        <w:rPr>
          <w:b/>
          <w:color w:val="000000"/>
          <w:sz w:val="24"/>
          <w:szCs w:val="24"/>
        </w:rPr>
        <w:t>]</w:t>
      </w:r>
    </w:p>
    <w:p w14:paraId="6E34B5FF" w14:textId="77777777" w:rsidR="00D51E21" w:rsidRPr="00FD26BE" w:rsidRDefault="00D51E21" w:rsidP="00A563DD">
      <w:pPr>
        <w:tabs>
          <w:tab w:val="left" w:pos="0"/>
        </w:tabs>
        <w:suppressAutoHyphens/>
        <w:ind w:left="720" w:right="-720" w:hanging="720"/>
        <w:rPr>
          <w:color w:val="000000"/>
          <w:sz w:val="24"/>
          <w:szCs w:val="24"/>
        </w:rPr>
      </w:pPr>
    </w:p>
    <w:p w14:paraId="7736E0E8" w14:textId="77777777" w:rsidR="007728BD" w:rsidRPr="00FD26BE" w:rsidRDefault="007728BD" w:rsidP="00D24CB2">
      <w:pPr>
        <w:pStyle w:val="4"/>
        <w:numPr>
          <w:ilvl w:val="0"/>
          <w:numId w:val="2"/>
        </w:numPr>
        <w:tabs>
          <w:tab w:val="clear" w:pos="8640"/>
        </w:tabs>
        <w:rPr>
          <w:sz w:val="24"/>
          <w:szCs w:val="24"/>
        </w:rPr>
      </w:pPr>
      <w:r w:rsidRPr="00FD26BE">
        <w:rPr>
          <w:sz w:val="24"/>
          <w:szCs w:val="24"/>
        </w:rPr>
        <w:t>The Cultural Revolution</w:t>
      </w:r>
    </w:p>
    <w:p w14:paraId="0F5F2C6E" w14:textId="77777777" w:rsidR="00644855" w:rsidRPr="00FD26BE" w:rsidRDefault="00644855" w:rsidP="00644855">
      <w:pPr>
        <w:rPr>
          <w:sz w:val="24"/>
          <w:szCs w:val="24"/>
        </w:rPr>
      </w:pPr>
    </w:p>
    <w:p w14:paraId="51382D16" w14:textId="77777777" w:rsidR="007728BD" w:rsidRPr="00FD26BE" w:rsidRDefault="007728BD" w:rsidP="007728BD">
      <w:pPr>
        <w:tabs>
          <w:tab w:val="left" w:pos="0"/>
        </w:tabs>
        <w:suppressAutoHyphens/>
        <w:ind w:right="-720"/>
        <w:rPr>
          <w:color w:val="000000"/>
          <w:sz w:val="24"/>
          <w:szCs w:val="24"/>
        </w:rPr>
      </w:pPr>
      <w:r w:rsidRPr="00FD26BE">
        <w:rPr>
          <w:color w:val="000000"/>
          <w:sz w:val="24"/>
          <w:szCs w:val="24"/>
        </w:rPr>
        <w:t xml:space="preserve">Hong Yung Lee, </w:t>
      </w:r>
      <w:r w:rsidRPr="00FD26BE">
        <w:rPr>
          <w:color w:val="000000"/>
          <w:sz w:val="24"/>
          <w:szCs w:val="24"/>
          <w:u w:val="single"/>
        </w:rPr>
        <w:t>The Politics of the Chinese Cultural Revolution</w:t>
      </w:r>
      <w:r w:rsidRPr="00FD26BE">
        <w:rPr>
          <w:color w:val="000000"/>
          <w:sz w:val="24"/>
          <w:szCs w:val="24"/>
        </w:rPr>
        <w:t xml:space="preserve"> (California, 1978), Chapters:  Introduction</w:t>
      </w:r>
      <w:r w:rsidRPr="00FD26BE">
        <w:rPr>
          <w:color w:val="000000"/>
          <w:sz w:val="24"/>
          <w:szCs w:val="24"/>
          <w:lang w:eastAsia="zh-CN"/>
        </w:rPr>
        <w:t>, Chapter 1,</w:t>
      </w:r>
      <w:r w:rsidRPr="00FD26BE">
        <w:rPr>
          <w:color w:val="000000"/>
          <w:sz w:val="24"/>
          <w:szCs w:val="24"/>
        </w:rPr>
        <w:t xml:space="preserve"> and Conclusion.</w:t>
      </w:r>
      <w:r w:rsidR="00762F08" w:rsidRPr="00FD26BE">
        <w:rPr>
          <w:color w:val="000000"/>
          <w:sz w:val="24"/>
          <w:szCs w:val="24"/>
        </w:rPr>
        <w:t xml:space="preserve"> [Note that this volume uses the Wade-Giles spelling system for Chinese </w:t>
      </w:r>
      <w:r w:rsidR="004A425D" w:rsidRPr="00FD26BE">
        <w:rPr>
          <w:color w:val="000000"/>
          <w:sz w:val="24"/>
          <w:szCs w:val="24"/>
        </w:rPr>
        <w:t>characters. For a conversion system, see http://oclccjk.lib.uci.edu/wgtopy.htm</w:t>
      </w:r>
    </w:p>
    <w:p w14:paraId="73267683" w14:textId="77777777" w:rsidR="00E25594" w:rsidRPr="00FD26BE" w:rsidRDefault="00E25594" w:rsidP="007728BD">
      <w:pPr>
        <w:tabs>
          <w:tab w:val="left" w:pos="0"/>
        </w:tabs>
        <w:suppressAutoHyphens/>
        <w:ind w:right="-720"/>
        <w:rPr>
          <w:color w:val="000000"/>
          <w:sz w:val="24"/>
          <w:szCs w:val="24"/>
        </w:rPr>
      </w:pPr>
    </w:p>
    <w:p w14:paraId="259D7168" w14:textId="77777777" w:rsidR="00723981" w:rsidRPr="00FD26BE" w:rsidRDefault="00742BFA" w:rsidP="007728BD">
      <w:pPr>
        <w:tabs>
          <w:tab w:val="left" w:pos="0"/>
        </w:tabs>
        <w:suppressAutoHyphens/>
        <w:ind w:right="-720"/>
        <w:rPr>
          <w:sz w:val="24"/>
          <w:szCs w:val="24"/>
        </w:rPr>
      </w:pPr>
      <w:hyperlink r:id="rId20" w:history="1">
        <w:r w:rsidR="007728BD" w:rsidRPr="00FD26BE">
          <w:rPr>
            <w:rStyle w:val="aa"/>
            <w:color w:val="auto"/>
            <w:sz w:val="24"/>
            <w:szCs w:val="24"/>
          </w:rPr>
          <w:t>Circular of the Central Committee of the Communist Party of China on the Great Proletarian Cultural Revolution</w:t>
        </w:r>
      </w:hyperlink>
      <w:r w:rsidR="007728BD" w:rsidRPr="00FD26BE">
        <w:rPr>
          <w:sz w:val="24"/>
          <w:szCs w:val="24"/>
        </w:rPr>
        <w:t xml:space="preserve"> </w:t>
      </w:r>
      <w:r w:rsidR="007728BD" w:rsidRPr="00FD26BE">
        <w:rPr>
          <w:i/>
          <w:iCs/>
          <w:sz w:val="24"/>
          <w:szCs w:val="24"/>
        </w:rPr>
        <w:t xml:space="preserve">(May 16, 1966). </w:t>
      </w:r>
      <w:hyperlink r:id="rId21" w:history="1">
        <w:r w:rsidR="00723981" w:rsidRPr="00FD26BE">
          <w:rPr>
            <w:rStyle w:val="aa"/>
            <w:sz w:val="24"/>
            <w:szCs w:val="24"/>
          </w:rPr>
          <w:t>https://www.marxists.org/subject/china/documents/cpc/cc_gpcr.htm</w:t>
        </w:r>
      </w:hyperlink>
    </w:p>
    <w:p w14:paraId="24147953" w14:textId="77777777" w:rsidR="007728BD" w:rsidRPr="00FD26BE" w:rsidRDefault="007728BD" w:rsidP="007728BD">
      <w:pPr>
        <w:tabs>
          <w:tab w:val="left" w:pos="0"/>
        </w:tabs>
        <w:suppressAutoHyphens/>
        <w:ind w:right="-720"/>
        <w:rPr>
          <w:sz w:val="24"/>
          <w:szCs w:val="24"/>
          <w:lang w:eastAsia="zh-CN"/>
        </w:rPr>
      </w:pPr>
    </w:p>
    <w:p w14:paraId="407F3720" w14:textId="77777777" w:rsidR="007728BD" w:rsidRDefault="007728BD" w:rsidP="007728BD">
      <w:pPr>
        <w:tabs>
          <w:tab w:val="left" w:pos="0"/>
        </w:tabs>
        <w:suppressAutoHyphens/>
        <w:ind w:right="-720"/>
        <w:rPr>
          <w:sz w:val="24"/>
          <w:szCs w:val="24"/>
          <w:lang w:eastAsia="zh-CN"/>
        </w:rPr>
      </w:pPr>
      <w:r w:rsidRPr="00FD26BE">
        <w:rPr>
          <w:color w:val="000000"/>
          <w:sz w:val="24"/>
          <w:szCs w:val="24"/>
        </w:rPr>
        <w:t xml:space="preserve">Mao: </w:t>
      </w:r>
      <w:r w:rsidRPr="00FD26BE">
        <w:rPr>
          <w:sz w:val="24"/>
          <w:szCs w:val="24"/>
        </w:rPr>
        <w:t>T</w:t>
      </w:r>
      <w:r w:rsidRPr="00FD26BE">
        <w:rPr>
          <w:sz w:val="24"/>
          <w:szCs w:val="24"/>
          <w:lang w:eastAsia="zh-CN"/>
        </w:rPr>
        <w:t>alk at the First Plenum of the Ninth Central Committee of the Chinese Communist Party</w:t>
      </w:r>
      <w:r w:rsidRPr="00FD26BE">
        <w:rPr>
          <w:sz w:val="24"/>
          <w:szCs w:val="24"/>
        </w:rPr>
        <w:t xml:space="preserve"> April 28, 1969</w:t>
      </w:r>
      <w:r w:rsidRPr="00FD26BE">
        <w:rPr>
          <w:sz w:val="24"/>
          <w:szCs w:val="24"/>
          <w:lang w:eastAsia="zh-CN"/>
        </w:rPr>
        <w:t xml:space="preserve">. </w:t>
      </w:r>
      <w:hyperlink r:id="rId22" w:history="1">
        <w:r w:rsidR="00F91C30" w:rsidRPr="00541C22">
          <w:rPr>
            <w:rStyle w:val="aa"/>
            <w:sz w:val="24"/>
            <w:szCs w:val="24"/>
            <w:lang w:eastAsia="zh-CN"/>
          </w:rPr>
          <w:t>https://www.marxists.org/reference/archive/mao/selected-works/volume-9/mswv9_83.htm</w:t>
        </w:r>
      </w:hyperlink>
    </w:p>
    <w:p w14:paraId="6B729586" w14:textId="77777777" w:rsidR="00DE790A" w:rsidRPr="00FD26BE" w:rsidRDefault="00DE790A" w:rsidP="007728BD">
      <w:pPr>
        <w:tabs>
          <w:tab w:val="left" w:pos="0"/>
        </w:tabs>
        <w:suppressAutoHyphens/>
        <w:ind w:right="-720"/>
        <w:rPr>
          <w:sz w:val="24"/>
          <w:szCs w:val="24"/>
        </w:rPr>
      </w:pPr>
    </w:p>
    <w:p w14:paraId="25DF19C9" w14:textId="77777777" w:rsidR="00F91C30" w:rsidRDefault="007728BD" w:rsidP="004A425D">
      <w:pPr>
        <w:rPr>
          <w:sz w:val="24"/>
          <w:szCs w:val="24"/>
        </w:rPr>
      </w:pPr>
      <w:r w:rsidRPr="00FD26BE">
        <w:rPr>
          <w:sz w:val="24"/>
          <w:szCs w:val="24"/>
        </w:rPr>
        <w:t>For further reading,</w:t>
      </w:r>
      <w:r w:rsidR="004A425D" w:rsidRPr="00FD26BE">
        <w:rPr>
          <w:sz w:val="24"/>
          <w:szCs w:val="24"/>
        </w:rPr>
        <w:t xml:space="preserve"> </w:t>
      </w:r>
      <w:r w:rsidRPr="00FD26BE">
        <w:rPr>
          <w:sz w:val="24"/>
          <w:szCs w:val="24"/>
          <w:lang w:eastAsia="zh-CN"/>
        </w:rPr>
        <w:t xml:space="preserve">Roderick </w:t>
      </w:r>
      <w:proofErr w:type="spellStart"/>
      <w:r w:rsidRPr="00FD26BE">
        <w:rPr>
          <w:sz w:val="24"/>
          <w:szCs w:val="24"/>
          <w:lang w:eastAsia="zh-CN"/>
        </w:rPr>
        <w:t>MacFarquhar</w:t>
      </w:r>
      <w:proofErr w:type="spellEnd"/>
      <w:r w:rsidRPr="00FD26BE">
        <w:rPr>
          <w:sz w:val="24"/>
          <w:szCs w:val="24"/>
          <w:lang w:eastAsia="zh-CN"/>
        </w:rPr>
        <w:t xml:space="preserve"> and Michael </w:t>
      </w:r>
      <w:proofErr w:type="spellStart"/>
      <w:r w:rsidRPr="00FD26BE">
        <w:rPr>
          <w:sz w:val="24"/>
          <w:szCs w:val="24"/>
          <w:lang w:eastAsia="zh-CN"/>
        </w:rPr>
        <w:t>Schoenhals</w:t>
      </w:r>
      <w:proofErr w:type="spellEnd"/>
      <w:r w:rsidRPr="00FD26BE">
        <w:rPr>
          <w:sz w:val="24"/>
          <w:szCs w:val="24"/>
          <w:lang w:eastAsia="zh-CN"/>
        </w:rPr>
        <w:t xml:space="preserve">, </w:t>
      </w:r>
      <w:r w:rsidRPr="00FD26BE">
        <w:rPr>
          <w:i/>
          <w:sz w:val="24"/>
          <w:szCs w:val="24"/>
          <w:lang w:eastAsia="zh-CN"/>
        </w:rPr>
        <w:t>Mao’s Last Revolution</w:t>
      </w:r>
      <w:r w:rsidRPr="00FD26BE">
        <w:rPr>
          <w:sz w:val="24"/>
          <w:szCs w:val="24"/>
          <w:lang w:eastAsia="zh-CN"/>
        </w:rPr>
        <w:t>. Harvard University Press, 2006</w:t>
      </w:r>
      <w:r w:rsidR="004A425D" w:rsidRPr="00FD26BE">
        <w:rPr>
          <w:sz w:val="24"/>
          <w:szCs w:val="24"/>
          <w:lang w:eastAsia="zh-CN"/>
        </w:rPr>
        <w:t xml:space="preserve">, esp. pp. 1-154; Chapters 9-11; 14; 16-17; Chapters 19-24. </w:t>
      </w:r>
      <w:r w:rsidRPr="00FD26BE">
        <w:rPr>
          <w:sz w:val="24"/>
          <w:szCs w:val="24"/>
          <w:lang w:eastAsia="zh-CN"/>
        </w:rPr>
        <w:t xml:space="preserve">Also, </w:t>
      </w:r>
      <w:r w:rsidRPr="00FD26BE">
        <w:rPr>
          <w:sz w:val="24"/>
          <w:szCs w:val="24"/>
          <w:u w:val="single"/>
        </w:rPr>
        <w:t>Quotations of Chairman Mao</w:t>
      </w:r>
      <w:r w:rsidRPr="00FD26BE">
        <w:rPr>
          <w:sz w:val="24"/>
          <w:szCs w:val="24"/>
        </w:rPr>
        <w:t xml:space="preserve"> (The Little Red Book) online and Michael </w:t>
      </w:r>
      <w:proofErr w:type="spellStart"/>
      <w:r w:rsidRPr="00FD26BE">
        <w:rPr>
          <w:sz w:val="24"/>
          <w:szCs w:val="24"/>
        </w:rPr>
        <w:t>Schoenhals</w:t>
      </w:r>
      <w:proofErr w:type="spellEnd"/>
      <w:r w:rsidRPr="00FD26BE">
        <w:rPr>
          <w:sz w:val="24"/>
          <w:szCs w:val="24"/>
        </w:rPr>
        <w:t xml:space="preserve">, </w:t>
      </w:r>
      <w:r w:rsidRPr="00FD26BE">
        <w:rPr>
          <w:sz w:val="24"/>
          <w:szCs w:val="24"/>
          <w:u w:val="single"/>
        </w:rPr>
        <w:t>China’s Cultural Revolution, 1966-1969: Not a Dinner Party</w:t>
      </w:r>
      <w:r w:rsidRPr="00FD26BE">
        <w:rPr>
          <w:sz w:val="24"/>
          <w:szCs w:val="24"/>
        </w:rPr>
        <w:t xml:space="preserve"> (Armonk, NY: M.E. Sharpe, 1996).  </w:t>
      </w:r>
    </w:p>
    <w:p w14:paraId="7AED0144" w14:textId="77777777" w:rsidR="007728BD" w:rsidRPr="00FD26BE" w:rsidRDefault="007728BD" w:rsidP="004A425D">
      <w:pPr>
        <w:rPr>
          <w:iCs/>
          <w:sz w:val="24"/>
          <w:szCs w:val="24"/>
        </w:rPr>
      </w:pPr>
      <w:r w:rsidRPr="00FD26BE">
        <w:rPr>
          <w:color w:val="000000"/>
          <w:sz w:val="24"/>
          <w:szCs w:val="24"/>
        </w:rPr>
        <w:t xml:space="preserve">Note also: Elizabeth Perry and Li </w:t>
      </w:r>
      <w:proofErr w:type="spellStart"/>
      <w:r w:rsidRPr="00FD26BE">
        <w:rPr>
          <w:color w:val="000000"/>
          <w:sz w:val="24"/>
          <w:szCs w:val="24"/>
        </w:rPr>
        <w:t>Xun</w:t>
      </w:r>
      <w:proofErr w:type="spellEnd"/>
      <w:r w:rsidRPr="00FD26BE">
        <w:rPr>
          <w:color w:val="000000"/>
          <w:sz w:val="24"/>
          <w:szCs w:val="24"/>
        </w:rPr>
        <w:t xml:space="preserve">, </w:t>
      </w:r>
      <w:r w:rsidRPr="00FD26BE">
        <w:rPr>
          <w:color w:val="000000"/>
          <w:sz w:val="24"/>
          <w:szCs w:val="24"/>
          <w:u w:val="single"/>
        </w:rPr>
        <w:t>Proletarian Power</w:t>
      </w:r>
      <w:r w:rsidRPr="00FD26BE">
        <w:rPr>
          <w:color w:val="000000"/>
          <w:sz w:val="24"/>
          <w:szCs w:val="24"/>
        </w:rPr>
        <w:t xml:space="preserve"> (Westview); Jung Chang, </w:t>
      </w:r>
      <w:r w:rsidRPr="00FD26BE">
        <w:rPr>
          <w:i/>
          <w:color w:val="000000"/>
          <w:sz w:val="24"/>
          <w:szCs w:val="24"/>
        </w:rPr>
        <w:t>Wild Swans: Three Daughters of China</w:t>
      </w:r>
      <w:r w:rsidRPr="00FD26BE">
        <w:rPr>
          <w:color w:val="000000"/>
          <w:sz w:val="24"/>
          <w:szCs w:val="24"/>
        </w:rPr>
        <w:t xml:space="preserve"> (New York: Simon &amp; Schuster, 1991), esp. pp. 256-296.  Andrew </w:t>
      </w:r>
      <w:proofErr w:type="spellStart"/>
      <w:r w:rsidRPr="00FD26BE">
        <w:rPr>
          <w:color w:val="000000"/>
          <w:sz w:val="24"/>
          <w:szCs w:val="24"/>
        </w:rPr>
        <w:t>Walder</w:t>
      </w:r>
      <w:proofErr w:type="spellEnd"/>
      <w:r w:rsidRPr="00FD26BE">
        <w:rPr>
          <w:color w:val="000000"/>
          <w:sz w:val="24"/>
          <w:szCs w:val="24"/>
        </w:rPr>
        <w:t xml:space="preserve">, </w:t>
      </w:r>
      <w:r w:rsidRPr="00FD26BE">
        <w:rPr>
          <w:color w:val="000000"/>
          <w:sz w:val="24"/>
          <w:szCs w:val="24"/>
          <w:u w:val="single"/>
        </w:rPr>
        <w:t>Communist Neo-Traditionalism: Work and Authority in Chinese Industry</w:t>
      </w:r>
      <w:r w:rsidRPr="00FD26BE">
        <w:rPr>
          <w:color w:val="000000"/>
          <w:sz w:val="24"/>
          <w:szCs w:val="24"/>
        </w:rPr>
        <w:t xml:space="preserve"> (California, 1986); Vivienne </w:t>
      </w:r>
      <w:proofErr w:type="spellStart"/>
      <w:r w:rsidRPr="00FD26BE">
        <w:rPr>
          <w:color w:val="000000"/>
          <w:sz w:val="24"/>
          <w:szCs w:val="24"/>
        </w:rPr>
        <w:t>Shue</w:t>
      </w:r>
      <w:proofErr w:type="spellEnd"/>
      <w:r w:rsidRPr="00FD26BE">
        <w:rPr>
          <w:color w:val="000000"/>
          <w:sz w:val="24"/>
          <w:szCs w:val="24"/>
        </w:rPr>
        <w:t xml:space="preserve">, </w:t>
      </w:r>
      <w:r w:rsidRPr="00FD26BE">
        <w:rPr>
          <w:color w:val="000000"/>
          <w:sz w:val="24"/>
          <w:szCs w:val="24"/>
          <w:u w:val="single"/>
        </w:rPr>
        <w:t>The Reach of the State</w:t>
      </w:r>
      <w:r w:rsidRPr="00FD26BE">
        <w:rPr>
          <w:color w:val="000000"/>
          <w:sz w:val="24"/>
          <w:szCs w:val="24"/>
        </w:rPr>
        <w:t xml:space="preserve"> (Stanford, 1988); Lynn White, </w:t>
      </w:r>
      <w:r w:rsidRPr="00FD26BE">
        <w:rPr>
          <w:color w:val="000000"/>
          <w:sz w:val="24"/>
          <w:szCs w:val="24"/>
          <w:u w:val="single"/>
        </w:rPr>
        <w:t>Policies of Chaos</w:t>
      </w:r>
      <w:r w:rsidRPr="00FD26BE">
        <w:rPr>
          <w:color w:val="000000"/>
          <w:sz w:val="24"/>
          <w:szCs w:val="24"/>
        </w:rPr>
        <w:t xml:space="preserve"> (Princeton, 1989).</w:t>
      </w:r>
    </w:p>
    <w:p w14:paraId="71569851" w14:textId="77777777" w:rsidR="007728BD" w:rsidRPr="00FD26BE" w:rsidRDefault="007728BD" w:rsidP="00A563DD">
      <w:pPr>
        <w:tabs>
          <w:tab w:val="left" w:pos="0"/>
        </w:tabs>
        <w:suppressAutoHyphens/>
        <w:ind w:left="720" w:right="-720" w:hanging="720"/>
        <w:rPr>
          <w:color w:val="000000"/>
          <w:sz w:val="24"/>
          <w:szCs w:val="24"/>
        </w:rPr>
      </w:pPr>
    </w:p>
    <w:p w14:paraId="221E5D21" w14:textId="77777777" w:rsidR="00ED7D3E" w:rsidRPr="00FD26BE" w:rsidRDefault="00ED7D3E" w:rsidP="00ED7D3E">
      <w:pPr>
        <w:numPr>
          <w:ilvl w:val="0"/>
          <w:numId w:val="2"/>
        </w:numPr>
        <w:tabs>
          <w:tab w:val="left" w:pos="0"/>
        </w:tabs>
        <w:suppressAutoHyphens/>
        <w:ind w:right="-720"/>
        <w:rPr>
          <w:b/>
          <w:sz w:val="24"/>
          <w:szCs w:val="24"/>
        </w:rPr>
      </w:pPr>
      <w:r w:rsidRPr="00FD26BE">
        <w:rPr>
          <w:b/>
          <w:sz w:val="24"/>
          <w:szCs w:val="24"/>
        </w:rPr>
        <w:t>The Cu</w:t>
      </w:r>
      <w:r w:rsidR="002D7BD9" w:rsidRPr="00FD26BE">
        <w:rPr>
          <w:b/>
          <w:sz w:val="24"/>
          <w:szCs w:val="24"/>
        </w:rPr>
        <w:t xml:space="preserve">ltural Revolution </w:t>
      </w:r>
      <w:r w:rsidR="0096226A">
        <w:rPr>
          <w:b/>
          <w:sz w:val="24"/>
          <w:szCs w:val="24"/>
        </w:rPr>
        <w:t>to</w:t>
      </w:r>
      <w:r w:rsidR="002D7BD9" w:rsidRPr="00FD26BE">
        <w:rPr>
          <w:b/>
          <w:sz w:val="24"/>
          <w:szCs w:val="24"/>
        </w:rPr>
        <w:t xml:space="preserve"> the </w:t>
      </w:r>
      <w:r w:rsidR="0096226A">
        <w:rPr>
          <w:b/>
          <w:sz w:val="24"/>
          <w:szCs w:val="24"/>
        </w:rPr>
        <w:t xml:space="preserve">End of the </w:t>
      </w:r>
      <w:r w:rsidR="002D7BD9" w:rsidRPr="00FD26BE">
        <w:rPr>
          <w:b/>
          <w:sz w:val="24"/>
          <w:szCs w:val="24"/>
        </w:rPr>
        <w:t>Mao</w:t>
      </w:r>
      <w:r w:rsidR="0096226A">
        <w:rPr>
          <w:b/>
          <w:sz w:val="24"/>
          <w:szCs w:val="24"/>
        </w:rPr>
        <w:t xml:space="preserve"> Era</w:t>
      </w:r>
    </w:p>
    <w:p w14:paraId="01E77EA7" w14:textId="77777777" w:rsidR="00ED7D3E" w:rsidRPr="00FD26BE" w:rsidRDefault="00ED7D3E" w:rsidP="00ED7D3E">
      <w:pPr>
        <w:tabs>
          <w:tab w:val="left" w:pos="0"/>
        </w:tabs>
        <w:suppressAutoHyphens/>
        <w:ind w:left="720" w:right="-720"/>
        <w:rPr>
          <w:color w:val="000000"/>
          <w:sz w:val="24"/>
          <w:szCs w:val="24"/>
        </w:rPr>
      </w:pPr>
    </w:p>
    <w:p w14:paraId="28F280F8" w14:textId="77777777" w:rsidR="00ED7D3E" w:rsidRPr="00FD26BE" w:rsidRDefault="00ED7D3E" w:rsidP="001E4164">
      <w:pPr>
        <w:tabs>
          <w:tab w:val="left" w:pos="0"/>
        </w:tabs>
        <w:suppressAutoHyphens/>
        <w:ind w:right="-720"/>
        <w:rPr>
          <w:color w:val="000000"/>
          <w:sz w:val="24"/>
          <w:szCs w:val="24"/>
        </w:rPr>
      </w:pPr>
      <w:r w:rsidRPr="00FD26BE">
        <w:rPr>
          <w:color w:val="000000"/>
          <w:sz w:val="24"/>
          <w:szCs w:val="24"/>
        </w:rPr>
        <w:t xml:space="preserve">Dali Yang, </w:t>
      </w:r>
      <w:r w:rsidRPr="00FD26BE">
        <w:rPr>
          <w:color w:val="000000"/>
          <w:sz w:val="24"/>
          <w:szCs w:val="24"/>
          <w:u w:val="single"/>
        </w:rPr>
        <w:t>Calamity and Reform in China</w:t>
      </w:r>
      <w:r w:rsidRPr="00FD26BE">
        <w:rPr>
          <w:color w:val="000000"/>
          <w:sz w:val="24"/>
          <w:szCs w:val="24"/>
        </w:rPr>
        <w:t>, chapter 4.</w:t>
      </w:r>
    </w:p>
    <w:p w14:paraId="7A4A7BB1" w14:textId="77777777" w:rsidR="00ED7D3E" w:rsidRPr="00FD26BE" w:rsidRDefault="00ED7D3E" w:rsidP="00ED7D3E">
      <w:pPr>
        <w:tabs>
          <w:tab w:val="left" w:pos="0"/>
        </w:tabs>
        <w:suppressAutoHyphens/>
        <w:ind w:left="720" w:right="-720"/>
        <w:rPr>
          <w:color w:val="000000"/>
          <w:sz w:val="24"/>
          <w:szCs w:val="24"/>
        </w:rPr>
      </w:pPr>
    </w:p>
    <w:p w14:paraId="16781EBA" w14:textId="77777777" w:rsidR="00F27EED" w:rsidRDefault="00F27EED" w:rsidP="001E4164">
      <w:pPr>
        <w:tabs>
          <w:tab w:val="left" w:pos="0"/>
        </w:tabs>
        <w:suppressAutoHyphens/>
        <w:ind w:right="-720"/>
        <w:rPr>
          <w:color w:val="000000"/>
          <w:sz w:val="24"/>
          <w:szCs w:val="24"/>
        </w:rPr>
      </w:pPr>
      <w:r w:rsidRPr="00FD26BE">
        <w:rPr>
          <w:color w:val="000000"/>
          <w:sz w:val="24"/>
          <w:szCs w:val="24"/>
        </w:rPr>
        <w:t xml:space="preserve">Barry Naughton, “The Third Front: Defense Industrialization in the Chinese Interior,” </w:t>
      </w:r>
      <w:r w:rsidRPr="00FD26BE">
        <w:rPr>
          <w:color w:val="000000"/>
          <w:sz w:val="24"/>
          <w:szCs w:val="24"/>
          <w:u w:val="single"/>
        </w:rPr>
        <w:t>China Quarterly</w:t>
      </w:r>
      <w:r w:rsidRPr="00FD26BE">
        <w:rPr>
          <w:color w:val="000000"/>
          <w:sz w:val="24"/>
          <w:szCs w:val="24"/>
        </w:rPr>
        <w:t>, no. 115 (September 1988), 351-386.</w:t>
      </w:r>
    </w:p>
    <w:p w14:paraId="193F8EEE" w14:textId="77777777" w:rsidR="005B105F" w:rsidRDefault="005B105F" w:rsidP="001E4164">
      <w:pPr>
        <w:tabs>
          <w:tab w:val="left" w:pos="0"/>
        </w:tabs>
        <w:suppressAutoHyphens/>
        <w:ind w:right="-720"/>
        <w:rPr>
          <w:color w:val="000000"/>
          <w:sz w:val="24"/>
          <w:szCs w:val="24"/>
        </w:rPr>
      </w:pPr>
    </w:p>
    <w:p w14:paraId="365AED45" w14:textId="77777777" w:rsidR="005B105F" w:rsidRPr="00FD26BE" w:rsidRDefault="005B105F" w:rsidP="001E4164">
      <w:pPr>
        <w:tabs>
          <w:tab w:val="left" w:pos="0"/>
        </w:tabs>
        <w:suppressAutoHyphens/>
        <w:ind w:right="-720"/>
        <w:rPr>
          <w:color w:val="000000"/>
          <w:sz w:val="24"/>
          <w:szCs w:val="24"/>
        </w:rPr>
      </w:pPr>
      <w:r>
        <w:rPr>
          <w:color w:val="000000"/>
          <w:sz w:val="24"/>
          <w:szCs w:val="24"/>
        </w:rPr>
        <w:t xml:space="preserve">Richard McGregor, </w:t>
      </w:r>
      <w:r w:rsidRPr="0096226A">
        <w:rPr>
          <w:i/>
          <w:color w:val="000000"/>
          <w:sz w:val="24"/>
          <w:szCs w:val="24"/>
        </w:rPr>
        <w:t>The Party</w:t>
      </w:r>
      <w:r>
        <w:rPr>
          <w:color w:val="000000"/>
          <w:sz w:val="24"/>
          <w:szCs w:val="24"/>
        </w:rPr>
        <w:t>, chapter 8 (“Tombstone”).</w:t>
      </w:r>
    </w:p>
    <w:p w14:paraId="594D3B5E" w14:textId="77777777" w:rsidR="00F27EED" w:rsidRPr="00FD26BE" w:rsidRDefault="00F27EED" w:rsidP="00ED7D3E">
      <w:pPr>
        <w:tabs>
          <w:tab w:val="left" w:pos="0"/>
        </w:tabs>
        <w:suppressAutoHyphens/>
        <w:ind w:left="720" w:right="-720"/>
        <w:rPr>
          <w:color w:val="000000"/>
          <w:sz w:val="24"/>
          <w:szCs w:val="24"/>
        </w:rPr>
      </w:pPr>
    </w:p>
    <w:p w14:paraId="02EB740C" w14:textId="77777777" w:rsidR="00F27EED" w:rsidRPr="00FD26BE" w:rsidRDefault="002D7BD9" w:rsidP="001E4164">
      <w:pPr>
        <w:tabs>
          <w:tab w:val="left" w:pos="0"/>
        </w:tabs>
        <w:suppressAutoHyphens/>
        <w:ind w:right="-720"/>
        <w:rPr>
          <w:sz w:val="24"/>
          <w:szCs w:val="24"/>
        </w:rPr>
      </w:pPr>
      <w:r w:rsidRPr="00FD26BE">
        <w:rPr>
          <w:sz w:val="24"/>
          <w:szCs w:val="24"/>
        </w:rPr>
        <w:t>For further reading</w:t>
      </w:r>
      <w:r w:rsidR="0058505C" w:rsidRPr="00FD26BE">
        <w:rPr>
          <w:sz w:val="24"/>
          <w:szCs w:val="24"/>
        </w:rPr>
        <w:t xml:space="preserve">: </w:t>
      </w:r>
      <w:r w:rsidR="00ED7D3E" w:rsidRPr="00FD26BE">
        <w:rPr>
          <w:sz w:val="24"/>
          <w:szCs w:val="24"/>
        </w:rPr>
        <w:t xml:space="preserve">Zhang </w:t>
      </w:r>
      <w:proofErr w:type="spellStart"/>
      <w:r w:rsidR="00ED7D3E" w:rsidRPr="00FD26BE">
        <w:rPr>
          <w:sz w:val="24"/>
          <w:szCs w:val="24"/>
        </w:rPr>
        <w:t>Chunqiao</w:t>
      </w:r>
      <w:proofErr w:type="spellEnd"/>
      <w:r w:rsidR="00ED7D3E" w:rsidRPr="00FD26BE">
        <w:rPr>
          <w:sz w:val="24"/>
          <w:szCs w:val="24"/>
        </w:rPr>
        <w:t xml:space="preserve"> (Chang Chun-</w:t>
      </w:r>
      <w:proofErr w:type="spellStart"/>
      <w:r w:rsidR="00ED7D3E" w:rsidRPr="00FD26BE">
        <w:rPr>
          <w:sz w:val="24"/>
          <w:szCs w:val="24"/>
        </w:rPr>
        <w:t>Chiao</w:t>
      </w:r>
      <w:proofErr w:type="spellEnd"/>
      <w:r w:rsidR="00ED7D3E" w:rsidRPr="00FD26BE">
        <w:rPr>
          <w:sz w:val="24"/>
          <w:szCs w:val="24"/>
        </w:rPr>
        <w:t xml:space="preserve">), “On Exercising All-Round Dictatorship over the Bourgeoisie,” </w:t>
      </w:r>
      <w:proofErr w:type="spellStart"/>
      <w:r w:rsidR="00ED7D3E" w:rsidRPr="00FD26BE">
        <w:rPr>
          <w:sz w:val="24"/>
          <w:szCs w:val="24"/>
          <w:u w:val="single"/>
        </w:rPr>
        <w:t>Hongqi</w:t>
      </w:r>
      <w:proofErr w:type="spellEnd"/>
      <w:r w:rsidR="00ED7D3E" w:rsidRPr="00FD26BE">
        <w:rPr>
          <w:sz w:val="24"/>
          <w:szCs w:val="24"/>
        </w:rPr>
        <w:t xml:space="preserve"> (Red Flag), no. 4 (1975), available at </w:t>
      </w:r>
    </w:p>
    <w:p w14:paraId="1DCF9D3E" w14:textId="77777777" w:rsidR="00ED7D3E" w:rsidRPr="00FD26BE" w:rsidRDefault="00742BFA" w:rsidP="001E4164">
      <w:pPr>
        <w:tabs>
          <w:tab w:val="left" w:pos="0"/>
        </w:tabs>
        <w:suppressAutoHyphens/>
        <w:ind w:right="-720"/>
        <w:rPr>
          <w:color w:val="000000"/>
          <w:sz w:val="24"/>
          <w:szCs w:val="24"/>
        </w:rPr>
      </w:pPr>
      <w:hyperlink r:id="rId23" w:history="1">
        <w:r w:rsidR="002D7BD9" w:rsidRPr="00FD26BE">
          <w:rPr>
            <w:rStyle w:val="aa"/>
            <w:sz w:val="24"/>
            <w:szCs w:val="24"/>
          </w:rPr>
          <w:t>http://www.marx2mao.com/Other/ARD75.html</w:t>
        </w:r>
      </w:hyperlink>
      <w:r w:rsidR="002D7BD9" w:rsidRPr="00FD26BE">
        <w:rPr>
          <w:sz w:val="24"/>
          <w:szCs w:val="24"/>
        </w:rPr>
        <w:t xml:space="preserve">; </w:t>
      </w:r>
      <w:r w:rsidR="00ED7D3E" w:rsidRPr="00FD26BE">
        <w:rPr>
          <w:sz w:val="24"/>
          <w:szCs w:val="24"/>
        </w:rPr>
        <w:t xml:space="preserve">William Joseph, Christine Wong, and David Zweig, eds., </w:t>
      </w:r>
      <w:r w:rsidR="00ED7D3E" w:rsidRPr="00FD26BE">
        <w:rPr>
          <w:i/>
          <w:sz w:val="24"/>
          <w:szCs w:val="24"/>
        </w:rPr>
        <w:t>New Perspectives on the Cultural Revolution</w:t>
      </w:r>
      <w:r w:rsidR="00ED7D3E" w:rsidRPr="00FD26BE">
        <w:rPr>
          <w:sz w:val="24"/>
          <w:szCs w:val="24"/>
        </w:rPr>
        <w:t xml:space="preserve"> (Council on East Asian Studies/Harvard University, 1991).  </w:t>
      </w:r>
      <w:r w:rsidR="00276A56" w:rsidRPr="00FD26BE">
        <w:rPr>
          <w:color w:val="000000"/>
          <w:sz w:val="24"/>
          <w:szCs w:val="24"/>
          <w:lang w:eastAsia="zh-CN"/>
        </w:rPr>
        <w:t xml:space="preserve">Richard Baum, </w:t>
      </w:r>
      <w:r w:rsidR="00276A56" w:rsidRPr="00FD26BE">
        <w:rPr>
          <w:i/>
          <w:color w:val="000000"/>
          <w:sz w:val="24"/>
          <w:szCs w:val="24"/>
          <w:lang w:eastAsia="zh-CN"/>
        </w:rPr>
        <w:t>Burying Mao: Chinese Politics in the Age of Deng Xiaoping</w:t>
      </w:r>
      <w:r w:rsidR="00276A56" w:rsidRPr="00FD26BE">
        <w:rPr>
          <w:color w:val="000000"/>
          <w:sz w:val="24"/>
          <w:szCs w:val="24"/>
          <w:lang w:eastAsia="zh-CN"/>
        </w:rPr>
        <w:t xml:space="preserve">, Princeton University Press, 1994; </w:t>
      </w:r>
      <w:r w:rsidR="00276A56" w:rsidRPr="00FD26BE">
        <w:rPr>
          <w:color w:val="000000"/>
          <w:sz w:val="24"/>
          <w:szCs w:val="24"/>
        </w:rPr>
        <w:t xml:space="preserve">Lowell Dittmer, "Bases of Power in Chinese Politics: A Theory and an Analysis of the Fall of the `Gang of Four'," </w:t>
      </w:r>
      <w:r w:rsidR="00276A56" w:rsidRPr="00FD26BE">
        <w:rPr>
          <w:i/>
          <w:color w:val="000000"/>
          <w:sz w:val="24"/>
          <w:szCs w:val="24"/>
        </w:rPr>
        <w:t>World Politics</w:t>
      </w:r>
      <w:r w:rsidR="00276A56" w:rsidRPr="00FD26BE">
        <w:rPr>
          <w:color w:val="000000"/>
          <w:sz w:val="24"/>
          <w:szCs w:val="24"/>
        </w:rPr>
        <w:t xml:space="preserve">, 31: 1 (October 1978), pp. 26-60; </w:t>
      </w:r>
    </w:p>
    <w:p w14:paraId="40D025CC" w14:textId="77777777" w:rsidR="005A1597" w:rsidRPr="00FD26BE" w:rsidRDefault="005A1597" w:rsidP="00A563DD">
      <w:pPr>
        <w:tabs>
          <w:tab w:val="left" w:pos="0"/>
        </w:tabs>
        <w:suppressAutoHyphens/>
        <w:ind w:right="-720"/>
        <w:rPr>
          <w:color w:val="000000"/>
          <w:sz w:val="24"/>
          <w:szCs w:val="24"/>
        </w:rPr>
      </w:pPr>
    </w:p>
    <w:p w14:paraId="0C46DE86" w14:textId="77777777" w:rsidR="000D78AE" w:rsidRPr="00FD26BE" w:rsidRDefault="00680B7C" w:rsidP="00A563DD">
      <w:pPr>
        <w:tabs>
          <w:tab w:val="left" w:pos="0"/>
        </w:tabs>
        <w:suppressAutoHyphens/>
        <w:ind w:right="-720"/>
        <w:rPr>
          <w:b/>
          <w:sz w:val="24"/>
          <w:szCs w:val="24"/>
        </w:rPr>
      </w:pPr>
      <w:r w:rsidRPr="00FD26BE">
        <w:rPr>
          <w:b/>
          <w:color w:val="000000"/>
          <w:sz w:val="24"/>
          <w:szCs w:val="24"/>
        </w:rPr>
        <w:t xml:space="preserve">*Week </w:t>
      </w:r>
      <w:r w:rsidR="00F27EED" w:rsidRPr="00FD26BE">
        <w:rPr>
          <w:b/>
          <w:color w:val="000000"/>
          <w:sz w:val="24"/>
          <w:szCs w:val="24"/>
        </w:rPr>
        <w:t>4</w:t>
      </w:r>
      <w:r w:rsidRPr="00FD26BE">
        <w:rPr>
          <w:b/>
          <w:color w:val="000000"/>
          <w:sz w:val="24"/>
          <w:szCs w:val="24"/>
        </w:rPr>
        <w:t xml:space="preserve">. </w:t>
      </w:r>
      <w:r w:rsidR="00530F86" w:rsidRPr="00FD26BE">
        <w:rPr>
          <w:b/>
          <w:sz w:val="24"/>
          <w:szCs w:val="24"/>
        </w:rPr>
        <w:t xml:space="preserve">The </w:t>
      </w:r>
      <w:r w:rsidR="000D78AE" w:rsidRPr="00FD26BE">
        <w:rPr>
          <w:b/>
          <w:sz w:val="24"/>
          <w:szCs w:val="24"/>
        </w:rPr>
        <w:t xml:space="preserve">Politics of </w:t>
      </w:r>
      <w:r w:rsidR="0096226A">
        <w:rPr>
          <w:b/>
          <w:sz w:val="24"/>
          <w:szCs w:val="24"/>
        </w:rPr>
        <w:t>Reform and Opening Up,</w:t>
      </w:r>
      <w:r w:rsidR="006777A3">
        <w:rPr>
          <w:b/>
          <w:sz w:val="24"/>
          <w:szCs w:val="24"/>
        </w:rPr>
        <w:t xml:space="preserve"> and Tiananmen</w:t>
      </w:r>
      <w:r w:rsidR="0041143C">
        <w:rPr>
          <w:b/>
          <w:sz w:val="24"/>
          <w:szCs w:val="24"/>
        </w:rPr>
        <w:t xml:space="preserve"> [January 25/30</w:t>
      </w:r>
      <w:r w:rsidR="0058505C" w:rsidRPr="00FD26BE">
        <w:rPr>
          <w:b/>
          <w:sz w:val="24"/>
          <w:szCs w:val="24"/>
        </w:rPr>
        <w:t>]</w:t>
      </w:r>
    </w:p>
    <w:p w14:paraId="15D3853C" w14:textId="77777777" w:rsidR="00EF001E" w:rsidRPr="00FD26BE" w:rsidRDefault="00EF001E" w:rsidP="00EF001E">
      <w:pPr>
        <w:tabs>
          <w:tab w:val="left" w:pos="0"/>
        </w:tabs>
        <w:suppressAutoHyphens/>
        <w:ind w:right="-720"/>
        <w:rPr>
          <w:b/>
          <w:sz w:val="24"/>
          <w:szCs w:val="24"/>
        </w:rPr>
      </w:pPr>
    </w:p>
    <w:p w14:paraId="6EAB1E5E" w14:textId="77777777" w:rsidR="008F7EEE" w:rsidRPr="00FD26BE" w:rsidRDefault="00276A56" w:rsidP="00D24CB2">
      <w:pPr>
        <w:numPr>
          <w:ilvl w:val="0"/>
          <w:numId w:val="3"/>
        </w:numPr>
        <w:tabs>
          <w:tab w:val="left" w:pos="0"/>
        </w:tabs>
        <w:suppressAutoHyphens/>
        <w:ind w:right="-720"/>
        <w:rPr>
          <w:b/>
          <w:sz w:val="24"/>
          <w:szCs w:val="24"/>
        </w:rPr>
      </w:pPr>
      <w:r w:rsidRPr="00FD26BE">
        <w:rPr>
          <w:b/>
          <w:sz w:val="24"/>
          <w:szCs w:val="24"/>
        </w:rPr>
        <w:t xml:space="preserve">“Thought Liberation”, </w:t>
      </w:r>
      <w:r w:rsidR="00020250" w:rsidRPr="00FD26BE">
        <w:rPr>
          <w:b/>
          <w:sz w:val="24"/>
          <w:szCs w:val="24"/>
        </w:rPr>
        <w:t>t</w:t>
      </w:r>
      <w:r w:rsidR="008F7EEE" w:rsidRPr="00FD26BE">
        <w:rPr>
          <w:b/>
          <w:sz w:val="24"/>
          <w:szCs w:val="24"/>
        </w:rPr>
        <w:t>he Rural Reforms (back to the land question)</w:t>
      </w:r>
      <w:r w:rsidRPr="00FD26BE">
        <w:rPr>
          <w:b/>
          <w:sz w:val="24"/>
          <w:szCs w:val="24"/>
        </w:rPr>
        <w:t xml:space="preserve">, the Challenge of Reforming the Planned </w:t>
      </w:r>
      <w:r w:rsidR="00D31D36">
        <w:rPr>
          <w:b/>
          <w:sz w:val="24"/>
          <w:szCs w:val="24"/>
        </w:rPr>
        <w:t>Economy</w:t>
      </w:r>
    </w:p>
    <w:p w14:paraId="35B8F89B" w14:textId="77777777" w:rsidR="008F7EEE" w:rsidRPr="00FD26BE" w:rsidRDefault="008F7EEE" w:rsidP="008F7EEE">
      <w:pPr>
        <w:tabs>
          <w:tab w:val="left" w:pos="0"/>
        </w:tabs>
        <w:suppressAutoHyphens/>
        <w:ind w:right="-720"/>
        <w:rPr>
          <w:color w:val="000000"/>
          <w:sz w:val="24"/>
          <w:szCs w:val="24"/>
        </w:rPr>
      </w:pPr>
    </w:p>
    <w:p w14:paraId="142620E9" w14:textId="77777777" w:rsidR="008C6FA4" w:rsidRPr="00FD26BE" w:rsidRDefault="008C6FA4" w:rsidP="001E4164">
      <w:pPr>
        <w:rPr>
          <w:sz w:val="24"/>
          <w:szCs w:val="24"/>
        </w:rPr>
      </w:pPr>
      <w:r w:rsidRPr="00FD26BE">
        <w:rPr>
          <w:sz w:val="24"/>
          <w:szCs w:val="24"/>
        </w:rPr>
        <w:t>Deng Xiaoping, “UPHOLD THE FOUR CARDINAL PRINCIPLES (excerpts),” March 30, 1979.</w:t>
      </w:r>
    </w:p>
    <w:p w14:paraId="15C952E1" w14:textId="77777777" w:rsidR="008C6FA4" w:rsidRPr="00FD26BE" w:rsidRDefault="008C6FA4" w:rsidP="008F7EEE">
      <w:pPr>
        <w:tabs>
          <w:tab w:val="left" w:pos="0"/>
        </w:tabs>
        <w:suppressAutoHyphens/>
        <w:ind w:right="-720"/>
        <w:rPr>
          <w:color w:val="000000"/>
          <w:sz w:val="24"/>
          <w:szCs w:val="24"/>
        </w:rPr>
      </w:pPr>
    </w:p>
    <w:p w14:paraId="677D391C" w14:textId="77777777" w:rsidR="008F7EEE" w:rsidRPr="00FD26BE" w:rsidRDefault="008F7EEE" w:rsidP="008F7EEE">
      <w:pPr>
        <w:tabs>
          <w:tab w:val="left" w:pos="0"/>
        </w:tabs>
        <w:suppressAutoHyphens/>
        <w:ind w:right="-720"/>
        <w:rPr>
          <w:color w:val="000000"/>
          <w:sz w:val="24"/>
          <w:szCs w:val="24"/>
        </w:rPr>
      </w:pPr>
      <w:r w:rsidRPr="00FD26BE">
        <w:rPr>
          <w:color w:val="000000"/>
          <w:sz w:val="24"/>
          <w:szCs w:val="24"/>
        </w:rPr>
        <w:t xml:space="preserve">Dali Yang, </w:t>
      </w:r>
      <w:r w:rsidRPr="00FD26BE">
        <w:rPr>
          <w:color w:val="000000"/>
          <w:sz w:val="24"/>
          <w:szCs w:val="24"/>
          <w:u w:val="single"/>
        </w:rPr>
        <w:t>Calamity and Reform in China</w:t>
      </w:r>
      <w:r w:rsidRPr="00FD26BE">
        <w:rPr>
          <w:color w:val="000000"/>
          <w:sz w:val="24"/>
          <w:szCs w:val="24"/>
        </w:rPr>
        <w:t>, chapters 5-6.</w:t>
      </w:r>
    </w:p>
    <w:p w14:paraId="4A04C9ED" w14:textId="77777777" w:rsidR="008C6FA4" w:rsidRPr="00FD26BE" w:rsidRDefault="008C6FA4" w:rsidP="008F7EEE">
      <w:pPr>
        <w:tabs>
          <w:tab w:val="left" w:pos="0"/>
        </w:tabs>
        <w:suppressAutoHyphens/>
        <w:ind w:right="-720"/>
        <w:rPr>
          <w:color w:val="000000"/>
          <w:sz w:val="24"/>
          <w:szCs w:val="24"/>
        </w:rPr>
      </w:pPr>
    </w:p>
    <w:p w14:paraId="34C3725F" w14:textId="77777777" w:rsidR="00276A56" w:rsidRPr="00FD26BE" w:rsidRDefault="00276A56" w:rsidP="001E4164">
      <w:pPr>
        <w:tabs>
          <w:tab w:val="left" w:pos="0"/>
        </w:tabs>
        <w:suppressAutoHyphens/>
        <w:ind w:right="-720"/>
        <w:rPr>
          <w:color w:val="000000"/>
          <w:sz w:val="24"/>
          <w:szCs w:val="24"/>
        </w:rPr>
      </w:pPr>
      <w:r w:rsidRPr="00FD26BE">
        <w:rPr>
          <w:color w:val="000000"/>
          <w:sz w:val="24"/>
          <w:szCs w:val="24"/>
        </w:rPr>
        <w:t xml:space="preserve">Dorothy </w:t>
      </w:r>
      <w:proofErr w:type="spellStart"/>
      <w:r w:rsidRPr="00FD26BE">
        <w:rPr>
          <w:color w:val="000000"/>
          <w:sz w:val="24"/>
          <w:szCs w:val="24"/>
        </w:rPr>
        <w:t>Solinger</w:t>
      </w:r>
      <w:proofErr w:type="spellEnd"/>
      <w:r w:rsidRPr="00FD26BE">
        <w:rPr>
          <w:color w:val="000000"/>
          <w:sz w:val="24"/>
          <w:szCs w:val="24"/>
        </w:rPr>
        <w:t xml:space="preserve">, “Labor Market Reform and the Plight of the Laid-off Proletariat,” </w:t>
      </w:r>
      <w:r w:rsidRPr="00FD26BE">
        <w:rPr>
          <w:i/>
          <w:color w:val="000000"/>
          <w:sz w:val="24"/>
          <w:szCs w:val="24"/>
        </w:rPr>
        <w:t>China Quarterly</w:t>
      </w:r>
      <w:r w:rsidRPr="00FD26BE">
        <w:rPr>
          <w:color w:val="000000"/>
          <w:sz w:val="24"/>
          <w:szCs w:val="24"/>
        </w:rPr>
        <w:t xml:space="preserve"> no. 170 (2002).</w:t>
      </w:r>
    </w:p>
    <w:p w14:paraId="49078838" w14:textId="77777777" w:rsidR="00276A56" w:rsidRPr="00FD26BE" w:rsidRDefault="00276A56" w:rsidP="008F7EEE">
      <w:pPr>
        <w:tabs>
          <w:tab w:val="left" w:pos="0"/>
        </w:tabs>
        <w:suppressAutoHyphens/>
        <w:ind w:right="-720"/>
        <w:rPr>
          <w:color w:val="000000"/>
          <w:sz w:val="24"/>
          <w:szCs w:val="24"/>
        </w:rPr>
      </w:pPr>
    </w:p>
    <w:p w14:paraId="4101A0CA" w14:textId="77777777" w:rsidR="00276A56" w:rsidRPr="00FD26BE" w:rsidRDefault="00276A56" w:rsidP="00276A56">
      <w:pPr>
        <w:tabs>
          <w:tab w:val="left" w:pos="0"/>
        </w:tabs>
        <w:suppressAutoHyphens/>
        <w:ind w:right="-720"/>
        <w:rPr>
          <w:snapToGrid/>
          <w:color w:val="000000"/>
          <w:sz w:val="24"/>
          <w:szCs w:val="24"/>
          <w:lang w:eastAsia="zh-CN"/>
        </w:rPr>
      </w:pPr>
      <w:r w:rsidRPr="00FD26BE">
        <w:rPr>
          <w:color w:val="000000"/>
          <w:sz w:val="24"/>
          <w:szCs w:val="24"/>
        </w:rPr>
        <w:t xml:space="preserve">Skim: </w:t>
      </w:r>
      <w:r w:rsidRPr="00FD26BE">
        <w:rPr>
          <w:snapToGrid/>
          <w:color w:val="000000"/>
          <w:sz w:val="24"/>
          <w:szCs w:val="24"/>
          <w:lang w:eastAsia="zh-CN"/>
        </w:rPr>
        <w:t xml:space="preserve">Barry Naughton, “Implications of the State Monopoly over Industry and Its Relaxation,” </w:t>
      </w:r>
      <w:r w:rsidRPr="00FD26BE">
        <w:rPr>
          <w:i/>
          <w:snapToGrid/>
          <w:color w:val="000000"/>
          <w:sz w:val="24"/>
          <w:szCs w:val="24"/>
          <w:lang w:eastAsia="zh-CN"/>
        </w:rPr>
        <w:t>Modern China</w:t>
      </w:r>
      <w:r w:rsidRPr="00FD26BE">
        <w:rPr>
          <w:snapToGrid/>
          <w:color w:val="000000"/>
          <w:sz w:val="24"/>
          <w:szCs w:val="24"/>
          <w:lang w:eastAsia="zh-CN"/>
        </w:rPr>
        <w:t>, Vol. 18, No. 1 (Jan., 1992), pp. 14-41.</w:t>
      </w:r>
    </w:p>
    <w:p w14:paraId="7682340E" w14:textId="77777777" w:rsidR="00276A56" w:rsidRPr="00FD26BE" w:rsidRDefault="00276A56" w:rsidP="008F7EEE">
      <w:pPr>
        <w:tabs>
          <w:tab w:val="left" w:pos="0"/>
        </w:tabs>
        <w:suppressAutoHyphens/>
        <w:ind w:right="-720"/>
        <w:rPr>
          <w:color w:val="000000"/>
          <w:sz w:val="24"/>
          <w:szCs w:val="24"/>
        </w:rPr>
      </w:pPr>
    </w:p>
    <w:p w14:paraId="7C13F2A5" w14:textId="77777777" w:rsidR="008F7EEE" w:rsidRPr="00FD26BE" w:rsidRDefault="00276A56" w:rsidP="008C6FA4">
      <w:pPr>
        <w:rPr>
          <w:color w:val="000000"/>
          <w:sz w:val="24"/>
          <w:szCs w:val="24"/>
        </w:rPr>
      </w:pPr>
      <w:r w:rsidRPr="00FD26BE">
        <w:rPr>
          <w:color w:val="000000"/>
          <w:sz w:val="24"/>
          <w:szCs w:val="24"/>
        </w:rPr>
        <w:t>A</w:t>
      </w:r>
      <w:r w:rsidR="008F7EEE" w:rsidRPr="00FD26BE">
        <w:rPr>
          <w:color w:val="000000"/>
          <w:sz w:val="24"/>
          <w:szCs w:val="24"/>
        </w:rPr>
        <w:t>lso Note</w:t>
      </w:r>
      <w:r w:rsidR="008C6FA4" w:rsidRPr="00FD26BE">
        <w:rPr>
          <w:sz w:val="24"/>
          <w:szCs w:val="24"/>
          <w:lang w:eastAsia="zh-CN"/>
        </w:rPr>
        <w:t xml:space="preserve">: </w:t>
      </w:r>
      <w:proofErr w:type="spellStart"/>
      <w:r w:rsidR="008C6FA4" w:rsidRPr="00FD26BE">
        <w:rPr>
          <w:sz w:val="24"/>
          <w:szCs w:val="24"/>
        </w:rPr>
        <w:t>MacFarquhar</w:t>
      </w:r>
      <w:proofErr w:type="spellEnd"/>
      <w:r w:rsidR="008C6FA4" w:rsidRPr="00FD26BE">
        <w:rPr>
          <w:sz w:val="24"/>
          <w:szCs w:val="24"/>
        </w:rPr>
        <w:t xml:space="preserve">, “The Succession to Mao and the End of Maoism, 1969-1982,” in </w:t>
      </w:r>
      <w:proofErr w:type="spellStart"/>
      <w:r w:rsidR="008C6FA4" w:rsidRPr="00FD26BE">
        <w:rPr>
          <w:sz w:val="24"/>
          <w:szCs w:val="24"/>
        </w:rPr>
        <w:t>MacFarquhar</w:t>
      </w:r>
      <w:proofErr w:type="spellEnd"/>
      <w:r w:rsidR="008C6FA4" w:rsidRPr="00FD26BE">
        <w:rPr>
          <w:sz w:val="24"/>
          <w:szCs w:val="24"/>
        </w:rPr>
        <w:t xml:space="preserve"> ed., </w:t>
      </w:r>
      <w:r w:rsidR="008C6FA4" w:rsidRPr="00FD26BE">
        <w:rPr>
          <w:i/>
          <w:sz w:val="24"/>
          <w:szCs w:val="24"/>
        </w:rPr>
        <w:t>The Politics of China</w:t>
      </w:r>
      <w:r w:rsidR="008C6FA4" w:rsidRPr="00FD26BE">
        <w:rPr>
          <w:sz w:val="24"/>
          <w:szCs w:val="24"/>
        </w:rPr>
        <w:t xml:space="preserve">, Chapter 4; </w:t>
      </w:r>
      <w:r w:rsidR="008F7EEE" w:rsidRPr="00FD26BE">
        <w:rPr>
          <w:color w:val="000000"/>
          <w:sz w:val="24"/>
          <w:szCs w:val="24"/>
        </w:rPr>
        <w:t xml:space="preserve">Barry Naughton, </w:t>
      </w:r>
      <w:r w:rsidR="008C6FA4" w:rsidRPr="00FD26BE">
        <w:rPr>
          <w:color w:val="000000"/>
          <w:sz w:val="24"/>
          <w:szCs w:val="24"/>
          <w:u w:val="single"/>
        </w:rPr>
        <w:t xml:space="preserve">Growing Out of the Plan, </w:t>
      </w:r>
      <w:r w:rsidR="008F7EEE" w:rsidRPr="00FD26BE">
        <w:rPr>
          <w:color w:val="000000"/>
          <w:sz w:val="24"/>
          <w:szCs w:val="24"/>
          <w:u w:val="single"/>
        </w:rPr>
        <w:t>Cambridge</w:t>
      </w:r>
      <w:r w:rsidR="008F7EEE" w:rsidRPr="00FD26BE">
        <w:rPr>
          <w:color w:val="000000"/>
          <w:sz w:val="24"/>
          <w:szCs w:val="24"/>
        </w:rPr>
        <w:t xml:space="preserve">; Kenneth </w:t>
      </w:r>
      <w:proofErr w:type="spellStart"/>
      <w:r w:rsidR="008F7EEE" w:rsidRPr="00FD26BE">
        <w:rPr>
          <w:color w:val="000000"/>
          <w:sz w:val="24"/>
          <w:szCs w:val="24"/>
        </w:rPr>
        <w:t>Lieberthal</w:t>
      </w:r>
      <w:proofErr w:type="spellEnd"/>
      <w:r w:rsidR="008F7EEE" w:rsidRPr="00FD26BE">
        <w:rPr>
          <w:color w:val="000000"/>
          <w:sz w:val="24"/>
          <w:szCs w:val="24"/>
        </w:rPr>
        <w:t xml:space="preserve"> and Michel </w:t>
      </w:r>
      <w:proofErr w:type="spellStart"/>
      <w:r w:rsidR="008F7EEE" w:rsidRPr="00FD26BE">
        <w:rPr>
          <w:color w:val="000000"/>
          <w:sz w:val="24"/>
          <w:szCs w:val="24"/>
        </w:rPr>
        <w:t>Oksenberg</w:t>
      </w:r>
      <w:proofErr w:type="spellEnd"/>
      <w:r w:rsidR="008F7EEE" w:rsidRPr="00FD26BE">
        <w:rPr>
          <w:color w:val="000000"/>
          <w:sz w:val="24"/>
          <w:szCs w:val="24"/>
        </w:rPr>
        <w:t xml:space="preserve">, </w:t>
      </w:r>
      <w:r w:rsidR="008F7EEE" w:rsidRPr="00FD26BE">
        <w:rPr>
          <w:i/>
          <w:color w:val="000000"/>
          <w:sz w:val="24"/>
          <w:szCs w:val="24"/>
        </w:rPr>
        <w:t>Policy Making in China</w:t>
      </w:r>
      <w:r w:rsidR="008C6FA4" w:rsidRPr="00FD26BE">
        <w:rPr>
          <w:color w:val="000000"/>
          <w:sz w:val="24"/>
          <w:szCs w:val="24"/>
        </w:rPr>
        <w:t>, Princeton, 1988</w:t>
      </w:r>
      <w:r w:rsidR="008F7EEE" w:rsidRPr="00FD26BE">
        <w:rPr>
          <w:color w:val="000000"/>
          <w:sz w:val="24"/>
          <w:szCs w:val="24"/>
        </w:rPr>
        <w:t xml:space="preserve">.  For general discussions of the reform period, see Richard Baum, </w:t>
      </w:r>
      <w:r w:rsidR="008F7EEE" w:rsidRPr="00FD26BE">
        <w:rPr>
          <w:color w:val="000000"/>
          <w:sz w:val="24"/>
          <w:szCs w:val="24"/>
          <w:u w:val="single"/>
        </w:rPr>
        <w:t>Burying Mao</w:t>
      </w:r>
      <w:r w:rsidR="008F7EEE" w:rsidRPr="00FD26BE">
        <w:rPr>
          <w:color w:val="000000"/>
          <w:sz w:val="24"/>
          <w:szCs w:val="24"/>
        </w:rPr>
        <w:t xml:space="preserve"> (Princeton, 1994); Joseph </w:t>
      </w:r>
      <w:proofErr w:type="spellStart"/>
      <w:r w:rsidR="008F7EEE" w:rsidRPr="00FD26BE">
        <w:rPr>
          <w:color w:val="000000"/>
          <w:sz w:val="24"/>
          <w:szCs w:val="24"/>
        </w:rPr>
        <w:t>Fewsmith</w:t>
      </w:r>
      <w:proofErr w:type="spellEnd"/>
      <w:r w:rsidR="008F7EEE" w:rsidRPr="00FD26BE">
        <w:rPr>
          <w:color w:val="000000"/>
          <w:sz w:val="24"/>
          <w:szCs w:val="24"/>
        </w:rPr>
        <w:t xml:space="preserve">, </w:t>
      </w:r>
      <w:r w:rsidR="008F7EEE" w:rsidRPr="00FD26BE">
        <w:rPr>
          <w:color w:val="000000"/>
          <w:sz w:val="24"/>
          <w:szCs w:val="24"/>
          <w:u w:val="single"/>
        </w:rPr>
        <w:t>Dilemmas of Reform in China: Political Conflict and Economic Debate</w:t>
      </w:r>
      <w:r w:rsidR="008F7EEE" w:rsidRPr="00FD26BE">
        <w:rPr>
          <w:color w:val="000000"/>
          <w:sz w:val="24"/>
          <w:szCs w:val="24"/>
        </w:rPr>
        <w:t xml:space="preserve"> (Sharpe, 1994); Victor Nee and David Stark, eds., </w:t>
      </w:r>
      <w:r w:rsidR="008F7EEE" w:rsidRPr="00FD26BE">
        <w:rPr>
          <w:color w:val="000000"/>
          <w:sz w:val="24"/>
          <w:szCs w:val="24"/>
          <w:u w:val="single"/>
        </w:rPr>
        <w:t>Remaking the Economic Institutions of Socialism: China and Eastern Europe</w:t>
      </w:r>
      <w:r w:rsidR="008F7EEE" w:rsidRPr="00FD26BE">
        <w:rPr>
          <w:color w:val="000000"/>
          <w:sz w:val="24"/>
          <w:szCs w:val="24"/>
        </w:rPr>
        <w:t xml:space="preserve"> (Stanford, 1989); Elizabeth Perry and Christine Wong, eds., </w:t>
      </w:r>
      <w:r w:rsidR="008F7EEE" w:rsidRPr="00FD26BE">
        <w:rPr>
          <w:color w:val="000000"/>
          <w:sz w:val="24"/>
          <w:szCs w:val="24"/>
          <w:u w:val="single"/>
        </w:rPr>
        <w:t>The Political Economy of Reform in Post-Mao China</w:t>
      </w:r>
      <w:r w:rsidR="008F7EEE" w:rsidRPr="00FD26BE">
        <w:rPr>
          <w:color w:val="000000"/>
          <w:sz w:val="24"/>
          <w:szCs w:val="24"/>
        </w:rPr>
        <w:t xml:space="preserve"> (Council on East Asian Studies/Harvard, 1985).</w:t>
      </w:r>
    </w:p>
    <w:p w14:paraId="2450A3FF" w14:textId="77777777" w:rsidR="008F7EEE" w:rsidRPr="00FD26BE" w:rsidRDefault="008F7EEE" w:rsidP="00EF001E">
      <w:pPr>
        <w:tabs>
          <w:tab w:val="left" w:pos="0"/>
        </w:tabs>
        <w:suppressAutoHyphens/>
        <w:ind w:right="-720"/>
        <w:rPr>
          <w:b/>
          <w:sz w:val="24"/>
          <w:szCs w:val="24"/>
        </w:rPr>
      </w:pPr>
    </w:p>
    <w:p w14:paraId="44B03172" w14:textId="77777777" w:rsidR="006A6F10" w:rsidRPr="00FD26BE" w:rsidRDefault="005F21A7" w:rsidP="00D24CB2">
      <w:pPr>
        <w:numPr>
          <w:ilvl w:val="0"/>
          <w:numId w:val="3"/>
        </w:numPr>
        <w:tabs>
          <w:tab w:val="left" w:pos="0"/>
        </w:tabs>
        <w:suppressAutoHyphens/>
        <w:ind w:right="-720"/>
        <w:rPr>
          <w:b/>
          <w:sz w:val="24"/>
          <w:szCs w:val="24"/>
        </w:rPr>
      </w:pPr>
      <w:r>
        <w:rPr>
          <w:b/>
          <w:sz w:val="24"/>
          <w:szCs w:val="24"/>
        </w:rPr>
        <w:t xml:space="preserve">The </w:t>
      </w:r>
      <w:r w:rsidR="008C6FA4" w:rsidRPr="00FD26BE">
        <w:rPr>
          <w:b/>
          <w:sz w:val="24"/>
          <w:szCs w:val="24"/>
        </w:rPr>
        <w:t>Tiananmen</w:t>
      </w:r>
      <w:r w:rsidR="00B25B93">
        <w:rPr>
          <w:b/>
          <w:sz w:val="24"/>
          <w:szCs w:val="24"/>
        </w:rPr>
        <w:t xml:space="preserve"> </w:t>
      </w:r>
      <w:r w:rsidR="00710619">
        <w:rPr>
          <w:b/>
          <w:sz w:val="24"/>
          <w:szCs w:val="24"/>
        </w:rPr>
        <w:t xml:space="preserve">Crisis </w:t>
      </w:r>
      <w:r w:rsidR="00B25B93">
        <w:rPr>
          <w:b/>
          <w:sz w:val="24"/>
          <w:szCs w:val="24"/>
        </w:rPr>
        <w:t>and the Making</w:t>
      </w:r>
      <w:r w:rsidR="00E27AFE">
        <w:rPr>
          <w:b/>
          <w:sz w:val="24"/>
          <w:szCs w:val="24"/>
        </w:rPr>
        <w:t xml:space="preserve"> of a New Political Order</w:t>
      </w:r>
    </w:p>
    <w:p w14:paraId="3665CB04" w14:textId="77777777" w:rsidR="00F27EED" w:rsidRPr="00FD26BE" w:rsidRDefault="00F27EED" w:rsidP="00F27EED">
      <w:pPr>
        <w:pStyle w:val="Default"/>
      </w:pPr>
    </w:p>
    <w:p w14:paraId="7A2A21CE" w14:textId="77777777" w:rsidR="008C6FA4" w:rsidRDefault="008C6FA4" w:rsidP="001E4164">
      <w:pPr>
        <w:pStyle w:val="1"/>
        <w:ind w:left="0"/>
        <w:rPr>
          <w:rFonts w:eastAsia="Times New Roman"/>
          <w:bCs/>
          <w:i w:val="0"/>
          <w:iCs w:val="0"/>
          <w:kern w:val="36"/>
          <w:szCs w:val="24"/>
          <w:lang w:eastAsia="zh-CN"/>
        </w:rPr>
      </w:pPr>
      <w:r w:rsidRPr="00FD26BE">
        <w:rPr>
          <w:i w:val="0"/>
          <w:szCs w:val="24"/>
        </w:rPr>
        <w:t>Tang Tsou, “</w:t>
      </w:r>
      <w:r w:rsidRPr="00FD26BE">
        <w:rPr>
          <w:rFonts w:eastAsia="Times New Roman"/>
          <w:bCs/>
          <w:i w:val="0"/>
          <w:iCs w:val="0"/>
          <w:kern w:val="36"/>
          <w:szCs w:val="24"/>
          <w:lang w:eastAsia="zh-CN"/>
        </w:rPr>
        <w:t xml:space="preserve">The Tiananmen tragedy: the state–society relationship, choices, and mechanisms in historical perspective,” in </w:t>
      </w:r>
      <w:proofErr w:type="spellStart"/>
      <w:r w:rsidRPr="00FD26BE">
        <w:rPr>
          <w:rFonts w:eastAsia="Times New Roman"/>
          <w:bCs/>
          <w:i w:val="0"/>
          <w:iCs w:val="0"/>
          <w:kern w:val="36"/>
          <w:szCs w:val="24"/>
          <w:lang w:eastAsia="zh-CN"/>
        </w:rPr>
        <w:t>Brantly</w:t>
      </w:r>
      <w:proofErr w:type="spellEnd"/>
      <w:r w:rsidRPr="00FD26BE">
        <w:rPr>
          <w:rFonts w:eastAsia="Times New Roman"/>
          <w:bCs/>
          <w:i w:val="0"/>
          <w:iCs w:val="0"/>
          <w:kern w:val="36"/>
          <w:szCs w:val="24"/>
          <w:lang w:eastAsia="zh-CN"/>
        </w:rPr>
        <w:t xml:space="preserve"> Womack, ed., </w:t>
      </w:r>
      <w:r w:rsidRPr="00FD26BE">
        <w:rPr>
          <w:rFonts w:eastAsia="Times New Roman"/>
          <w:bCs/>
          <w:iCs w:val="0"/>
          <w:kern w:val="36"/>
          <w:szCs w:val="24"/>
          <w:lang w:eastAsia="zh-CN"/>
        </w:rPr>
        <w:t>Contemporary Chinese Politics in Historical Perspective</w:t>
      </w:r>
      <w:r w:rsidRPr="00FD26BE">
        <w:rPr>
          <w:rFonts w:eastAsia="Times New Roman"/>
          <w:bCs/>
          <w:i w:val="0"/>
          <w:iCs w:val="0"/>
          <w:kern w:val="36"/>
          <w:szCs w:val="24"/>
          <w:lang w:eastAsia="zh-CN"/>
        </w:rPr>
        <w:t>, Cambridge University Press, 1991,  pp. 265-328.</w:t>
      </w:r>
    </w:p>
    <w:p w14:paraId="3D5FD55F" w14:textId="77777777" w:rsidR="00D257CC" w:rsidRDefault="00D257CC" w:rsidP="00D257CC">
      <w:pPr>
        <w:rPr>
          <w:lang w:eastAsia="zh-CN"/>
        </w:rPr>
      </w:pPr>
    </w:p>
    <w:p w14:paraId="208968F7" w14:textId="77777777" w:rsidR="00D257CC" w:rsidRPr="00E27AFE" w:rsidRDefault="00D257CC" w:rsidP="00D257CC">
      <w:pPr>
        <w:rPr>
          <w:sz w:val="22"/>
          <w:szCs w:val="22"/>
          <w:lang w:eastAsia="zh-CN"/>
        </w:rPr>
      </w:pPr>
      <w:r w:rsidRPr="00E27AFE">
        <w:rPr>
          <w:sz w:val="22"/>
          <w:szCs w:val="22"/>
        </w:rPr>
        <w:t xml:space="preserve">Lucian W. </w:t>
      </w:r>
      <w:proofErr w:type="spellStart"/>
      <w:r w:rsidRPr="00E27AFE">
        <w:rPr>
          <w:sz w:val="22"/>
          <w:szCs w:val="22"/>
        </w:rPr>
        <w:t>Pye</w:t>
      </w:r>
      <w:proofErr w:type="spellEnd"/>
      <w:r w:rsidRPr="00E27AFE">
        <w:rPr>
          <w:sz w:val="22"/>
          <w:szCs w:val="22"/>
        </w:rPr>
        <w:t xml:space="preserve">, </w:t>
      </w:r>
      <w:r w:rsidR="00E4757B" w:rsidRPr="00E27AFE">
        <w:rPr>
          <w:sz w:val="22"/>
          <w:szCs w:val="22"/>
        </w:rPr>
        <w:t>“</w:t>
      </w:r>
      <w:r w:rsidRPr="00E27AFE">
        <w:rPr>
          <w:sz w:val="22"/>
          <w:szCs w:val="22"/>
        </w:rPr>
        <w:t>China: Erratic State, Frustrated Society,</w:t>
      </w:r>
      <w:r w:rsidR="00E4757B" w:rsidRPr="00E27AFE">
        <w:rPr>
          <w:sz w:val="22"/>
          <w:szCs w:val="22"/>
        </w:rPr>
        <w:t>”</w:t>
      </w:r>
      <w:r w:rsidRPr="00E27AFE">
        <w:rPr>
          <w:sz w:val="22"/>
          <w:szCs w:val="22"/>
        </w:rPr>
        <w:t xml:space="preserve"> </w:t>
      </w:r>
      <w:r w:rsidR="00E4757B" w:rsidRPr="00E27AFE">
        <w:rPr>
          <w:sz w:val="22"/>
          <w:szCs w:val="22"/>
        </w:rPr>
        <w:t>Foreign Affairs (1989)</w:t>
      </w:r>
      <w:r w:rsidRPr="00E27AFE">
        <w:rPr>
          <w:sz w:val="22"/>
          <w:szCs w:val="22"/>
        </w:rPr>
        <w:t>, 56-74.</w:t>
      </w:r>
    </w:p>
    <w:p w14:paraId="528CA232" w14:textId="77777777" w:rsidR="00D257CC" w:rsidRDefault="00D257CC" w:rsidP="00D257CC">
      <w:pPr>
        <w:rPr>
          <w:lang w:eastAsia="zh-CN"/>
        </w:rPr>
      </w:pPr>
    </w:p>
    <w:p w14:paraId="78374987" w14:textId="77777777" w:rsidR="008C6FA4" w:rsidRPr="00FD26BE" w:rsidRDefault="008C6FA4" w:rsidP="008C6FA4">
      <w:pPr>
        <w:tabs>
          <w:tab w:val="left" w:pos="0"/>
        </w:tabs>
        <w:suppressAutoHyphens/>
        <w:ind w:right="-720"/>
        <w:rPr>
          <w:sz w:val="24"/>
          <w:szCs w:val="24"/>
        </w:rPr>
      </w:pPr>
      <w:r w:rsidRPr="00FD26BE">
        <w:rPr>
          <w:sz w:val="24"/>
          <w:szCs w:val="24"/>
        </w:rPr>
        <w:t>Skim: Selected Works of Deng Xiaoping, Volume 3, read entries for 1989</w:t>
      </w:r>
      <w:r w:rsidR="00B1151E">
        <w:rPr>
          <w:sz w:val="24"/>
          <w:szCs w:val="24"/>
        </w:rPr>
        <w:t>-1992</w:t>
      </w:r>
    </w:p>
    <w:p w14:paraId="7C0CB96C" w14:textId="77777777" w:rsidR="008C6FA4" w:rsidRPr="00FD26BE" w:rsidRDefault="008C6FA4" w:rsidP="008C6FA4">
      <w:pPr>
        <w:tabs>
          <w:tab w:val="left" w:pos="0"/>
        </w:tabs>
        <w:suppressAutoHyphens/>
        <w:ind w:right="-720"/>
        <w:rPr>
          <w:sz w:val="24"/>
          <w:szCs w:val="24"/>
        </w:rPr>
      </w:pPr>
      <w:r w:rsidRPr="00FD26BE">
        <w:rPr>
          <w:sz w:val="24"/>
          <w:szCs w:val="24"/>
        </w:rPr>
        <w:t xml:space="preserve">At </w:t>
      </w:r>
      <w:hyperlink r:id="rId24" w:history="1">
        <w:r w:rsidRPr="00FD26BE">
          <w:rPr>
            <w:rStyle w:val="aa"/>
            <w:sz w:val="24"/>
            <w:szCs w:val="24"/>
          </w:rPr>
          <w:t>https://dengxiaopingworks.wordpress.com/selected-works-vol-3-1982-1992/</w:t>
        </w:r>
      </w:hyperlink>
    </w:p>
    <w:p w14:paraId="0F326E55" w14:textId="77777777" w:rsidR="002E0A34" w:rsidRPr="00FD26BE" w:rsidRDefault="002E0A34" w:rsidP="008F7EEE">
      <w:pPr>
        <w:tabs>
          <w:tab w:val="left" w:pos="0"/>
        </w:tabs>
        <w:suppressAutoHyphens/>
        <w:ind w:left="360" w:right="-720"/>
        <w:rPr>
          <w:color w:val="000000"/>
          <w:sz w:val="24"/>
          <w:szCs w:val="24"/>
        </w:rPr>
      </w:pPr>
    </w:p>
    <w:p w14:paraId="1CBF5D5E" w14:textId="77777777" w:rsidR="00446564" w:rsidRDefault="00446564" w:rsidP="00446564">
      <w:pPr>
        <w:rPr>
          <w:sz w:val="24"/>
          <w:szCs w:val="24"/>
        </w:rPr>
      </w:pPr>
      <w:r w:rsidRPr="00FD26BE">
        <w:rPr>
          <w:color w:val="000000"/>
          <w:sz w:val="24"/>
          <w:szCs w:val="24"/>
        </w:rPr>
        <w:lastRenderedPageBreak/>
        <w:t>For further reading:</w:t>
      </w:r>
      <w:r w:rsidRPr="00FD26BE">
        <w:rPr>
          <w:i/>
          <w:sz w:val="24"/>
          <w:szCs w:val="24"/>
        </w:rPr>
        <w:t xml:space="preserve"> </w:t>
      </w:r>
      <w:r w:rsidRPr="00FD26BE">
        <w:rPr>
          <w:sz w:val="24"/>
          <w:szCs w:val="24"/>
        </w:rPr>
        <w:t xml:space="preserve">Richard Baum, “The Road to Tiananmen: Chinese Politics in the 1980s,” in </w:t>
      </w:r>
      <w:proofErr w:type="spellStart"/>
      <w:r w:rsidRPr="00FD26BE">
        <w:rPr>
          <w:sz w:val="24"/>
          <w:szCs w:val="24"/>
        </w:rPr>
        <w:t>MacFarquhar</w:t>
      </w:r>
      <w:proofErr w:type="spellEnd"/>
      <w:r w:rsidRPr="00FD26BE">
        <w:rPr>
          <w:sz w:val="24"/>
          <w:szCs w:val="24"/>
        </w:rPr>
        <w:t xml:space="preserve">, ed., </w:t>
      </w:r>
      <w:r w:rsidRPr="00FD26BE">
        <w:rPr>
          <w:i/>
          <w:sz w:val="24"/>
          <w:szCs w:val="24"/>
        </w:rPr>
        <w:t>The Politics of China</w:t>
      </w:r>
      <w:r w:rsidRPr="00FD26BE">
        <w:rPr>
          <w:sz w:val="24"/>
          <w:szCs w:val="24"/>
        </w:rPr>
        <w:t>, Chapter 5.</w:t>
      </w:r>
    </w:p>
    <w:p w14:paraId="746D923F" w14:textId="77777777" w:rsidR="00B25B93" w:rsidRPr="00FD26BE" w:rsidRDefault="00B25B93" w:rsidP="00446564">
      <w:pPr>
        <w:rPr>
          <w:sz w:val="24"/>
          <w:szCs w:val="24"/>
        </w:rPr>
      </w:pPr>
    </w:p>
    <w:p w14:paraId="2A907672" w14:textId="77777777" w:rsidR="00F27EED" w:rsidRPr="00FD26BE" w:rsidRDefault="00F27EED" w:rsidP="008F7EEE">
      <w:pPr>
        <w:tabs>
          <w:tab w:val="left" w:pos="0"/>
        </w:tabs>
        <w:suppressAutoHyphens/>
        <w:ind w:left="360" w:right="-720"/>
        <w:rPr>
          <w:color w:val="000000"/>
          <w:sz w:val="24"/>
          <w:szCs w:val="24"/>
          <w:lang w:eastAsia="zh-CN"/>
        </w:rPr>
      </w:pPr>
    </w:p>
    <w:p w14:paraId="031CBB20" w14:textId="77777777" w:rsidR="008F7EEE" w:rsidRDefault="008F7EEE" w:rsidP="008F7EEE">
      <w:pPr>
        <w:pStyle w:val="4"/>
        <w:tabs>
          <w:tab w:val="clear" w:pos="8640"/>
        </w:tabs>
        <w:rPr>
          <w:sz w:val="24"/>
          <w:szCs w:val="24"/>
        </w:rPr>
      </w:pPr>
      <w:r w:rsidRPr="00FD26BE">
        <w:rPr>
          <w:sz w:val="24"/>
          <w:szCs w:val="24"/>
        </w:rPr>
        <w:t xml:space="preserve">Week </w:t>
      </w:r>
      <w:r w:rsidR="006F2FCA" w:rsidRPr="00FD26BE">
        <w:rPr>
          <w:sz w:val="24"/>
          <w:szCs w:val="24"/>
        </w:rPr>
        <w:t>5</w:t>
      </w:r>
      <w:r w:rsidRPr="00FD26BE">
        <w:rPr>
          <w:b w:val="0"/>
          <w:sz w:val="24"/>
          <w:szCs w:val="24"/>
        </w:rPr>
        <w:t xml:space="preserve">. </w:t>
      </w:r>
      <w:r w:rsidR="006777A3" w:rsidRPr="00B57853">
        <w:rPr>
          <w:sz w:val="24"/>
          <w:szCs w:val="24"/>
        </w:rPr>
        <w:t xml:space="preserve">China </w:t>
      </w:r>
      <w:proofErr w:type="spellStart"/>
      <w:r w:rsidR="006777A3" w:rsidRPr="00B57853">
        <w:rPr>
          <w:sz w:val="24"/>
          <w:szCs w:val="24"/>
        </w:rPr>
        <w:t>Inc</w:t>
      </w:r>
      <w:proofErr w:type="spellEnd"/>
      <w:r w:rsidR="006777A3" w:rsidRPr="00B57853">
        <w:rPr>
          <w:sz w:val="24"/>
          <w:szCs w:val="24"/>
        </w:rPr>
        <w:t>:</w:t>
      </w:r>
      <w:r w:rsidR="006777A3">
        <w:rPr>
          <w:b w:val="0"/>
          <w:sz w:val="24"/>
          <w:szCs w:val="24"/>
        </w:rPr>
        <w:t xml:space="preserve"> </w:t>
      </w:r>
      <w:r w:rsidR="00446564" w:rsidRPr="00FD26BE">
        <w:rPr>
          <w:sz w:val="24"/>
          <w:szCs w:val="24"/>
        </w:rPr>
        <w:t>Leadership and I</w:t>
      </w:r>
      <w:r w:rsidR="006F2FCA" w:rsidRPr="00FD26BE">
        <w:rPr>
          <w:sz w:val="24"/>
          <w:szCs w:val="24"/>
        </w:rPr>
        <w:t>nstitutions</w:t>
      </w:r>
      <w:r w:rsidR="00562A06" w:rsidRPr="00FD26BE">
        <w:rPr>
          <w:sz w:val="24"/>
          <w:szCs w:val="24"/>
        </w:rPr>
        <w:t xml:space="preserve"> [</w:t>
      </w:r>
      <w:r w:rsidR="0041143C">
        <w:rPr>
          <w:sz w:val="24"/>
          <w:szCs w:val="24"/>
        </w:rPr>
        <w:t>February 1/February 6</w:t>
      </w:r>
      <w:r w:rsidR="00562A06" w:rsidRPr="00FD26BE">
        <w:rPr>
          <w:sz w:val="24"/>
          <w:szCs w:val="24"/>
        </w:rPr>
        <w:t>]</w:t>
      </w:r>
    </w:p>
    <w:p w14:paraId="00436796" w14:textId="77777777" w:rsidR="001505D3" w:rsidRDefault="001505D3" w:rsidP="001505D3"/>
    <w:p w14:paraId="34E9985F" w14:textId="77777777" w:rsidR="001505D3" w:rsidRPr="00FD26BE" w:rsidRDefault="001505D3" w:rsidP="001505D3">
      <w:pPr>
        <w:tabs>
          <w:tab w:val="left" w:pos="0"/>
        </w:tabs>
        <w:suppressAutoHyphens/>
        <w:ind w:left="360" w:right="-720"/>
        <w:rPr>
          <w:b/>
          <w:color w:val="000000"/>
          <w:sz w:val="24"/>
          <w:szCs w:val="24"/>
        </w:rPr>
      </w:pPr>
      <w:r w:rsidRPr="00FD26BE">
        <w:rPr>
          <w:b/>
          <w:color w:val="000000"/>
          <w:sz w:val="24"/>
          <w:szCs w:val="24"/>
        </w:rPr>
        <w:t>Quiz I</w:t>
      </w:r>
    </w:p>
    <w:p w14:paraId="00874BCD" w14:textId="77777777" w:rsidR="001505D3" w:rsidRPr="001505D3" w:rsidRDefault="001505D3" w:rsidP="001505D3"/>
    <w:p w14:paraId="6173B224" w14:textId="77777777" w:rsidR="00AA5C2F" w:rsidRPr="00736DD0" w:rsidRDefault="006777A3" w:rsidP="00736DD0">
      <w:pPr>
        <w:pStyle w:val="af3"/>
        <w:numPr>
          <w:ilvl w:val="0"/>
          <w:numId w:val="5"/>
        </w:numPr>
        <w:rPr>
          <w:sz w:val="24"/>
          <w:szCs w:val="24"/>
          <w:lang w:eastAsia="zh-CN"/>
        </w:rPr>
      </w:pPr>
      <w:r w:rsidRPr="00736DD0">
        <w:rPr>
          <w:b/>
          <w:bCs/>
          <w:sz w:val="24"/>
          <w:szCs w:val="24"/>
        </w:rPr>
        <w:t xml:space="preserve">The </w:t>
      </w:r>
      <w:r w:rsidR="00301BB8">
        <w:rPr>
          <w:b/>
          <w:bCs/>
          <w:sz w:val="24"/>
          <w:szCs w:val="24"/>
        </w:rPr>
        <w:t>(</w:t>
      </w:r>
      <w:r w:rsidRPr="00736DD0">
        <w:rPr>
          <w:b/>
          <w:bCs/>
          <w:sz w:val="24"/>
          <w:szCs w:val="24"/>
        </w:rPr>
        <w:t xml:space="preserve">Chinese </w:t>
      </w:r>
      <w:r w:rsidR="00032816" w:rsidRPr="00736DD0">
        <w:rPr>
          <w:b/>
          <w:bCs/>
          <w:sz w:val="24"/>
          <w:szCs w:val="24"/>
        </w:rPr>
        <w:t>Communist</w:t>
      </w:r>
      <w:r w:rsidR="00301BB8">
        <w:rPr>
          <w:b/>
          <w:bCs/>
          <w:sz w:val="24"/>
          <w:szCs w:val="24"/>
        </w:rPr>
        <w:t>)</w:t>
      </w:r>
      <w:r w:rsidR="00032816" w:rsidRPr="00736DD0">
        <w:rPr>
          <w:b/>
          <w:bCs/>
          <w:sz w:val="24"/>
          <w:szCs w:val="24"/>
        </w:rPr>
        <w:t xml:space="preserve"> Party</w:t>
      </w:r>
      <w:r w:rsidR="00933141" w:rsidRPr="00736DD0">
        <w:rPr>
          <w:b/>
          <w:bCs/>
          <w:sz w:val="24"/>
          <w:szCs w:val="24"/>
        </w:rPr>
        <w:t xml:space="preserve">: </w:t>
      </w:r>
      <w:r w:rsidR="00E22E46">
        <w:rPr>
          <w:b/>
          <w:bCs/>
          <w:sz w:val="24"/>
          <w:szCs w:val="24"/>
        </w:rPr>
        <w:t xml:space="preserve">Leadership and </w:t>
      </w:r>
      <w:r w:rsidRPr="00736DD0">
        <w:rPr>
          <w:b/>
          <w:bCs/>
          <w:sz w:val="24"/>
          <w:szCs w:val="24"/>
        </w:rPr>
        <w:t>Institutions</w:t>
      </w:r>
    </w:p>
    <w:p w14:paraId="2E85F189" w14:textId="77777777" w:rsidR="006777A3" w:rsidRDefault="006777A3" w:rsidP="000F6A98">
      <w:pPr>
        <w:rPr>
          <w:sz w:val="24"/>
          <w:szCs w:val="24"/>
        </w:rPr>
      </w:pPr>
    </w:p>
    <w:p w14:paraId="638FEDA2" w14:textId="77777777" w:rsidR="00736DD0" w:rsidRDefault="00736DD0" w:rsidP="00736DD0">
      <w:pPr>
        <w:rPr>
          <w:sz w:val="24"/>
          <w:szCs w:val="24"/>
        </w:rPr>
      </w:pPr>
      <w:r w:rsidRPr="00FD26BE">
        <w:rPr>
          <w:sz w:val="24"/>
          <w:szCs w:val="24"/>
        </w:rPr>
        <w:t xml:space="preserve">Richard McGregor, </w:t>
      </w:r>
      <w:r w:rsidRPr="00FD26BE">
        <w:rPr>
          <w:i/>
          <w:sz w:val="24"/>
          <w:szCs w:val="24"/>
        </w:rPr>
        <w:t>The Party</w:t>
      </w:r>
      <w:r w:rsidR="00204B7B">
        <w:rPr>
          <w:sz w:val="24"/>
          <w:szCs w:val="24"/>
        </w:rPr>
        <w:t>, Chapters 1 and 3.</w:t>
      </w:r>
    </w:p>
    <w:p w14:paraId="239C4A07" w14:textId="77777777" w:rsidR="00204B7B" w:rsidRPr="00FD26BE" w:rsidRDefault="00204B7B" w:rsidP="00736DD0">
      <w:pPr>
        <w:rPr>
          <w:sz w:val="24"/>
          <w:szCs w:val="24"/>
        </w:rPr>
      </w:pPr>
    </w:p>
    <w:p w14:paraId="3DD0B0C8" w14:textId="77777777" w:rsidR="00736DD0" w:rsidRDefault="00736DD0" w:rsidP="00736DD0">
      <w:pPr>
        <w:tabs>
          <w:tab w:val="left" w:pos="0"/>
        </w:tabs>
        <w:suppressAutoHyphens/>
        <w:ind w:right="-720"/>
        <w:rPr>
          <w:sz w:val="24"/>
          <w:szCs w:val="24"/>
        </w:rPr>
      </w:pPr>
      <w:r w:rsidRPr="00FD26BE">
        <w:rPr>
          <w:sz w:val="24"/>
          <w:szCs w:val="24"/>
        </w:rPr>
        <w:t>Yang, Remaking the Chinese Leviathan, pp. 3-8; Chapter 2</w:t>
      </w:r>
      <w:r w:rsidRPr="00FD26BE">
        <w:rPr>
          <w:sz w:val="24"/>
          <w:szCs w:val="24"/>
        </w:rPr>
        <w:t>，</w:t>
      </w:r>
    </w:p>
    <w:p w14:paraId="0A1AB204" w14:textId="77777777" w:rsidR="007E0954" w:rsidRDefault="007E0954" w:rsidP="00736DD0">
      <w:pPr>
        <w:tabs>
          <w:tab w:val="left" w:pos="0"/>
        </w:tabs>
        <w:suppressAutoHyphens/>
        <w:ind w:right="-720"/>
        <w:rPr>
          <w:sz w:val="24"/>
          <w:szCs w:val="24"/>
        </w:rPr>
      </w:pPr>
    </w:p>
    <w:p w14:paraId="3D2BF043" w14:textId="77777777" w:rsidR="007E0954" w:rsidRDefault="007E0954" w:rsidP="00736DD0">
      <w:pPr>
        <w:tabs>
          <w:tab w:val="left" w:pos="0"/>
        </w:tabs>
        <w:suppressAutoHyphens/>
        <w:ind w:right="-720"/>
        <w:rPr>
          <w:sz w:val="24"/>
          <w:szCs w:val="24"/>
        </w:rPr>
      </w:pPr>
      <w:r>
        <w:rPr>
          <w:sz w:val="24"/>
          <w:szCs w:val="24"/>
        </w:rPr>
        <w:t>The importance of the coordinating small leading groups.</w:t>
      </w:r>
    </w:p>
    <w:p w14:paraId="59AD05A4" w14:textId="77777777" w:rsidR="00B57853" w:rsidRDefault="00B57853" w:rsidP="00736DD0">
      <w:pPr>
        <w:tabs>
          <w:tab w:val="left" w:pos="0"/>
        </w:tabs>
        <w:suppressAutoHyphens/>
        <w:ind w:right="-720"/>
        <w:rPr>
          <w:sz w:val="24"/>
          <w:szCs w:val="24"/>
        </w:rPr>
      </w:pPr>
    </w:p>
    <w:p w14:paraId="5DBE5378" w14:textId="77777777" w:rsidR="00B57853" w:rsidRDefault="00B57853" w:rsidP="00736DD0">
      <w:pPr>
        <w:tabs>
          <w:tab w:val="left" w:pos="0"/>
        </w:tabs>
        <w:suppressAutoHyphens/>
        <w:ind w:right="-720"/>
        <w:rPr>
          <w:sz w:val="24"/>
          <w:szCs w:val="24"/>
        </w:rPr>
      </w:pPr>
      <w:r>
        <w:rPr>
          <w:sz w:val="24"/>
          <w:szCs w:val="24"/>
        </w:rPr>
        <w:t xml:space="preserve">Skim: </w:t>
      </w:r>
      <w:r>
        <w:rPr>
          <w:rFonts w:hint="eastAsia"/>
          <w:sz w:val="24"/>
          <w:szCs w:val="24"/>
        </w:rPr>
        <w:t xml:space="preserve">Xi </w:t>
      </w:r>
      <w:r>
        <w:rPr>
          <w:sz w:val="24"/>
          <w:szCs w:val="24"/>
        </w:rPr>
        <w:t xml:space="preserve">Jinping, The Governance of China, II, “Socialism with Chinese Characteristics and the Chinese Dream” </w:t>
      </w:r>
    </w:p>
    <w:p w14:paraId="69951C33" w14:textId="77777777" w:rsidR="00204B7B" w:rsidRDefault="00204B7B" w:rsidP="00736DD0">
      <w:pPr>
        <w:tabs>
          <w:tab w:val="left" w:pos="0"/>
        </w:tabs>
        <w:suppressAutoHyphens/>
        <w:ind w:right="-720"/>
        <w:rPr>
          <w:sz w:val="24"/>
          <w:szCs w:val="24"/>
        </w:rPr>
      </w:pPr>
    </w:p>
    <w:p w14:paraId="1867C92A" w14:textId="77777777" w:rsidR="00736DD0" w:rsidRDefault="00736DD0" w:rsidP="000F6A98">
      <w:pPr>
        <w:rPr>
          <w:sz w:val="24"/>
          <w:szCs w:val="24"/>
        </w:rPr>
      </w:pPr>
      <w:r>
        <w:rPr>
          <w:sz w:val="24"/>
          <w:szCs w:val="24"/>
        </w:rPr>
        <w:t xml:space="preserve">For reference: </w:t>
      </w:r>
    </w:p>
    <w:p w14:paraId="609D14AA" w14:textId="77777777" w:rsidR="00427335" w:rsidRDefault="00427335" w:rsidP="000F6A98">
      <w:pPr>
        <w:rPr>
          <w:sz w:val="24"/>
          <w:szCs w:val="24"/>
        </w:rPr>
      </w:pPr>
    </w:p>
    <w:p w14:paraId="052EB7BF" w14:textId="77777777" w:rsidR="00427335" w:rsidRPr="00FD26BE" w:rsidRDefault="00427335" w:rsidP="00427335">
      <w:pPr>
        <w:rPr>
          <w:sz w:val="24"/>
          <w:szCs w:val="24"/>
        </w:rPr>
      </w:pPr>
      <w:r w:rsidRPr="00FD26BE">
        <w:rPr>
          <w:sz w:val="24"/>
          <w:szCs w:val="24"/>
        </w:rPr>
        <w:t>The</w:t>
      </w:r>
      <w:r>
        <w:rPr>
          <w:sz w:val="24"/>
          <w:szCs w:val="24"/>
        </w:rPr>
        <w:t xml:space="preserve"> (1982)</w:t>
      </w:r>
      <w:r w:rsidRPr="00FD26BE">
        <w:rPr>
          <w:sz w:val="24"/>
          <w:szCs w:val="24"/>
        </w:rPr>
        <w:t xml:space="preserve"> PRC Constitution and amendments:</w:t>
      </w:r>
    </w:p>
    <w:p w14:paraId="6C4BC2C5" w14:textId="77777777" w:rsidR="000F6A98" w:rsidRDefault="00742BFA" w:rsidP="00E22E46">
      <w:pPr>
        <w:tabs>
          <w:tab w:val="left" w:pos="0"/>
        </w:tabs>
        <w:suppressAutoHyphens/>
        <w:ind w:right="-720"/>
        <w:rPr>
          <w:sz w:val="24"/>
          <w:szCs w:val="24"/>
          <w:lang w:eastAsia="zh-CN"/>
        </w:rPr>
      </w:pPr>
      <w:hyperlink r:id="rId25" w:history="1">
        <w:r w:rsidR="00427335" w:rsidRPr="00FD26BE">
          <w:rPr>
            <w:rStyle w:val="aa"/>
            <w:sz w:val="24"/>
            <w:szCs w:val="24"/>
          </w:rPr>
          <w:t>http://english.peopledaily.com.cn/constitution/constitution.html</w:t>
        </w:r>
      </w:hyperlink>
    </w:p>
    <w:p w14:paraId="317BFC19" w14:textId="77777777" w:rsidR="00032816" w:rsidRPr="00FD26BE" w:rsidRDefault="00032816" w:rsidP="000F6A98">
      <w:pPr>
        <w:rPr>
          <w:sz w:val="24"/>
          <w:szCs w:val="24"/>
        </w:rPr>
      </w:pPr>
    </w:p>
    <w:p w14:paraId="7C8320B9" w14:textId="77777777" w:rsidR="006A6F10" w:rsidRPr="00FD26BE" w:rsidRDefault="00032816" w:rsidP="00E22E46">
      <w:pPr>
        <w:rPr>
          <w:sz w:val="24"/>
          <w:szCs w:val="24"/>
          <w:lang w:eastAsia="zh-CN"/>
        </w:rPr>
      </w:pPr>
      <w:r w:rsidRPr="00FD26BE">
        <w:rPr>
          <w:sz w:val="24"/>
          <w:szCs w:val="24"/>
        </w:rPr>
        <w:t>Su</w:t>
      </w:r>
      <w:r w:rsidR="000F6A98" w:rsidRPr="00FD26BE">
        <w:rPr>
          <w:sz w:val="24"/>
          <w:szCs w:val="24"/>
        </w:rPr>
        <w:t xml:space="preserve">san Lawrence, “China’s Political Institutions and Leaders in Charts,” Congressional Research Service, Nov. 2013, at </w:t>
      </w:r>
      <w:hyperlink r:id="rId26" w:history="1">
        <w:r w:rsidR="000F6A98" w:rsidRPr="00FD26BE">
          <w:rPr>
            <w:rStyle w:val="aa"/>
            <w:sz w:val="24"/>
            <w:szCs w:val="24"/>
          </w:rPr>
          <w:t>https://www.fas.org/sgp/crs/row/R43303.pdf</w:t>
        </w:r>
      </w:hyperlink>
      <w:r w:rsidRPr="00FD26BE">
        <w:rPr>
          <w:sz w:val="24"/>
          <w:szCs w:val="24"/>
        </w:rPr>
        <w:t>.</w:t>
      </w:r>
    </w:p>
    <w:p w14:paraId="4D8B4AA6" w14:textId="77777777" w:rsidR="00B90B36" w:rsidRPr="00FD26BE" w:rsidRDefault="00B90B36" w:rsidP="006A6F10">
      <w:pPr>
        <w:tabs>
          <w:tab w:val="left" w:pos="0"/>
        </w:tabs>
        <w:suppressAutoHyphens/>
        <w:ind w:left="360" w:right="-720"/>
        <w:rPr>
          <w:sz w:val="24"/>
          <w:szCs w:val="24"/>
        </w:rPr>
      </w:pPr>
    </w:p>
    <w:p w14:paraId="73BB9C71" w14:textId="77777777" w:rsidR="000A1D9F" w:rsidRPr="00E22E46" w:rsidRDefault="00032816" w:rsidP="00F760AE">
      <w:pPr>
        <w:numPr>
          <w:ilvl w:val="0"/>
          <w:numId w:val="5"/>
        </w:numPr>
        <w:tabs>
          <w:tab w:val="left" w:pos="0"/>
        </w:tabs>
        <w:suppressAutoHyphens/>
        <w:ind w:right="-720"/>
        <w:rPr>
          <w:sz w:val="24"/>
          <w:szCs w:val="24"/>
        </w:rPr>
      </w:pPr>
      <w:r w:rsidRPr="00E22E46">
        <w:rPr>
          <w:b/>
          <w:sz w:val="24"/>
          <w:szCs w:val="24"/>
        </w:rPr>
        <w:t>State</w:t>
      </w:r>
      <w:r w:rsidR="005C4F01" w:rsidRPr="00E22E46">
        <w:rPr>
          <w:b/>
          <w:sz w:val="24"/>
          <w:szCs w:val="24"/>
        </w:rPr>
        <w:t xml:space="preserve"> and Government</w:t>
      </w:r>
      <w:r w:rsidRPr="00E22E46">
        <w:rPr>
          <w:b/>
          <w:sz w:val="24"/>
          <w:szCs w:val="24"/>
        </w:rPr>
        <w:t xml:space="preserve"> Institutions</w:t>
      </w:r>
      <w:r w:rsidR="00D45CE2">
        <w:rPr>
          <w:b/>
          <w:sz w:val="24"/>
          <w:szCs w:val="24"/>
        </w:rPr>
        <w:t>; rationalization</w:t>
      </w:r>
    </w:p>
    <w:p w14:paraId="7F6D8898" w14:textId="77777777" w:rsidR="00E22E46" w:rsidRPr="00E22E46" w:rsidRDefault="00E22E46" w:rsidP="00E22E46">
      <w:pPr>
        <w:tabs>
          <w:tab w:val="left" w:pos="0"/>
        </w:tabs>
        <w:suppressAutoHyphens/>
        <w:ind w:left="720" w:right="-720"/>
        <w:rPr>
          <w:sz w:val="24"/>
          <w:szCs w:val="24"/>
        </w:rPr>
      </w:pPr>
    </w:p>
    <w:p w14:paraId="281E1EA4" w14:textId="77777777" w:rsidR="000A1D9F" w:rsidRPr="00FD26BE" w:rsidRDefault="000A1D9F" w:rsidP="001E4164">
      <w:pPr>
        <w:tabs>
          <w:tab w:val="left" w:pos="0"/>
        </w:tabs>
        <w:suppressAutoHyphens/>
        <w:ind w:right="-720"/>
        <w:rPr>
          <w:sz w:val="24"/>
          <w:szCs w:val="24"/>
        </w:rPr>
      </w:pPr>
      <w:r w:rsidRPr="00FD26BE">
        <w:rPr>
          <w:sz w:val="24"/>
          <w:szCs w:val="24"/>
        </w:rPr>
        <w:t xml:space="preserve">Discussions of leaders and leadership succession </w:t>
      </w:r>
    </w:p>
    <w:p w14:paraId="268A30F4" w14:textId="77777777" w:rsidR="000A1D9F" w:rsidRPr="00FD26BE" w:rsidRDefault="000A1D9F" w:rsidP="000A1D9F">
      <w:pPr>
        <w:tabs>
          <w:tab w:val="left" w:pos="0"/>
        </w:tabs>
        <w:suppressAutoHyphens/>
        <w:ind w:left="720" w:right="-720"/>
        <w:rPr>
          <w:sz w:val="24"/>
          <w:szCs w:val="24"/>
        </w:rPr>
      </w:pPr>
    </w:p>
    <w:p w14:paraId="1E84BD09" w14:textId="77777777" w:rsidR="00B90B36" w:rsidRPr="00FD26BE" w:rsidRDefault="00032816" w:rsidP="00B90B36">
      <w:pPr>
        <w:tabs>
          <w:tab w:val="left" w:pos="0"/>
        </w:tabs>
        <w:suppressAutoHyphens/>
        <w:ind w:right="-720"/>
        <w:rPr>
          <w:sz w:val="24"/>
          <w:szCs w:val="24"/>
        </w:rPr>
      </w:pPr>
      <w:r w:rsidRPr="00FD26BE">
        <w:rPr>
          <w:sz w:val="24"/>
          <w:szCs w:val="24"/>
        </w:rPr>
        <w:t xml:space="preserve">Yang, Remaking the Chinese Leviathan, Chapters </w:t>
      </w:r>
      <w:r w:rsidRPr="00FD26BE">
        <w:rPr>
          <w:sz w:val="24"/>
          <w:szCs w:val="24"/>
          <w:lang w:eastAsia="zh-CN"/>
        </w:rPr>
        <w:t>4</w:t>
      </w:r>
      <w:r w:rsidR="001C6064" w:rsidRPr="00FD26BE">
        <w:rPr>
          <w:sz w:val="24"/>
          <w:szCs w:val="24"/>
          <w:lang w:eastAsia="zh-CN"/>
        </w:rPr>
        <w:t xml:space="preserve">, </w:t>
      </w:r>
      <w:r w:rsidRPr="00FD26BE">
        <w:rPr>
          <w:sz w:val="24"/>
          <w:szCs w:val="24"/>
          <w:lang w:eastAsia="zh-CN"/>
        </w:rPr>
        <w:t>5</w:t>
      </w:r>
      <w:r w:rsidR="00301BB8">
        <w:rPr>
          <w:sz w:val="24"/>
          <w:szCs w:val="24"/>
        </w:rPr>
        <w:t>, 8.</w:t>
      </w:r>
    </w:p>
    <w:p w14:paraId="6554C52E" w14:textId="77777777" w:rsidR="005C4F01" w:rsidRPr="00FD26BE" w:rsidRDefault="005C4F01" w:rsidP="00B90B36">
      <w:pPr>
        <w:tabs>
          <w:tab w:val="left" w:pos="0"/>
        </w:tabs>
        <w:suppressAutoHyphens/>
        <w:ind w:right="-720"/>
        <w:rPr>
          <w:sz w:val="24"/>
          <w:szCs w:val="24"/>
        </w:rPr>
      </w:pPr>
    </w:p>
    <w:p w14:paraId="001D576C" w14:textId="77777777" w:rsidR="005C4F01" w:rsidRPr="00FD26BE" w:rsidRDefault="005C4F01" w:rsidP="005C4F01">
      <w:pPr>
        <w:tabs>
          <w:tab w:val="left" w:pos="0"/>
        </w:tabs>
        <w:suppressAutoHyphens/>
        <w:ind w:right="-720"/>
        <w:rPr>
          <w:sz w:val="24"/>
          <w:szCs w:val="24"/>
          <w:lang w:eastAsia="zh-CN"/>
        </w:rPr>
      </w:pPr>
      <w:r w:rsidRPr="00FD26BE">
        <w:rPr>
          <w:sz w:val="24"/>
          <w:szCs w:val="24"/>
        </w:rPr>
        <w:t>Update</w:t>
      </w:r>
    </w:p>
    <w:p w14:paraId="00AF7852" w14:textId="77777777" w:rsidR="005C4F01" w:rsidRPr="00FD26BE" w:rsidRDefault="005C4F01" w:rsidP="005C4F01">
      <w:pPr>
        <w:rPr>
          <w:sz w:val="24"/>
          <w:szCs w:val="24"/>
          <w:lang w:eastAsia="zh-CN"/>
        </w:rPr>
      </w:pPr>
    </w:p>
    <w:p w14:paraId="66A78A1A" w14:textId="77777777" w:rsidR="005C4F01" w:rsidRPr="00FD26BE" w:rsidRDefault="005C4F01" w:rsidP="005C4F01">
      <w:pPr>
        <w:rPr>
          <w:sz w:val="24"/>
          <w:szCs w:val="24"/>
          <w:lang w:eastAsia="zh-CN"/>
        </w:rPr>
      </w:pPr>
      <w:r w:rsidRPr="00FD26BE">
        <w:rPr>
          <w:sz w:val="24"/>
          <w:szCs w:val="24"/>
          <w:lang w:eastAsia="zh-CN"/>
        </w:rPr>
        <w:t>Watch for discussions of impending government reforms at National People’s Congress in March.</w:t>
      </w:r>
    </w:p>
    <w:p w14:paraId="4469E505" w14:textId="77777777" w:rsidR="005C4F01" w:rsidRPr="00FD26BE" w:rsidRDefault="005C4F01" w:rsidP="005C4F01">
      <w:pPr>
        <w:rPr>
          <w:sz w:val="24"/>
          <w:szCs w:val="24"/>
          <w:lang w:eastAsia="zh-CN"/>
        </w:rPr>
      </w:pPr>
    </w:p>
    <w:p w14:paraId="2D83BA3F" w14:textId="77777777" w:rsidR="00032816" w:rsidRPr="00FD26BE" w:rsidRDefault="00032816" w:rsidP="00B90B36">
      <w:pPr>
        <w:tabs>
          <w:tab w:val="left" w:pos="0"/>
        </w:tabs>
        <w:suppressAutoHyphens/>
        <w:ind w:right="-720"/>
        <w:rPr>
          <w:sz w:val="24"/>
          <w:szCs w:val="24"/>
        </w:rPr>
      </w:pPr>
    </w:p>
    <w:p w14:paraId="318CDD07" w14:textId="77777777" w:rsidR="006F2FCA" w:rsidRPr="00FD26BE" w:rsidRDefault="00B90B36" w:rsidP="006F2FCA">
      <w:pPr>
        <w:tabs>
          <w:tab w:val="left" w:pos="0"/>
        </w:tabs>
        <w:suppressAutoHyphens/>
        <w:ind w:right="-720"/>
        <w:rPr>
          <w:b/>
          <w:sz w:val="24"/>
          <w:szCs w:val="24"/>
        </w:rPr>
      </w:pPr>
      <w:r w:rsidRPr="00FD26BE">
        <w:rPr>
          <w:b/>
          <w:sz w:val="24"/>
          <w:szCs w:val="24"/>
        </w:rPr>
        <w:t>Week 6.</w:t>
      </w:r>
      <w:r w:rsidR="005C4F01" w:rsidRPr="00FD26BE">
        <w:rPr>
          <w:b/>
          <w:sz w:val="24"/>
          <w:szCs w:val="24"/>
        </w:rPr>
        <w:t xml:space="preserve"> The Military</w:t>
      </w:r>
      <w:r w:rsidR="004F520A">
        <w:rPr>
          <w:b/>
          <w:sz w:val="24"/>
          <w:szCs w:val="24"/>
        </w:rPr>
        <w:t>, the National Security State</w:t>
      </w:r>
      <w:r w:rsidR="00405D4B" w:rsidRPr="00FD26BE">
        <w:rPr>
          <w:b/>
          <w:sz w:val="24"/>
          <w:szCs w:val="24"/>
        </w:rPr>
        <w:t xml:space="preserve"> and </w:t>
      </w:r>
      <w:r w:rsidR="006D5719">
        <w:rPr>
          <w:b/>
          <w:sz w:val="24"/>
          <w:szCs w:val="24"/>
        </w:rPr>
        <w:t xml:space="preserve">Stability Maintenance </w:t>
      </w:r>
      <w:r w:rsidR="00662FA9" w:rsidRPr="00FD26BE">
        <w:rPr>
          <w:b/>
          <w:sz w:val="24"/>
          <w:szCs w:val="24"/>
        </w:rPr>
        <w:t>[</w:t>
      </w:r>
      <w:r w:rsidR="00562A06" w:rsidRPr="00FD26BE">
        <w:rPr>
          <w:b/>
          <w:sz w:val="24"/>
          <w:szCs w:val="24"/>
        </w:rPr>
        <w:t>Feb</w:t>
      </w:r>
      <w:r w:rsidR="0041143C">
        <w:rPr>
          <w:b/>
          <w:sz w:val="24"/>
          <w:szCs w:val="24"/>
        </w:rPr>
        <w:t>ruary 8/13</w:t>
      </w:r>
      <w:r w:rsidR="00562A06" w:rsidRPr="00FD26BE">
        <w:rPr>
          <w:b/>
          <w:sz w:val="24"/>
          <w:szCs w:val="24"/>
        </w:rPr>
        <w:t>]</w:t>
      </w:r>
    </w:p>
    <w:p w14:paraId="04081CBB" w14:textId="77777777" w:rsidR="006F2FCA" w:rsidRPr="00FD26BE" w:rsidRDefault="006F2FCA" w:rsidP="006F2FCA">
      <w:pPr>
        <w:tabs>
          <w:tab w:val="left" w:pos="0"/>
        </w:tabs>
        <w:suppressAutoHyphens/>
        <w:ind w:right="-720"/>
        <w:rPr>
          <w:b/>
          <w:sz w:val="24"/>
          <w:szCs w:val="24"/>
        </w:rPr>
      </w:pPr>
    </w:p>
    <w:p w14:paraId="4642D47A" w14:textId="77777777" w:rsidR="007E4BA0" w:rsidRDefault="00AA5C2F" w:rsidP="007E4BA0">
      <w:pPr>
        <w:numPr>
          <w:ilvl w:val="0"/>
          <w:numId w:val="11"/>
        </w:numPr>
        <w:tabs>
          <w:tab w:val="left" w:pos="0"/>
        </w:tabs>
        <w:suppressAutoHyphens/>
        <w:ind w:left="720" w:right="-720"/>
        <w:rPr>
          <w:b/>
          <w:sz w:val="24"/>
          <w:szCs w:val="24"/>
        </w:rPr>
      </w:pPr>
      <w:r w:rsidRPr="00FD26BE">
        <w:rPr>
          <w:b/>
          <w:sz w:val="24"/>
          <w:szCs w:val="24"/>
        </w:rPr>
        <w:t>The Military</w:t>
      </w:r>
      <w:r w:rsidR="006D5719">
        <w:rPr>
          <w:b/>
          <w:sz w:val="24"/>
          <w:szCs w:val="24"/>
        </w:rPr>
        <w:t>,</w:t>
      </w:r>
      <w:r w:rsidR="005C4F01" w:rsidRPr="00FD26BE">
        <w:rPr>
          <w:b/>
          <w:sz w:val="24"/>
          <w:szCs w:val="24"/>
        </w:rPr>
        <w:t xml:space="preserve"> </w:t>
      </w:r>
      <w:r w:rsidR="004F520A">
        <w:rPr>
          <w:b/>
          <w:sz w:val="24"/>
          <w:szCs w:val="24"/>
        </w:rPr>
        <w:t>the</w:t>
      </w:r>
      <w:r w:rsidR="005C4F01" w:rsidRPr="00FD26BE">
        <w:rPr>
          <w:b/>
          <w:sz w:val="24"/>
          <w:szCs w:val="24"/>
        </w:rPr>
        <w:t xml:space="preserve"> National Security </w:t>
      </w:r>
      <w:r w:rsidR="004F520A">
        <w:rPr>
          <w:b/>
          <w:sz w:val="24"/>
          <w:szCs w:val="24"/>
        </w:rPr>
        <w:t>State</w:t>
      </w:r>
      <w:r w:rsidR="00D45CE2">
        <w:rPr>
          <w:b/>
          <w:sz w:val="24"/>
          <w:szCs w:val="24"/>
        </w:rPr>
        <w:t>, and Stability Maintenance</w:t>
      </w:r>
    </w:p>
    <w:p w14:paraId="0CDE1C0C" w14:textId="77777777" w:rsidR="006D5719" w:rsidRDefault="006D5719" w:rsidP="006D5719">
      <w:pPr>
        <w:tabs>
          <w:tab w:val="left" w:pos="0"/>
        </w:tabs>
        <w:suppressAutoHyphens/>
        <w:ind w:right="-720"/>
        <w:rPr>
          <w:b/>
          <w:sz w:val="24"/>
          <w:szCs w:val="24"/>
        </w:rPr>
      </w:pPr>
    </w:p>
    <w:p w14:paraId="3FE6B607" w14:textId="77777777" w:rsidR="006D5719" w:rsidRDefault="006D5719" w:rsidP="006D5719">
      <w:pPr>
        <w:tabs>
          <w:tab w:val="left" w:pos="0"/>
        </w:tabs>
        <w:suppressAutoHyphens/>
        <w:ind w:right="-720"/>
        <w:rPr>
          <w:sz w:val="24"/>
          <w:szCs w:val="24"/>
        </w:rPr>
      </w:pPr>
      <w:r>
        <w:rPr>
          <w:sz w:val="24"/>
          <w:szCs w:val="24"/>
        </w:rPr>
        <w:lastRenderedPageBreak/>
        <w:t xml:space="preserve">McGregor, </w:t>
      </w:r>
      <w:r w:rsidRPr="006F6EC4">
        <w:rPr>
          <w:i/>
          <w:sz w:val="24"/>
          <w:szCs w:val="24"/>
        </w:rPr>
        <w:t>The Party</w:t>
      </w:r>
      <w:r>
        <w:rPr>
          <w:sz w:val="24"/>
          <w:szCs w:val="24"/>
        </w:rPr>
        <w:t xml:space="preserve">, Chapter 4. </w:t>
      </w:r>
    </w:p>
    <w:p w14:paraId="10E1F0D4" w14:textId="77777777" w:rsidR="006D5719" w:rsidRPr="00FD26BE" w:rsidRDefault="006D5719" w:rsidP="006D5719">
      <w:pPr>
        <w:tabs>
          <w:tab w:val="left" w:pos="0"/>
        </w:tabs>
        <w:suppressAutoHyphens/>
        <w:ind w:right="-720"/>
        <w:rPr>
          <w:sz w:val="24"/>
          <w:szCs w:val="24"/>
        </w:rPr>
      </w:pPr>
    </w:p>
    <w:p w14:paraId="46E0B707" w14:textId="77777777" w:rsidR="006D5719" w:rsidRDefault="006D5719" w:rsidP="006D5719">
      <w:pPr>
        <w:tabs>
          <w:tab w:val="left" w:pos="0"/>
        </w:tabs>
        <w:suppressAutoHyphens/>
        <w:ind w:right="-720"/>
        <w:rPr>
          <w:sz w:val="24"/>
          <w:szCs w:val="24"/>
        </w:rPr>
      </w:pPr>
      <w:r>
        <w:rPr>
          <w:sz w:val="24"/>
          <w:szCs w:val="24"/>
        </w:rPr>
        <w:t xml:space="preserve">Skim </w:t>
      </w:r>
      <w:r w:rsidRPr="00FD26BE">
        <w:rPr>
          <w:sz w:val="24"/>
          <w:szCs w:val="24"/>
        </w:rPr>
        <w:t xml:space="preserve">Yang, </w:t>
      </w:r>
      <w:r w:rsidRPr="006F6EC4">
        <w:rPr>
          <w:i/>
          <w:sz w:val="24"/>
          <w:szCs w:val="24"/>
        </w:rPr>
        <w:t>Remaking the Chinese Leviathan</w:t>
      </w:r>
      <w:r>
        <w:rPr>
          <w:sz w:val="24"/>
          <w:szCs w:val="24"/>
        </w:rPr>
        <w:t xml:space="preserve">, Chapter 4 on the divestiture. </w:t>
      </w:r>
    </w:p>
    <w:p w14:paraId="35DA625B" w14:textId="77777777" w:rsidR="006D5719" w:rsidRPr="00FD26BE" w:rsidRDefault="006D5719" w:rsidP="006D5719">
      <w:pPr>
        <w:ind w:right="-720"/>
        <w:rPr>
          <w:rStyle w:val="producttitle1"/>
          <w:b w:val="0"/>
          <w:bCs w:val="0"/>
          <w:color w:val="auto"/>
          <w:sz w:val="24"/>
          <w:szCs w:val="24"/>
        </w:rPr>
      </w:pPr>
    </w:p>
    <w:p w14:paraId="15FC1C98" w14:textId="77777777" w:rsidR="006D5719" w:rsidRDefault="006D5719" w:rsidP="007818BB">
      <w:pPr>
        <w:pStyle w:val="af4"/>
        <w:rPr>
          <w:rStyle w:val="producttitle1"/>
          <w:b w:val="0"/>
          <w:bCs w:val="0"/>
          <w:color w:val="auto"/>
          <w:sz w:val="24"/>
          <w:szCs w:val="24"/>
        </w:rPr>
      </w:pPr>
      <w:r>
        <w:rPr>
          <w:rStyle w:val="producttitle1"/>
          <w:b w:val="0"/>
          <w:bCs w:val="0"/>
          <w:color w:val="auto"/>
          <w:sz w:val="24"/>
          <w:szCs w:val="24"/>
        </w:rPr>
        <w:t>Xin Jinping, The Governance of China II, “Military Development”.</w:t>
      </w:r>
    </w:p>
    <w:p w14:paraId="03E1BD67" w14:textId="77777777" w:rsidR="006D5719" w:rsidRPr="00FD26BE" w:rsidRDefault="006D5719" w:rsidP="006D5719">
      <w:pPr>
        <w:tabs>
          <w:tab w:val="left" w:pos="0"/>
        </w:tabs>
        <w:suppressAutoHyphens/>
        <w:ind w:right="-720"/>
        <w:rPr>
          <w:b/>
          <w:sz w:val="24"/>
          <w:szCs w:val="24"/>
        </w:rPr>
      </w:pPr>
    </w:p>
    <w:p w14:paraId="062BC527" w14:textId="77777777" w:rsidR="00D45CE2" w:rsidRDefault="00D45CE2" w:rsidP="00D45CE2">
      <w:pPr>
        <w:tabs>
          <w:tab w:val="left" w:pos="0"/>
        </w:tabs>
        <w:suppressAutoHyphens/>
        <w:ind w:right="-720"/>
        <w:rPr>
          <w:sz w:val="24"/>
          <w:szCs w:val="24"/>
        </w:rPr>
      </w:pPr>
      <w:r w:rsidRPr="00FD26BE">
        <w:rPr>
          <w:sz w:val="24"/>
          <w:szCs w:val="24"/>
        </w:rPr>
        <w:t xml:space="preserve">Kenneth Allen, Dennis </w:t>
      </w:r>
      <w:proofErr w:type="spellStart"/>
      <w:r w:rsidRPr="00FD26BE">
        <w:rPr>
          <w:sz w:val="24"/>
          <w:szCs w:val="24"/>
        </w:rPr>
        <w:t>Blasko</w:t>
      </w:r>
      <w:proofErr w:type="spellEnd"/>
      <w:r w:rsidRPr="00FD26BE">
        <w:rPr>
          <w:sz w:val="24"/>
          <w:szCs w:val="24"/>
        </w:rPr>
        <w:t xml:space="preserve">, John Corbett, “The PLA’s New Organizational Structure,” </w:t>
      </w:r>
      <w:r w:rsidRPr="00FD26BE">
        <w:rPr>
          <w:i/>
          <w:sz w:val="24"/>
          <w:szCs w:val="24"/>
        </w:rPr>
        <w:t>China Brief</w:t>
      </w:r>
      <w:r w:rsidRPr="00FD26BE">
        <w:rPr>
          <w:sz w:val="24"/>
          <w:szCs w:val="24"/>
        </w:rPr>
        <w:t xml:space="preserve">, 16:3(2016), February 4, 2016, </w:t>
      </w:r>
      <w:hyperlink r:id="rId27" w:history="1">
        <w:r w:rsidRPr="00FD26BE">
          <w:rPr>
            <w:rStyle w:val="aa"/>
            <w:sz w:val="24"/>
            <w:szCs w:val="24"/>
          </w:rPr>
          <w:t>https://jamestown.org/program/the-plas-new-organizational-structure-what-is-known-unknown-and-speculation-part-1/</w:t>
        </w:r>
      </w:hyperlink>
      <w:r w:rsidRPr="00FD26BE">
        <w:rPr>
          <w:sz w:val="24"/>
          <w:szCs w:val="24"/>
        </w:rPr>
        <w:t xml:space="preserve">  in two parts.</w:t>
      </w:r>
    </w:p>
    <w:p w14:paraId="58372D80" w14:textId="77777777" w:rsidR="006D5719" w:rsidRDefault="006D5719" w:rsidP="006D5719">
      <w:pPr>
        <w:tabs>
          <w:tab w:val="left" w:pos="0"/>
        </w:tabs>
        <w:suppressAutoHyphens/>
        <w:ind w:right="-720"/>
        <w:rPr>
          <w:color w:val="222222"/>
          <w:sz w:val="24"/>
          <w:szCs w:val="24"/>
          <w:shd w:val="clear" w:color="auto" w:fill="FFFFFF"/>
        </w:rPr>
      </w:pPr>
    </w:p>
    <w:p w14:paraId="57D97A84" w14:textId="77777777" w:rsidR="006D5719" w:rsidRDefault="006D5719" w:rsidP="006D5719">
      <w:pPr>
        <w:tabs>
          <w:tab w:val="left" w:pos="0"/>
        </w:tabs>
        <w:suppressAutoHyphens/>
        <w:ind w:right="-720"/>
        <w:rPr>
          <w:color w:val="222222"/>
          <w:sz w:val="24"/>
          <w:szCs w:val="24"/>
          <w:shd w:val="clear" w:color="auto" w:fill="FFFFFF"/>
        </w:rPr>
      </w:pPr>
      <w:r w:rsidRPr="00FD26BE">
        <w:rPr>
          <w:color w:val="222222"/>
          <w:sz w:val="24"/>
          <w:szCs w:val="24"/>
          <w:shd w:val="clear" w:color="auto" w:fill="FFFFFF"/>
        </w:rPr>
        <w:t>Ji, You. “China’s National Security Commission: theory, evolution and operations,”</w:t>
      </w:r>
      <w:r w:rsidRPr="00FD26BE">
        <w:rPr>
          <w:i/>
          <w:iCs/>
          <w:color w:val="222222"/>
          <w:sz w:val="24"/>
          <w:szCs w:val="24"/>
          <w:shd w:val="clear" w:color="auto" w:fill="FFFFFF"/>
        </w:rPr>
        <w:t xml:space="preserve"> Journal of Contemporary China</w:t>
      </w:r>
      <w:r w:rsidRPr="00FD26BE">
        <w:rPr>
          <w:color w:val="222222"/>
          <w:sz w:val="24"/>
          <w:szCs w:val="24"/>
          <w:shd w:val="clear" w:color="auto" w:fill="FFFFFF"/>
        </w:rPr>
        <w:t>,</w:t>
      </w:r>
      <w:r w:rsidRPr="00FD26BE">
        <w:rPr>
          <w:rStyle w:val="apple-converted-space"/>
          <w:color w:val="222222"/>
          <w:sz w:val="24"/>
          <w:szCs w:val="24"/>
          <w:shd w:val="clear" w:color="auto" w:fill="FFFFFF"/>
        </w:rPr>
        <w:t> </w:t>
      </w:r>
      <w:r w:rsidRPr="00FD26BE">
        <w:rPr>
          <w:i/>
          <w:iCs/>
          <w:color w:val="222222"/>
          <w:sz w:val="24"/>
          <w:szCs w:val="24"/>
          <w:shd w:val="clear" w:color="auto" w:fill="FFFFFF"/>
        </w:rPr>
        <w:t>25</w:t>
      </w:r>
      <w:r w:rsidRPr="00FD26BE">
        <w:rPr>
          <w:color w:val="222222"/>
          <w:sz w:val="24"/>
          <w:szCs w:val="24"/>
          <w:shd w:val="clear" w:color="auto" w:fill="FFFFFF"/>
        </w:rPr>
        <w:t>:98 (2016), pp.178-196.</w:t>
      </w:r>
    </w:p>
    <w:p w14:paraId="4D3DECD3" w14:textId="77777777" w:rsidR="006D5719" w:rsidRDefault="006D5719" w:rsidP="006D5719">
      <w:pPr>
        <w:tabs>
          <w:tab w:val="left" w:pos="0"/>
        </w:tabs>
        <w:suppressAutoHyphens/>
        <w:ind w:right="-720"/>
        <w:rPr>
          <w:color w:val="222222"/>
          <w:sz w:val="24"/>
          <w:szCs w:val="24"/>
          <w:shd w:val="clear" w:color="auto" w:fill="FFFFFF"/>
        </w:rPr>
      </w:pPr>
    </w:p>
    <w:p w14:paraId="5BB33072" w14:textId="77777777" w:rsidR="006D5719" w:rsidRDefault="006D5719" w:rsidP="006D5719">
      <w:pPr>
        <w:tabs>
          <w:tab w:val="left" w:pos="0"/>
        </w:tabs>
        <w:suppressAutoHyphens/>
        <w:ind w:right="-720"/>
        <w:rPr>
          <w:color w:val="222222"/>
          <w:sz w:val="24"/>
          <w:szCs w:val="24"/>
          <w:shd w:val="clear" w:color="auto" w:fill="FFFFFF"/>
        </w:rPr>
      </w:pPr>
    </w:p>
    <w:p w14:paraId="04565E6F" w14:textId="77777777" w:rsidR="006D5719" w:rsidRPr="00464925" w:rsidRDefault="00091AE2" w:rsidP="006D5719">
      <w:pPr>
        <w:pStyle w:val="af3"/>
        <w:numPr>
          <w:ilvl w:val="0"/>
          <w:numId w:val="11"/>
        </w:numPr>
        <w:tabs>
          <w:tab w:val="left" w:pos="0"/>
        </w:tabs>
        <w:suppressAutoHyphens/>
        <w:ind w:right="-720"/>
        <w:rPr>
          <w:b/>
          <w:sz w:val="24"/>
          <w:szCs w:val="24"/>
          <w:shd w:val="clear" w:color="auto" w:fill="FFFFFF"/>
        </w:rPr>
      </w:pPr>
      <w:r>
        <w:rPr>
          <w:b/>
          <w:sz w:val="24"/>
          <w:szCs w:val="24"/>
          <w:shd w:val="clear" w:color="auto" w:fill="FFFFFF"/>
        </w:rPr>
        <w:t xml:space="preserve">The </w:t>
      </w:r>
      <w:r w:rsidR="00464925" w:rsidRPr="00464925">
        <w:rPr>
          <w:b/>
          <w:sz w:val="24"/>
          <w:szCs w:val="24"/>
          <w:shd w:val="clear" w:color="auto" w:fill="FFFFFF"/>
        </w:rPr>
        <w:t xml:space="preserve">Quest for </w:t>
      </w:r>
      <w:r>
        <w:rPr>
          <w:b/>
          <w:sz w:val="24"/>
          <w:szCs w:val="24"/>
          <w:shd w:val="clear" w:color="auto" w:fill="FFFFFF"/>
        </w:rPr>
        <w:t>Stability</w:t>
      </w:r>
      <w:r w:rsidR="00464925" w:rsidRPr="00464925">
        <w:rPr>
          <w:b/>
          <w:sz w:val="24"/>
          <w:szCs w:val="24"/>
          <w:shd w:val="clear" w:color="auto" w:fill="FFFFFF"/>
        </w:rPr>
        <w:t xml:space="preserve"> </w:t>
      </w:r>
      <w:r>
        <w:rPr>
          <w:b/>
          <w:sz w:val="24"/>
          <w:szCs w:val="24"/>
          <w:shd w:val="clear" w:color="auto" w:fill="FFFFFF"/>
        </w:rPr>
        <w:t xml:space="preserve">and the Role of Law </w:t>
      </w:r>
    </w:p>
    <w:p w14:paraId="007173B6" w14:textId="77777777" w:rsidR="006D5719" w:rsidRDefault="006D5719" w:rsidP="006D5719">
      <w:pPr>
        <w:tabs>
          <w:tab w:val="left" w:pos="0"/>
        </w:tabs>
        <w:suppressAutoHyphens/>
        <w:ind w:right="-720"/>
        <w:rPr>
          <w:color w:val="222222"/>
          <w:sz w:val="24"/>
          <w:szCs w:val="24"/>
          <w:shd w:val="clear" w:color="auto" w:fill="FFFFFF"/>
        </w:rPr>
      </w:pPr>
    </w:p>
    <w:p w14:paraId="1B70C71D" w14:textId="77777777" w:rsidR="00464925" w:rsidRPr="00FD26BE" w:rsidRDefault="00464925" w:rsidP="00464925">
      <w:pPr>
        <w:widowControl/>
        <w:shd w:val="clear" w:color="auto" w:fill="FFFFFF"/>
        <w:spacing w:after="225" w:line="270" w:lineRule="atLeast"/>
        <w:rPr>
          <w:rStyle w:val="producttitle1"/>
          <w:rFonts w:eastAsia="Times New Roman"/>
          <w:b w:val="0"/>
          <w:bCs w:val="0"/>
          <w:snapToGrid/>
          <w:color w:val="auto"/>
          <w:sz w:val="24"/>
          <w:szCs w:val="24"/>
          <w:lang w:eastAsia="zh-CN"/>
        </w:rPr>
      </w:pPr>
      <w:r w:rsidRPr="00FD26BE">
        <w:rPr>
          <w:rFonts w:eastAsia="Times New Roman"/>
          <w:snapToGrid/>
          <w:sz w:val="24"/>
          <w:szCs w:val="24"/>
          <w:lang w:eastAsia="zh-CN"/>
        </w:rPr>
        <w:t>Xi Chen, “The Rising Cost of Stability,” Journal of Democracy 24:1(Jan 2013): 57-64.</w:t>
      </w:r>
    </w:p>
    <w:p w14:paraId="50936DA4" w14:textId="77777777" w:rsidR="00D45CE2" w:rsidRDefault="00D45CE2" w:rsidP="00D45CE2">
      <w:pPr>
        <w:ind w:right="-720"/>
        <w:rPr>
          <w:color w:val="333333"/>
          <w:sz w:val="24"/>
          <w:szCs w:val="24"/>
          <w:shd w:val="clear" w:color="auto" w:fill="FFFFFF"/>
        </w:rPr>
      </w:pPr>
      <w:r w:rsidRPr="00FD26BE">
        <w:rPr>
          <w:color w:val="333333"/>
          <w:sz w:val="24"/>
          <w:szCs w:val="24"/>
          <w:shd w:val="clear" w:color="auto" w:fill="FFFFFF"/>
        </w:rPr>
        <w:t>Dali L. Yang, “</w:t>
      </w:r>
      <w:r w:rsidRPr="00FD26BE">
        <w:rPr>
          <w:sz w:val="24"/>
          <w:szCs w:val="24"/>
          <w:bdr w:val="none" w:sz="0" w:space="0" w:color="auto" w:frame="1"/>
          <w:shd w:val="clear" w:color="auto" w:fill="FFFFFF"/>
        </w:rPr>
        <w:t>China’s Troubled Quest for Order: Leadership, Organization and the Contradictions of the Stability Maintenance Regime</w:t>
      </w:r>
      <w:r w:rsidRPr="00FD26BE">
        <w:rPr>
          <w:color w:val="333333"/>
          <w:sz w:val="24"/>
          <w:szCs w:val="24"/>
          <w:shd w:val="clear" w:color="auto" w:fill="FFFFFF"/>
        </w:rPr>
        <w:t>,” J</w:t>
      </w:r>
      <w:r w:rsidRPr="00FD26BE">
        <w:rPr>
          <w:rStyle w:val="af"/>
          <w:color w:val="333333"/>
          <w:sz w:val="24"/>
          <w:szCs w:val="24"/>
          <w:bdr w:val="none" w:sz="0" w:space="0" w:color="auto" w:frame="1"/>
          <w:shd w:val="clear" w:color="auto" w:fill="FFFFFF"/>
        </w:rPr>
        <w:t>ournal of Contemporary China,</w:t>
      </w:r>
      <w:r w:rsidRPr="00FD26BE">
        <w:rPr>
          <w:rStyle w:val="apple-converted-space"/>
          <w:i/>
          <w:iCs/>
          <w:color w:val="333333"/>
          <w:sz w:val="24"/>
          <w:szCs w:val="24"/>
          <w:bdr w:val="none" w:sz="0" w:space="0" w:color="auto" w:frame="1"/>
          <w:shd w:val="clear" w:color="auto" w:fill="FFFFFF"/>
        </w:rPr>
        <w:t> </w:t>
      </w:r>
      <w:r>
        <w:rPr>
          <w:rFonts w:ascii="Arial" w:hAnsi="Arial" w:cs="Arial"/>
          <w:color w:val="222222"/>
          <w:shd w:val="clear" w:color="auto" w:fill="FFFFFF"/>
        </w:rPr>
        <w:t>26, no. 103 (2017): 35-53.</w:t>
      </w:r>
    </w:p>
    <w:p w14:paraId="42E20435" w14:textId="77777777" w:rsidR="00D45CE2" w:rsidRDefault="00D45CE2" w:rsidP="00D45CE2">
      <w:pPr>
        <w:ind w:right="-720"/>
        <w:rPr>
          <w:sz w:val="24"/>
          <w:szCs w:val="24"/>
        </w:rPr>
      </w:pPr>
      <w:r w:rsidRPr="00FD26BE">
        <w:rPr>
          <w:color w:val="333333"/>
          <w:sz w:val="24"/>
          <w:szCs w:val="24"/>
          <w:shd w:val="clear" w:color="auto" w:fill="FFFFFF"/>
        </w:rPr>
        <w:t xml:space="preserve"> </w:t>
      </w:r>
    </w:p>
    <w:p w14:paraId="73C83C51" w14:textId="77777777" w:rsidR="00331601" w:rsidRDefault="007818BB" w:rsidP="00B0263B">
      <w:pPr>
        <w:pStyle w:val="af4"/>
        <w:rPr>
          <w:rStyle w:val="producttitle1"/>
          <w:b w:val="0"/>
          <w:bCs w:val="0"/>
          <w:color w:val="auto"/>
          <w:sz w:val="24"/>
          <w:szCs w:val="24"/>
        </w:rPr>
      </w:pPr>
      <w:r>
        <w:rPr>
          <w:rStyle w:val="producttitle1"/>
          <w:b w:val="0"/>
          <w:bCs w:val="0"/>
          <w:color w:val="auto"/>
          <w:sz w:val="24"/>
          <w:szCs w:val="24"/>
        </w:rPr>
        <w:t xml:space="preserve">Xi Jinping, The Governance of China II, “Rule of Law” </w:t>
      </w:r>
      <w:r w:rsidR="001650CA">
        <w:rPr>
          <w:rStyle w:val="producttitle1"/>
          <w:b w:val="0"/>
          <w:bCs w:val="0"/>
          <w:color w:val="auto"/>
          <w:sz w:val="24"/>
          <w:szCs w:val="24"/>
        </w:rPr>
        <w:t>(???) and also on social governance, 411-417.</w:t>
      </w:r>
    </w:p>
    <w:p w14:paraId="63BEF22C" w14:textId="77777777" w:rsidR="007818BB" w:rsidRDefault="007818BB" w:rsidP="00B0263B">
      <w:pPr>
        <w:pStyle w:val="af4"/>
        <w:rPr>
          <w:rStyle w:val="producttitle1"/>
          <w:b w:val="0"/>
          <w:bCs w:val="0"/>
          <w:color w:val="auto"/>
          <w:sz w:val="24"/>
          <w:szCs w:val="24"/>
        </w:rPr>
      </w:pPr>
    </w:p>
    <w:p w14:paraId="2F5D80D7" w14:textId="77777777" w:rsidR="007818BB" w:rsidRDefault="007818BB" w:rsidP="007818BB">
      <w:pPr>
        <w:widowControl/>
        <w:shd w:val="clear" w:color="auto" w:fill="FFFFFF"/>
        <w:spacing w:after="225" w:line="270" w:lineRule="atLeast"/>
        <w:rPr>
          <w:bCs/>
          <w:snapToGrid/>
          <w:color w:val="000000"/>
          <w:sz w:val="24"/>
          <w:szCs w:val="24"/>
          <w:lang w:eastAsia="zh-CN"/>
        </w:rPr>
      </w:pPr>
      <w:r w:rsidRPr="00FD26BE">
        <w:rPr>
          <w:bCs/>
          <w:snapToGrid/>
          <w:color w:val="000000"/>
          <w:sz w:val="24"/>
          <w:szCs w:val="24"/>
          <w:lang w:eastAsia="zh-CN"/>
        </w:rPr>
        <w:t xml:space="preserve">Dali Yang, </w:t>
      </w:r>
      <w:r w:rsidRPr="00FD26BE">
        <w:rPr>
          <w:bCs/>
          <w:i/>
          <w:snapToGrid/>
          <w:color w:val="000000"/>
          <w:sz w:val="24"/>
          <w:szCs w:val="24"/>
          <w:lang w:eastAsia="zh-CN"/>
        </w:rPr>
        <w:t>Remaking the Chinese Leviathan</w:t>
      </w:r>
      <w:r w:rsidRPr="00FD26BE">
        <w:rPr>
          <w:bCs/>
          <w:snapToGrid/>
          <w:color w:val="000000"/>
          <w:sz w:val="24"/>
          <w:szCs w:val="24"/>
          <w:lang w:eastAsia="zh-CN"/>
        </w:rPr>
        <w:t>, Chapter 8.</w:t>
      </w:r>
    </w:p>
    <w:p w14:paraId="31247F70" w14:textId="77777777" w:rsidR="00091AE2" w:rsidRDefault="006C278D" w:rsidP="00091AE2">
      <w:pPr>
        <w:widowControl/>
        <w:shd w:val="clear" w:color="auto" w:fill="FFFFFF"/>
        <w:spacing w:after="225" w:line="270" w:lineRule="atLeast"/>
        <w:rPr>
          <w:bCs/>
          <w:snapToGrid/>
          <w:color w:val="000000"/>
          <w:sz w:val="24"/>
          <w:szCs w:val="24"/>
          <w:lang w:eastAsia="zh-CN"/>
        </w:rPr>
      </w:pPr>
      <w:r>
        <w:rPr>
          <w:bCs/>
          <w:snapToGrid/>
          <w:color w:val="000000"/>
          <w:sz w:val="24"/>
          <w:szCs w:val="24"/>
          <w:lang w:eastAsia="zh-CN"/>
        </w:rPr>
        <w:t xml:space="preserve">Skim:  </w:t>
      </w:r>
      <w:r w:rsidR="00091AE2" w:rsidRPr="00FD26BE">
        <w:rPr>
          <w:bCs/>
          <w:snapToGrid/>
          <w:color w:val="000000"/>
          <w:sz w:val="24"/>
          <w:szCs w:val="24"/>
          <w:lang w:eastAsia="zh-CN"/>
        </w:rPr>
        <w:t xml:space="preserve">Update on “China’s Crackdown on Human Rights Lawyers,” Amnesty International, </w:t>
      </w:r>
      <w:hyperlink r:id="rId28" w:history="1">
        <w:r w:rsidRPr="00541C22">
          <w:rPr>
            <w:rStyle w:val="aa"/>
            <w:bCs/>
            <w:snapToGrid/>
            <w:sz w:val="24"/>
            <w:szCs w:val="24"/>
            <w:lang w:eastAsia="zh-CN"/>
          </w:rPr>
          <w:t>https://www.amnesty.org/en/latest/campaigns/2016/07/one-year-since-chinas-crackdown-on-human-rights-lawyers/</w:t>
        </w:r>
      </w:hyperlink>
    </w:p>
    <w:p w14:paraId="6039C287" w14:textId="77777777" w:rsidR="006C278D" w:rsidRPr="00FD26BE" w:rsidRDefault="006C278D" w:rsidP="00091AE2">
      <w:pPr>
        <w:widowControl/>
        <w:shd w:val="clear" w:color="auto" w:fill="FFFFFF"/>
        <w:spacing w:after="225" w:line="270" w:lineRule="atLeast"/>
        <w:rPr>
          <w:rStyle w:val="producttitle1"/>
          <w:b w:val="0"/>
          <w:snapToGrid/>
          <w:color w:val="000000"/>
          <w:sz w:val="24"/>
          <w:szCs w:val="24"/>
          <w:lang w:eastAsia="zh-CN"/>
        </w:rPr>
      </w:pPr>
      <w:r>
        <w:rPr>
          <w:bCs/>
          <w:snapToGrid/>
          <w:color w:val="000000"/>
          <w:sz w:val="24"/>
          <w:szCs w:val="24"/>
          <w:lang w:eastAsia="zh-CN"/>
        </w:rPr>
        <w:t xml:space="preserve">Xinjiang: Chin and Burge, “Twelve Days in Xinjiang,” WSJ. </w:t>
      </w:r>
    </w:p>
    <w:p w14:paraId="22E8A2E4" w14:textId="77777777" w:rsidR="007818BB" w:rsidRPr="00FD26BE" w:rsidRDefault="007818BB" w:rsidP="007818BB">
      <w:pPr>
        <w:ind w:right="-720"/>
        <w:rPr>
          <w:rStyle w:val="producttitle1"/>
          <w:b w:val="0"/>
          <w:bCs w:val="0"/>
          <w:color w:val="auto"/>
          <w:sz w:val="24"/>
          <w:szCs w:val="24"/>
        </w:rPr>
      </w:pPr>
    </w:p>
    <w:p w14:paraId="51BDC33E" w14:textId="77777777" w:rsidR="007818BB" w:rsidRDefault="007818BB" w:rsidP="007818BB">
      <w:pPr>
        <w:pStyle w:val="af4"/>
        <w:rPr>
          <w:rStyle w:val="producttitle1"/>
          <w:b w:val="0"/>
          <w:bCs w:val="0"/>
          <w:color w:val="auto"/>
          <w:sz w:val="24"/>
          <w:szCs w:val="24"/>
        </w:rPr>
      </w:pPr>
      <w:r w:rsidRPr="00FD26BE">
        <w:rPr>
          <w:rStyle w:val="producttitle1"/>
          <w:b w:val="0"/>
          <w:bCs w:val="0"/>
          <w:color w:val="auto"/>
          <w:sz w:val="24"/>
          <w:szCs w:val="24"/>
        </w:rPr>
        <w:t xml:space="preserve">For further reading: </w:t>
      </w:r>
    </w:p>
    <w:p w14:paraId="77F80720" w14:textId="77777777" w:rsidR="008F335A" w:rsidRDefault="008F335A" w:rsidP="007818BB">
      <w:pPr>
        <w:pStyle w:val="af4"/>
        <w:rPr>
          <w:rStyle w:val="producttitle1"/>
          <w:b w:val="0"/>
          <w:bCs w:val="0"/>
          <w:color w:val="auto"/>
          <w:sz w:val="24"/>
          <w:szCs w:val="24"/>
        </w:rPr>
      </w:pPr>
    </w:p>
    <w:p w14:paraId="01363C28" w14:textId="77777777" w:rsidR="008F335A" w:rsidRPr="00FD26BE" w:rsidRDefault="008F335A" w:rsidP="008F335A">
      <w:pPr>
        <w:tabs>
          <w:tab w:val="left" w:pos="0"/>
        </w:tabs>
        <w:suppressAutoHyphens/>
        <w:ind w:right="-720"/>
        <w:rPr>
          <w:sz w:val="24"/>
          <w:szCs w:val="24"/>
        </w:rPr>
      </w:pPr>
      <w:r w:rsidRPr="00FD26BE">
        <w:rPr>
          <w:sz w:val="24"/>
          <w:szCs w:val="24"/>
        </w:rPr>
        <w:t xml:space="preserve">China Labor Bulletin, “A Decade of Change: The Workers’ Movement in China 2000-2010” at </w:t>
      </w:r>
      <w:hyperlink r:id="rId29" w:history="1">
        <w:r w:rsidRPr="00FD26BE">
          <w:rPr>
            <w:rStyle w:val="aa"/>
            <w:sz w:val="24"/>
            <w:szCs w:val="24"/>
          </w:rPr>
          <w:t>http://www.clb.org.hk/en/sites/default/files/File/research_reports/Decade%20of%20the%20Workers%20Movement%20final_0.pdf</w:t>
        </w:r>
      </w:hyperlink>
    </w:p>
    <w:p w14:paraId="18AE82CE" w14:textId="77777777" w:rsidR="007818BB" w:rsidRPr="00FD26BE" w:rsidRDefault="007818BB" w:rsidP="007818BB">
      <w:pPr>
        <w:pStyle w:val="af4"/>
        <w:rPr>
          <w:rStyle w:val="producttitle1"/>
          <w:b w:val="0"/>
          <w:bCs w:val="0"/>
          <w:color w:val="auto"/>
          <w:sz w:val="24"/>
          <w:szCs w:val="24"/>
        </w:rPr>
      </w:pPr>
    </w:p>
    <w:p w14:paraId="79DCDC1F" w14:textId="77777777" w:rsidR="007818BB" w:rsidRPr="00FD26BE" w:rsidRDefault="007818BB" w:rsidP="007818BB">
      <w:pPr>
        <w:pStyle w:val="af4"/>
        <w:rPr>
          <w:rStyle w:val="a-size-large"/>
          <w:color w:val="111111"/>
          <w:sz w:val="24"/>
          <w:szCs w:val="24"/>
        </w:rPr>
      </w:pPr>
      <w:proofErr w:type="spellStart"/>
      <w:r w:rsidRPr="00FD26BE">
        <w:rPr>
          <w:rStyle w:val="producttitle1"/>
          <w:b w:val="0"/>
          <w:bCs w:val="0"/>
          <w:color w:val="auto"/>
          <w:sz w:val="24"/>
          <w:szCs w:val="24"/>
        </w:rPr>
        <w:t>Sida</w:t>
      </w:r>
      <w:proofErr w:type="spellEnd"/>
      <w:r w:rsidRPr="00FD26BE">
        <w:rPr>
          <w:rStyle w:val="producttitle1"/>
          <w:b w:val="0"/>
          <w:bCs w:val="0"/>
          <w:color w:val="auto"/>
          <w:sz w:val="24"/>
          <w:szCs w:val="24"/>
        </w:rPr>
        <w:t xml:space="preserve"> Liu and Terence Halliday, </w:t>
      </w:r>
      <w:r w:rsidRPr="00FD26BE">
        <w:rPr>
          <w:rStyle w:val="a-size-large"/>
          <w:i/>
          <w:color w:val="111111"/>
          <w:sz w:val="24"/>
          <w:szCs w:val="24"/>
        </w:rPr>
        <w:t xml:space="preserve">Criminal Defense in China: The Politics of Lawyers at </w:t>
      </w:r>
      <w:proofErr w:type="gramStart"/>
      <w:r w:rsidRPr="00FD26BE">
        <w:rPr>
          <w:rStyle w:val="a-size-large"/>
          <w:i/>
          <w:color w:val="111111"/>
          <w:sz w:val="24"/>
          <w:szCs w:val="24"/>
        </w:rPr>
        <w:t xml:space="preserve">Work,  </w:t>
      </w:r>
      <w:r w:rsidRPr="00FD26BE">
        <w:rPr>
          <w:rStyle w:val="a-size-large"/>
          <w:color w:val="111111"/>
          <w:sz w:val="24"/>
          <w:szCs w:val="24"/>
        </w:rPr>
        <w:t>Cambridge</w:t>
      </w:r>
      <w:proofErr w:type="gramEnd"/>
      <w:r w:rsidRPr="00FD26BE">
        <w:rPr>
          <w:rStyle w:val="a-size-large"/>
          <w:color w:val="111111"/>
          <w:sz w:val="24"/>
          <w:szCs w:val="24"/>
        </w:rPr>
        <w:t xml:space="preserve"> University Press, 2016.</w:t>
      </w:r>
    </w:p>
    <w:p w14:paraId="28F57AF3" w14:textId="77777777" w:rsidR="007818BB" w:rsidRPr="00FD26BE" w:rsidRDefault="007818BB" w:rsidP="007818BB">
      <w:pPr>
        <w:pStyle w:val="af4"/>
        <w:rPr>
          <w:rStyle w:val="a-size-large"/>
          <w:color w:val="111111"/>
          <w:sz w:val="24"/>
          <w:szCs w:val="24"/>
        </w:rPr>
      </w:pPr>
    </w:p>
    <w:p w14:paraId="6C7A8AE0" w14:textId="77777777" w:rsidR="007818BB" w:rsidRPr="00FD26BE" w:rsidRDefault="007818BB" w:rsidP="007818BB">
      <w:pPr>
        <w:widowControl/>
        <w:shd w:val="clear" w:color="auto" w:fill="FFFFFF"/>
        <w:spacing w:after="225" w:line="288" w:lineRule="atLeast"/>
        <w:outlineLvl w:val="0"/>
        <w:rPr>
          <w:rFonts w:eastAsia="Times New Roman"/>
          <w:snapToGrid/>
          <w:sz w:val="24"/>
          <w:szCs w:val="24"/>
          <w:lang w:eastAsia="zh-CN"/>
        </w:rPr>
      </w:pPr>
      <w:r w:rsidRPr="00FD26BE">
        <w:rPr>
          <w:rFonts w:eastAsia="Times New Roman"/>
          <w:snapToGrid/>
          <w:spacing w:val="-15"/>
          <w:kern w:val="36"/>
          <w:sz w:val="24"/>
          <w:szCs w:val="24"/>
          <w:lang w:eastAsia="zh-CN"/>
        </w:rPr>
        <w:lastRenderedPageBreak/>
        <w:t xml:space="preserve">Ching Kwan Lee and </w:t>
      </w:r>
      <w:proofErr w:type="spellStart"/>
      <w:r w:rsidRPr="00FD26BE">
        <w:rPr>
          <w:rFonts w:eastAsia="Times New Roman"/>
          <w:snapToGrid/>
          <w:spacing w:val="-15"/>
          <w:kern w:val="36"/>
          <w:sz w:val="24"/>
          <w:szCs w:val="24"/>
          <w:lang w:eastAsia="zh-CN"/>
        </w:rPr>
        <w:t>Yonghong</w:t>
      </w:r>
      <w:proofErr w:type="spellEnd"/>
      <w:r w:rsidRPr="00FD26BE">
        <w:rPr>
          <w:rFonts w:eastAsia="Times New Roman"/>
          <w:snapToGrid/>
          <w:spacing w:val="-15"/>
          <w:kern w:val="36"/>
          <w:sz w:val="24"/>
          <w:szCs w:val="24"/>
          <w:lang w:eastAsia="zh-CN"/>
        </w:rPr>
        <w:t xml:space="preserve"> Zhang, “The Power of Instability: Unraveling the </w:t>
      </w:r>
      <w:proofErr w:type="spellStart"/>
      <w:r w:rsidRPr="00FD26BE">
        <w:rPr>
          <w:rFonts w:eastAsia="Times New Roman"/>
          <w:snapToGrid/>
          <w:spacing w:val="-15"/>
          <w:kern w:val="36"/>
          <w:sz w:val="24"/>
          <w:szCs w:val="24"/>
          <w:lang w:eastAsia="zh-CN"/>
        </w:rPr>
        <w:t>Microfoundations</w:t>
      </w:r>
      <w:proofErr w:type="spellEnd"/>
      <w:r w:rsidRPr="00FD26BE">
        <w:rPr>
          <w:rFonts w:eastAsia="Times New Roman"/>
          <w:snapToGrid/>
          <w:spacing w:val="-15"/>
          <w:kern w:val="36"/>
          <w:sz w:val="24"/>
          <w:szCs w:val="24"/>
          <w:lang w:eastAsia="zh-CN"/>
        </w:rPr>
        <w:t xml:space="preserve"> of Bargained Authoritarianism in China ,” </w:t>
      </w:r>
      <w:hyperlink r:id="rId30" w:history="1">
        <w:r w:rsidRPr="00FD26BE">
          <w:rPr>
            <w:rFonts w:eastAsia="Times New Roman"/>
            <w:i/>
            <w:snapToGrid/>
            <w:sz w:val="24"/>
            <w:szCs w:val="24"/>
            <w:lang w:eastAsia="zh-CN"/>
          </w:rPr>
          <w:t>American Journal of Sociology</w:t>
        </w:r>
        <w:r w:rsidRPr="00FD26BE">
          <w:rPr>
            <w:rFonts w:eastAsia="Times New Roman"/>
            <w:snapToGrid/>
            <w:sz w:val="24"/>
            <w:szCs w:val="24"/>
            <w:lang w:eastAsia="zh-CN"/>
          </w:rPr>
          <w:t>, Vol. 118, No. 6 (May 2013), pp. 1475-1508</w:t>
        </w:r>
      </w:hyperlink>
      <w:r w:rsidRPr="00FD26BE">
        <w:rPr>
          <w:rFonts w:eastAsia="Times New Roman"/>
          <w:snapToGrid/>
          <w:sz w:val="24"/>
          <w:szCs w:val="24"/>
          <w:lang w:eastAsia="zh-CN"/>
        </w:rPr>
        <w:t>.</w:t>
      </w:r>
    </w:p>
    <w:p w14:paraId="342EA1F8" w14:textId="77777777" w:rsidR="007818BB" w:rsidRPr="00FD26BE" w:rsidRDefault="007818BB" w:rsidP="007818BB">
      <w:pPr>
        <w:widowControl/>
        <w:shd w:val="clear" w:color="auto" w:fill="FFFFFF"/>
        <w:spacing w:after="225" w:line="270" w:lineRule="atLeast"/>
        <w:rPr>
          <w:rFonts w:eastAsia="Times New Roman"/>
          <w:snapToGrid/>
          <w:sz w:val="24"/>
          <w:szCs w:val="24"/>
          <w:lang w:eastAsia="zh-CN"/>
        </w:rPr>
      </w:pPr>
      <w:r w:rsidRPr="00FD26BE">
        <w:rPr>
          <w:rFonts w:eastAsia="Times New Roman"/>
          <w:snapToGrid/>
          <w:sz w:val="24"/>
          <w:szCs w:val="24"/>
          <w:lang w:eastAsia="zh-CN"/>
        </w:rPr>
        <w:t xml:space="preserve">Joseph </w:t>
      </w:r>
      <w:proofErr w:type="spellStart"/>
      <w:r w:rsidRPr="00FD26BE">
        <w:rPr>
          <w:rFonts w:eastAsia="Times New Roman"/>
          <w:snapToGrid/>
          <w:sz w:val="24"/>
          <w:szCs w:val="24"/>
          <w:lang w:eastAsia="zh-CN"/>
        </w:rPr>
        <w:t>Fewsmith</w:t>
      </w:r>
      <w:proofErr w:type="spellEnd"/>
      <w:r w:rsidRPr="00FD26BE">
        <w:rPr>
          <w:rFonts w:eastAsia="Times New Roman"/>
          <w:snapToGrid/>
          <w:sz w:val="24"/>
          <w:szCs w:val="24"/>
          <w:lang w:eastAsia="zh-CN"/>
        </w:rPr>
        <w:t xml:space="preserve">, “Debating Constitutional Government,” </w:t>
      </w:r>
      <w:r w:rsidRPr="00FD26BE">
        <w:rPr>
          <w:rFonts w:eastAsia="Times New Roman"/>
          <w:i/>
          <w:snapToGrid/>
          <w:sz w:val="24"/>
          <w:szCs w:val="24"/>
          <w:lang w:eastAsia="zh-CN"/>
        </w:rPr>
        <w:t>China Leadership Monitor</w:t>
      </w:r>
      <w:r w:rsidRPr="00FD26BE">
        <w:rPr>
          <w:rFonts w:eastAsia="Times New Roman"/>
          <w:snapToGrid/>
          <w:sz w:val="24"/>
          <w:szCs w:val="24"/>
          <w:lang w:eastAsia="zh-CN"/>
        </w:rPr>
        <w:t>, no. 42 (2013), http://www.hoover.org/publications/china-leadership-monitor/article/158566</w:t>
      </w:r>
    </w:p>
    <w:p w14:paraId="7C0884D3" w14:textId="77777777" w:rsidR="007818BB" w:rsidRPr="00FD26BE" w:rsidRDefault="007818BB" w:rsidP="007818BB">
      <w:pPr>
        <w:widowControl/>
        <w:autoSpaceDE w:val="0"/>
        <w:autoSpaceDN w:val="0"/>
        <w:adjustRightInd w:val="0"/>
        <w:rPr>
          <w:snapToGrid/>
          <w:sz w:val="24"/>
          <w:szCs w:val="24"/>
          <w:lang w:eastAsia="zh-CN"/>
        </w:rPr>
      </w:pPr>
      <w:proofErr w:type="spellStart"/>
      <w:r w:rsidRPr="00FD26BE">
        <w:rPr>
          <w:rFonts w:eastAsia="Times New Roman"/>
          <w:snapToGrid/>
          <w:sz w:val="24"/>
          <w:szCs w:val="24"/>
          <w:lang w:eastAsia="zh-CN"/>
        </w:rPr>
        <w:t>Teng</w:t>
      </w:r>
      <w:proofErr w:type="spellEnd"/>
      <w:r w:rsidRPr="00FD26BE">
        <w:rPr>
          <w:rFonts w:eastAsia="Times New Roman"/>
          <w:snapToGrid/>
          <w:sz w:val="24"/>
          <w:szCs w:val="24"/>
          <w:lang w:eastAsia="zh-CN"/>
        </w:rPr>
        <w:t xml:space="preserve"> Biao, “</w:t>
      </w:r>
      <w:r w:rsidRPr="00FD26BE">
        <w:rPr>
          <w:bCs/>
          <w:snapToGrid/>
          <w:color w:val="000000"/>
          <w:sz w:val="24"/>
          <w:szCs w:val="24"/>
          <w:lang w:eastAsia="zh-CN"/>
        </w:rPr>
        <w:t xml:space="preserve">The Sun </w:t>
      </w:r>
      <w:proofErr w:type="spellStart"/>
      <w:r w:rsidRPr="00FD26BE">
        <w:rPr>
          <w:bCs/>
          <w:snapToGrid/>
          <w:color w:val="000000"/>
          <w:sz w:val="24"/>
          <w:szCs w:val="24"/>
          <w:lang w:eastAsia="zh-CN"/>
        </w:rPr>
        <w:t>Zhigang</w:t>
      </w:r>
      <w:proofErr w:type="spellEnd"/>
      <w:r w:rsidRPr="00FD26BE">
        <w:rPr>
          <w:bCs/>
          <w:snapToGrid/>
          <w:color w:val="000000"/>
          <w:sz w:val="24"/>
          <w:szCs w:val="24"/>
          <w:lang w:eastAsia="zh-CN"/>
        </w:rPr>
        <w:t xml:space="preserve"> Incident and the Future of Constitutionalism:  </w:t>
      </w:r>
    </w:p>
    <w:p w14:paraId="6DDC9BC5" w14:textId="77777777" w:rsidR="007818BB" w:rsidRPr="007C7F5A" w:rsidRDefault="007818BB" w:rsidP="007C7F5A">
      <w:pPr>
        <w:widowControl/>
        <w:shd w:val="clear" w:color="auto" w:fill="FFFFFF"/>
        <w:spacing w:after="225" w:line="270" w:lineRule="atLeast"/>
        <w:rPr>
          <w:rStyle w:val="producttitle1"/>
          <w:b w:val="0"/>
          <w:snapToGrid/>
          <w:color w:val="000000"/>
          <w:sz w:val="24"/>
          <w:szCs w:val="24"/>
          <w:lang w:eastAsia="zh-CN"/>
        </w:rPr>
      </w:pPr>
      <w:r w:rsidRPr="00FD26BE">
        <w:rPr>
          <w:bCs/>
          <w:snapToGrid/>
          <w:color w:val="000000"/>
          <w:sz w:val="24"/>
          <w:szCs w:val="24"/>
          <w:lang w:eastAsia="zh-CN"/>
        </w:rPr>
        <w:t xml:space="preserve">Does the Chinese Constitution Have a Future?,” CRJ Occasional Paper (December 30, 2013), </w:t>
      </w:r>
      <w:hyperlink r:id="rId31" w:history="1">
        <w:r w:rsidRPr="00FD26BE">
          <w:rPr>
            <w:rStyle w:val="aa"/>
            <w:bCs/>
            <w:snapToGrid/>
            <w:sz w:val="24"/>
            <w:szCs w:val="24"/>
            <w:lang w:eastAsia="zh-CN"/>
          </w:rPr>
          <w:t>http://www.law.cuhk.edu.hk/research/crj/download/papers/2013-tb-szg-constitutionalism.pdf</w:t>
        </w:r>
      </w:hyperlink>
    </w:p>
    <w:p w14:paraId="4350BDFE" w14:textId="77777777" w:rsidR="007818BB" w:rsidRDefault="007818BB" w:rsidP="00B0263B">
      <w:pPr>
        <w:pStyle w:val="af4"/>
        <w:rPr>
          <w:rStyle w:val="producttitle1"/>
          <w:b w:val="0"/>
          <w:bCs w:val="0"/>
          <w:color w:val="auto"/>
          <w:sz w:val="24"/>
          <w:szCs w:val="24"/>
        </w:rPr>
      </w:pPr>
    </w:p>
    <w:p w14:paraId="0B9582A2" w14:textId="77777777" w:rsidR="004D3C7C" w:rsidRDefault="004D3C7C" w:rsidP="004D3C7C">
      <w:pPr>
        <w:tabs>
          <w:tab w:val="left" w:pos="0"/>
        </w:tabs>
        <w:suppressAutoHyphens/>
        <w:ind w:right="-720"/>
        <w:rPr>
          <w:b/>
          <w:sz w:val="24"/>
          <w:szCs w:val="24"/>
        </w:rPr>
      </w:pPr>
      <w:r w:rsidRPr="00FD26BE">
        <w:rPr>
          <w:b/>
          <w:sz w:val="24"/>
          <w:szCs w:val="24"/>
        </w:rPr>
        <w:t xml:space="preserve">Week 7. </w:t>
      </w:r>
      <w:r w:rsidR="00464925" w:rsidRPr="009E024D">
        <w:rPr>
          <w:b/>
          <w:sz w:val="24"/>
          <w:szCs w:val="24"/>
          <w:highlight w:val="yellow"/>
        </w:rPr>
        <w:t>Propaganda and Censorship;</w:t>
      </w:r>
      <w:r w:rsidR="00464925">
        <w:rPr>
          <w:b/>
          <w:sz w:val="24"/>
          <w:szCs w:val="24"/>
        </w:rPr>
        <w:t xml:space="preserve"> </w:t>
      </w:r>
      <w:r w:rsidR="000303A1" w:rsidRPr="00FD26BE">
        <w:rPr>
          <w:b/>
          <w:sz w:val="24"/>
          <w:szCs w:val="24"/>
        </w:rPr>
        <w:t xml:space="preserve">Party Discipline and </w:t>
      </w:r>
      <w:r w:rsidR="009F2A15" w:rsidRPr="00FD26BE">
        <w:rPr>
          <w:b/>
          <w:sz w:val="24"/>
          <w:szCs w:val="24"/>
        </w:rPr>
        <w:t>Anti-</w:t>
      </w:r>
      <w:r w:rsidR="000303A1" w:rsidRPr="00FD26BE">
        <w:rPr>
          <w:b/>
          <w:sz w:val="24"/>
          <w:szCs w:val="24"/>
        </w:rPr>
        <w:t>Corruption;</w:t>
      </w:r>
      <w:r w:rsidR="005055A6">
        <w:rPr>
          <w:b/>
          <w:sz w:val="24"/>
          <w:szCs w:val="24"/>
        </w:rPr>
        <w:t xml:space="preserve"> </w:t>
      </w:r>
      <w:r w:rsidR="0041143C">
        <w:rPr>
          <w:b/>
          <w:sz w:val="24"/>
          <w:szCs w:val="24"/>
        </w:rPr>
        <w:t>[February 15/20</w:t>
      </w:r>
      <w:r w:rsidR="00562A06" w:rsidRPr="00FD26BE">
        <w:rPr>
          <w:b/>
          <w:sz w:val="24"/>
          <w:szCs w:val="24"/>
        </w:rPr>
        <w:t>]</w:t>
      </w:r>
    </w:p>
    <w:p w14:paraId="01C12DAA" w14:textId="77777777" w:rsidR="00464925" w:rsidRDefault="00464925" w:rsidP="004D3C7C">
      <w:pPr>
        <w:tabs>
          <w:tab w:val="left" w:pos="0"/>
        </w:tabs>
        <w:suppressAutoHyphens/>
        <w:ind w:right="-720"/>
        <w:rPr>
          <w:b/>
          <w:sz w:val="24"/>
          <w:szCs w:val="24"/>
        </w:rPr>
      </w:pPr>
    </w:p>
    <w:p w14:paraId="6B0177B2" w14:textId="77777777" w:rsidR="00464925" w:rsidRPr="00FD26BE" w:rsidRDefault="00697C11" w:rsidP="00464925">
      <w:pPr>
        <w:tabs>
          <w:tab w:val="left" w:pos="0"/>
        </w:tabs>
        <w:suppressAutoHyphens/>
        <w:ind w:right="-720"/>
        <w:rPr>
          <w:rFonts w:eastAsiaTheme="minorEastAsia"/>
          <w:b/>
          <w:snapToGrid/>
          <w:sz w:val="24"/>
          <w:szCs w:val="24"/>
          <w:lang w:eastAsia="zh-CN"/>
        </w:rPr>
      </w:pPr>
      <w:r>
        <w:rPr>
          <w:b/>
          <w:sz w:val="24"/>
          <w:szCs w:val="24"/>
        </w:rPr>
        <w:t>A</w:t>
      </w:r>
      <w:r w:rsidR="00464925" w:rsidRPr="00FD26BE">
        <w:rPr>
          <w:b/>
          <w:sz w:val="24"/>
          <w:szCs w:val="24"/>
        </w:rPr>
        <w:t xml:space="preserve">. </w:t>
      </w:r>
      <w:r w:rsidR="00464925" w:rsidRPr="009E024D">
        <w:rPr>
          <w:rFonts w:eastAsiaTheme="minorEastAsia"/>
          <w:b/>
          <w:snapToGrid/>
          <w:sz w:val="24"/>
          <w:szCs w:val="24"/>
          <w:highlight w:val="yellow"/>
          <w:lang w:eastAsia="zh-CN"/>
        </w:rPr>
        <w:t>Propaganda and Censorship in the Digital Age</w:t>
      </w:r>
    </w:p>
    <w:p w14:paraId="3259D690" w14:textId="77777777" w:rsidR="00464925" w:rsidRDefault="00464925" w:rsidP="00464925">
      <w:pPr>
        <w:pStyle w:val="af4"/>
        <w:rPr>
          <w:sz w:val="24"/>
          <w:szCs w:val="24"/>
        </w:rPr>
      </w:pPr>
    </w:p>
    <w:p w14:paraId="3B891646" w14:textId="77777777" w:rsidR="00464925" w:rsidRPr="00FD26BE" w:rsidRDefault="00464925" w:rsidP="00464925">
      <w:pPr>
        <w:pStyle w:val="af4"/>
        <w:rPr>
          <w:sz w:val="24"/>
          <w:szCs w:val="24"/>
        </w:rPr>
      </w:pPr>
      <w:r>
        <w:rPr>
          <w:sz w:val="24"/>
          <w:szCs w:val="24"/>
        </w:rPr>
        <w:t>Xi Jinping, The Governance of China II, section on “Cultural Development”</w:t>
      </w:r>
      <w:r w:rsidR="00697C11">
        <w:rPr>
          <w:sz w:val="24"/>
          <w:szCs w:val="24"/>
        </w:rPr>
        <w:t xml:space="preserve">, </w:t>
      </w:r>
      <w:r>
        <w:rPr>
          <w:sz w:val="24"/>
          <w:szCs w:val="24"/>
        </w:rPr>
        <w:t>esp. 354-365.</w:t>
      </w:r>
    </w:p>
    <w:p w14:paraId="15284B9B" w14:textId="77777777" w:rsidR="00464925" w:rsidRDefault="00464925" w:rsidP="00464925">
      <w:pPr>
        <w:pStyle w:val="af4"/>
        <w:rPr>
          <w:sz w:val="24"/>
          <w:szCs w:val="24"/>
        </w:rPr>
      </w:pPr>
    </w:p>
    <w:p w14:paraId="45E93A6C" w14:textId="77777777" w:rsidR="00464925" w:rsidRDefault="00464925" w:rsidP="00464925">
      <w:pPr>
        <w:pStyle w:val="af4"/>
        <w:rPr>
          <w:sz w:val="24"/>
          <w:szCs w:val="24"/>
        </w:rPr>
      </w:pPr>
      <w:proofErr w:type="spellStart"/>
      <w:r w:rsidRPr="00270E35">
        <w:rPr>
          <w:sz w:val="24"/>
          <w:szCs w:val="24"/>
        </w:rPr>
        <w:t>Rogier</w:t>
      </w:r>
      <w:proofErr w:type="spellEnd"/>
      <w:r w:rsidRPr="00270E35">
        <w:rPr>
          <w:sz w:val="24"/>
          <w:szCs w:val="24"/>
        </w:rPr>
        <w:t xml:space="preserve"> </w:t>
      </w:r>
      <w:proofErr w:type="spellStart"/>
      <w:r w:rsidRPr="00270E35">
        <w:rPr>
          <w:sz w:val="24"/>
          <w:szCs w:val="24"/>
        </w:rPr>
        <w:t>Creemers</w:t>
      </w:r>
      <w:proofErr w:type="spellEnd"/>
      <w:r w:rsidRPr="00270E35">
        <w:rPr>
          <w:sz w:val="24"/>
          <w:szCs w:val="24"/>
        </w:rPr>
        <w:t>, “</w:t>
      </w:r>
      <w:bookmarkStart w:id="1" w:name="_GoBack"/>
      <w:r w:rsidRPr="00270E35">
        <w:rPr>
          <w:sz w:val="24"/>
          <w:szCs w:val="24"/>
        </w:rPr>
        <w:t>Cyber China: Upgrading Propaganda, Public Opinion Work and Social Management for the Twenty-First Century</w:t>
      </w:r>
      <w:bookmarkEnd w:id="1"/>
      <w:r w:rsidRPr="00270E35">
        <w:rPr>
          <w:sz w:val="24"/>
          <w:szCs w:val="24"/>
        </w:rPr>
        <w:t xml:space="preserve">,” </w:t>
      </w:r>
      <w:r w:rsidRPr="00270E35">
        <w:rPr>
          <w:i/>
          <w:sz w:val="24"/>
          <w:szCs w:val="24"/>
        </w:rPr>
        <w:t>Journal of Contemporary China</w:t>
      </w:r>
      <w:r w:rsidRPr="00270E35">
        <w:rPr>
          <w:sz w:val="24"/>
          <w:szCs w:val="24"/>
        </w:rPr>
        <w:t>, 26:103 (2017), 85-100, DOI: 10.1080/10670564.2016.1206281</w:t>
      </w:r>
    </w:p>
    <w:p w14:paraId="1F731528" w14:textId="77777777" w:rsidR="00464925" w:rsidRDefault="00464925" w:rsidP="00464925">
      <w:pPr>
        <w:pStyle w:val="af4"/>
        <w:rPr>
          <w:sz w:val="24"/>
          <w:szCs w:val="24"/>
        </w:rPr>
      </w:pPr>
    </w:p>
    <w:p w14:paraId="1CFF63CB" w14:textId="77777777" w:rsidR="00464925" w:rsidRPr="00FD26BE" w:rsidRDefault="00464925" w:rsidP="00464925">
      <w:pPr>
        <w:widowControl/>
        <w:spacing w:after="200" w:line="276" w:lineRule="auto"/>
        <w:rPr>
          <w:rFonts w:eastAsiaTheme="minorEastAsia"/>
          <w:snapToGrid/>
          <w:sz w:val="24"/>
          <w:szCs w:val="24"/>
          <w:lang w:eastAsia="zh-CN"/>
        </w:rPr>
      </w:pPr>
      <w:r w:rsidRPr="00FD26BE">
        <w:rPr>
          <w:rFonts w:eastAsiaTheme="minorEastAsia"/>
          <w:snapToGrid/>
          <w:sz w:val="24"/>
          <w:szCs w:val="24"/>
          <w:lang w:eastAsia="zh-CN"/>
        </w:rPr>
        <w:t xml:space="preserve">Peter </w:t>
      </w:r>
      <w:proofErr w:type="spellStart"/>
      <w:r w:rsidRPr="00FD26BE">
        <w:rPr>
          <w:rFonts w:eastAsiaTheme="minorEastAsia"/>
          <w:snapToGrid/>
          <w:sz w:val="24"/>
          <w:szCs w:val="24"/>
          <w:lang w:eastAsia="zh-CN"/>
        </w:rPr>
        <w:t>Hessler</w:t>
      </w:r>
      <w:proofErr w:type="spellEnd"/>
      <w:r w:rsidRPr="00FD26BE">
        <w:rPr>
          <w:rFonts w:eastAsiaTheme="minorEastAsia"/>
          <w:snapToGrid/>
          <w:sz w:val="24"/>
          <w:szCs w:val="24"/>
          <w:lang w:eastAsia="zh-CN"/>
        </w:rPr>
        <w:t xml:space="preserve">, “Travels with my Censor”, </w:t>
      </w:r>
      <w:r w:rsidRPr="00FD26BE">
        <w:rPr>
          <w:rFonts w:eastAsiaTheme="minorEastAsia"/>
          <w:i/>
          <w:snapToGrid/>
          <w:sz w:val="24"/>
          <w:szCs w:val="24"/>
          <w:lang w:eastAsia="zh-CN"/>
        </w:rPr>
        <w:t>The New Yorker</w:t>
      </w:r>
      <w:r w:rsidRPr="00FD26BE">
        <w:rPr>
          <w:rFonts w:eastAsiaTheme="minorEastAsia"/>
          <w:snapToGrid/>
          <w:sz w:val="24"/>
          <w:szCs w:val="24"/>
          <w:lang w:eastAsia="zh-CN"/>
        </w:rPr>
        <w:t xml:space="preserve">, 2015. </w:t>
      </w:r>
    </w:p>
    <w:p w14:paraId="0CA4286F" w14:textId="77777777" w:rsidR="00464925" w:rsidRDefault="00464925" w:rsidP="00464925">
      <w:pPr>
        <w:pStyle w:val="af4"/>
        <w:rPr>
          <w:sz w:val="24"/>
          <w:szCs w:val="24"/>
        </w:rPr>
      </w:pPr>
      <w:r>
        <w:rPr>
          <w:sz w:val="24"/>
          <w:szCs w:val="24"/>
        </w:rPr>
        <w:t xml:space="preserve">For further reading: </w:t>
      </w:r>
    </w:p>
    <w:p w14:paraId="10AFDAF5" w14:textId="77777777" w:rsidR="00464925" w:rsidRDefault="00464925" w:rsidP="00464925">
      <w:pPr>
        <w:pStyle w:val="af4"/>
        <w:rPr>
          <w:sz w:val="24"/>
          <w:szCs w:val="24"/>
        </w:rPr>
      </w:pPr>
    </w:p>
    <w:p w14:paraId="456F980F" w14:textId="77777777" w:rsidR="00464925" w:rsidRPr="005055A6" w:rsidRDefault="00464925" w:rsidP="00464925">
      <w:pPr>
        <w:pStyle w:val="af4"/>
        <w:rPr>
          <w:sz w:val="22"/>
          <w:szCs w:val="22"/>
        </w:rPr>
      </w:pPr>
      <w:r w:rsidRPr="005055A6">
        <w:rPr>
          <w:sz w:val="22"/>
          <w:szCs w:val="22"/>
        </w:rPr>
        <w:t>Wen-</w:t>
      </w:r>
      <w:proofErr w:type="spellStart"/>
      <w:r w:rsidRPr="005055A6">
        <w:rPr>
          <w:sz w:val="22"/>
          <w:szCs w:val="22"/>
        </w:rPr>
        <w:t>Hsuan</w:t>
      </w:r>
      <w:proofErr w:type="spellEnd"/>
      <w:r w:rsidRPr="005055A6">
        <w:rPr>
          <w:sz w:val="22"/>
          <w:szCs w:val="22"/>
        </w:rPr>
        <w:t xml:space="preserve"> Tsai (2017) Enabling China’s Voice to Be Heard by the World: Ideas and Operations of the Chinese Communist Party’s External Propaganda System, Problems of Post-Communism, 64:3-4, 203-213, DOI: 10.1080/10758216.2016.1236667</w:t>
      </w:r>
    </w:p>
    <w:p w14:paraId="652953FC" w14:textId="77777777" w:rsidR="00464925" w:rsidRDefault="00464925" w:rsidP="00464925">
      <w:pPr>
        <w:pStyle w:val="af4"/>
        <w:rPr>
          <w:sz w:val="24"/>
          <w:szCs w:val="24"/>
        </w:rPr>
      </w:pPr>
    </w:p>
    <w:p w14:paraId="7D87D0E5" w14:textId="77777777" w:rsidR="00464925" w:rsidRPr="00FD26BE" w:rsidRDefault="00464925" w:rsidP="00464925">
      <w:pPr>
        <w:pStyle w:val="af4"/>
        <w:rPr>
          <w:sz w:val="24"/>
          <w:szCs w:val="24"/>
        </w:rPr>
      </w:pPr>
      <w:r w:rsidRPr="00FD26BE">
        <w:rPr>
          <w:sz w:val="24"/>
          <w:szCs w:val="24"/>
        </w:rPr>
        <w:t xml:space="preserve">David </w:t>
      </w:r>
      <w:proofErr w:type="spellStart"/>
      <w:r w:rsidRPr="00FD26BE">
        <w:rPr>
          <w:sz w:val="24"/>
          <w:szCs w:val="24"/>
        </w:rPr>
        <w:t>Shambaugh</w:t>
      </w:r>
      <w:proofErr w:type="spellEnd"/>
      <w:r w:rsidRPr="00FD26BE">
        <w:rPr>
          <w:sz w:val="24"/>
          <w:szCs w:val="24"/>
        </w:rPr>
        <w:t xml:space="preserve">, “China’s Propaganda System: Institutions, Processes and Efficacy,” </w:t>
      </w:r>
      <w:r w:rsidRPr="00FD26BE">
        <w:rPr>
          <w:i/>
          <w:sz w:val="24"/>
          <w:szCs w:val="24"/>
        </w:rPr>
        <w:t>China Journal</w:t>
      </w:r>
      <w:r w:rsidRPr="00FD26BE">
        <w:rPr>
          <w:sz w:val="24"/>
          <w:szCs w:val="24"/>
        </w:rPr>
        <w:t>, no. 57 (2007): 25–58.</w:t>
      </w:r>
    </w:p>
    <w:p w14:paraId="5E65E60A" w14:textId="77777777" w:rsidR="00464925" w:rsidRPr="00FD26BE" w:rsidRDefault="00464925" w:rsidP="00464925">
      <w:pPr>
        <w:tabs>
          <w:tab w:val="left" w:pos="0"/>
        </w:tabs>
        <w:suppressAutoHyphens/>
        <w:ind w:right="-720"/>
        <w:rPr>
          <w:snapToGrid/>
          <w:sz w:val="24"/>
          <w:szCs w:val="24"/>
          <w:lang w:eastAsia="zh-CN"/>
        </w:rPr>
      </w:pPr>
    </w:p>
    <w:p w14:paraId="0636E96C" w14:textId="77777777" w:rsidR="00464925" w:rsidRPr="00B05BAA" w:rsidRDefault="00464925" w:rsidP="00464925">
      <w:pPr>
        <w:widowControl/>
        <w:spacing w:after="200" w:line="276" w:lineRule="auto"/>
        <w:rPr>
          <w:rFonts w:eastAsiaTheme="minorEastAsia"/>
          <w:snapToGrid/>
          <w:sz w:val="24"/>
          <w:szCs w:val="24"/>
          <w:lang w:eastAsia="zh-CN"/>
        </w:rPr>
      </w:pPr>
      <w:proofErr w:type="spellStart"/>
      <w:r w:rsidRPr="00FD26BE">
        <w:rPr>
          <w:rFonts w:eastAsiaTheme="minorEastAsia"/>
          <w:snapToGrid/>
          <w:sz w:val="24"/>
          <w:szCs w:val="24"/>
          <w:lang w:eastAsia="zh-CN"/>
        </w:rPr>
        <w:t>Nele</w:t>
      </w:r>
      <w:proofErr w:type="spellEnd"/>
      <w:r w:rsidRPr="00FD26BE">
        <w:rPr>
          <w:rFonts w:eastAsiaTheme="minorEastAsia"/>
          <w:snapToGrid/>
          <w:sz w:val="24"/>
          <w:szCs w:val="24"/>
          <w:lang w:eastAsia="zh-CN"/>
        </w:rPr>
        <w:t xml:space="preserve"> </w:t>
      </w:r>
      <w:proofErr w:type="spellStart"/>
      <w:r w:rsidRPr="00FD26BE">
        <w:rPr>
          <w:rFonts w:eastAsiaTheme="minorEastAsia"/>
          <w:snapToGrid/>
          <w:sz w:val="24"/>
          <w:szCs w:val="24"/>
          <w:lang w:eastAsia="zh-CN"/>
        </w:rPr>
        <w:t>Noesselt</w:t>
      </w:r>
      <w:proofErr w:type="spellEnd"/>
      <w:r w:rsidRPr="00FD26BE">
        <w:rPr>
          <w:rFonts w:eastAsiaTheme="minorEastAsia"/>
          <w:snapToGrid/>
          <w:sz w:val="24"/>
          <w:szCs w:val="24"/>
          <w:lang w:eastAsia="zh-CN"/>
        </w:rPr>
        <w:t xml:space="preserve">, “Microblogs and the Adaptation of the Chinese Party-State’s Governance Strategy,” </w:t>
      </w:r>
      <w:r w:rsidRPr="00FD26BE">
        <w:rPr>
          <w:rFonts w:eastAsiaTheme="minorEastAsia"/>
          <w:i/>
          <w:snapToGrid/>
          <w:sz w:val="24"/>
          <w:szCs w:val="24"/>
          <w:lang w:eastAsia="zh-CN"/>
        </w:rPr>
        <w:t>Governance</w:t>
      </w:r>
      <w:r w:rsidRPr="00FD26BE">
        <w:rPr>
          <w:rFonts w:eastAsiaTheme="minorEastAsia"/>
          <w:snapToGrid/>
          <w:sz w:val="24"/>
          <w:szCs w:val="24"/>
          <w:lang w:eastAsia="zh-CN"/>
        </w:rPr>
        <w:t>, August 1, 2013, doi:10.1111/gove.12045</w:t>
      </w:r>
    </w:p>
    <w:p w14:paraId="03A59B45" w14:textId="77777777" w:rsidR="00464925" w:rsidRPr="00FD26BE" w:rsidRDefault="00464925" w:rsidP="00464925">
      <w:pPr>
        <w:widowControl/>
        <w:spacing w:after="200" w:line="276" w:lineRule="auto"/>
        <w:rPr>
          <w:rFonts w:eastAsiaTheme="minorEastAsia"/>
          <w:snapToGrid/>
          <w:sz w:val="24"/>
          <w:szCs w:val="24"/>
          <w:lang w:eastAsia="zh-CN"/>
        </w:rPr>
      </w:pPr>
      <w:r w:rsidRPr="00FD26BE">
        <w:rPr>
          <w:rFonts w:eastAsiaTheme="minorEastAsia"/>
          <w:snapToGrid/>
          <w:sz w:val="24"/>
          <w:szCs w:val="24"/>
          <w:lang w:eastAsia="zh-CN"/>
        </w:rPr>
        <w:t xml:space="preserve">Bruce Dickson, </w:t>
      </w:r>
      <w:r w:rsidRPr="00FD26BE">
        <w:rPr>
          <w:rFonts w:eastAsiaTheme="minorEastAsia"/>
          <w:i/>
          <w:snapToGrid/>
          <w:sz w:val="24"/>
          <w:szCs w:val="24"/>
          <w:lang w:eastAsia="zh-CN"/>
        </w:rPr>
        <w:t>The Dictator’s Dilemma</w:t>
      </w:r>
      <w:r w:rsidRPr="00FD26BE">
        <w:rPr>
          <w:rFonts w:eastAsiaTheme="minorEastAsia"/>
          <w:snapToGrid/>
          <w:sz w:val="24"/>
          <w:szCs w:val="24"/>
          <w:lang w:eastAsia="zh-CN"/>
        </w:rPr>
        <w:t>, 60-78.</w:t>
      </w:r>
    </w:p>
    <w:p w14:paraId="0342610A" w14:textId="77777777" w:rsidR="00464925" w:rsidRPr="00FD26BE" w:rsidRDefault="00464925" w:rsidP="00464925">
      <w:pPr>
        <w:widowControl/>
        <w:spacing w:after="200" w:line="276" w:lineRule="auto"/>
        <w:rPr>
          <w:rFonts w:eastAsiaTheme="minorEastAsia"/>
          <w:snapToGrid/>
          <w:sz w:val="24"/>
          <w:szCs w:val="24"/>
          <w:lang w:eastAsia="zh-CN"/>
        </w:rPr>
      </w:pPr>
      <w:r w:rsidRPr="00FD26BE">
        <w:rPr>
          <w:rFonts w:eastAsiaTheme="minorEastAsia"/>
          <w:snapToGrid/>
          <w:sz w:val="24"/>
          <w:szCs w:val="24"/>
          <w:lang w:eastAsia="zh-CN"/>
        </w:rPr>
        <w:t>“Censorship in China,” Wikipedia entry for list of areas subject to censorship</w:t>
      </w:r>
    </w:p>
    <w:p w14:paraId="24916E3D" w14:textId="77777777" w:rsidR="00464925" w:rsidRPr="00FD26BE" w:rsidRDefault="00464925" w:rsidP="00464925">
      <w:pPr>
        <w:shd w:val="clear" w:color="auto" w:fill="FFFFFF"/>
        <w:spacing w:line="252" w:lineRule="atLeast"/>
        <w:rPr>
          <w:sz w:val="24"/>
          <w:szCs w:val="24"/>
        </w:rPr>
      </w:pPr>
      <w:r w:rsidRPr="00FD26BE">
        <w:rPr>
          <w:sz w:val="24"/>
          <w:szCs w:val="24"/>
        </w:rPr>
        <w:t xml:space="preserve">King, Gary, Jennifer Pan, and Margaret E Roberts. 2013. </w:t>
      </w:r>
      <w:r>
        <w:rPr>
          <w:sz w:val="24"/>
          <w:szCs w:val="24"/>
        </w:rPr>
        <w:t>“</w:t>
      </w:r>
      <w:r w:rsidRPr="00FD26BE">
        <w:rPr>
          <w:sz w:val="24"/>
          <w:szCs w:val="24"/>
        </w:rPr>
        <w:t xml:space="preserve">How Censorship in China </w:t>
      </w:r>
      <w:r w:rsidRPr="00FD26BE">
        <w:rPr>
          <w:sz w:val="24"/>
          <w:szCs w:val="24"/>
        </w:rPr>
        <w:lastRenderedPageBreak/>
        <w:t>Allows Government Criticism but Silences Collective Expression.</w:t>
      </w:r>
      <w:r>
        <w:rPr>
          <w:sz w:val="24"/>
          <w:szCs w:val="24"/>
        </w:rPr>
        <w:t>”</w:t>
      </w:r>
      <w:r w:rsidRPr="00FD26BE">
        <w:rPr>
          <w:sz w:val="24"/>
          <w:szCs w:val="24"/>
        </w:rPr>
        <w:t xml:space="preserve"> </w:t>
      </w:r>
      <w:r w:rsidRPr="00FD26BE">
        <w:rPr>
          <w:i/>
          <w:sz w:val="24"/>
          <w:szCs w:val="24"/>
        </w:rPr>
        <w:t>American Political Science Review</w:t>
      </w:r>
      <w:r w:rsidRPr="00FD26BE">
        <w:rPr>
          <w:sz w:val="24"/>
          <w:szCs w:val="24"/>
        </w:rPr>
        <w:t xml:space="preserve"> 107, no. 2 (May): 1-18.</w:t>
      </w:r>
      <w:r>
        <w:rPr>
          <w:sz w:val="24"/>
          <w:szCs w:val="24"/>
        </w:rPr>
        <w:t xml:space="preserve"> And other studies.</w:t>
      </w:r>
      <w:r w:rsidRPr="00FD26BE">
        <w:rPr>
          <w:sz w:val="24"/>
          <w:szCs w:val="24"/>
        </w:rPr>
        <w:t xml:space="preserve"> Copy at</w:t>
      </w:r>
      <w:r w:rsidRPr="00FD26BE">
        <w:rPr>
          <w:rStyle w:val="apple-converted-space"/>
          <w:sz w:val="24"/>
          <w:szCs w:val="24"/>
        </w:rPr>
        <w:t> </w:t>
      </w:r>
      <w:hyperlink r:id="rId32" w:history="1">
        <w:r w:rsidRPr="00FD26BE">
          <w:rPr>
            <w:rStyle w:val="aa"/>
            <w:sz w:val="24"/>
            <w:szCs w:val="24"/>
          </w:rPr>
          <w:t>http://j.mp/LdVXqN</w:t>
        </w:r>
      </w:hyperlink>
    </w:p>
    <w:p w14:paraId="7A3ED713" w14:textId="77777777" w:rsidR="00464925" w:rsidRPr="00FD26BE" w:rsidRDefault="00464925" w:rsidP="004D3C7C">
      <w:pPr>
        <w:tabs>
          <w:tab w:val="left" w:pos="0"/>
        </w:tabs>
        <w:suppressAutoHyphens/>
        <w:ind w:right="-720"/>
        <w:rPr>
          <w:b/>
          <w:sz w:val="24"/>
          <w:szCs w:val="24"/>
        </w:rPr>
      </w:pPr>
    </w:p>
    <w:p w14:paraId="57CDFE98" w14:textId="77777777" w:rsidR="004D3C7C" w:rsidRPr="00FD26BE" w:rsidRDefault="004D3C7C" w:rsidP="004D3C7C">
      <w:pPr>
        <w:tabs>
          <w:tab w:val="left" w:pos="0"/>
        </w:tabs>
        <w:suppressAutoHyphens/>
        <w:ind w:right="-720"/>
        <w:rPr>
          <w:b/>
          <w:sz w:val="24"/>
          <w:szCs w:val="24"/>
        </w:rPr>
      </w:pPr>
    </w:p>
    <w:p w14:paraId="14ACEF74" w14:textId="77777777" w:rsidR="008A739A" w:rsidRPr="00697C11" w:rsidRDefault="00697C11" w:rsidP="00697C11">
      <w:pPr>
        <w:rPr>
          <w:b/>
          <w:sz w:val="24"/>
          <w:szCs w:val="24"/>
          <w:lang w:eastAsia="zh-CN"/>
        </w:rPr>
      </w:pPr>
      <w:r>
        <w:rPr>
          <w:b/>
          <w:color w:val="000000"/>
          <w:sz w:val="24"/>
          <w:szCs w:val="24"/>
        </w:rPr>
        <w:t xml:space="preserve">B. </w:t>
      </w:r>
      <w:r w:rsidR="003323BE" w:rsidRPr="00697C11">
        <w:rPr>
          <w:b/>
          <w:color w:val="000000"/>
          <w:sz w:val="24"/>
          <w:szCs w:val="24"/>
        </w:rPr>
        <w:t>Anti-</w:t>
      </w:r>
      <w:r w:rsidR="008A739A" w:rsidRPr="00697C11">
        <w:rPr>
          <w:b/>
          <w:color w:val="000000"/>
          <w:sz w:val="24"/>
          <w:szCs w:val="24"/>
        </w:rPr>
        <w:t>Corruption</w:t>
      </w:r>
      <w:r w:rsidR="003323BE" w:rsidRPr="00697C11">
        <w:rPr>
          <w:b/>
          <w:color w:val="000000"/>
          <w:sz w:val="24"/>
          <w:szCs w:val="24"/>
        </w:rPr>
        <w:t>, Elite Discipline, and Central-Local Relations</w:t>
      </w:r>
    </w:p>
    <w:p w14:paraId="496AEDA3" w14:textId="77777777" w:rsidR="008A739A" w:rsidRPr="00FD26BE" w:rsidRDefault="008A739A" w:rsidP="008A739A">
      <w:pPr>
        <w:rPr>
          <w:color w:val="000000"/>
          <w:sz w:val="24"/>
          <w:szCs w:val="24"/>
        </w:rPr>
      </w:pPr>
    </w:p>
    <w:p w14:paraId="262B5E68" w14:textId="77777777" w:rsidR="00B52278" w:rsidRDefault="00B52278" w:rsidP="008A739A">
      <w:pPr>
        <w:ind w:right="-720"/>
        <w:rPr>
          <w:rStyle w:val="producttitle1"/>
          <w:b w:val="0"/>
          <w:bCs w:val="0"/>
          <w:color w:val="auto"/>
          <w:sz w:val="24"/>
          <w:szCs w:val="24"/>
        </w:rPr>
      </w:pPr>
      <w:r>
        <w:rPr>
          <w:rStyle w:val="producttitle1"/>
          <w:b w:val="0"/>
          <w:bCs w:val="0"/>
          <w:color w:val="auto"/>
          <w:sz w:val="24"/>
          <w:szCs w:val="24"/>
        </w:rPr>
        <w:t>Xin Jinping, The Governance of China II, skim “Governing the Party with Strict Discipline”</w:t>
      </w:r>
    </w:p>
    <w:p w14:paraId="68D18D9A" w14:textId="77777777" w:rsidR="00B52278" w:rsidRDefault="00B52278" w:rsidP="008A739A">
      <w:pPr>
        <w:ind w:right="-720"/>
        <w:rPr>
          <w:rStyle w:val="producttitle1"/>
          <w:b w:val="0"/>
          <w:bCs w:val="0"/>
          <w:color w:val="auto"/>
          <w:sz w:val="24"/>
          <w:szCs w:val="24"/>
        </w:rPr>
      </w:pPr>
    </w:p>
    <w:p w14:paraId="4A323445" w14:textId="77777777" w:rsidR="00B52278" w:rsidRDefault="005055A6" w:rsidP="005055A6">
      <w:pPr>
        <w:ind w:right="-720"/>
        <w:rPr>
          <w:rStyle w:val="producttitle1"/>
          <w:b w:val="0"/>
          <w:bCs w:val="0"/>
          <w:color w:val="auto"/>
          <w:sz w:val="24"/>
          <w:szCs w:val="24"/>
        </w:rPr>
      </w:pPr>
      <w:r w:rsidRPr="00FD26BE">
        <w:rPr>
          <w:rStyle w:val="producttitle1"/>
          <w:b w:val="0"/>
          <w:bCs w:val="0"/>
          <w:color w:val="auto"/>
          <w:sz w:val="24"/>
          <w:szCs w:val="24"/>
        </w:rPr>
        <w:t xml:space="preserve">Yang, </w:t>
      </w:r>
      <w:r w:rsidRPr="00FD26BE">
        <w:rPr>
          <w:rStyle w:val="producttitle1"/>
          <w:b w:val="0"/>
          <w:bCs w:val="0"/>
          <w:i/>
          <w:color w:val="auto"/>
          <w:sz w:val="24"/>
          <w:szCs w:val="24"/>
        </w:rPr>
        <w:t>Remaking the Chinese Leviathan</w:t>
      </w:r>
      <w:r w:rsidRPr="00FD26BE">
        <w:rPr>
          <w:rStyle w:val="producttitle1"/>
          <w:b w:val="0"/>
          <w:bCs w:val="0"/>
          <w:color w:val="auto"/>
          <w:sz w:val="24"/>
          <w:szCs w:val="24"/>
        </w:rPr>
        <w:t>, Chapters 6-7.</w:t>
      </w:r>
    </w:p>
    <w:p w14:paraId="030C276B" w14:textId="77777777" w:rsidR="00697C11" w:rsidRDefault="00697C11" w:rsidP="005055A6">
      <w:pPr>
        <w:ind w:right="-720"/>
        <w:rPr>
          <w:rStyle w:val="producttitle1"/>
          <w:b w:val="0"/>
          <w:bCs w:val="0"/>
          <w:color w:val="auto"/>
          <w:sz w:val="24"/>
          <w:szCs w:val="24"/>
        </w:rPr>
      </w:pPr>
    </w:p>
    <w:p w14:paraId="0450DA03" w14:textId="77777777" w:rsidR="003D3ABC" w:rsidRPr="00FD26BE" w:rsidRDefault="003D3ABC" w:rsidP="005055A6">
      <w:pPr>
        <w:pStyle w:val="af4"/>
        <w:rPr>
          <w:rStyle w:val="producttitle1"/>
          <w:b w:val="0"/>
          <w:bCs w:val="0"/>
          <w:color w:val="auto"/>
          <w:sz w:val="24"/>
          <w:szCs w:val="24"/>
        </w:rPr>
      </w:pPr>
      <w:r w:rsidRPr="00FD26BE">
        <w:rPr>
          <w:rStyle w:val="producttitle1"/>
          <w:b w:val="0"/>
          <w:bCs w:val="0"/>
          <w:color w:val="auto"/>
          <w:sz w:val="24"/>
          <w:szCs w:val="24"/>
        </w:rPr>
        <w:t>Reports on the new red nobility from Bloomberg news, New York Times, and Wall Street Journal (TBA)</w:t>
      </w:r>
      <w:r w:rsidR="005055A6">
        <w:rPr>
          <w:rStyle w:val="producttitle1"/>
          <w:b w:val="0"/>
          <w:bCs w:val="0"/>
          <w:color w:val="auto"/>
          <w:sz w:val="24"/>
          <w:szCs w:val="24"/>
        </w:rPr>
        <w:t xml:space="preserve">; </w:t>
      </w:r>
      <w:r w:rsidR="00C868EB" w:rsidRPr="00FD26BE">
        <w:rPr>
          <w:rStyle w:val="producttitle1"/>
          <w:b w:val="0"/>
          <w:bCs w:val="0"/>
          <w:color w:val="auto"/>
          <w:sz w:val="24"/>
          <w:szCs w:val="24"/>
        </w:rPr>
        <w:t xml:space="preserve">Search for Xi </w:t>
      </w:r>
      <w:proofErr w:type="spellStart"/>
      <w:r w:rsidR="00C868EB" w:rsidRPr="00FD26BE">
        <w:rPr>
          <w:rStyle w:val="producttitle1"/>
          <w:b w:val="0"/>
          <w:bCs w:val="0"/>
          <w:color w:val="auto"/>
          <w:sz w:val="24"/>
          <w:szCs w:val="24"/>
        </w:rPr>
        <w:t>Jinping</w:t>
      </w:r>
      <w:proofErr w:type="spellEnd"/>
      <w:r w:rsidR="00C868EB" w:rsidRPr="00FD26BE">
        <w:rPr>
          <w:rStyle w:val="producttitle1"/>
          <w:b w:val="0"/>
          <w:bCs w:val="0"/>
          <w:color w:val="auto"/>
          <w:sz w:val="24"/>
          <w:szCs w:val="24"/>
        </w:rPr>
        <w:t xml:space="preserve"> and</w:t>
      </w:r>
      <w:r w:rsidR="005055A6">
        <w:rPr>
          <w:rStyle w:val="producttitle1"/>
          <w:b w:val="0"/>
          <w:bCs w:val="0"/>
          <w:color w:val="auto"/>
          <w:sz w:val="24"/>
          <w:szCs w:val="24"/>
        </w:rPr>
        <w:t xml:space="preserve"> Wang </w:t>
      </w:r>
      <w:proofErr w:type="spellStart"/>
      <w:r w:rsidR="005055A6">
        <w:rPr>
          <w:rStyle w:val="producttitle1"/>
          <w:b w:val="0"/>
          <w:bCs w:val="0"/>
          <w:color w:val="auto"/>
          <w:sz w:val="24"/>
          <w:szCs w:val="24"/>
        </w:rPr>
        <w:t>Qishan</w:t>
      </w:r>
      <w:proofErr w:type="spellEnd"/>
      <w:r w:rsidR="005055A6">
        <w:rPr>
          <w:rStyle w:val="producttitle1"/>
          <w:b w:val="0"/>
          <w:bCs w:val="0"/>
          <w:color w:val="auto"/>
          <w:sz w:val="24"/>
          <w:szCs w:val="24"/>
        </w:rPr>
        <w:t xml:space="preserve"> re anti-corruption; </w:t>
      </w:r>
    </w:p>
    <w:p w14:paraId="2CC86A07" w14:textId="77777777" w:rsidR="00633AA9" w:rsidRDefault="00633AA9" w:rsidP="008A739A">
      <w:pPr>
        <w:ind w:right="-720"/>
        <w:rPr>
          <w:rStyle w:val="producttitle1"/>
          <w:b w:val="0"/>
          <w:bCs w:val="0"/>
          <w:color w:val="auto"/>
          <w:sz w:val="24"/>
          <w:szCs w:val="24"/>
        </w:rPr>
      </w:pPr>
      <w:r w:rsidRPr="00FD26BE">
        <w:rPr>
          <w:rStyle w:val="producttitle1"/>
          <w:b w:val="0"/>
          <w:bCs w:val="0"/>
          <w:color w:val="auto"/>
          <w:sz w:val="24"/>
          <w:szCs w:val="24"/>
        </w:rPr>
        <w:t>Establishment of a new National Supervisory Commission, news update</w:t>
      </w:r>
    </w:p>
    <w:p w14:paraId="1F985D36" w14:textId="77777777" w:rsidR="001650CA" w:rsidRDefault="001650CA" w:rsidP="008A739A">
      <w:pPr>
        <w:ind w:right="-720"/>
        <w:rPr>
          <w:rStyle w:val="producttitle1"/>
          <w:b w:val="0"/>
          <w:bCs w:val="0"/>
          <w:color w:val="auto"/>
          <w:sz w:val="24"/>
          <w:szCs w:val="24"/>
        </w:rPr>
      </w:pPr>
    </w:p>
    <w:p w14:paraId="333CA092" w14:textId="77777777" w:rsidR="001650CA" w:rsidRDefault="001650CA" w:rsidP="001650CA">
      <w:pPr>
        <w:ind w:right="-720"/>
        <w:rPr>
          <w:rStyle w:val="producttitle1"/>
          <w:b w:val="0"/>
          <w:bCs w:val="0"/>
          <w:color w:val="auto"/>
          <w:sz w:val="24"/>
          <w:szCs w:val="24"/>
        </w:rPr>
      </w:pPr>
      <w:r>
        <w:rPr>
          <w:rStyle w:val="producttitle1"/>
          <w:b w:val="0"/>
          <w:bCs w:val="0"/>
          <w:color w:val="auto"/>
          <w:sz w:val="24"/>
          <w:szCs w:val="24"/>
        </w:rPr>
        <w:t>Skim: McGregor, The Party, Chapter 5.</w:t>
      </w:r>
    </w:p>
    <w:p w14:paraId="37E8C8DC" w14:textId="77777777" w:rsidR="001650CA" w:rsidRDefault="001650CA" w:rsidP="008A739A">
      <w:pPr>
        <w:ind w:right="-720"/>
        <w:rPr>
          <w:rStyle w:val="producttitle1"/>
          <w:b w:val="0"/>
          <w:bCs w:val="0"/>
          <w:color w:val="auto"/>
          <w:sz w:val="24"/>
          <w:szCs w:val="24"/>
        </w:rPr>
      </w:pPr>
    </w:p>
    <w:p w14:paraId="786E6A83" w14:textId="77777777" w:rsidR="001650CA" w:rsidRPr="005055A6" w:rsidRDefault="001650CA" w:rsidP="001650CA">
      <w:pPr>
        <w:pStyle w:val="af4"/>
        <w:rPr>
          <w:sz w:val="24"/>
          <w:szCs w:val="24"/>
        </w:rPr>
      </w:pPr>
      <w:r w:rsidRPr="00FD26BE">
        <w:rPr>
          <w:rStyle w:val="producttitle1"/>
          <w:b w:val="0"/>
          <w:bCs w:val="0"/>
          <w:color w:val="auto"/>
          <w:sz w:val="24"/>
          <w:szCs w:val="24"/>
        </w:rPr>
        <w:t>Human Rights Watch, “</w:t>
      </w:r>
      <w:r w:rsidRPr="00FD26BE">
        <w:rPr>
          <w:sz w:val="24"/>
          <w:szCs w:val="24"/>
        </w:rPr>
        <w:t xml:space="preserve">Detention and Torture in the Chinese Communist Party’s </w:t>
      </w:r>
      <w:proofErr w:type="spellStart"/>
      <w:r w:rsidRPr="00FD26BE">
        <w:rPr>
          <w:sz w:val="24"/>
          <w:szCs w:val="24"/>
        </w:rPr>
        <w:t>Shuanggui</w:t>
      </w:r>
      <w:proofErr w:type="spellEnd"/>
      <w:r w:rsidRPr="00FD26BE">
        <w:rPr>
          <w:sz w:val="24"/>
          <w:szCs w:val="24"/>
        </w:rPr>
        <w:t xml:space="preserve"> System,” December 2016,  </w:t>
      </w:r>
      <w:hyperlink r:id="rId33" w:history="1">
        <w:r w:rsidRPr="00FD26BE">
          <w:rPr>
            <w:rStyle w:val="aa"/>
            <w:sz w:val="24"/>
            <w:szCs w:val="24"/>
          </w:rPr>
          <w:t>https://www.hrw.org/report/2016/12/06/special-measures/detention-and-torture-chinese-communist-partys-shuanggui-system</w:t>
        </w:r>
      </w:hyperlink>
      <w:r w:rsidRPr="00FD26BE">
        <w:rPr>
          <w:sz w:val="24"/>
          <w:szCs w:val="24"/>
        </w:rPr>
        <w:t>.</w:t>
      </w:r>
    </w:p>
    <w:p w14:paraId="3EF909CB" w14:textId="77777777" w:rsidR="00710619" w:rsidRDefault="00710619" w:rsidP="008A739A">
      <w:pPr>
        <w:ind w:right="-720"/>
        <w:rPr>
          <w:rStyle w:val="producttitle1"/>
          <w:b w:val="0"/>
          <w:bCs w:val="0"/>
          <w:color w:val="auto"/>
          <w:sz w:val="24"/>
          <w:szCs w:val="24"/>
        </w:rPr>
      </w:pPr>
    </w:p>
    <w:p w14:paraId="72F9814B" w14:textId="77777777" w:rsidR="00710619" w:rsidRDefault="00710619" w:rsidP="008A739A">
      <w:pPr>
        <w:ind w:right="-720"/>
        <w:rPr>
          <w:rStyle w:val="producttitle1"/>
          <w:b w:val="0"/>
          <w:bCs w:val="0"/>
          <w:color w:val="auto"/>
          <w:sz w:val="24"/>
          <w:szCs w:val="24"/>
        </w:rPr>
      </w:pPr>
      <w:r>
        <w:rPr>
          <w:rStyle w:val="producttitle1"/>
          <w:b w:val="0"/>
          <w:bCs w:val="0"/>
          <w:color w:val="auto"/>
          <w:sz w:val="24"/>
          <w:szCs w:val="24"/>
        </w:rPr>
        <w:t xml:space="preserve">For further reading: </w:t>
      </w:r>
      <w:r w:rsidRPr="00710619">
        <w:rPr>
          <w:rStyle w:val="producttitle1"/>
          <w:b w:val="0"/>
          <w:bCs w:val="0"/>
          <w:color w:val="auto"/>
          <w:sz w:val="24"/>
          <w:szCs w:val="24"/>
        </w:rPr>
        <w:t xml:space="preserve">Pei, </w:t>
      </w:r>
      <w:proofErr w:type="spellStart"/>
      <w:r w:rsidRPr="00710619">
        <w:rPr>
          <w:rStyle w:val="producttitle1"/>
          <w:b w:val="0"/>
          <w:bCs w:val="0"/>
          <w:color w:val="auto"/>
          <w:sz w:val="24"/>
          <w:szCs w:val="24"/>
        </w:rPr>
        <w:t>Minxin</w:t>
      </w:r>
      <w:proofErr w:type="spellEnd"/>
      <w:r w:rsidRPr="00710619">
        <w:rPr>
          <w:rStyle w:val="producttitle1"/>
          <w:b w:val="0"/>
          <w:bCs w:val="0"/>
          <w:color w:val="auto"/>
          <w:sz w:val="24"/>
          <w:szCs w:val="24"/>
        </w:rPr>
        <w:t xml:space="preserve">. </w:t>
      </w:r>
      <w:r w:rsidRPr="00710619">
        <w:rPr>
          <w:rStyle w:val="producttitle1"/>
          <w:b w:val="0"/>
          <w:bCs w:val="0"/>
          <w:i/>
          <w:color w:val="auto"/>
          <w:sz w:val="24"/>
          <w:szCs w:val="24"/>
        </w:rPr>
        <w:t>China’s Crony Capitalism</w:t>
      </w:r>
      <w:r w:rsidRPr="00710619">
        <w:rPr>
          <w:rStyle w:val="producttitle1"/>
          <w:b w:val="0"/>
          <w:bCs w:val="0"/>
          <w:color w:val="auto"/>
          <w:sz w:val="24"/>
          <w:szCs w:val="24"/>
        </w:rPr>
        <w:t>. Harvard University Press, 2016.</w:t>
      </w:r>
    </w:p>
    <w:p w14:paraId="68E1FE33" w14:textId="77777777" w:rsidR="00F10442" w:rsidRPr="00FD26BE" w:rsidRDefault="00F10442" w:rsidP="005055A6">
      <w:pPr>
        <w:shd w:val="clear" w:color="auto" w:fill="FFFFFF"/>
        <w:outlineLvl w:val="0"/>
        <w:rPr>
          <w:rFonts w:eastAsia="Times New Roman"/>
          <w:color w:val="000000"/>
          <w:kern w:val="36"/>
          <w:sz w:val="24"/>
          <w:szCs w:val="24"/>
        </w:rPr>
      </w:pPr>
    </w:p>
    <w:p w14:paraId="40E1D05B" w14:textId="77777777" w:rsidR="006870C7" w:rsidRPr="00FD26BE" w:rsidRDefault="006870C7" w:rsidP="008A739A">
      <w:pPr>
        <w:ind w:right="-720"/>
        <w:rPr>
          <w:rStyle w:val="producttitle1"/>
          <w:bCs w:val="0"/>
          <w:color w:val="auto"/>
          <w:sz w:val="24"/>
          <w:szCs w:val="24"/>
        </w:rPr>
      </w:pPr>
    </w:p>
    <w:p w14:paraId="32030721" w14:textId="77777777" w:rsidR="007C7F5A" w:rsidRDefault="004D3C7C" w:rsidP="007C7F5A">
      <w:pPr>
        <w:ind w:right="-720"/>
        <w:rPr>
          <w:rStyle w:val="producttitle1"/>
          <w:bCs w:val="0"/>
          <w:color w:val="auto"/>
          <w:sz w:val="24"/>
          <w:szCs w:val="24"/>
        </w:rPr>
      </w:pPr>
      <w:r w:rsidRPr="00FD26BE">
        <w:rPr>
          <w:rStyle w:val="producttitle1"/>
          <w:bCs w:val="0"/>
          <w:color w:val="auto"/>
          <w:sz w:val="24"/>
          <w:szCs w:val="24"/>
        </w:rPr>
        <w:t xml:space="preserve">Week 8. </w:t>
      </w:r>
      <w:r w:rsidR="006C278D">
        <w:rPr>
          <w:rStyle w:val="producttitle1"/>
          <w:bCs w:val="0"/>
          <w:color w:val="auto"/>
          <w:sz w:val="24"/>
          <w:szCs w:val="24"/>
        </w:rPr>
        <w:t xml:space="preserve">Central-Local Relations, </w:t>
      </w:r>
      <w:r w:rsidR="001200D9">
        <w:rPr>
          <w:rStyle w:val="producttitle1"/>
          <w:bCs w:val="0"/>
          <w:color w:val="auto"/>
          <w:sz w:val="24"/>
          <w:szCs w:val="24"/>
        </w:rPr>
        <w:t>The State</w:t>
      </w:r>
      <w:r w:rsidR="006C278D">
        <w:rPr>
          <w:rStyle w:val="producttitle1"/>
          <w:bCs w:val="0"/>
          <w:color w:val="auto"/>
          <w:sz w:val="24"/>
          <w:szCs w:val="24"/>
        </w:rPr>
        <w:t xml:space="preserve"> and</w:t>
      </w:r>
      <w:r w:rsidR="001200D9">
        <w:rPr>
          <w:rStyle w:val="producttitle1"/>
          <w:bCs w:val="0"/>
          <w:color w:val="auto"/>
          <w:sz w:val="24"/>
          <w:szCs w:val="24"/>
        </w:rPr>
        <w:t xml:space="preserve"> Economy </w:t>
      </w:r>
      <w:r w:rsidR="009B76C4" w:rsidRPr="00FD26BE">
        <w:rPr>
          <w:rStyle w:val="producttitle1"/>
          <w:bCs w:val="0"/>
          <w:color w:val="auto"/>
          <w:sz w:val="24"/>
          <w:szCs w:val="24"/>
        </w:rPr>
        <w:t xml:space="preserve">[February </w:t>
      </w:r>
      <w:r w:rsidR="0041143C">
        <w:rPr>
          <w:rStyle w:val="producttitle1"/>
          <w:bCs w:val="0"/>
          <w:color w:val="auto"/>
          <w:sz w:val="24"/>
          <w:szCs w:val="24"/>
        </w:rPr>
        <w:t>22/27</w:t>
      </w:r>
      <w:r w:rsidR="00562A06" w:rsidRPr="00FD26BE">
        <w:rPr>
          <w:rStyle w:val="producttitle1"/>
          <w:bCs w:val="0"/>
          <w:color w:val="auto"/>
          <w:sz w:val="24"/>
          <w:szCs w:val="24"/>
        </w:rPr>
        <w:t>]</w:t>
      </w:r>
    </w:p>
    <w:p w14:paraId="39354F2F" w14:textId="77777777" w:rsidR="007C7F5A" w:rsidRDefault="007C7F5A" w:rsidP="007C7F5A">
      <w:pPr>
        <w:ind w:right="-720"/>
        <w:rPr>
          <w:rStyle w:val="producttitle1"/>
          <w:bCs w:val="0"/>
          <w:color w:val="auto"/>
          <w:sz w:val="24"/>
          <w:szCs w:val="24"/>
        </w:rPr>
      </w:pPr>
    </w:p>
    <w:p w14:paraId="4D2BA1E1" w14:textId="77777777" w:rsidR="007C7F5A" w:rsidRPr="007C7F5A" w:rsidRDefault="007C7F5A" w:rsidP="007C7F5A">
      <w:pPr>
        <w:ind w:right="-720"/>
        <w:rPr>
          <w:rStyle w:val="producttitle1"/>
          <w:bCs w:val="0"/>
          <w:color w:val="auto"/>
          <w:sz w:val="24"/>
          <w:szCs w:val="24"/>
        </w:rPr>
      </w:pPr>
    </w:p>
    <w:p w14:paraId="1DEE0C7B" w14:textId="77777777" w:rsidR="00697C11" w:rsidRPr="006C278D" w:rsidRDefault="00697C11" w:rsidP="006C278D">
      <w:pPr>
        <w:pStyle w:val="af3"/>
        <w:numPr>
          <w:ilvl w:val="0"/>
          <w:numId w:val="23"/>
        </w:numPr>
        <w:ind w:right="-720"/>
        <w:rPr>
          <w:rStyle w:val="producttitle1"/>
          <w:bCs w:val="0"/>
          <w:color w:val="auto"/>
          <w:sz w:val="24"/>
          <w:szCs w:val="24"/>
        </w:rPr>
      </w:pPr>
      <w:r w:rsidRPr="006C278D">
        <w:rPr>
          <w:rStyle w:val="producttitle1"/>
          <w:bCs w:val="0"/>
          <w:color w:val="auto"/>
          <w:sz w:val="24"/>
          <w:szCs w:val="24"/>
        </w:rPr>
        <w:t>Central-Local Relations/Regional Policy</w:t>
      </w:r>
    </w:p>
    <w:p w14:paraId="5061990F" w14:textId="77777777" w:rsidR="00697C11" w:rsidRPr="00FD26BE" w:rsidRDefault="00697C11" w:rsidP="00697C11">
      <w:pPr>
        <w:ind w:right="-720"/>
        <w:rPr>
          <w:rStyle w:val="producttitle1"/>
          <w:b w:val="0"/>
          <w:bCs w:val="0"/>
          <w:color w:val="auto"/>
          <w:sz w:val="24"/>
          <w:szCs w:val="24"/>
        </w:rPr>
      </w:pPr>
    </w:p>
    <w:p w14:paraId="4B39AE23" w14:textId="77777777" w:rsidR="00697C11" w:rsidRDefault="00697C11" w:rsidP="00697C11">
      <w:pPr>
        <w:tabs>
          <w:tab w:val="left" w:pos="0"/>
        </w:tabs>
        <w:suppressAutoHyphens/>
        <w:ind w:right="-720"/>
        <w:rPr>
          <w:color w:val="000000"/>
          <w:sz w:val="24"/>
          <w:szCs w:val="24"/>
        </w:rPr>
      </w:pPr>
      <w:r>
        <w:rPr>
          <w:color w:val="000000"/>
          <w:sz w:val="24"/>
          <w:szCs w:val="24"/>
        </w:rPr>
        <w:t>McGregor, The Party, Chapter 6.</w:t>
      </w:r>
    </w:p>
    <w:p w14:paraId="7EDA5ECF" w14:textId="77777777" w:rsidR="00697C11" w:rsidRPr="00FD26BE" w:rsidRDefault="00697C11" w:rsidP="00697C11">
      <w:pPr>
        <w:tabs>
          <w:tab w:val="left" w:pos="0"/>
        </w:tabs>
        <w:suppressAutoHyphens/>
        <w:ind w:right="-720"/>
        <w:rPr>
          <w:color w:val="000000"/>
          <w:sz w:val="24"/>
          <w:szCs w:val="24"/>
        </w:rPr>
      </w:pPr>
    </w:p>
    <w:p w14:paraId="1A743332" w14:textId="77777777" w:rsidR="00697C11" w:rsidRPr="00FD26BE" w:rsidRDefault="00697C11" w:rsidP="00697C11">
      <w:pPr>
        <w:tabs>
          <w:tab w:val="left" w:pos="0"/>
        </w:tabs>
        <w:suppressAutoHyphens/>
        <w:ind w:right="-720"/>
        <w:rPr>
          <w:color w:val="000000"/>
          <w:sz w:val="24"/>
          <w:szCs w:val="24"/>
        </w:rPr>
      </w:pPr>
      <w:r w:rsidRPr="00FD26BE">
        <w:rPr>
          <w:color w:val="000000"/>
          <w:sz w:val="24"/>
          <w:szCs w:val="24"/>
        </w:rPr>
        <w:t>Yang, Remaking the Chinese Leviathan, Chapter 3.</w:t>
      </w:r>
    </w:p>
    <w:p w14:paraId="76DCD2B6" w14:textId="77777777" w:rsidR="00697C11" w:rsidRPr="00FD26BE" w:rsidRDefault="00697C11" w:rsidP="00697C11">
      <w:pPr>
        <w:tabs>
          <w:tab w:val="left" w:pos="0"/>
        </w:tabs>
        <w:suppressAutoHyphens/>
        <w:ind w:right="-720"/>
        <w:rPr>
          <w:color w:val="000000"/>
          <w:sz w:val="24"/>
          <w:szCs w:val="24"/>
        </w:rPr>
      </w:pPr>
    </w:p>
    <w:p w14:paraId="108C903F" w14:textId="77777777" w:rsidR="00697C11" w:rsidRDefault="00697C11" w:rsidP="00697C11">
      <w:pPr>
        <w:pStyle w:val="1"/>
        <w:ind w:left="0"/>
        <w:rPr>
          <w:i w:val="0"/>
          <w:szCs w:val="24"/>
        </w:rPr>
      </w:pPr>
      <w:r>
        <w:rPr>
          <w:i w:val="0"/>
          <w:szCs w:val="24"/>
        </w:rPr>
        <w:t xml:space="preserve">Skim: </w:t>
      </w:r>
      <w:r w:rsidRPr="00FD26BE">
        <w:rPr>
          <w:i w:val="0"/>
          <w:szCs w:val="24"/>
        </w:rPr>
        <w:t xml:space="preserve">Ran Tao, </w:t>
      </w:r>
      <w:proofErr w:type="spellStart"/>
      <w:r w:rsidRPr="00FD26BE">
        <w:rPr>
          <w:i w:val="0"/>
          <w:szCs w:val="24"/>
        </w:rPr>
        <w:t>Fubing</w:t>
      </w:r>
      <w:proofErr w:type="spellEnd"/>
      <w:r w:rsidRPr="00FD26BE">
        <w:rPr>
          <w:i w:val="0"/>
          <w:szCs w:val="24"/>
        </w:rPr>
        <w:t xml:space="preserve"> Su, </w:t>
      </w:r>
      <w:proofErr w:type="spellStart"/>
      <w:r w:rsidRPr="00FD26BE">
        <w:rPr>
          <w:i w:val="0"/>
          <w:szCs w:val="24"/>
        </w:rPr>
        <w:t>Mingxing</w:t>
      </w:r>
      <w:proofErr w:type="spellEnd"/>
      <w:r w:rsidRPr="00FD26BE">
        <w:rPr>
          <w:i w:val="0"/>
          <w:szCs w:val="24"/>
        </w:rPr>
        <w:t xml:space="preserve"> Liu, and </w:t>
      </w:r>
      <w:proofErr w:type="spellStart"/>
      <w:r w:rsidRPr="00FD26BE">
        <w:rPr>
          <w:i w:val="0"/>
          <w:szCs w:val="24"/>
        </w:rPr>
        <w:t>Guangzhong</w:t>
      </w:r>
      <w:proofErr w:type="spellEnd"/>
      <w:r w:rsidRPr="00FD26BE">
        <w:rPr>
          <w:i w:val="0"/>
          <w:szCs w:val="24"/>
        </w:rPr>
        <w:t xml:space="preserve"> Cao, “Land Leasing and Local Public Finance in China's Regional Development: Evidence from Prefecture-level Cities,” </w:t>
      </w:r>
      <w:r w:rsidRPr="00FD26BE">
        <w:rPr>
          <w:szCs w:val="24"/>
        </w:rPr>
        <w:t>Urban Studies</w:t>
      </w:r>
      <w:r w:rsidRPr="00FD26BE">
        <w:rPr>
          <w:i w:val="0"/>
          <w:szCs w:val="24"/>
        </w:rPr>
        <w:t>, published online 11 March 2010.</w:t>
      </w:r>
    </w:p>
    <w:p w14:paraId="7B868BBD" w14:textId="77777777" w:rsidR="00697C11" w:rsidRDefault="00697C11" w:rsidP="00697C11"/>
    <w:p w14:paraId="73ABBD1B" w14:textId="77777777" w:rsidR="00697C11" w:rsidRDefault="00697C11" w:rsidP="00697C11">
      <w:pPr>
        <w:rPr>
          <w:sz w:val="24"/>
          <w:szCs w:val="24"/>
        </w:rPr>
      </w:pPr>
      <w:r w:rsidRPr="008E12EC">
        <w:rPr>
          <w:sz w:val="24"/>
          <w:szCs w:val="24"/>
        </w:rPr>
        <w:t>Chinese fiscal data: stats.gov.cn</w:t>
      </w:r>
    </w:p>
    <w:p w14:paraId="1E82A0EF" w14:textId="77777777" w:rsidR="00697C11" w:rsidRDefault="00697C11" w:rsidP="00697C11">
      <w:pPr>
        <w:rPr>
          <w:sz w:val="24"/>
          <w:szCs w:val="24"/>
        </w:rPr>
      </w:pPr>
    </w:p>
    <w:p w14:paraId="1464A880" w14:textId="77777777" w:rsidR="00697C11" w:rsidRPr="008E12EC" w:rsidRDefault="00697C11" w:rsidP="00697C11">
      <w:pPr>
        <w:rPr>
          <w:sz w:val="24"/>
          <w:szCs w:val="24"/>
        </w:rPr>
      </w:pPr>
      <w:r>
        <w:rPr>
          <w:sz w:val="24"/>
          <w:szCs w:val="24"/>
        </w:rPr>
        <w:t>Regional growth policies: Shenzhen, Shanghai, Jing-Jin-Ji (Beijing/Tianjin/Hebei); Great Western Development/OBOR</w:t>
      </w:r>
    </w:p>
    <w:p w14:paraId="74A0E866" w14:textId="77777777" w:rsidR="00697C11" w:rsidRDefault="00697C11" w:rsidP="00697C11">
      <w:pPr>
        <w:tabs>
          <w:tab w:val="left" w:pos="0"/>
        </w:tabs>
        <w:suppressAutoHyphens/>
        <w:ind w:right="-720"/>
        <w:rPr>
          <w:sz w:val="24"/>
          <w:szCs w:val="24"/>
        </w:rPr>
      </w:pPr>
    </w:p>
    <w:p w14:paraId="5C009035" w14:textId="77777777" w:rsidR="00697C11" w:rsidRPr="00FD26BE" w:rsidRDefault="00697C11" w:rsidP="00697C11">
      <w:pPr>
        <w:tabs>
          <w:tab w:val="left" w:pos="0"/>
        </w:tabs>
        <w:suppressAutoHyphens/>
        <w:ind w:right="-720"/>
        <w:rPr>
          <w:sz w:val="24"/>
          <w:szCs w:val="24"/>
        </w:rPr>
      </w:pPr>
      <w:r w:rsidRPr="00FD26BE">
        <w:rPr>
          <w:sz w:val="24"/>
          <w:szCs w:val="24"/>
        </w:rPr>
        <w:t>For further reading:</w:t>
      </w:r>
    </w:p>
    <w:p w14:paraId="1CA92489" w14:textId="77777777" w:rsidR="00697C11" w:rsidRPr="00FD26BE" w:rsidRDefault="00697C11" w:rsidP="00697C11">
      <w:pPr>
        <w:tabs>
          <w:tab w:val="left" w:pos="0"/>
        </w:tabs>
        <w:suppressAutoHyphens/>
        <w:ind w:right="-720"/>
        <w:rPr>
          <w:sz w:val="24"/>
          <w:szCs w:val="24"/>
        </w:rPr>
      </w:pPr>
    </w:p>
    <w:p w14:paraId="1FEB6919" w14:textId="77777777" w:rsidR="00697C11" w:rsidRPr="00FD26BE" w:rsidRDefault="00697C11" w:rsidP="00697C11">
      <w:pPr>
        <w:tabs>
          <w:tab w:val="left" w:pos="0"/>
        </w:tabs>
        <w:suppressAutoHyphens/>
        <w:ind w:left="720" w:right="-720" w:hanging="720"/>
        <w:rPr>
          <w:sz w:val="24"/>
          <w:szCs w:val="24"/>
          <w:lang w:eastAsia="zh-CN"/>
        </w:rPr>
      </w:pPr>
      <w:r w:rsidRPr="00FD26BE">
        <w:rPr>
          <w:sz w:val="24"/>
          <w:szCs w:val="24"/>
          <w:lang w:eastAsia="zh-CN"/>
        </w:rPr>
        <w:t>Christine Wong and Richard Bird, “China’s Fiscal System,” in Loren Brandt and Thomas</w:t>
      </w:r>
    </w:p>
    <w:p w14:paraId="252BA8F1" w14:textId="77777777" w:rsidR="00697C11" w:rsidRPr="00FD26BE" w:rsidRDefault="00697C11" w:rsidP="00697C11">
      <w:pPr>
        <w:tabs>
          <w:tab w:val="left" w:pos="0"/>
        </w:tabs>
        <w:suppressAutoHyphens/>
        <w:ind w:right="-720"/>
        <w:rPr>
          <w:sz w:val="24"/>
          <w:szCs w:val="24"/>
          <w:lang w:eastAsia="zh-CN"/>
        </w:rPr>
      </w:pPr>
      <w:proofErr w:type="spellStart"/>
      <w:r w:rsidRPr="00FD26BE">
        <w:rPr>
          <w:sz w:val="24"/>
          <w:szCs w:val="24"/>
          <w:lang w:eastAsia="zh-CN"/>
        </w:rPr>
        <w:lastRenderedPageBreak/>
        <w:t>Rawski</w:t>
      </w:r>
      <w:proofErr w:type="spellEnd"/>
      <w:r w:rsidRPr="00FD26BE">
        <w:rPr>
          <w:sz w:val="24"/>
          <w:szCs w:val="24"/>
          <w:lang w:eastAsia="zh-CN"/>
        </w:rPr>
        <w:t xml:space="preserve">, eds., </w:t>
      </w:r>
      <w:r w:rsidRPr="00FD26BE">
        <w:rPr>
          <w:i/>
          <w:sz w:val="24"/>
          <w:szCs w:val="24"/>
          <w:lang w:eastAsia="zh-CN"/>
        </w:rPr>
        <w:t>China’s Great Economic Transformation</w:t>
      </w:r>
      <w:r w:rsidRPr="00FD26BE">
        <w:rPr>
          <w:sz w:val="24"/>
          <w:szCs w:val="24"/>
          <w:lang w:eastAsia="zh-CN"/>
        </w:rPr>
        <w:t>, Cambridge.</w:t>
      </w:r>
    </w:p>
    <w:p w14:paraId="16FCFC9F" w14:textId="77777777" w:rsidR="00697C11" w:rsidRPr="00FD26BE" w:rsidRDefault="00697C11" w:rsidP="00697C11">
      <w:pPr>
        <w:tabs>
          <w:tab w:val="left" w:pos="0"/>
        </w:tabs>
        <w:suppressAutoHyphens/>
        <w:ind w:right="-720"/>
        <w:rPr>
          <w:sz w:val="24"/>
          <w:szCs w:val="24"/>
        </w:rPr>
      </w:pPr>
    </w:p>
    <w:p w14:paraId="027415CA" w14:textId="77777777" w:rsidR="00697C11" w:rsidRDefault="00697C11" w:rsidP="00697C11">
      <w:pPr>
        <w:shd w:val="clear" w:color="auto" w:fill="FFFFFF"/>
        <w:outlineLvl w:val="0"/>
        <w:rPr>
          <w:rFonts w:eastAsia="Times New Roman"/>
          <w:color w:val="000000"/>
          <w:kern w:val="36"/>
          <w:sz w:val="24"/>
          <w:szCs w:val="24"/>
        </w:rPr>
      </w:pPr>
      <w:r w:rsidRPr="00FD26BE">
        <w:rPr>
          <w:rFonts w:eastAsia="Times New Roman"/>
          <w:color w:val="000000"/>
          <w:kern w:val="36"/>
          <w:sz w:val="24"/>
          <w:szCs w:val="24"/>
        </w:rPr>
        <w:t xml:space="preserve">Pierre Landry, </w:t>
      </w:r>
      <w:r w:rsidRPr="00FD26BE">
        <w:rPr>
          <w:rFonts w:eastAsia="Times New Roman"/>
          <w:i/>
          <w:color w:val="000000"/>
          <w:kern w:val="36"/>
          <w:sz w:val="24"/>
          <w:szCs w:val="24"/>
        </w:rPr>
        <w:t>Decentralized Authoritarianism in China: The Communist Party's Control of Local Elites in the Post-Mao Era</w:t>
      </w:r>
      <w:r w:rsidRPr="00FD26BE">
        <w:rPr>
          <w:rFonts w:eastAsia="Times New Roman"/>
          <w:color w:val="000000"/>
          <w:kern w:val="36"/>
          <w:sz w:val="24"/>
          <w:szCs w:val="24"/>
        </w:rPr>
        <w:t>, Cambridge University Press, 2008.</w:t>
      </w:r>
    </w:p>
    <w:p w14:paraId="3A749870" w14:textId="77777777" w:rsidR="00697C11" w:rsidRDefault="00697C11" w:rsidP="001200D9">
      <w:pPr>
        <w:pStyle w:val="af3"/>
        <w:tabs>
          <w:tab w:val="left" w:pos="0"/>
        </w:tabs>
        <w:suppressAutoHyphens/>
        <w:ind w:left="1080" w:right="-720"/>
        <w:rPr>
          <w:bCs/>
          <w:sz w:val="24"/>
          <w:szCs w:val="24"/>
          <w:lang w:eastAsia="zh-CN"/>
        </w:rPr>
      </w:pPr>
    </w:p>
    <w:p w14:paraId="2608C10E" w14:textId="77777777" w:rsidR="00697C11" w:rsidRDefault="00697C11" w:rsidP="001200D9">
      <w:pPr>
        <w:pStyle w:val="af3"/>
        <w:tabs>
          <w:tab w:val="left" w:pos="0"/>
        </w:tabs>
        <w:suppressAutoHyphens/>
        <w:ind w:left="1080" w:right="-720"/>
        <w:rPr>
          <w:bCs/>
          <w:sz w:val="24"/>
          <w:szCs w:val="24"/>
          <w:lang w:eastAsia="zh-CN"/>
        </w:rPr>
      </w:pPr>
    </w:p>
    <w:p w14:paraId="38E301B0" w14:textId="77777777" w:rsidR="006C278D" w:rsidRPr="00283A2A" w:rsidRDefault="006C278D" w:rsidP="00283A2A">
      <w:pPr>
        <w:pStyle w:val="af3"/>
        <w:numPr>
          <w:ilvl w:val="0"/>
          <w:numId w:val="23"/>
        </w:numPr>
        <w:ind w:right="-720"/>
        <w:rPr>
          <w:rStyle w:val="producttitle1"/>
          <w:bCs w:val="0"/>
          <w:color w:val="auto"/>
          <w:sz w:val="24"/>
          <w:szCs w:val="24"/>
        </w:rPr>
      </w:pPr>
      <w:r w:rsidRPr="00283A2A">
        <w:rPr>
          <w:rStyle w:val="producttitle1"/>
          <w:bCs w:val="0"/>
          <w:color w:val="auto"/>
          <w:sz w:val="24"/>
          <w:szCs w:val="24"/>
        </w:rPr>
        <w:t>The State and Economy</w:t>
      </w:r>
    </w:p>
    <w:p w14:paraId="77C4A157" w14:textId="77777777" w:rsidR="006C278D" w:rsidRDefault="006C278D" w:rsidP="006C278D">
      <w:pPr>
        <w:ind w:right="-720"/>
        <w:rPr>
          <w:rStyle w:val="producttitle1"/>
          <w:bCs w:val="0"/>
          <w:color w:val="auto"/>
          <w:sz w:val="24"/>
          <w:szCs w:val="24"/>
        </w:rPr>
      </w:pPr>
    </w:p>
    <w:p w14:paraId="4D6E6FBB" w14:textId="77777777" w:rsidR="006C278D" w:rsidRPr="007C7F5A" w:rsidRDefault="006C278D" w:rsidP="006C278D">
      <w:pPr>
        <w:pStyle w:val="af4"/>
        <w:rPr>
          <w:sz w:val="24"/>
          <w:szCs w:val="24"/>
        </w:rPr>
      </w:pPr>
      <w:r w:rsidRPr="007C7F5A">
        <w:rPr>
          <w:sz w:val="24"/>
          <w:szCs w:val="24"/>
        </w:rPr>
        <w:t>Fubing Su, Ran Tao, and Dali L. Yang, “</w:t>
      </w:r>
      <w:r w:rsidRPr="007C7F5A">
        <w:rPr>
          <w:rStyle w:val="titlepart"/>
          <w:sz w:val="24"/>
          <w:szCs w:val="24"/>
        </w:rPr>
        <w:t>Rethinking the Institutional Fou</w:t>
      </w:r>
      <w:r>
        <w:rPr>
          <w:rStyle w:val="titlepart"/>
          <w:sz w:val="24"/>
          <w:szCs w:val="24"/>
        </w:rPr>
        <w:t xml:space="preserve">ndations of China’s </w:t>
      </w:r>
      <w:proofErr w:type="spellStart"/>
      <w:r>
        <w:rPr>
          <w:rStyle w:val="titlepart"/>
          <w:sz w:val="24"/>
          <w:szCs w:val="24"/>
        </w:rPr>
        <w:t>Hypergrowth</w:t>
      </w:r>
      <w:proofErr w:type="spellEnd"/>
      <w:r w:rsidRPr="007C7F5A">
        <w:rPr>
          <w:rStyle w:val="titlepart"/>
          <w:sz w:val="24"/>
          <w:szCs w:val="24"/>
        </w:rPr>
        <w:t xml:space="preserve">,” </w:t>
      </w:r>
      <w:hyperlink r:id="rId34" w:history="1">
        <w:r w:rsidRPr="007C7F5A">
          <w:rPr>
            <w:rStyle w:val="aa"/>
            <w:i/>
            <w:color w:val="auto"/>
            <w:sz w:val="24"/>
            <w:szCs w:val="24"/>
            <w:u w:val="none"/>
          </w:rPr>
          <w:t>The Oxford Handbook of Politics of Development</w:t>
        </w:r>
      </w:hyperlink>
      <w:r w:rsidRPr="007C7F5A">
        <w:rPr>
          <w:i/>
          <w:sz w:val="24"/>
          <w:szCs w:val="24"/>
        </w:rPr>
        <w:t xml:space="preserve"> </w:t>
      </w:r>
      <w:r w:rsidRPr="007C7F5A">
        <w:rPr>
          <w:sz w:val="24"/>
          <w:szCs w:val="24"/>
        </w:rPr>
        <w:t xml:space="preserve">Edited by Carol Lancaster and Nicolas van de </w:t>
      </w:r>
      <w:proofErr w:type="spellStart"/>
      <w:r w:rsidRPr="007C7F5A">
        <w:rPr>
          <w:sz w:val="24"/>
          <w:szCs w:val="24"/>
        </w:rPr>
        <w:t>Walle</w:t>
      </w:r>
      <w:proofErr w:type="spellEnd"/>
    </w:p>
    <w:p w14:paraId="20C12CC8" w14:textId="77777777" w:rsidR="006C278D" w:rsidRDefault="006C278D" w:rsidP="006C278D">
      <w:pPr>
        <w:ind w:right="-720"/>
        <w:rPr>
          <w:sz w:val="24"/>
          <w:szCs w:val="24"/>
        </w:rPr>
      </w:pPr>
    </w:p>
    <w:p w14:paraId="2DDFB1F3" w14:textId="77777777" w:rsidR="006C278D" w:rsidRDefault="006C278D" w:rsidP="006C278D">
      <w:pPr>
        <w:ind w:right="-720"/>
        <w:rPr>
          <w:sz w:val="24"/>
          <w:szCs w:val="24"/>
        </w:rPr>
      </w:pPr>
      <w:r w:rsidRPr="007C7F5A">
        <w:rPr>
          <w:sz w:val="24"/>
          <w:szCs w:val="24"/>
        </w:rPr>
        <w:t xml:space="preserve">Barry Naughton, Is China Socialist?  </w:t>
      </w:r>
      <w:r w:rsidRPr="007C7F5A">
        <w:rPr>
          <w:i/>
          <w:sz w:val="24"/>
          <w:szCs w:val="24"/>
        </w:rPr>
        <w:t>The Journal of Economic Perspectives</w:t>
      </w:r>
      <w:r w:rsidRPr="007C7F5A">
        <w:rPr>
          <w:sz w:val="24"/>
          <w:szCs w:val="24"/>
        </w:rPr>
        <w:t>, Vol. 31, No. 1 (Winter 2017), pp. 3-24</w:t>
      </w:r>
      <w:r>
        <w:rPr>
          <w:sz w:val="24"/>
          <w:szCs w:val="24"/>
        </w:rPr>
        <w:t>.</w:t>
      </w:r>
    </w:p>
    <w:p w14:paraId="79BA8114" w14:textId="77777777" w:rsidR="00283A2A" w:rsidRDefault="00283A2A" w:rsidP="006C278D">
      <w:pPr>
        <w:ind w:right="-720"/>
        <w:rPr>
          <w:sz w:val="24"/>
          <w:szCs w:val="24"/>
        </w:rPr>
      </w:pPr>
    </w:p>
    <w:p w14:paraId="02F6D940" w14:textId="77777777" w:rsidR="00283A2A" w:rsidRPr="007C7F5A" w:rsidRDefault="00283A2A" w:rsidP="00283A2A">
      <w:pPr>
        <w:pStyle w:val="Default"/>
        <w:rPr>
          <w:rStyle w:val="producttitle1"/>
          <w:bCs w:val="0"/>
          <w:color w:val="auto"/>
          <w:sz w:val="24"/>
          <w:szCs w:val="24"/>
        </w:rPr>
      </w:pPr>
      <w:r>
        <w:t>Skim:</w:t>
      </w:r>
      <w:r w:rsidRPr="00283A2A">
        <w:t xml:space="preserve"> </w:t>
      </w:r>
      <w:r>
        <w:t xml:space="preserve"> reports on </w:t>
      </w:r>
      <w:proofErr w:type="spellStart"/>
      <w:r>
        <w:t>Alibaba</w:t>
      </w:r>
      <w:proofErr w:type="spellEnd"/>
      <w:r>
        <w:t xml:space="preserve"> and </w:t>
      </w:r>
      <w:proofErr w:type="spellStart"/>
      <w:r>
        <w:t>Tencent</w:t>
      </w:r>
      <w:proofErr w:type="spellEnd"/>
      <w:r>
        <w:t>, among others.</w:t>
      </w:r>
    </w:p>
    <w:p w14:paraId="52F91ED3" w14:textId="77777777" w:rsidR="001A0510" w:rsidRPr="00FD26BE" w:rsidRDefault="001A0510" w:rsidP="001633A4">
      <w:pPr>
        <w:tabs>
          <w:tab w:val="left" w:pos="0"/>
        </w:tabs>
        <w:suppressAutoHyphens/>
        <w:ind w:right="-720"/>
        <w:rPr>
          <w:color w:val="000000"/>
          <w:sz w:val="24"/>
          <w:szCs w:val="24"/>
        </w:rPr>
      </w:pPr>
    </w:p>
    <w:p w14:paraId="3A2075CC" w14:textId="77777777" w:rsidR="00312B25" w:rsidRPr="00FD26BE" w:rsidRDefault="00312B25" w:rsidP="00A563DD">
      <w:pPr>
        <w:tabs>
          <w:tab w:val="left" w:pos="0"/>
        </w:tabs>
        <w:suppressAutoHyphens/>
        <w:ind w:right="-720"/>
        <w:rPr>
          <w:sz w:val="24"/>
          <w:szCs w:val="24"/>
        </w:rPr>
      </w:pPr>
    </w:p>
    <w:p w14:paraId="0A53E83B" w14:textId="77777777" w:rsidR="004155CE" w:rsidRPr="00FD26BE" w:rsidRDefault="004155CE" w:rsidP="004155CE">
      <w:pPr>
        <w:rPr>
          <w:b/>
          <w:sz w:val="24"/>
          <w:szCs w:val="24"/>
        </w:rPr>
      </w:pPr>
      <w:r w:rsidRPr="00FD26BE">
        <w:rPr>
          <w:b/>
          <w:sz w:val="24"/>
          <w:szCs w:val="24"/>
        </w:rPr>
        <w:t xml:space="preserve">*Week </w:t>
      </w:r>
      <w:r w:rsidR="008448B1" w:rsidRPr="00FD26BE">
        <w:rPr>
          <w:b/>
          <w:sz w:val="24"/>
          <w:szCs w:val="24"/>
        </w:rPr>
        <w:t>9</w:t>
      </w:r>
      <w:r w:rsidRPr="00FD26BE">
        <w:rPr>
          <w:sz w:val="24"/>
          <w:szCs w:val="24"/>
        </w:rPr>
        <w:t xml:space="preserve">. </w:t>
      </w:r>
      <w:r w:rsidR="00633D2D" w:rsidRPr="00FD26BE">
        <w:rPr>
          <w:b/>
          <w:sz w:val="24"/>
          <w:szCs w:val="24"/>
        </w:rPr>
        <w:t>Environment</w:t>
      </w:r>
      <w:r w:rsidR="00E97205" w:rsidRPr="00FD26BE">
        <w:rPr>
          <w:b/>
          <w:sz w:val="24"/>
          <w:szCs w:val="24"/>
        </w:rPr>
        <w:t>; Nationalism</w:t>
      </w:r>
      <w:r w:rsidR="00E86B00" w:rsidRPr="00FD26BE">
        <w:rPr>
          <w:sz w:val="24"/>
          <w:szCs w:val="24"/>
        </w:rPr>
        <w:t xml:space="preserve"> </w:t>
      </w:r>
      <w:r w:rsidR="00562A06" w:rsidRPr="00FD26BE">
        <w:rPr>
          <w:b/>
          <w:sz w:val="24"/>
          <w:szCs w:val="24"/>
        </w:rPr>
        <w:t>[</w:t>
      </w:r>
      <w:r w:rsidR="0041143C">
        <w:rPr>
          <w:b/>
          <w:sz w:val="24"/>
          <w:szCs w:val="24"/>
        </w:rPr>
        <w:t>March 1</w:t>
      </w:r>
      <w:r w:rsidR="00562A06" w:rsidRPr="00FD26BE">
        <w:rPr>
          <w:b/>
          <w:sz w:val="24"/>
          <w:szCs w:val="24"/>
        </w:rPr>
        <w:t>]</w:t>
      </w:r>
    </w:p>
    <w:p w14:paraId="5000E019" w14:textId="77777777" w:rsidR="008A739A" w:rsidRDefault="008A739A" w:rsidP="004155CE">
      <w:pPr>
        <w:rPr>
          <w:b/>
          <w:sz w:val="24"/>
          <w:szCs w:val="24"/>
        </w:rPr>
      </w:pPr>
    </w:p>
    <w:p w14:paraId="4CA1EF8E" w14:textId="77777777" w:rsidR="00FD26BE" w:rsidRDefault="00FD26BE" w:rsidP="004155CE">
      <w:pPr>
        <w:rPr>
          <w:b/>
          <w:sz w:val="24"/>
          <w:szCs w:val="24"/>
        </w:rPr>
      </w:pPr>
      <w:r>
        <w:rPr>
          <w:b/>
          <w:sz w:val="24"/>
          <w:szCs w:val="24"/>
        </w:rPr>
        <w:t>Quiz II.</w:t>
      </w:r>
    </w:p>
    <w:p w14:paraId="7B6FF792" w14:textId="77777777" w:rsidR="00FD26BE" w:rsidRPr="00FD26BE" w:rsidRDefault="00FD26BE" w:rsidP="004155CE">
      <w:pPr>
        <w:rPr>
          <w:b/>
          <w:sz w:val="24"/>
          <w:szCs w:val="24"/>
        </w:rPr>
      </w:pPr>
    </w:p>
    <w:p w14:paraId="117985D7" w14:textId="77777777" w:rsidR="00F92219" w:rsidRPr="00FD26BE" w:rsidRDefault="00E97205" w:rsidP="00E97205">
      <w:pPr>
        <w:numPr>
          <w:ilvl w:val="0"/>
          <w:numId w:val="10"/>
        </w:numPr>
        <w:rPr>
          <w:b/>
          <w:sz w:val="24"/>
          <w:szCs w:val="24"/>
        </w:rPr>
      </w:pPr>
      <w:r w:rsidRPr="00FD26BE">
        <w:rPr>
          <w:b/>
          <w:sz w:val="24"/>
          <w:szCs w:val="24"/>
        </w:rPr>
        <w:t>Social and Environmental Regulation</w:t>
      </w:r>
    </w:p>
    <w:p w14:paraId="7E104EDC" w14:textId="77777777" w:rsidR="00E97205" w:rsidRPr="00FD26BE" w:rsidRDefault="00E97205" w:rsidP="00E97205">
      <w:pPr>
        <w:rPr>
          <w:b/>
          <w:sz w:val="24"/>
          <w:szCs w:val="24"/>
        </w:rPr>
      </w:pPr>
    </w:p>
    <w:p w14:paraId="52AE523F" w14:textId="77777777" w:rsidR="00F92219" w:rsidRPr="00FD26BE" w:rsidRDefault="00F92219" w:rsidP="00F92219">
      <w:pPr>
        <w:pStyle w:val="af4"/>
        <w:rPr>
          <w:sz w:val="24"/>
          <w:szCs w:val="24"/>
        </w:rPr>
      </w:pPr>
      <w:r w:rsidRPr="00FD26BE">
        <w:rPr>
          <w:sz w:val="24"/>
          <w:szCs w:val="24"/>
        </w:rPr>
        <w:t>Kevin Lo, “</w:t>
      </w:r>
      <w:hyperlink r:id="rId35" w:history="1">
        <w:r w:rsidRPr="00FD26BE">
          <w:rPr>
            <w:rStyle w:val="aa"/>
            <w:color w:val="auto"/>
            <w:sz w:val="24"/>
            <w:szCs w:val="24"/>
            <w:u w:val="none"/>
          </w:rPr>
          <w:t>How authoritarian is the environmental governance of China?</w:t>
        </w:r>
      </w:hyperlink>
      <w:r w:rsidRPr="00FD26BE">
        <w:rPr>
          <w:sz w:val="24"/>
          <w:szCs w:val="24"/>
        </w:rPr>
        <w:t xml:space="preserve">” </w:t>
      </w:r>
      <w:r w:rsidRPr="00FD26BE">
        <w:rPr>
          <w:i/>
          <w:sz w:val="24"/>
          <w:szCs w:val="24"/>
        </w:rPr>
        <w:t>Environmental Science &amp; Policy</w:t>
      </w:r>
      <w:r w:rsidR="00E86B00" w:rsidRPr="00FD26BE">
        <w:rPr>
          <w:sz w:val="24"/>
          <w:szCs w:val="24"/>
        </w:rPr>
        <w:t xml:space="preserve">, </w:t>
      </w:r>
      <w:r w:rsidRPr="00FD26BE">
        <w:rPr>
          <w:sz w:val="24"/>
          <w:szCs w:val="24"/>
        </w:rPr>
        <w:t>54</w:t>
      </w:r>
      <w:r w:rsidR="00E86B00" w:rsidRPr="00FD26BE">
        <w:rPr>
          <w:sz w:val="24"/>
          <w:szCs w:val="24"/>
        </w:rPr>
        <w:t xml:space="preserve"> (2015), pp. </w:t>
      </w:r>
      <w:r w:rsidRPr="00FD26BE">
        <w:rPr>
          <w:sz w:val="24"/>
          <w:szCs w:val="24"/>
        </w:rPr>
        <w:t>152-159</w:t>
      </w:r>
    </w:p>
    <w:p w14:paraId="04960C56" w14:textId="77777777" w:rsidR="00E86B00" w:rsidRDefault="00E86B00" w:rsidP="00F92219">
      <w:pPr>
        <w:pStyle w:val="1"/>
        <w:shd w:val="clear" w:color="auto" w:fill="FFFFFF"/>
        <w:ind w:left="0"/>
        <w:rPr>
          <w:i w:val="0"/>
          <w:color w:val="000000"/>
          <w:szCs w:val="24"/>
        </w:rPr>
      </w:pPr>
    </w:p>
    <w:p w14:paraId="0B6403BB" w14:textId="77777777" w:rsidR="00283A2A" w:rsidRDefault="00283A2A" w:rsidP="00283A2A">
      <w:pPr>
        <w:rPr>
          <w:rFonts w:ascii="Georgia" w:hAnsi="Georgia"/>
          <w:color w:val="333333"/>
          <w:shd w:val="clear" w:color="auto" w:fill="FFFFFF"/>
        </w:rPr>
      </w:pPr>
      <w:r>
        <w:rPr>
          <w:rFonts w:ascii="Georgia" w:hAnsi="Georgia"/>
          <w:color w:val="333333"/>
          <w:shd w:val="clear" w:color="auto" w:fill="FFFFFF"/>
        </w:rPr>
        <w:t>Dali L. Yang, “</w:t>
      </w:r>
      <w:hyperlink r:id="rId36" w:tooltip="yang-chinas-illiberal-regulatory-state-in-comparative-perspective" w:history="1">
        <w:r>
          <w:rPr>
            <w:rStyle w:val="aa"/>
            <w:rFonts w:ascii="Georgia" w:hAnsi="Georgia"/>
            <w:color w:val="743399"/>
            <w:bdr w:val="none" w:sz="0" w:space="0" w:color="auto" w:frame="1"/>
            <w:shd w:val="clear" w:color="auto" w:fill="FFFFFF"/>
          </w:rPr>
          <w:t>China’s Illiberal Regulatory State in Comparative Perspective</w:t>
        </w:r>
      </w:hyperlink>
      <w:r>
        <w:rPr>
          <w:rFonts w:ascii="Georgia" w:hAnsi="Georgia"/>
          <w:color w:val="333333"/>
          <w:shd w:val="clear" w:color="auto" w:fill="FFFFFF"/>
        </w:rPr>
        <w:t>” </w:t>
      </w:r>
      <w:r>
        <w:rPr>
          <w:rStyle w:val="af"/>
          <w:rFonts w:ascii="Georgia" w:hAnsi="Georgia"/>
          <w:color w:val="333333"/>
          <w:bdr w:val="none" w:sz="0" w:space="0" w:color="auto" w:frame="1"/>
          <w:shd w:val="clear" w:color="auto" w:fill="FFFFFF"/>
        </w:rPr>
        <w:t>Chinese Political Science Review, 2(1)</w:t>
      </w:r>
      <w:r>
        <w:rPr>
          <w:rFonts w:ascii="Georgia" w:hAnsi="Georgia"/>
          <w:color w:val="333333"/>
          <w:shd w:val="clear" w:color="auto" w:fill="FFFFFF"/>
        </w:rPr>
        <w:t>, 114-133. DOI: 10.1007/s41111-017-0059-x</w:t>
      </w:r>
    </w:p>
    <w:p w14:paraId="16EFD129" w14:textId="77777777" w:rsidR="00283A2A" w:rsidRPr="00283A2A" w:rsidRDefault="00283A2A" w:rsidP="00283A2A"/>
    <w:p w14:paraId="0937DC87" w14:textId="77777777" w:rsidR="00283A2A" w:rsidRDefault="00E86B00" w:rsidP="00F92219">
      <w:pPr>
        <w:pStyle w:val="1"/>
        <w:shd w:val="clear" w:color="auto" w:fill="FFFFFF"/>
        <w:ind w:left="0"/>
        <w:rPr>
          <w:i w:val="0"/>
          <w:color w:val="000000"/>
          <w:szCs w:val="24"/>
        </w:rPr>
      </w:pPr>
      <w:r w:rsidRPr="00FD26BE">
        <w:rPr>
          <w:i w:val="0"/>
          <w:color w:val="000000"/>
          <w:szCs w:val="24"/>
        </w:rPr>
        <w:t xml:space="preserve">For further reading: </w:t>
      </w:r>
    </w:p>
    <w:p w14:paraId="3F13D739" w14:textId="77777777" w:rsidR="00283A2A" w:rsidRDefault="00283A2A" w:rsidP="00F92219">
      <w:pPr>
        <w:pStyle w:val="1"/>
        <w:shd w:val="clear" w:color="auto" w:fill="FFFFFF"/>
        <w:ind w:left="0"/>
        <w:rPr>
          <w:i w:val="0"/>
          <w:color w:val="000000"/>
          <w:szCs w:val="24"/>
        </w:rPr>
      </w:pPr>
    </w:p>
    <w:p w14:paraId="773477AD" w14:textId="77777777" w:rsidR="00283A2A" w:rsidRPr="00FD26BE" w:rsidRDefault="00283A2A" w:rsidP="00283A2A">
      <w:pPr>
        <w:pStyle w:val="1"/>
        <w:shd w:val="clear" w:color="auto" w:fill="FFFFFF"/>
        <w:ind w:left="0"/>
        <w:rPr>
          <w:i w:val="0"/>
          <w:color w:val="000000"/>
          <w:szCs w:val="24"/>
        </w:rPr>
      </w:pPr>
      <w:r w:rsidRPr="00FD26BE">
        <w:rPr>
          <w:rFonts w:eastAsia="Times New Roman"/>
          <w:i w:val="0"/>
          <w:szCs w:val="24"/>
          <w:lang w:eastAsia="zh-CN"/>
        </w:rPr>
        <w:t xml:space="preserve">Alex Wang, </w:t>
      </w:r>
      <w:r w:rsidRPr="00FD26BE">
        <w:rPr>
          <w:i w:val="0"/>
          <w:color w:val="000000"/>
          <w:szCs w:val="24"/>
        </w:rPr>
        <w:t xml:space="preserve">The Search for Sustainable Legitimacy: Environmental Law and Bureaucracy in China, </w:t>
      </w:r>
      <w:r w:rsidRPr="00FD26BE">
        <w:rPr>
          <w:i w:val="0"/>
          <w:iCs w:val="0"/>
          <w:color w:val="000000"/>
          <w:szCs w:val="24"/>
        </w:rPr>
        <w:t xml:space="preserve">37 </w:t>
      </w:r>
      <w:r w:rsidRPr="00FD26BE">
        <w:rPr>
          <w:iCs w:val="0"/>
          <w:color w:val="000000"/>
          <w:szCs w:val="24"/>
        </w:rPr>
        <w:t>Harvard Environmental Law Review</w:t>
      </w:r>
      <w:r w:rsidRPr="00FD26BE">
        <w:rPr>
          <w:i w:val="0"/>
          <w:iCs w:val="0"/>
          <w:color w:val="000000"/>
          <w:szCs w:val="24"/>
        </w:rPr>
        <w:t xml:space="preserve"> 365 (2013)</w:t>
      </w:r>
      <w:r w:rsidRPr="00FD26BE">
        <w:rPr>
          <w:i w:val="0"/>
          <w:color w:val="000000"/>
          <w:szCs w:val="24"/>
        </w:rPr>
        <w:t>.</w:t>
      </w:r>
    </w:p>
    <w:p w14:paraId="32E01D1D" w14:textId="77777777" w:rsidR="00F92219" w:rsidRPr="00FD26BE" w:rsidRDefault="00F92219" w:rsidP="00F92219">
      <w:pPr>
        <w:pStyle w:val="1"/>
        <w:shd w:val="clear" w:color="auto" w:fill="FFFFFF"/>
        <w:ind w:left="0"/>
        <w:rPr>
          <w:i w:val="0"/>
          <w:color w:val="000000"/>
          <w:szCs w:val="24"/>
        </w:rPr>
      </w:pPr>
    </w:p>
    <w:p w14:paraId="5AC99F5A" w14:textId="77777777" w:rsidR="00F92219" w:rsidRPr="00FD26BE" w:rsidRDefault="00F92219" w:rsidP="00F92219">
      <w:pPr>
        <w:rPr>
          <w:rFonts w:eastAsia="Times New Roman"/>
          <w:snapToGrid/>
          <w:sz w:val="24"/>
          <w:szCs w:val="24"/>
          <w:lang w:eastAsia="zh-CN"/>
        </w:rPr>
      </w:pPr>
      <w:proofErr w:type="spellStart"/>
      <w:r w:rsidRPr="00FD26BE">
        <w:rPr>
          <w:sz w:val="24"/>
          <w:szCs w:val="24"/>
          <w:shd w:val="clear" w:color="auto" w:fill="FFFFFF"/>
        </w:rPr>
        <w:t>Yuyu</w:t>
      </w:r>
      <w:proofErr w:type="spellEnd"/>
      <w:r w:rsidRPr="00FD26BE">
        <w:rPr>
          <w:sz w:val="24"/>
          <w:szCs w:val="24"/>
          <w:shd w:val="clear" w:color="auto" w:fill="FFFFFF"/>
        </w:rPr>
        <w:t xml:space="preserve"> Chen, Avraham </w:t>
      </w:r>
      <w:proofErr w:type="spellStart"/>
      <w:r w:rsidRPr="00FD26BE">
        <w:rPr>
          <w:sz w:val="24"/>
          <w:szCs w:val="24"/>
          <w:shd w:val="clear" w:color="auto" w:fill="FFFFFF"/>
        </w:rPr>
        <w:t>Ebenstein</w:t>
      </w:r>
      <w:proofErr w:type="spellEnd"/>
      <w:r w:rsidRPr="00FD26BE">
        <w:rPr>
          <w:sz w:val="24"/>
          <w:szCs w:val="24"/>
          <w:shd w:val="clear" w:color="auto" w:fill="FFFFFF"/>
        </w:rPr>
        <w:t xml:space="preserve">, Michael Greenstone, and </w:t>
      </w:r>
      <w:proofErr w:type="spellStart"/>
      <w:r w:rsidRPr="00FD26BE">
        <w:rPr>
          <w:sz w:val="24"/>
          <w:szCs w:val="24"/>
          <w:shd w:val="clear" w:color="auto" w:fill="FFFFFF"/>
        </w:rPr>
        <w:t>Hongbin</w:t>
      </w:r>
      <w:proofErr w:type="spellEnd"/>
      <w:r w:rsidRPr="00FD26BE">
        <w:rPr>
          <w:sz w:val="24"/>
          <w:szCs w:val="24"/>
          <w:shd w:val="clear" w:color="auto" w:fill="FFFFFF"/>
        </w:rPr>
        <w:t xml:space="preserve"> Li, “</w:t>
      </w:r>
      <w:r w:rsidRPr="00FD26BE">
        <w:rPr>
          <w:rFonts w:eastAsia="Times New Roman"/>
          <w:snapToGrid/>
          <w:sz w:val="24"/>
          <w:szCs w:val="24"/>
          <w:lang w:eastAsia="zh-CN"/>
        </w:rPr>
        <w:t xml:space="preserve">Evidence on the impact of sustained exposure to air pollution on life expectancy from China’s </w:t>
      </w:r>
      <w:proofErr w:type="spellStart"/>
      <w:r w:rsidRPr="00FD26BE">
        <w:rPr>
          <w:rFonts w:eastAsia="Times New Roman"/>
          <w:snapToGrid/>
          <w:sz w:val="24"/>
          <w:szCs w:val="24"/>
          <w:lang w:eastAsia="zh-CN"/>
        </w:rPr>
        <w:t>Huai</w:t>
      </w:r>
      <w:proofErr w:type="spellEnd"/>
      <w:r w:rsidRPr="00FD26BE">
        <w:rPr>
          <w:rFonts w:eastAsia="Times New Roman"/>
          <w:snapToGrid/>
          <w:sz w:val="24"/>
          <w:szCs w:val="24"/>
          <w:lang w:eastAsia="zh-CN"/>
        </w:rPr>
        <w:t xml:space="preserve"> River policy,” </w:t>
      </w:r>
      <w:r w:rsidRPr="00FD26BE">
        <w:rPr>
          <w:rFonts w:eastAsia="Times New Roman"/>
          <w:i/>
          <w:snapToGrid/>
          <w:sz w:val="24"/>
          <w:szCs w:val="24"/>
          <w:lang w:eastAsia="zh-CN"/>
        </w:rPr>
        <w:t>Proceedings of the National Academy of Sciences</w:t>
      </w:r>
      <w:r w:rsidRPr="00FD26BE">
        <w:rPr>
          <w:rFonts w:eastAsia="Times New Roman"/>
          <w:snapToGrid/>
          <w:sz w:val="24"/>
          <w:szCs w:val="24"/>
          <w:lang w:eastAsia="zh-CN"/>
        </w:rPr>
        <w:t xml:space="preserve">, </w:t>
      </w:r>
      <w:r w:rsidRPr="00FD26BE">
        <w:rPr>
          <w:rStyle w:val="Caption1"/>
          <w:sz w:val="24"/>
          <w:szCs w:val="24"/>
        </w:rPr>
        <w:t>vol. 110 no. 32 (</w:t>
      </w:r>
      <w:r w:rsidRPr="00FD26BE">
        <w:rPr>
          <w:rStyle w:val="caption-date"/>
          <w:sz w:val="24"/>
          <w:szCs w:val="24"/>
        </w:rPr>
        <w:t>August 6, 2013).</w:t>
      </w:r>
    </w:p>
    <w:p w14:paraId="03F313EB" w14:textId="77777777" w:rsidR="00633D2D" w:rsidRPr="00FD26BE" w:rsidRDefault="00633D2D" w:rsidP="00685C6B">
      <w:pPr>
        <w:rPr>
          <w:sz w:val="24"/>
          <w:szCs w:val="24"/>
        </w:rPr>
      </w:pPr>
    </w:p>
    <w:p w14:paraId="1F4FD825" w14:textId="77777777" w:rsidR="00F92219" w:rsidRPr="00FD26BE" w:rsidRDefault="00F92219" w:rsidP="00F92219">
      <w:pPr>
        <w:pStyle w:val="1"/>
        <w:ind w:left="0"/>
        <w:rPr>
          <w:i w:val="0"/>
          <w:szCs w:val="24"/>
        </w:rPr>
      </w:pPr>
      <w:proofErr w:type="spellStart"/>
      <w:r w:rsidRPr="00FD26BE">
        <w:rPr>
          <w:i w:val="0"/>
          <w:szCs w:val="24"/>
        </w:rPr>
        <w:t>Guizhen</w:t>
      </w:r>
      <w:proofErr w:type="spellEnd"/>
      <w:r w:rsidRPr="00FD26BE">
        <w:rPr>
          <w:i w:val="0"/>
          <w:szCs w:val="24"/>
        </w:rPr>
        <w:t xml:space="preserve"> He, </w:t>
      </w:r>
      <w:proofErr w:type="spellStart"/>
      <w:r w:rsidRPr="00FD26BE">
        <w:rPr>
          <w:i w:val="0"/>
          <w:szCs w:val="24"/>
        </w:rPr>
        <w:t>Yonglong</w:t>
      </w:r>
      <w:proofErr w:type="spellEnd"/>
      <w:r w:rsidRPr="00FD26BE">
        <w:rPr>
          <w:i w:val="0"/>
          <w:szCs w:val="24"/>
        </w:rPr>
        <w:t xml:space="preserve"> Lu, Arthur P.J. </w:t>
      </w:r>
      <w:proofErr w:type="spellStart"/>
      <w:r w:rsidRPr="00FD26BE">
        <w:rPr>
          <w:i w:val="0"/>
          <w:szCs w:val="24"/>
        </w:rPr>
        <w:t>Mol</w:t>
      </w:r>
      <w:proofErr w:type="spellEnd"/>
      <w:r w:rsidRPr="00FD26BE">
        <w:rPr>
          <w:i w:val="0"/>
          <w:szCs w:val="24"/>
        </w:rPr>
        <w:t xml:space="preserve">, Theo </w:t>
      </w:r>
      <w:proofErr w:type="spellStart"/>
      <w:r w:rsidRPr="00FD26BE">
        <w:rPr>
          <w:i w:val="0"/>
          <w:szCs w:val="24"/>
        </w:rPr>
        <w:t>Beckers</w:t>
      </w:r>
      <w:proofErr w:type="spellEnd"/>
      <w:r w:rsidRPr="00FD26BE">
        <w:rPr>
          <w:i w:val="0"/>
          <w:szCs w:val="24"/>
        </w:rPr>
        <w:t xml:space="preserve">, “Changes and challenges: China's environmental management in transition,” </w:t>
      </w:r>
      <w:r w:rsidRPr="00FD26BE">
        <w:rPr>
          <w:szCs w:val="24"/>
        </w:rPr>
        <w:t>Environmental Development</w:t>
      </w:r>
      <w:r w:rsidRPr="00FD26BE">
        <w:rPr>
          <w:i w:val="0"/>
          <w:szCs w:val="24"/>
        </w:rPr>
        <w:t>, 3 (July 2012), 25–38.</w:t>
      </w:r>
    </w:p>
    <w:p w14:paraId="5523B8A4" w14:textId="77777777" w:rsidR="00F92219" w:rsidRPr="00FD26BE" w:rsidRDefault="00F92219" w:rsidP="00685C6B">
      <w:pPr>
        <w:rPr>
          <w:sz w:val="24"/>
          <w:szCs w:val="24"/>
        </w:rPr>
      </w:pPr>
    </w:p>
    <w:p w14:paraId="566F4411" w14:textId="77777777" w:rsidR="00685C6B" w:rsidRPr="00FD26BE" w:rsidRDefault="00685C6B" w:rsidP="00685C6B">
      <w:pPr>
        <w:rPr>
          <w:sz w:val="24"/>
          <w:szCs w:val="24"/>
        </w:rPr>
      </w:pPr>
      <w:r w:rsidRPr="00FD26BE">
        <w:rPr>
          <w:sz w:val="24"/>
          <w:szCs w:val="24"/>
        </w:rPr>
        <w:lastRenderedPageBreak/>
        <w:t>OECD country study, “Environment and Governance in China,” http://www.oecd.org/dataoecd/60/37/34617750.pdf</w:t>
      </w:r>
    </w:p>
    <w:p w14:paraId="05932DE0" w14:textId="77777777" w:rsidR="00685C6B" w:rsidRPr="00FD26BE" w:rsidRDefault="00685C6B" w:rsidP="00685C6B">
      <w:pPr>
        <w:rPr>
          <w:sz w:val="24"/>
          <w:szCs w:val="24"/>
        </w:rPr>
      </w:pPr>
    </w:p>
    <w:p w14:paraId="7A539ADA" w14:textId="77777777" w:rsidR="00633D2D" w:rsidRPr="00FD26BE" w:rsidRDefault="00685C6B" w:rsidP="00633D2D">
      <w:pPr>
        <w:rPr>
          <w:sz w:val="24"/>
          <w:szCs w:val="24"/>
        </w:rPr>
      </w:pPr>
      <w:r w:rsidRPr="00FD26BE">
        <w:rPr>
          <w:sz w:val="24"/>
          <w:szCs w:val="24"/>
        </w:rPr>
        <w:t xml:space="preserve">Ming Fang, </w:t>
      </w:r>
      <w:proofErr w:type="spellStart"/>
      <w:r w:rsidRPr="00FD26BE">
        <w:rPr>
          <w:sz w:val="24"/>
          <w:szCs w:val="24"/>
        </w:rPr>
        <w:t>Chak</w:t>
      </w:r>
      <w:proofErr w:type="spellEnd"/>
      <w:r w:rsidRPr="00FD26BE">
        <w:rPr>
          <w:sz w:val="24"/>
          <w:szCs w:val="24"/>
        </w:rPr>
        <w:t xml:space="preserve"> Chan, </w:t>
      </w:r>
      <w:proofErr w:type="spellStart"/>
      <w:r w:rsidRPr="00FD26BE">
        <w:rPr>
          <w:sz w:val="24"/>
          <w:szCs w:val="24"/>
        </w:rPr>
        <w:t>Xiaohong</w:t>
      </w:r>
      <w:proofErr w:type="spellEnd"/>
      <w:r w:rsidRPr="00FD26BE">
        <w:rPr>
          <w:sz w:val="24"/>
          <w:szCs w:val="24"/>
        </w:rPr>
        <w:t xml:space="preserve"> Yao, “</w:t>
      </w:r>
      <w:r w:rsidR="00633D2D" w:rsidRPr="00FD26BE">
        <w:rPr>
          <w:sz w:val="24"/>
          <w:szCs w:val="24"/>
        </w:rPr>
        <w:t>Managing air quality in a r</w:t>
      </w:r>
      <w:r w:rsidRPr="00FD26BE">
        <w:rPr>
          <w:sz w:val="24"/>
          <w:szCs w:val="24"/>
        </w:rPr>
        <w:t xml:space="preserve">apidly developing nation: China,” Atmospheric </w:t>
      </w:r>
      <w:proofErr w:type="gramStart"/>
      <w:r w:rsidRPr="00FD26BE">
        <w:rPr>
          <w:sz w:val="24"/>
          <w:szCs w:val="24"/>
        </w:rPr>
        <w:t>Environment,  43</w:t>
      </w:r>
      <w:proofErr w:type="gramEnd"/>
      <w:r w:rsidRPr="00FD26BE">
        <w:rPr>
          <w:sz w:val="24"/>
          <w:szCs w:val="24"/>
        </w:rPr>
        <w:t>, no. 1 (January 2009), pp. 79-86.</w:t>
      </w:r>
    </w:p>
    <w:p w14:paraId="74688B0A" w14:textId="77777777" w:rsidR="00685C6B" w:rsidRPr="00FD26BE" w:rsidRDefault="00685C6B" w:rsidP="00633D2D">
      <w:pPr>
        <w:rPr>
          <w:sz w:val="24"/>
          <w:szCs w:val="24"/>
        </w:rPr>
      </w:pPr>
    </w:p>
    <w:p w14:paraId="69AAE38F" w14:textId="77777777" w:rsidR="00685C6B" w:rsidRPr="00FD26BE" w:rsidRDefault="00685C6B" w:rsidP="00685C6B">
      <w:pPr>
        <w:widowControl/>
        <w:autoSpaceDE w:val="0"/>
        <w:autoSpaceDN w:val="0"/>
        <w:adjustRightInd w:val="0"/>
        <w:rPr>
          <w:bCs/>
          <w:snapToGrid/>
          <w:sz w:val="24"/>
          <w:szCs w:val="24"/>
          <w:lang w:eastAsia="zh-CN"/>
        </w:rPr>
      </w:pPr>
      <w:r w:rsidRPr="00FD26BE">
        <w:rPr>
          <w:snapToGrid/>
          <w:sz w:val="24"/>
          <w:szCs w:val="24"/>
          <w:lang w:eastAsia="zh-CN"/>
        </w:rPr>
        <w:t xml:space="preserve">For further reading: </w:t>
      </w:r>
      <w:proofErr w:type="spellStart"/>
      <w:r w:rsidRPr="00FD26BE">
        <w:rPr>
          <w:snapToGrid/>
          <w:sz w:val="24"/>
          <w:szCs w:val="24"/>
          <w:lang w:eastAsia="zh-CN"/>
        </w:rPr>
        <w:t>Xue</w:t>
      </w:r>
      <w:proofErr w:type="spellEnd"/>
      <w:r w:rsidRPr="00FD26BE">
        <w:rPr>
          <w:snapToGrid/>
          <w:sz w:val="24"/>
          <w:szCs w:val="24"/>
          <w:lang w:eastAsia="zh-CN"/>
        </w:rPr>
        <w:t xml:space="preserve"> </w:t>
      </w:r>
      <w:proofErr w:type="spellStart"/>
      <w:r w:rsidRPr="00FD26BE">
        <w:rPr>
          <w:snapToGrid/>
          <w:sz w:val="24"/>
          <w:szCs w:val="24"/>
          <w:lang w:eastAsia="zh-CN"/>
        </w:rPr>
        <w:t>Lan</w:t>
      </w:r>
      <w:proofErr w:type="spellEnd"/>
      <w:r w:rsidRPr="00FD26BE">
        <w:rPr>
          <w:snapToGrid/>
          <w:sz w:val="24"/>
          <w:szCs w:val="24"/>
          <w:lang w:eastAsia="zh-CN"/>
        </w:rPr>
        <w:t xml:space="preserve">, </w:t>
      </w:r>
      <w:proofErr w:type="spellStart"/>
      <w:r w:rsidRPr="00FD26BE">
        <w:rPr>
          <w:snapToGrid/>
          <w:sz w:val="24"/>
          <w:szCs w:val="24"/>
          <w:lang w:eastAsia="zh-CN"/>
        </w:rPr>
        <w:t>Udo</w:t>
      </w:r>
      <w:proofErr w:type="spellEnd"/>
      <w:r w:rsidRPr="00FD26BE">
        <w:rPr>
          <w:snapToGrid/>
          <w:sz w:val="24"/>
          <w:szCs w:val="24"/>
          <w:lang w:eastAsia="zh-CN"/>
        </w:rPr>
        <w:t xml:space="preserve"> E. </w:t>
      </w:r>
      <w:proofErr w:type="spellStart"/>
      <w:r w:rsidRPr="00FD26BE">
        <w:rPr>
          <w:snapToGrid/>
          <w:sz w:val="24"/>
          <w:szCs w:val="24"/>
          <w:lang w:eastAsia="zh-CN"/>
        </w:rPr>
        <w:t>Simonis</w:t>
      </w:r>
      <w:proofErr w:type="spellEnd"/>
      <w:r w:rsidRPr="00FD26BE">
        <w:rPr>
          <w:snapToGrid/>
          <w:sz w:val="24"/>
          <w:szCs w:val="24"/>
          <w:lang w:eastAsia="zh-CN"/>
        </w:rPr>
        <w:t xml:space="preserve">, Daniel J. </w:t>
      </w:r>
      <w:proofErr w:type="spellStart"/>
      <w:r w:rsidRPr="00FD26BE">
        <w:rPr>
          <w:snapToGrid/>
          <w:sz w:val="24"/>
          <w:szCs w:val="24"/>
          <w:lang w:eastAsia="zh-CN"/>
        </w:rPr>
        <w:t>Dudek</w:t>
      </w:r>
      <w:proofErr w:type="spellEnd"/>
      <w:r w:rsidRPr="00FD26BE">
        <w:rPr>
          <w:snapToGrid/>
          <w:sz w:val="24"/>
          <w:szCs w:val="24"/>
          <w:lang w:eastAsia="zh-CN"/>
        </w:rPr>
        <w:t xml:space="preserve"> et al., “</w:t>
      </w:r>
      <w:r w:rsidRPr="00FD26BE">
        <w:rPr>
          <w:bCs/>
          <w:snapToGrid/>
          <w:sz w:val="24"/>
          <w:szCs w:val="24"/>
          <w:lang w:eastAsia="zh-CN"/>
        </w:rPr>
        <w:t>Environmental Governance in China,” http://bibliothek.wz-berlin.de/pdf/2007/p07-001.pdf</w:t>
      </w:r>
    </w:p>
    <w:p w14:paraId="5BE8D890" w14:textId="77777777" w:rsidR="00E97205" w:rsidRPr="00FD26BE" w:rsidRDefault="00E97205" w:rsidP="001633A4">
      <w:pPr>
        <w:widowControl/>
        <w:spacing w:after="200" w:line="276" w:lineRule="auto"/>
        <w:rPr>
          <w:sz w:val="24"/>
          <w:szCs w:val="24"/>
          <w:shd w:val="clear" w:color="auto" w:fill="FFFFFF"/>
        </w:rPr>
      </w:pPr>
      <w:bookmarkStart w:id="2" w:name="au1"/>
      <w:bookmarkEnd w:id="2"/>
    </w:p>
    <w:p w14:paraId="0EC8F092" w14:textId="77777777" w:rsidR="00E97205" w:rsidRPr="009E024D" w:rsidRDefault="006B119C" w:rsidP="00E97205">
      <w:pPr>
        <w:pStyle w:val="af3"/>
        <w:widowControl/>
        <w:numPr>
          <w:ilvl w:val="0"/>
          <w:numId w:val="10"/>
        </w:numPr>
        <w:shd w:val="clear" w:color="auto" w:fill="FFFFFF"/>
        <w:spacing w:after="225" w:line="270" w:lineRule="atLeast"/>
        <w:rPr>
          <w:sz w:val="24"/>
          <w:szCs w:val="24"/>
          <w:highlight w:val="yellow"/>
        </w:rPr>
      </w:pPr>
      <w:r w:rsidRPr="009E024D">
        <w:rPr>
          <w:rFonts w:eastAsia="Times New Roman"/>
          <w:b/>
          <w:snapToGrid/>
          <w:sz w:val="24"/>
          <w:szCs w:val="24"/>
          <w:highlight w:val="yellow"/>
          <w:lang w:eastAsia="zh-CN"/>
        </w:rPr>
        <w:t>Nationalism</w:t>
      </w:r>
    </w:p>
    <w:p w14:paraId="4DC1C5DD" w14:textId="77777777" w:rsidR="00E97205" w:rsidRPr="00FD26BE" w:rsidRDefault="00E97205" w:rsidP="00E97205">
      <w:pPr>
        <w:widowControl/>
        <w:shd w:val="clear" w:color="auto" w:fill="FFFFFF"/>
        <w:spacing w:after="225" w:line="270" w:lineRule="atLeast"/>
        <w:rPr>
          <w:sz w:val="24"/>
          <w:szCs w:val="24"/>
        </w:rPr>
      </w:pPr>
      <w:proofErr w:type="spellStart"/>
      <w:r w:rsidRPr="00FD26BE">
        <w:rPr>
          <w:rFonts w:eastAsia="Times New Roman"/>
          <w:sz w:val="24"/>
          <w:szCs w:val="24"/>
          <w:lang w:eastAsia="zh-CN"/>
        </w:rPr>
        <w:t>Suisheng</w:t>
      </w:r>
      <w:proofErr w:type="spellEnd"/>
      <w:r w:rsidRPr="00FD26BE">
        <w:rPr>
          <w:rFonts w:eastAsia="Times New Roman"/>
          <w:sz w:val="24"/>
          <w:szCs w:val="24"/>
          <w:lang w:eastAsia="zh-CN"/>
        </w:rPr>
        <w:t xml:space="preserve"> Zhao, “</w:t>
      </w:r>
      <w:r w:rsidRPr="00FD26BE">
        <w:rPr>
          <w:sz w:val="24"/>
          <w:szCs w:val="24"/>
        </w:rPr>
        <w:t xml:space="preserve">Foreign Policy Implications of Chinese </w:t>
      </w:r>
      <w:r w:rsidRPr="00FD26BE">
        <w:rPr>
          <w:rStyle w:val="singlehighlightclass"/>
          <w:sz w:val="24"/>
          <w:szCs w:val="24"/>
        </w:rPr>
        <w:t>Nationalism</w:t>
      </w:r>
      <w:r w:rsidRPr="00FD26BE">
        <w:rPr>
          <w:sz w:val="24"/>
          <w:szCs w:val="24"/>
        </w:rPr>
        <w:t xml:space="preserve"> Revisited: the strident turn,” Journal of Contemporary China, vol. 22 (2013), </w:t>
      </w:r>
    </w:p>
    <w:p w14:paraId="1DD08B4D" w14:textId="77777777" w:rsidR="00FD26BE" w:rsidRDefault="006B119C" w:rsidP="00E97205">
      <w:r>
        <w:t>Jackson S. Woods &amp; Bruce J. Dickson (2017) Victims and Patriots: Disaggregating Nationalism in Urban China, Journal of Contemporary China, 26:104, 167-182, DOI: 10.1080/10670564.2016.1223100</w:t>
      </w:r>
    </w:p>
    <w:p w14:paraId="647CBE8B" w14:textId="77777777" w:rsidR="006B119C" w:rsidRDefault="006B119C" w:rsidP="00E97205">
      <w:pPr>
        <w:rPr>
          <w:rFonts w:eastAsia="Times New Roman"/>
          <w:b/>
          <w:snapToGrid/>
          <w:sz w:val="24"/>
          <w:szCs w:val="24"/>
          <w:lang w:eastAsia="zh-CN"/>
        </w:rPr>
      </w:pPr>
    </w:p>
    <w:p w14:paraId="20A6D5D5" w14:textId="77777777" w:rsidR="006B119C" w:rsidRPr="006B119C" w:rsidRDefault="006B119C" w:rsidP="00E97205">
      <w:pPr>
        <w:rPr>
          <w:rFonts w:eastAsia="Times New Roman"/>
          <w:snapToGrid/>
          <w:sz w:val="24"/>
          <w:szCs w:val="24"/>
          <w:lang w:eastAsia="zh-CN"/>
        </w:rPr>
      </w:pPr>
      <w:r w:rsidRPr="006B119C">
        <w:rPr>
          <w:rFonts w:eastAsia="Times New Roman"/>
          <w:snapToGrid/>
          <w:sz w:val="24"/>
          <w:szCs w:val="24"/>
          <w:lang w:eastAsia="zh-CN"/>
        </w:rPr>
        <w:t>Xi Jinping</w:t>
      </w:r>
      <w:r>
        <w:rPr>
          <w:rFonts w:eastAsia="Times New Roman"/>
          <w:snapToGrid/>
          <w:sz w:val="24"/>
          <w:szCs w:val="24"/>
          <w:lang w:eastAsia="zh-CN"/>
        </w:rPr>
        <w:t>, The Governance of China II. Read on his pieces related to the Chinese Dream and also on Cultural Confidence (341-343; 378-381), Political Confidence (311-317)</w:t>
      </w:r>
    </w:p>
    <w:p w14:paraId="3B65FF1B" w14:textId="77777777" w:rsidR="006B119C" w:rsidRPr="00FD26BE" w:rsidRDefault="006B119C" w:rsidP="00E97205">
      <w:pPr>
        <w:rPr>
          <w:rFonts w:eastAsia="Times New Roman"/>
          <w:b/>
          <w:snapToGrid/>
          <w:sz w:val="24"/>
          <w:szCs w:val="24"/>
          <w:lang w:eastAsia="zh-CN"/>
        </w:rPr>
      </w:pPr>
    </w:p>
    <w:p w14:paraId="52F88786" w14:textId="77777777" w:rsidR="00E97205" w:rsidRPr="00FD26BE" w:rsidRDefault="006B119C" w:rsidP="00E97205">
      <w:pPr>
        <w:rPr>
          <w:rFonts w:eastAsia="Times New Roman"/>
          <w:snapToGrid/>
          <w:sz w:val="24"/>
          <w:szCs w:val="24"/>
          <w:lang w:eastAsia="zh-CN"/>
        </w:rPr>
      </w:pPr>
      <w:r>
        <w:rPr>
          <w:rFonts w:eastAsia="Times New Roman"/>
          <w:snapToGrid/>
          <w:sz w:val="24"/>
          <w:szCs w:val="24"/>
          <w:lang w:eastAsia="zh-CN"/>
        </w:rPr>
        <w:t>For further reading</w:t>
      </w:r>
      <w:r w:rsidR="00E97205" w:rsidRPr="00FD26BE">
        <w:rPr>
          <w:rFonts w:eastAsia="Times New Roman"/>
          <w:snapToGrid/>
          <w:sz w:val="24"/>
          <w:szCs w:val="24"/>
          <w:lang w:eastAsia="zh-CN"/>
        </w:rPr>
        <w:t>:</w:t>
      </w:r>
    </w:p>
    <w:p w14:paraId="2373FBEB" w14:textId="77777777" w:rsidR="00E97205" w:rsidRPr="00FD26BE" w:rsidRDefault="00E97205" w:rsidP="00E97205">
      <w:pPr>
        <w:rPr>
          <w:rFonts w:eastAsia="Times New Roman"/>
          <w:b/>
          <w:snapToGrid/>
          <w:sz w:val="24"/>
          <w:szCs w:val="24"/>
          <w:lang w:eastAsia="zh-CN"/>
        </w:rPr>
      </w:pPr>
    </w:p>
    <w:p w14:paraId="339430DA" w14:textId="77777777" w:rsidR="00E97205" w:rsidRPr="00FD26BE" w:rsidRDefault="00E97205" w:rsidP="00E97205">
      <w:pPr>
        <w:widowControl/>
        <w:shd w:val="clear" w:color="auto" w:fill="FFFFFF"/>
        <w:spacing w:after="225" w:line="270" w:lineRule="atLeast"/>
        <w:rPr>
          <w:rFonts w:eastAsia="Times New Roman"/>
          <w:snapToGrid/>
          <w:sz w:val="24"/>
          <w:szCs w:val="24"/>
          <w:lang w:eastAsia="zh-CN"/>
        </w:rPr>
      </w:pPr>
      <w:r w:rsidRPr="00FD26BE">
        <w:rPr>
          <w:rFonts w:eastAsia="Times New Roman"/>
          <w:snapToGrid/>
          <w:sz w:val="24"/>
          <w:szCs w:val="24"/>
          <w:lang w:eastAsia="zh-CN"/>
        </w:rPr>
        <w:t xml:space="preserve">Lucian </w:t>
      </w:r>
      <w:proofErr w:type="spellStart"/>
      <w:r w:rsidRPr="00FD26BE">
        <w:rPr>
          <w:rFonts w:eastAsia="Times New Roman"/>
          <w:snapToGrid/>
          <w:sz w:val="24"/>
          <w:szCs w:val="24"/>
          <w:lang w:eastAsia="zh-CN"/>
        </w:rPr>
        <w:t>Pye</w:t>
      </w:r>
      <w:proofErr w:type="spellEnd"/>
      <w:r w:rsidRPr="00FD26BE">
        <w:rPr>
          <w:rFonts w:eastAsia="Times New Roman"/>
          <w:snapToGrid/>
          <w:sz w:val="24"/>
          <w:szCs w:val="24"/>
          <w:lang w:eastAsia="zh-CN"/>
        </w:rPr>
        <w:t xml:space="preserve">, “How China’s Nationalism Was Shanghaied,” </w:t>
      </w:r>
      <w:r w:rsidRPr="00FD26BE">
        <w:rPr>
          <w:rFonts w:eastAsia="Times New Roman"/>
          <w:i/>
          <w:snapToGrid/>
          <w:sz w:val="24"/>
          <w:szCs w:val="24"/>
          <w:lang w:eastAsia="zh-CN"/>
        </w:rPr>
        <w:t>Australian Journal of Chinese Affairs</w:t>
      </w:r>
      <w:r w:rsidRPr="00FD26BE">
        <w:rPr>
          <w:rFonts w:eastAsia="Times New Roman"/>
          <w:snapToGrid/>
          <w:sz w:val="24"/>
          <w:szCs w:val="24"/>
          <w:lang w:eastAsia="zh-CN"/>
        </w:rPr>
        <w:t>, no. 29 (January 1993), 107-133.</w:t>
      </w:r>
    </w:p>
    <w:p w14:paraId="5722E3CD" w14:textId="77777777" w:rsidR="00FD26BE" w:rsidRDefault="00FD26BE" w:rsidP="00FD26BE">
      <w:pPr>
        <w:pStyle w:val="af4"/>
        <w:rPr>
          <w:snapToGrid/>
          <w:sz w:val="24"/>
          <w:szCs w:val="24"/>
          <w:lang w:eastAsia="zh-CN"/>
        </w:rPr>
      </w:pPr>
      <w:r w:rsidRPr="00FD26BE">
        <w:rPr>
          <w:snapToGrid/>
          <w:sz w:val="24"/>
          <w:szCs w:val="24"/>
          <w:lang w:eastAsia="zh-CN"/>
        </w:rPr>
        <w:t xml:space="preserve">Wenfang Tang &amp; Benjamin </w:t>
      </w:r>
      <w:proofErr w:type="spellStart"/>
      <w:r w:rsidRPr="00FD26BE">
        <w:rPr>
          <w:snapToGrid/>
          <w:sz w:val="24"/>
          <w:szCs w:val="24"/>
          <w:lang w:eastAsia="zh-CN"/>
        </w:rPr>
        <w:t>Darr</w:t>
      </w:r>
      <w:proofErr w:type="spellEnd"/>
      <w:r w:rsidRPr="00FD26BE">
        <w:rPr>
          <w:snapToGrid/>
          <w:sz w:val="24"/>
          <w:szCs w:val="24"/>
          <w:lang w:eastAsia="zh-CN"/>
        </w:rPr>
        <w:t xml:space="preserve">, “Chinese Nationalism and its Political and Social Origins,” </w:t>
      </w:r>
      <w:r w:rsidRPr="00FD26BE">
        <w:rPr>
          <w:i/>
          <w:snapToGrid/>
          <w:sz w:val="24"/>
          <w:szCs w:val="24"/>
          <w:lang w:eastAsia="zh-CN"/>
        </w:rPr>
        <w:t>Journal of Contemporary China</w:t>
      </w:r>
      <w:r w:rsidRPr="00FD26BE">
        <w:rPr>
          <w:snapToGrid/>
          <w:sz w:val="24"/>
          <w:szCs w:val="24"/>
          <w:lang w:eastAsia="zh-CN"/>
        </w:rPr>
        <w:t>, 21:77 (2012), 811-826.</w:t>
      </w:r>
    </w:p>
    <w:p w14:paraId="708A09AF" w14:textId="77777777" w:rsidR="006B119C" w:rsidRPr="00FD26BE" w:rsidRDefault="006B119C" w:rsidP="00FD26BE">
      <w:pPr>
        <w:pStyle w:val="af4"/>
        <w:rPr>
          <w:snapToGrid/>
          <w:sz w:val="24"/>
          <w:szCs w:val="24"/>
          <w:lang w:eastAsia="zh-CN"/>
        </w:rPr>
      </w:pPr>
    </w:p>
    <w:p w14:paraId="7AA27316" w14:textId="77777777" w:rsidR="006B119C" w:rsidRPr="00FD26BE" w:rsidRDefault="006B119C" w:rsidP="006B119C">
      <w:pPr>
        <w:rPr>
          <w:sz w:val="24"/>
          <w:szCs w:val="24"/>
        </w:rPr>
      </w:pPr>
      <w:r w:rsidRPr="00FD26BE">
        <w:rPr>
          <w:sz w:val="24"/>
          <w:szCs w:val="24"/>
        </w:rPr>
        <w:t>Jessica Weiss</w:t>
      </w:r>
      <w:r w:rsidRPr="00FD26BE">
        <w:rPr>
          <w:b/>
          <w:sz w:val="24"/>
          <w:szCs w:val="24"/>
        </w:rPr>
        <w:t>, “</w:t>
      </w:r>
      <w:r w:rsidRPr="00FD26BE">
        <w:rPr>
          <w:sz w:val="24"/>
          <w:szCs w:val="24"/>
        </w:rPr>
        <w:t xml:space="preserve">Autocratic Signaling, Mass Audiences and Nationalist Protest in China,” </w:t>
      </w:r>
      <w:r w:rsidRPr="00FD26BE">
        <w:rPr>
          <w:i/>
          <w:sz w:val="24"/>
          <w:szCs w:val="24"/>
        </w:rPr>
        <w:t>International Organization</w:t>
      </w:r>
      <w:r w:rsidRPr="00FD26BE">
        <w:rPr>
          <w:sz w:val="24"/>
          <w:szCs w:val="24"/>
        </w:rPr>
        <w:t>, 2013.</w:t>
      </w:r>
    </w:p>
    <w:p w14:paraId="4525FE37" w14:textId="77777777" w:rsidR="00FD26BE" w:rsidRPr="00FD26BE" w:rsidRDefault="00FD26BE" w:rsidP="00E97205">
      <w:pPr>
        <w:widowControl/>
        <w:shd w:val="clear" w:color="auto" w:fill="FFFFFF"/>
        <w:spacing w:after="225" w:line="270" w:lineRule="atLeast"/>
        <w:rPr>
          <w:rFonts w:eastAsia="Times New Roman"/>
          <w:snapToGrid/>
          <w:sz w:val="24"/>
          <w:szCs w:val="24"/>
          <w:lang w:eastAsia="zh-CN"/>
        </w:rPr>
      </w:pPr>
    </w:p>
    <w:p w14:paraId="5D965B1F" w14:textId="77777777" w:rsidR="001A650B" w:rsidRPr="00FD26BE" w:rsidRDefault="008448B1" w:rsidP="001A650B">
      <w:pPr>
        <w:rPr>
          <w:b/>
          <w:sz w:val="24"/>
          <w:szCs w:val="24"/>
          <w:lang w:eastAsia="zh-CN"/>
        </w:rPr>
      </w:pPr>
      <w:r w:rsidRPr="00FD26BE">
        <w:rPr>
          <w:b/>
          <w:sz w:val="24"/>
          <w:szCs w:val="24"/>
        </w:rPr>
        <w:t>Week 10.</w:t>
      </w:r>
      <w:r w:rsidR="00E86B00" w:rsidRPr="00FD26BE">
        <w:rPr>
          <w:b/>
          <w:sz w:val="24"/>
          <w:szCs w:val="24"/>
        </w:rPr>
        <w:t xml:space="preserve"> </w:t>
      </w:r>
      <w:r w:rsidR="00E97205" w:rsidRPr="00FD26BE">
        <w:rPr>
          <w:rFonts w:eastAsia="Times New Roman"/>
          <w:b/>
          <w:snapToGrid/>
          <w:sz w:val="24"/>
          <w:szCs w:val="24"/>
          <w:lang w:eastAsia="zh-CN"/>
        </w:rPr>
        <w:t>Taiwan and Hong Kong</w:t>
      </w:r>
      <w:r w:rsidR="00E97205" w:rsidRPr="00FD26BE">
        <w:rPr>
          <w:b/>
          <w:sz w:val="24"/>
          <w:szCs w:val="24"/>
          <w:lang w:eastAsia="zh-CN"/>
        </w:rPr>
        <w:t xml:space="preserve">; Prospects for China’s Future </w:t>
      </w:r>
      <w:r w:rsidR="0041143C">
        <w:rPr>
          <w:b/>
          <w:sz w:val="24"/>
          <w:szCs w:val="24"/>
          <w:lang w:eastAsia="zh-CN"/>
        </w:rPr>
        <w:t>[March 6</w:t>
      </w:r>
      <w:r w:rsidR="009B76C4" w:rsidRPr="00FD26BE">
        <w:rPr>
          <w:b/>
          <w:sz w:val="24"/>
          <w:szCs w:val="24"/>
          <w:lang w:eastAsia="zh-CN"/>
        </w:rPr>
        <w:t>;</w:t>
      </w:r>
      <w:r w:rsidR="0041143C">
        <w:rPr>
          <w:b/>
          <w:sz w:val="24"/>
          <w:szCs w:val="24"/>
          <w:lang w:eastAsia="zh-CN"/>
        </w:rPr>
        <w:t xml:space="preserve"> no class on March 8</w:t>
      </w:r>
      <w:r w:rsidR="00981BF8">
        <w:rPr>
          <w:b/>
          <w:sz w:val="24"/>
          <w:szCs w:val="24"/>
          <w:lang w:eastAsia="zh-CN"/>
        </w:rPr>
        <w:t xml:space="preserve"> reading pe</w:t>
      </w:r>
      <w:r w:rsidR="009B76C4" w:rsidRPr="00FD26BE">
        <w:rPr>
          <w:b/>
          <w:sz w:val="24"/>
          <w:szCs w:val="24"/>
          <w:lang w:eastAsia="zh-CN"/>
        </w:rPr>
        <w:t>r</w:t>
      </w:r>
      <w:r w:rsidR="00981BF8">
        <w:rPr>
          <w:rFonts w:hint="eastAsia"/>
          <w:b/>
          <w:sz w:val="24"/>
          <w:szCs w:val="24"/>
          <w:lang w:eastAsia="zh-CN"/>
        </w:rPr>
        <w:t>i</w:t>
      </w:r>
      <w:r w:rsidR="009B76C4" w:rsidRPr="00FD26BE">
        <w:rPr>
          <w:b/>
          <w:sz w:val="24"/>
          <w:szCs w:val="24"/>
          <w:lang w:eastAsia="zh-CN"/>
        </w:rPr>
        <w:t>od</w:t>
      </w:r>
      <w:r w:rsidR="00562A06" w:rsidRPr="00FD26BE">
        <w:rPr>
          <w:b/>
          <w:sz w:val="24"/>
          <w:szCs w:val="24"/>
          <w:lang w:eastAsia="zh-CN"/>
        </w:rPr>
        <w:t>]</w:t>
      </w:r>
    </w:p>
    <w:p w14:paraId="6C32979D" w14:textId="77777777" w:rsidR="006F4294" w:rsidRPr="00FD26BE" w:rsidRDefault="006F4294" w:rsidP="001A650B">
      <w:pPr>
        <w:rPr>
          <w:sz w:val="24"/>
          <w:szCs w:val="24"/>
          <w:lang w:eastAsia="zh-CN"/>
        </w:rPr>
      </w:pPr>
    </w:p>
    <w:p w14:paraId="6BEF5CB1" w14:textId="77777777" w:rsidR="00E97205" w:rsidRDefault="00E97205" w:rsidP="00E97205">
      <w:pPr>
        <w:widowControl/>
        <w:spacing w:after="200" w:line="276" w:lineRule="auto"/>
        <w:rPr>
          <w:rFonts w:eastAsiaTheme="minorEastAsia"/>
          <w:snapToGrid/>
          <w:sz w:val="24"/>
          <w:szCs w:val="24"/>
          <w:lang w:val="en" w:eastAsia="zh-CN"/>
        </w:rPr>
      </w:pPr>
      <w:r w:rsidRPr="00FD26BE">
        <w:rPr>
          <w:rFonts w:eastAsiaTheme="minorEastAsia"/>
          <w:snapToGrid/>
          <w:sz w:val="24"/>
          <w:szCs w:val="24"/>
          <w:lang w:val="en" w:eastAsia="zh-CN"/>
        </w:rPr>
        <w:t>Chu, Yun-</w:t>
      </w:r>
      <w:proofErr w:type="spellStart"/>
      <w:r w:rsidRPr="00FD26BE">
        <w:rPr>
          <w:rFonts w:eastAsiaTheme="minorEastAsia"/>
          <w:snapToGrid/>
          <w:sz w:val="24"/>
          <w:szCs w:val="24"/>
          <w:lang w:val="en" w:eastAsia="zh-CN"/>
        </w:rPr>
        <w:t>han</w:t>
      </w:r>
      <w:proofErr w:type="spellEnd"/>
      <w:r w:rsidRPr="00FD26BE">
        <w:rPr>
          <w:rFonts w:eastAsiaTheme="minorEastAsia"/>
          <w:snapToGrid/>
          <w:sz w:val="24"/>
          <w:szCs w:val="24"/>
          <w:lang w:val="en" w:eastAsia="zh-CN"/>
        </w:rPr>
        <w:t xml:space="preserve">, and </w:t>
      </w:r>
      <w:proofErr w:type="spellStart"/>
      <w:r w:rsidRPr="00FD26BE">
        <w:rPr>
          <w:rFonts w:eastAsiaTheme="minorEastAsia"/>
          <w:snapToGrid/>
          <w:sz w:val="24"/>
          <w:szCs w:val="24"/>
          <w:lang w:val="en" w:eastAsia="zh-CN"/>
        </w:rPr>
        <w:t>Jih</w:t>
      </w:r>
      <w:proofErr w:type="spellEnd"/>
      <w:r w:rsidRPr="00FD26BE">
        <w:rPr>
          <w:rFonts w:eastAsiaTheme="minorEastAsia"/>
          <w:snapToGrid/>
          <w:sz w:val="24"/>
          <w:szCs w:val="24"/>
          <w:lang w:val="en" w:eastAsia="zh-CN"/>
        </w:rPr>
        <w:t xml:space="preserve">-wen Lin. "Political Development in 20th-Century Taiwan: State-Building, Regime Transformation and the Construction of National Identity." </w:t>
      </w:r>
      <w:r w:rsidRPr="00FD26BE">
        <w:rPr>
          <w:rFonts w:eastAsiaTheme="minorEastAsia"/>
          <w:i/>
          <w:iCs/>
          <w:snapToGrid/>
          <w:sz w:val="24"/>
          <w:szCs w:val="24"/>
          <w:lang w:val="en" w:eastAsia="zh-CN"/>
        </w:rPr>
        <w:t>The China Quarterly</w:t>
      </w:r>
      <w:r w:rsidRPr="00FD26BE">
        <w:rPr>
          <w:rFonts w:eastAsiaTheme="minorEastAsia"/>
          <w:snapToGrid/>
          <w:sz w:val="24"/>
          <w:szCs w:val="24"/>
          <w:lang w:val="en" w:eastAsia="zh-CN"/>
        </w:rPr>
        <w:t xml:space="preserve"> 165 (Mar. 2001).</w:t>
      </w:r>
    </w:p>
    <w:p w14:paraId="58C3D97A" w14:textId="77777777" w:rsidR="00FD26BE" w:rsidRPr="00FD26BE" w:rsidRDefault="00FD26BE" w:rsidP="00E97205">
      <w:pPr>
        <w:widowControl/>
        <w:spacing w:after="200" w:line="276" w:lineRule="auto"/>
        <w:rPr>
          <w:rFonts w:eastAsiaTheme="minorEastAsia"/>
          <w:snapToGrid/>
          <w:sz w:val="24"/>
          <w:szCs w:val="24"/>
          <w:lang w:val="en" w:eastAsia="zh-CN"/>
        </w:rPr>
      </w:pPr>
      <w:r w:rsidRPr="00FD26BE">
        <w:rPr>
          <w:rFonts w:eastAsiaTheme="minorEastAsia"/>
          <w:snapToGrid/>
          <w:sz w:val="24"/>
          <w:szCs w:val="24"/>
          <w:lang w:val="en" w:eastAsia="zh-CN"/>
        </w:rPr>
        <w:t>For further reading:</w:t>
      </w:r>
    </w:p>
    <w:p w14:paraId="6C7AFBCD" w14:textId="77777777" w:rsidR="00E97205" w:rsidRPr="00FD26BE" w:rsidRDefault="00E97205" w:rsidP="00E97205">
      <w:pPr>
        <w:widowControl/>
        <w:spacing w:after="200" w:line="276" w:lineRule="auto"/>
        <w:rPr>
          <w:rFonts w:eastAsiaTheme="minorEastAsia"/>
          <w:snapToGrid/>
          <w:sz w:val="24"/>
          <w:szCs w:val="24"/>
          <w:lang w:val="en" w:eastAsia="zh-CN"/>
        </w:rPr>
      </w:pPr>
      <w:r w:rsidRPr="00FD26BE">
        <w:rPr>
          <w:rFonts w:eastAsiaTheme="minorEastAsia"/>
          <w:snapToGrid/>
          <w:sz w:val="24"/>
          <w:szCs w:val="24"/>
          <w:lang w:val="en" w:eastAsia="zh-CN"/>
        </w:rPr>
        <w:t xml:space="preserve">Bruce Jacobs, “Wither </w:t>
      </w:r>
      <w:proofErr w:type="spellStart"/>
      <w:r w:rsidRPr="00FD26BE">
        <w:rPr>
          <w:rFonts w:eastAsiaTheme="minorEastAsia"/>
          <w:snapToGrid/>
          <w:sz w:val="24"/>
          <w:szCs w:val="24"/>
          <w:lang w:val="en" w:eastAsia="zh-CN"/>
        </w:rPr>
        <w:t>Taiwanization</w:t>
      </w:r>
      <w:proofErr w:type="spellEnd"/>
      <w:r w:rsidRPr="00FD26BE">
        <w:rPr>
          <w:rFonts w:eastAsiaTheme="minorEastAsia"/>
          <w:snapToGrid/>
          <w:sz w:val="24"/>
          <w:szCs w:val="24"/>
          <w:lang w:val="en" w:eastAsia="zh-CN"/>
        </w:rPr>
        <w:t xml:space="preserve">? The Colonization, Democratization and </w:t>
      </w:r>
      <w:proofErr w:type="spellStart"/>
      <w:r w:rsidRPr="00FD26BE">
        <w:rPr>
          <w:rFonts w:eastAsiaTheme="minorEastAsia"/>
          <w:snapToGrid/>
          <w:sz w:val="24"/>
          <w:szCs w:val="24"/>
          <w:lang w:val="en" w:eastAsia="zh-CN"/>
        </w:rPr>
        <w:t>Taiwanizatoin</w:t>
      </w:r>
      <w:proofErr w:type="spellEnd"/>
      <w:r w:rsidRPr="00FD26BE">
        <w:rPr>
          <w:rFonts w:eastAsiaTheme="minorEastAsia"/>
          <w:snapToGrid/>
          <w:sz w:val="24"/>
          <w:szCs w:val="24"/>
          <w:lang w:val="en" w:eastAsia="zh-CN"/>
        </w:rPr>
        <w:t xml:space="preserve"> of Taiwan,” Japanese Journal of Political Science 14:4 (Dec 2013): 567-586.</w:t>
      </w:r>
    </w:p>
    <w:p w14:paraId="451AE98C" w14:textId="77777777" w:rsidR="00E97205" w:rsidRPr="00FD26BE" w:rsidRDefault="003617B1" w:rsidP="008A739A">
      <w:pPr>
        <w:rPr>
          <w:sz w:val="24"/>
          <w:szCs w:val="24"/>
          <w:lang w:eastAsia="zh-CN"/>
        </w:rPr>
      </w:pPr>
      <w:r w:rsidRPr="00FD26BE">
        <w:rPr>
          <w:sz w:val="24"/>
          <w:szCs w:val="24"/>
          <w:lang w:eastAsia="zh-CN"/>
        </w:rPr>
        <w:lastRenderedPageBreak/>
        <w:tab/>
      </w:r>
    </w:p>
    <w:p w14:paraId="347E864A" w14:textId="77777777" w:rsidR="004B7917" w:rsidRDefault="004B7917" w:rsidP="004335E0">
      <w:pPr>
        <w:pStyle w:val="Default"/>
      </w:pPr>
    </w:p>
    <w:p w14:paraId="74F283F8" w14:textId="77777777" w:rsidR="00182DD0" w:rsidRDefault="00182DD0" w:rsidP="004335E0">
      <w:pPr>
        <w:pStyle w:val="Default"/>
      </w:pPr>
    </w:p>
    <w:p w14:paraId="16BDBF0D" w14:textId="77777777" w:rsidR="00182DD0" w:rsidRDefault="00182DD0" w:rsidP="004335E0">
      <w:pPr>
        <w:pStyle w:val="Default"/>
      </w:pPr>
    </w:p>
    <w:p w14:paraId="0857163D" w14:textId="77777777" w:rsidR="00283A2A" w:rsidRPr="00FD26BE" w:rsidRDefault="00283A2A" w:rsidP="00283A2A">
      <w:pPr>
        <w:rPr>
          <w:sz w:val="24"/>
          <w:szCs w:val="24"/>
          <w:lang w:eastAsia="zh-CN"/>
        </w:rPr>
      </w:pPr>
    </w:p>
    <w:p w14:paraId="0FFCE4B3" w14:textId="77777777" w:rsidR="008F335A" w:rsidRDefault="008F335A" w:rsidP="00283A2A">
      <w:pPr>
        <w:tabs>
          <w:tab w:val="left" w:pos="0"/>
        </w:tabs>
        <w:suppressAutoHyphens/>
        <w:ind w:right="-720"/>
        <w:rPr>
          <w:sz w:val="24"/>
          <w:szCs w:val="24"/>
        </w:rPr>
      </w:pPr>
      <w:r>
        <w:rPr>
          <w:sz w:val="24"/>
          <w:szCs w:val="24"/>
        </w:rPr>
        <w:t xml:space="preserve">Additional Topics: </w:t>
      </w:r>
    </w:p>
    <w:p w14:paraId="73DE65E4" w14:textId="77777777" w:rsidR="008F335A" w:rsidRDefault="008F335A" w:rsidP="00283A2A">
      <w:pPr>
        <w:tabs>
          <w:tab w:val="left" w:pos="0"/>
        </w:tabs>
        <w:suppressAutoHyphens/>
        <w:ind w:right="-720"/>
        <w:rPr>
          <w:sz w:val="24"/>
          <w:szCs w:val="24"/>
        </w:rPr>
      </w:pPr>
    </w:p>
    <w:p w14:paraId="35F7C4E1" w14:textId="77777777" w:rsidR="008F335A" w:rsidRDefault="008F335A" w:rsidP="00283A2A">
      <w:pPr>
        <w:tabs>
          <w:tab w:val="left" w:pos="0"/>
        </w:tabs>
        <w:suppressAutoHyphens/>
        <w:ind w:right="-720"/>
        <w:rPr>
          <w:sz w:val="24"/>
          <w:szCs w:val="24"/>
        </w:rPr>
      </w:pPr>
      <w:r>
        <w:rPr>
          <w:sz w:val="24"/>
          <w:szCs w:val="24"/>
        </w:rPr>
        <w:t>Social Protest</w:t>
      </w:r>
    </w:p>
    <w:p w14:paraId="7D48B8B0" w14:textId="77777777" w:rsidR="008F335A" w:rsidRDefault="008F335A" w:rsidP="00283A2A">
      <w:pPr>
        <w:tabs>
          <w:tab w:val="left" w:pos="0"/>
        </w:tabs>
        <w:suppressAutoHyphens/>
        <w:ind w:right="-720"/>
        <w:rPr>
          <w:sz w:val="24"/>
          <w:szCs w:val="24"/>
        </w:rPr>
      </w:pPr>
      <w:r>
        <w:rPr>
          <w:sz w:val="24"/>
          <w:szCs w:val="24"/>
        </w:rPr>
        <w:t>The Welfare State</w:t>
      </w:r>
    </w:p>
    <w:p w14:paraId="69E226AE" w14:textId="77777777" w:rsidR="008F335A" w:rsidRDefault="008F335A" w:rsidP="00283A2A">
      <w:pPr>
        <w:tabs>
          <w:tab w:val="left" w:pos="0"/>
        </w:tabs>
        <w:suppressAutoHyphens/>
        <w:ind w:right="-720"/>
        <w:rPr>
          <w:sz w:val="24"/>
          <w:szCs w:val="24"/>
        </w:rPr>
      </w:pPr>
      <w:r>
        <w:rPr>
          <w:sz w:val="24"/>
          <w:szCs w:val="24"/>
        </w:rPr>
        <w:t>Health Policy</w:t>
      </w:r>
    </w:p>
    <w:p w14:paraId="23F2CD09" w14:textId="77777777" w:rsidR="008F335A" w:rsidRDefault="008F335A" w:rsidP="00283A2A">
      <w:pPr>
        <w:tabs>
          <w:tab w:val="left" w:pos="0"/>
        </w:tabs>
        <w:suppressAutoHyphens/>
        <w:ind w:right="-720"/>
        <w:rPr>
          <w:sz w:val="24"/>
          <w:szCs w:val="24"/>
        </w:rPr>
      </w:pPr>
      <w:r>
        <w:rPr>
          <w:sz w:val="24"/>
          <w:szCs w:val="24"/>
        </w:rPr>
        <w:t xml:space="preserve">Population Policy </w:t>
      </w:r>
    </w:p>
    <w:p w14:paraId="34B0945B" w14:textId="77777777" w:rsidR="008F335A" w:rsidRDefault="008F335A" w:rsidP="00283A2A">
      <w:pPr>
        <w:tabs>
          <w:tab w:val="left" w:pos="0"/>
        </w:tabs>
        <w:suppressAutoHyphens/>
        <w:ind w:right="-720"/>
        <w:rPr>
          <w:sz w:val="24"/>
          <w:szCs w:val="24"/>
        </w:rPr>
      </w:pPr>
    </w:p>
    <w:p w14:paraId="753848D6" w14:textId="77777777" w:rsidR="00283A2A" w:rsidRPr="00FD26BE" w:rsidRDefault="00283A2A" w:rsidP="00283A2A">
      <w:pPr>
        <w:tabs>
          <w:tab w:val="left" w:pos="0"/>
        </w:tabs>
        <w:suppressAutoHyphens/>
        <w:ind w:right="-720"/>
        <w:rPr>
          <w:sz w:val="24"/>
          <w:szCs w:val="24"/>
        </w:rPr>
      </w:pPr>
    </w:p>
    <w:p w14:paraId="0B4F3B86" w14:textId="77777777" w:rsidR="00283A2A" w:rsidRPr="00FD26BE" w:rsidRDefault="00283A2A" w:rsidP="00283A2A">
      <w:pPr>
        <w:tabs>
          <w:tab w:val="left" w:pos="0"/>
        </w:tabs>
        <w:suppressAutoHyphens/>
        <w:ind w:right="-720"/>
        <w:rPr>
          <w:sz w:val="24"/>
          <w:szCs w:val="24"/>
        </w:rPr>
      </w:pPr>
    </w:p>
    <w:p w14:paraId="79AB27DE" w14:textId="77777777" w:rsidR="00283A2A" w:rsidRDefault="00283A2A" w:rsidP="00283A2A">
      <w:pPr>
        <w:rPr>
          <w:rFonts w:eastAsiaTheme="minorEastAsia"/>
          <w:snapToGrid/>
          <w:sz w:val="24"/>
          <w:szCs w:val="24"/>
          <w:lang w:eastAsia="zh-CN"/>
        </w:rPr>
      </w:pPr>
    </w:p>
    <w:p w14:paraId="36256596" w14:textId="77777777" w:rsidR="003C01BD" w:rsidRPr="00FD26BE" w:rsidRDefault="003C01BD" w:rsidP="004335E0">
      <w:pPr>
        <w:pStyle w:val="Default"/>
      </w:pPr>
    </w:p>
    <w:sectPr w:rsidR="003C01BD" w:rsidRPr="00FD26BE">
      <w:footerReference w:type="even" r:id="rId37"/>
      <w:footerReference w:type="default" r:id="rId38"/>
      <w:endnotePr>
        <w:numFmt w:val="decimal"/>
      </w:endnotePr>
      <w:pgSz w:w="12240" w:h="15840"/>
      <w:pgMar w:top="1440" w:right="1800" w:bottom="1728" w:left="1800" w:header="1440" w:footer="1440" w:gutter="0"/>
      <w:pgNumType w:start="1"/>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8494B" w14:textId="77777777" w:rsidR="00742BFA" w:rsidRDefault="00742BFA">
      <w:pPr>
        <w:spacing w:line="20" w:lineRule="exact"/>
        <w:rPr>
          <w:sz w:val="24"/>
        </w:rPr>
      </w:pPr>
    </w:p>
  </w:endnote>
  <w:endnote w:type="continuationSeparator" w:id="0">
    <w:p w14:paraId="3C75FC79" w14:textId="77777777" w:rsidR="00742BFA" w:rsidRDefault="00742BFA">
      <w:r>
        <w:rPr>
          <w:sz w:val="24"/>
        </w:rPr>
        <w:t xml:space="preserve"> </w:t>
      </w:r>
    </w:p>
  </w:endnote>
  <w:endnote w:type="continuationNotice" w:id="1">
    <w:p w14:paraId="268B6CB7" w14:textId="77777777" w:rsidR="00742BFA" w:rsidRDefault="00742BFA">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icrosoft YaHei">
    <w:panose1 w:val="020B0503020204020204"/>
    <w:charset w:val="88"/>
    <w:family w:val="auto"/>
    <w:pitch w:val="variable"/>
    <w:sig w:usb0="80000287" w:usb1="28CF3C52" w:usb2="00000016" w:usb3="00000000" w:csb0="0014001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B7969" w14:textId="77777777" w:rsidR="001A0510" w:rsidRDefault="001A0510">
    <w:pPr>
      <w:pStyle w:val="ac"/>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678D5868" w14:textId="77777777" w:rsidR="001A0510" w:rsidRDefault="001A0510">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8FFF" w14:textId="77777777" w:rsidR="001A0510" w:rsidRDefault="001A0510">
    <w:pPr>
      <w:pStyle w:val="ac"/>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9E024D">
      <w:rPr>
        <w:rStyle w:val="ad"/>
        <w:noProof/>
      </w:rPr>
      <w:t>9</w:t>
    </w:r>
    <w:r>
      <w:rPr>
        <w:rStyle w:val="ad"/>
      </w:rPr>
      <w:fldChar w:fldCharType="end"/>
    </w:r>
  </w:p>
  <w:p w14:paraId="1DBA25DF" w14:textId="77777777" w:rsidR="001A0510" w:rsidRDefault="001A0510">
    <w:pPr>
      <w:spacing w:before="140" w:line="100" w:lineRule="exact"/>
      <w:ind w:right="360"/>
      <w:rPr>
        <w:sz w:val="10"/>
      </w:rPr>
    </w:pPr>
  </w:p>
  <w:p w14:paraId="094B95C9" w14:textId="77777777" w:rsidR="001A0510" w:rsidRDefault="001A0510">
    <w:pPr>
      <w:tabs>
        <w:tab w:val="left" w:pos="-720"/>
      </w:tabs>
      <w:suppressAutoHyphens/>
      <w:rPr>
        <w:sz w:val="24"/>
      </w:rPr>
    </w:pPr>
  </w:p>
  <w:p w14:paraId="33BDF538" w14:textId="77777777" w:rsidR="001A0510" w:rsidRDefault="001A0510">
    <w:pPr>
      <w:tabs>
        <w:tab w:val="left" w:pos="-720"/>
      </w:tabs>
      <w:suppressAutoHyphens/>
    </w:pPr>
    <w:r>
      <w:rPr>
        <w:noProof/>
        <w:snapToGrid/>
        <w:lang w:eastAsia="zh-CN"/>
      </w:rPr>
      <mc:AlternateContent>
        <mc:Choice Requires="wps">
          <w:drawing>
            <wp:anchor distT="0" distB="0" distL="114300" distR="114300" simplePos="0" relativeHeight="251657728" behindDoc="1" locked="0" layoutInCell="0" allowOverlap="1" wp14:anchorId="30A669BF" wp14:editId="7B338BDD">
              <wp:simplePos x="0" y="0"/>
              <wp:positionH relativeFrom="margin">
                <wp:posOffset>16734155</wp:posOffset>
              </wp:positionH>
              <wp:positionV relativeFrom="paragraph">
                <wp:posOffset>152400</wp:posOffset>
              </wp:positionV>
              <wp:extent cx="5295900" cy="12573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5900" cy="12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89A86E" w14:textId="77777777" w:rsidR="001A0510" w:rsidRDefault="001A0510">
                          <w:pPr>
                            <w:tabs>
                              <w:tab w:val="left" w:pos="0"/>
                              <w:tab w:val="left" w:pos="4200"/>
                              <w:tab w:val="left" w:pos="4320"/>
                            </w:tabs>
                            <w:suppressAutoHyphens/>
                            <w:jc w:val="both"/>
                            <w:rPr>
                              <w:spacing w:val="-2"/>
                            </w:rPr>
                          </w:pPr>
                          <w:r>
                            <w:rPr>
                              <w:spacing w:val="-2"/>
                            </w:rPr>
                            <w:tab/>
                          </w:r>
                          <w:r>
                            <w:rPr>
                              <w:spacing w:val="-2"/>
                            </w:rPr>
                            <w:tab/>
                          </w:r>
                          <w:r>
                            <w:rPr>
                              <w:spacing w:val="-2"/>
                            </w:rPr>
                            <w:fldChar w:fldCharType="begin"/>
                          </w:r>
                          <w:r>
                            <w:rPr>
                              <w:spacing w:val="-2"/>
                            </w:rPr>
                            <w:instrText>page \* arabic</w:instrText>
                          </w:r>
                          <w:r>
                            <w:rPr>
                              <w:spacing w:val="-2"/>
                            </w:rPr>
                            <w:fldChar w:fldCharType="separate"/>
                          </w:r>
                          <w:r w:rsidR="009E024D">
                            <w:rPr>
                              <w:noProof/>
                              <w:spacing w:val="-2"/>
                            </w:rPr>
                            <w:t>9</w:t>
                          </w:r>
                          <w:r>
                            <w:rPr>
                              <w:spacing w:val="-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37072" id="Rectangle 1" o:spid="_x0000_s1026" style="position:absolute;margin-left:1317.65pt;margin-top:12pt;width:417pt;height:9.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" o:allowincell="f" filled="f" stroked="f" strokeweight="0">
              <v:textbox inset="0,0,0,0">
                <w:txbxContent>
                  <w:p w:rsidR="001A0510" w:rsidRDefault="001A0510">
                    <w:pPr>
                      <w:tabs>
                        <w:tab w:val="left" w:pos="0"/>
                        <w:tab w:val="left" w:pos="4200"/>
                        <w:tab w:val="left" w:pos="4320"/>
                      </w:tabs>
                      <w:suppressAutoHyphens/>
                      <w:jc w:val="both"/>
                      <w:rPr>
                        <w:spacing w:val="-2"/>
                      </w:rPr>
                    </w:pPr>
                    <w:r>
                      <w:rPr>
                        <w:spacing w:val="-2"/>
                      </w:rPr>
                      <w:tab/>
                    </w:r>
                    <w:r>
                      <w:rPr>
                        <w:spacing w:val="-2"/>
                      </w:rPr>
                      <w:tab/>
                    </w:r>
                    <w:r>
                      <w:rPr>
                        <w:spacing w:val="-2"/>
                      </w:rPr>
                      <w:fldChar w:fldCharType="begin"/>
                    </w:r>
                    <w:r>
                      <w:rPr>
                        <w:spacing w:val="-2"/>
                      </w:rPr>
                      <w:instrText>page \* arabic</w:instrText>
                    </w:r>
                    <w:r>
                      <w:rPr>
                        <w:spacing w:val="-2"/>
                      </w:rPr>
                      <w:fldChar w:fldCharType="separate"/>
                    </w:r>
                    <w:r w:rsidR="008F335A">
                      <w:rPr>
                        <w:noProof/>
                        <w:spacing w:val="-2"/>
                      </w:rPr>
                      <w:t>13</w:t>
                    </w:r>
                    <w:r>
                      <w:rPr>
                        <w:spacing w:val="-2"/>
                      </w:rPr>
                      <w:fldChar w:fldCharType="end"/>
                    </w:r>
                  </w:p>
                </w:txbxContent>
              </v:textbox>
              <w10:wrap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66B1B" w14:textId="77777777" w:rsidR="00742BFA" w:rsidRDefault="00742BFA">
      <w:r>
        <w:rPr>
          <w:sz w:val="24"/>
        </w:rPr>
        <w:separator/>
      </w:r>
    </w:p>
  </w:footnote>
  <w:footnote w:type="continuationSeparator" w:id="0">
    <w:p w14:paraId="0AA5B646" w14:textId="77777777" w:rsidR="00742BFA" w:rsidRDefault="00742B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4C01"/>
    <w:multiLevelType w:val="hybridMultilevel"/>
    <w:tmpl w:val="E1DA28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27E47"/>
    <w:multiLevelType w:val="hybridMultilevel"/>
    <w:tmpl w:val="F984E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32C04"/>
    <w:multiLevelType w:val="hybridMultilevel"/>
    <w:tmpl w:val="6270F1CE"/>
    <w:lvl w:ilvl="0" w:tplc="0096B5F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035789"/>
    <w:multiLevelType w:val="hybridMultilevel"/>
    <w:tmpl w:val="978E99CA"/>
    <w:lvl w:ilvl="0" w:tplc="F6B879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E93330"/>
    <w:multiLevelType w:val="hybridMultilevel"/>
    <w:tmpl w:val="6854F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D226F"/>
    <w:multiLevelType w:val="hybridMultilevel"/>
    <w:tmpl w:val="158C18DE"/>
    <w:lvl w:ilvl="0" w:tplc="14E6002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EF4470"/>
    <w:multiLevelType w:val="hybridMultilevel"/>
    <w:tmpl w:val="C6425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14C9E"/>
    <w:multiLevelType w:val="hybridMultilevel"/>
    <w:tmpl w:val="AB10F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2804EE"/>
    <w:multiLevelType w:val="hybridMultilevel"/>
    <w:tmpl w:val="C916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E0AE1"/>
    <w:multiLevelType w:val="hybridMultilevel"/>
    <w:tmpl w:val="986AC3B8"/>
    <w:lvl w:ilvl="0" w:tplc="5D2610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562858"/>
    <w:multiLevelType w:val="hybridMultilevel"/>
    <w:tmpl w:val="978E99CA"/>
    <w:lvl w:ilvl="0" w:tplc="F6B879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7F1EC9"/>
    <w:multiLevelType w:val="hybridMultilevel"/>
    <w:tmpl w:val="0B087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F063E"/>
    <w:multiLevelType w:val="hybridMultilevel"/>
    <w:tmpl w:val="F5F681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5129B7"/>
    <w:multiLevelType w:val="hybridMultilevel"/>
    <w:tmpl w:val="FC3AEB0C"/>
    <w:lvl w:ilvl="0" w:tplc="F962AEEA">
      <w:start w:val="1"/>
      <w:numFmt w:val="upperLetter"/>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571A79"/>
    <w:multiLevelType w:val="hybridMultilevel"/>
    <w:tmpl w:val="E750A3E0"/>
    <w:lvl w:ilvl="0" w:tplc="561A91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E6485B"/>
    <w:multiLevelType w:val="hybridMultilevel"/>
    <w:tmpl w:val="B76C3E2E"/>
    <w:lvl w:ilvl="0" w:tplc="14E6002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4A1CCC"/>
    <w:multiLevelType w:val="hybridMultilevel"/>
    <w:tmpl w:val="A7E202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D437B7"/>
    <w:multiLevelType w:val="hybridMultilevel"/>
    <w:tmpl w:val="28B28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442725"/>
    <w:multiLevelType w:val="hybridMultilevel"/>
    <w:tmpl w:val="64766958"/>
    <w:lvl w:ilvl="0" w:tplc="6B143520">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4562A4"/>
    <w:multiLevelType w:val="hybridMultilevel"/>
    <w:tmpl w:val="C6E4A620"/>
    <w:lvl w:ilvl="0" w:tplc="16A4F6D4">
      <w:start w:val="2"/>
      <w:numFmt w:val="upperLetter"/>
      <w:lvlText w:val="%1&gt;"/>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AD59B5"/>
    <w:multiLevelType w:val="hybridMultilevel"/>
    <w:tmpl w:val="F03CEEEC"/>
    <w:lvl w:ilvl="0" w:tplc="F6B879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063364"/>
    <w:multiLevelType w:val="hybridMultilevel"/>
    <w:tmpl w:val="55C031E0"/>
    <w:lvl w:ilvl="0" w:tplc="137827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89F3BED"/>
    <w:multiLevelType w:val="hybridMultilevel"/>
    <w:tmpl w:val="345ADC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7"/>
  </w:num>
  <w:num w:numId="4">
    <w:abstractNumId w:val="7"/>
  </w:num>
  <w:num w:numId="5">
    <w:abstractNumId w:val="6"/>
  </w:num>
  <w:num w:numId="6">
    <w:abstractNumId w:val="22"/>
  </w:num>
  <w:num w:numId="7">
    <w:abstractNumId w:val="16"/>
  </w:num>
  <w:num w:numId="8">
    <w:abstractNumId w:val="4"/>
  </w:num>
  <w:num w:numId="9">
    <w:abstractNumId w:val="21"/>
  </w:num>
  <w:num w:numId="10">
    <w:abstractNumId w:val="5"/>
  </w:num>
  <w:num w:numId="11">
    <w:abstractNumId w:val="20"/>
  </w:num>
  <w:num w:numId="12">
    <w:abstractNumId w:val="14"/>
  </w:num>
  <w:num w:numId="13">
    <w:abstractNumId w:val="2"/>
  </w:num>
  <w:num w:numId="14">
    <w:abstractNumId w:val="13"/>
  </w:num>
  <w:num w:numId="15">
    <w:abstractNumId w:val="10"/>
  </w:num>
  <w:num w:numId="16">
    <w:abstractNumId w:val="9"/>
  </w:num>
  <w:num w:numId="17">
    <w:abstractNumId w:val="18"/>
  </w:num>
  <w:num w:numId="18">
    <w:abstractNumId w:val="15"/>
  </w:num>
  <w:num w:numId="19">
    <w:abstractNumId w:val="19"/>
  </w:num>
  <w:num w:numId="20">
    <w:abstractNumId w:val="3"/>
  </w:num>
  <w:num w:numId="21">
    <w:abstractNumId w:val="1"/>
  </w:num>
  <w:num w:numId="22">
    <w:abstractNumId w:val="12"/>
  </w:num>
  <w:num w:numId="2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77"/>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DA"/>
    <w:rsid w:val="00006F8E"/>
    <w:rsid w:val="00007BD5"/>
    <w:rsid w:val="000107B6"/>
    <w:rsid w:val="000126C4"/>
    <w:rsid w:val="00016595"/>
    <w:rsid w:val="00016B73"/>
    <w:rsid w:val="00020250"/>
    <w:rsid w:val="00022663"/>
    <w:rsid w:val="00023049"/>
    <w:rsid w:val="00024B70"/>
    <w:rsid w:val="00025853"/>
    <w:rsid w:val="00026AE7"/>
    <w:rsid w:val="000303A1"/>
    <w:rsid w:val="00032816"/>
    <w:rsid w:val="0003604F"/>
    <w:rsid w:val="00040954"/>
    <w:rsid w:val="00042B73"/>
    <w:rsid w:val="00043811"/>
    <w:rsid w:val="000451F1"/>
    <w:rsid w:val="00045C7B"/>
    <w:rsid w:val="0004730B"/>
    <w:rsid w:val="000475C9"/>
    <w:rsid w:val="000477B1"/>
    <w:rsid w:val="00047B12"/>
    <w:rsid w:val="000542C1"/>
    <w:rsid w:val="00061109"/>
    <w:rsid w:val="000623A6"/>
    <w:rsid w:val="000653B3"/>
    <w:rsid w:val="00073180"/>
    <w:rsid w:val="00073418"/>
    <w:rsid w:val="00075C9E"/>
    <w:rsid w:val="000837AF"/>
    <w:rsid w:val="00083DCA"/>
    <w:rsid w:val="00091955"/>
    <w:rsid w:val="00091AE2"/>
    <w:rsid w:val="000944EA"/>
    <w:rsid w:val="00096900"/>
    <w:rsid w:val="000A000F"/>
    <w:rsid w:val="000A1D9F"/>
    <w:rsid w:val="000A5828"/>
    <w:rsid w:val="000A765B"/>
    <w:rsid w:val="000B074B"/>
    <w:rsid w:val="000B1E36"/>
    <w:rsid w:val="000C63EE"/>
    <w:rsid w:val="000C723E"/>
    <w:rsid w:val="000D44C9"/>
    <w:rsid w:val="000D78AE"/>
    <w:rsid w:val="000D7FDF"/>
    <w:rsid w:val="000E0818"/>
    <w:rsid w:val="000E6103"/>
    <w:rsid w:val="000F1247"/>
    <w:rsid w:val="000F4A71"/>
    <w:rsid w:val="000F55CE"/>
    <w:rsid w:val="000F5E5B"/>
    <w:rsid w:val="000F64CA"/>
    <w:rsid w:val="000F6A98"/>
    <w:rsid w:val="00102842"/>
    <w:rsid w:val="001077DE"/>
    <w:rsid w:val="0011208E"/>
    <w:rsid w:val="00114037"/>
    <w:rsid w:val="00117932"/>
    <w:rsid w:val="001200D9"/>
    <w:rsid w:val="0012132D"/>
    <w:rsid w:val="001225F6"/>
    <w:rsid w:val="00126DD8"/>
    <w:rsid w:val="00131F8A"/>
    <w:rsid w:val="00133F9F"/>
    <w:rsid w:val="00140092"/>
    <w:rsid w:val="0014324A"/>
    <w:rsid w:val="001461D8"/>
    <w:rsid w:val="001505D3"/>
    <w:rsid w:val="00151B95"/>
    <w:rsid w:val="00154914"/>
    <w:rsid w:val="001554E3"/>
    <w:rsid w:val="00155665"/>
    <w:rsid w:val="001633A4"/>
    <w:rsid w:val="001650CA"/>
    <w:rsid w:val="00174856"/>
    <w:rsid w:val="00180F12"/>
    <w:rsid w:val="00181D38"/>
    <w:rsid w:val="00182DD0"/>
    <w:rsid w:val="001878B2"/>
    <w:rsid w:val="00187952"/>
    <w:rsid w:val="00191164"/>
    <w:rsid w:val="0019489B"/>
    <w:rsid w:val="001A045A"/>
    <w:rsid w:val="001A0510"/>
    <w:rsid w:val="001A650B"/>
    <w:rsid w:val="001B2AC7"/>
    <w:rsid w:val="001B4359"/>
    <w:rsid w:val="001B7C3F"/>
    <w:rsid w:val="001C1202"/>
    <w:rsid w:val="001C1381"/>
    <w:rsid w:val="001C2BB9"/>
    <w:rsid w:val="001C58D6"/>
    <w:rsid w:val="001C6064"/>
    <w:rsid w:val="001D137D"/>
    <w:rsid w:val="001D6540"/>
    <w:rsid w:val="001E1572"/>
    <w:rsid w:val="001E3070"/>
    <w:rsid w:val="001E4164"/>
    <w:rsid w:val="001E4F03"/>
    <w:rsid w:val="001E5B08"/>
    <w:rsid w:val="001F04FD"/>
    <w:rsid w:val="001F0EB4"/>
    <w:rsid w:val="001F1130"/>
    <w:rsid w:val="001F24C5"/>
    <w:rsid w:val="001F517A"/>
    <w:rsid w:val="001F5C12"/>
    <w:rsid w:val="001F6015"/>
    <w:rsid w:val="00200A4A"/>
    <w:rsid w:val="00200D9D"/>
    <w:rsid w:val="00201236"/>
    <w:rsid w:val="00204B7B"/>
    <w:rsid w:val="00210BB2"/>
    <w:rsid w:val="00210FBA"/>
    <w:rsid w:val="00224665"/>
    <w:rsid w:val="002347C6"/>
    <w:rsid w:val="00234861"/>
    <w:rsid w:val="0024699F"/>
    <w:rsid w:val="002506F1"/>
    <w:rsid w:val="002552DE"/>
    <w:rsid w:val="002608C5"/>
    <w:rsid w:val="00263990"/>
    <w:rsid w:val="00270E35"/>
    <w:rsid w:val="00272BDC"/>
    <w:rsid w:val="00273DEA"/>
    <w:rsid w:val="00275E56"/>
    <w:rsid w:val="00276977"/>
    <w:rsid w:val="002769A4"/>
    <w:rsid w:val="00276A56"/>
    <w:rsid w:val="00277DE0"/>
    <w:rsid w:val="00282849"/>
    <w:rsid w:val="0028340C"/>
    <w:rsid w:val="00283A2A"/>
    <w:rsid w:val="0028474D"/>
    <w:rsid w:val="00287591"/>
    <w:rsid w:val="00292F95"/>
    <w:rsid w:val="002A522B"/>
    <w:rsid w:val="002A615B"/>
    <w:rsid w:val="002A635E"/>
    <w:rsid w:val="002A7DB6"/>
    <w:rsid w:val="002B1AEF"/>
    <w:rsid w:val="002B22C9"/>
    <w:rsid w:val="002B54DC"/>
    <w:rsid w:val="002B7A3B"/>
    <w:rsid w:val="002C5AFB"/>
    <w:rsid w:val="002D7B2D"/>
    <w:rsid w:val="002D7BD9"/>
    <w:rsid w:val="002E0A34"/>
    <w:rsid w:val="002E3123"/>
    <w:rsid w:val="002E51E2"/>
    <w:rsid w:val="002E609D"/>
    <w:rsid w:val="002E6E94"/>
    <w:rsid w:val="002F0354"/>
    <w:rsid w:val="0030042E"/>
    <w:rsid w:val="00301BB8"/>
    <w:rsid w:val="003076DA"/>
    <w:rsid w:val="00311147"/>
    <w:rsid w:val="00312B25"/>
    <w:rsid w:val="00323310"/>
    <w:rsid w:val="00325347"/>
    <w:rsid w:val="00331601"/>
    <w:rsid w:val="003323BE"/>
    <w:rsid w:val="003343A5"/>
    <w:rsid w:val="003404E5"/>
    <w:rsid w:val="0034329F"/>
    <w:rsid w:val="00353E73"/>
    <w:rsid w:val="00356005"/>
    <w:rsid w:val="00356090"/>
    <w:rsid w:val="003577DD"/>
    <w:rsid w:val="003617B1"/>
    <w:rsid w:val="0037399E"/>
    <w:rsid w:val="0037593D"/>
    <w:rsid w:val="003811AD"/>
    <w:rsid w:val="00384265"/>
    <w:rsid w:val="00385F5C"/>
    <w:rsid w:val="00394094"/>
    <w:rsid w:val="003A6D3F"/>
    <w:rsid w:val="003B0BC0"/>
    <w:rsid w:val="003B178C"/>
    <w:rsid w:val="003B2A60"/>
    <w:rsid w:val="003B43CF"/>
    <w:rsid w:val="003C01BD"/>
    <w:rsid w:val="003C0FF3"/>
    <w:rsid w:val="003C2036"/>
    <w:rsid w:val="003C30FB"/>
    <w:rsid w:val="003C6EE3"/>
    <w:rsid w:val="003D39F0"/>
    <w:rsid w:val="003D3ABC"/>
    <w:rsid w:val="003D7166"/>
    <w:rsid w:val="003D78C3"/>
    <w:rsid w:val="003E3B3A"/>
    <w:rsid w:val="003E422C"/>
    <w:rsid w:val="003F4E69"/>
    <w:rsid w:val="003F6DD6"/>
    <w:rsid w:val="00401843"/>
    <w:rsid w:val="00405D4B"/>
    <w:rsid w:val="00407A9E"/>
    <w:rsid w:val="0041143C"/>
    <w:rsid w:val="00411EB1"/>
    <w:rsid w:val="00412B73"/>
    <w:rsid w:val="00412CDD"/>
    <w:rsid w:val="004155CE"/>
    <w:rsid w:val="00423A9B"/>
    <w:rsid w:val="00427335"/>
    <w:rsid w:val="0043006C"/>
    <w:rsid w:val="00430CF9"/>
    <w:rsid w:val="00431DF4"/>
    <w:rsid w:val="004335E0"/>
    <w:rsid w:val="00436538"/>
    <w:rsid w:val="00446564"/>
    <w:rsid w:val="00450221"/>
    <w:rsid w:val="00453177"/>
    <w:rsid w:val="00456042"/>
    <w:rsid w:val="004623EE"/>
    <w:rsid w:val="0046457F"/>
    <w:rsid w:val="00464925"/>
    <w:rsid w:val="00465599"/>
    <w:rsid w:val="00471635"/>
    <w:rsid w:val="00474D88"/>
    <w:rsid w:val="00480E0E"/>
    <w:rsid w:val="00487BCA"/>
    <w:rsid w:val="004928BF"/>
    <w:rsid w:val="0049760A"/>
    <w:rsid w:val="004A17A5"/>
    <w:rsid w:val="004A425D"/>
    <w:rsid w:val="004B7917"/>
    <w:rsid w:val="004C4DFA"/>
    <w:rsid w:val="004C5E3D"/>
    <w:rsid w:val="004C69F5"/>
    <w:rsid w:val="004D3029"/>
    <w:rsid w:val="004D3C7C"/>
    <w:rsid w:val="004D5ED3"/>
    <w:rsid w:val="004E084F"/>
    <w:rsid w:val="004E5B3F"/>
    <w:rsid w:val="004E68AC"/>
    <w:rsid w:val="004E7940"/>
    <w:rsid w:val="004E7A42"/>
    <w:rsid w:val="004F1BC4"/>
    <w:rsid w:val="004F520A"/>
    <w:rsid w:val="00501302"/>
    <w:rsid w:val="0050130A"/>
    <w:rsid w:val="005016EE"/>
    <w:rsid w:val="005034A7"/>
    <w:rsid w:val="005055A6"/>
    <w:rsid w:val="005057D2"/>
    <w:rsid w:val="00506BC9"/>
    <w:rsid w:val="00507430"/>
    <w:rsid w:val="00511280"/>
    <w:rsid w:val="00511A9A"/>
    <w:rsid w:val="005127BF"/>
    <w:rsid w:val="00512BA4"/>
    <w:rsid w:val="00520FB9"/>
    <w:rsid w:val="00526B26"/>
    <w:rsid w:val="00530EA0"/>
    <w:rsid w:val="00530F86"/>
    <w:rsid w:val="00531B2D"/>
    <w:rsid w:val="00536E7F"/>
    <w:rsid w:val="005526EA"/>
    <w:rsid w:val="00561F3D"/>
    <w:rsid w:val="00562A06"/>
    <w:rsid w:val="00564358"/>
    <w:rsid w:val="00564530"/>
    <w:rsid w:val="0056785E"/>
    <w:rsid w:val="00567D66"/>
    <w:rsid w:val="00570F83"/>
    <w:rsid w:val="00574485"/>
    <w:rsid w:val="0058505C"/>
    <w:rsid w:val="005851EC"/>
    <w:rsid w:val="005924FE"/>
    <w:rsid w:val="00597BBD"/>
    <w:rsid w:val="005A1597"/>
    <w:rsid w:val="005B105F"/>
    <w:rsid w:val="005B7E0F"/>
    <w:rsid w:val="005C09CA"/>
    <w:rsid w:val="005C4F01"/>
    <w:rsid w:val="005C5C24"/>
    <w:rsid w:val="005D0691"/>
    <w:rsid w:val="005D4DA7"/>
    <w:rsid w:val="005D6B99"/>
    <w:rsid w:val="005E0E05"/>
    <w:rsid w:val="005E57B8"/>
    <w:rsid w:val="005F21A7"/>
    <w:rsid w:val="006010F2"/>
    <w:rsid w:val="00602204"/>
    <w:rsid w:val="00602FB6"/>
    <w:rsid w:val="00605261"/>
    <w:rsid w:val="00606079"/>
    <w:rsid w:val="00607F84"/>
    <w:rsid w:val="006210DC"/>
    <w:rsid w:val="00622AD7"/>
    <w:rsid w:val="00623B18"/>
    <w:rsid w:val="0062600B"/>
    <w:rsid w:val="006279A7"/>
    <w:rsid w:val="00632209"/>
    <w:rsid w:val="00633AA9"/>
    <w:rsid w:val="00633D2D"/>
    <w:rsid w:val="00634D44"/>
    <w:rsid w:val="00637199"/>
    <w:rsid w:val="00643575"/>
    <w:rsid w:val="00643B87"/>
    <w:rsid w:val="00644855"/>
    <w:rsid w:val="00656D02"/>
    <w:rsid w:val="00657678"/>
    <w:rsid w:val="00662073"/>
    <w:rsid w:val="00662FA9"/>
    <w:rsid w:val="006721EE"/>
    <w:rsid w:val="00674F53"/>
    <w:rsid w:val="006777A3"/>
    <w:rsid w:val="00680B7C"/>
    <w:rsid w:val="00680E40"/>
    <w:rsid w:val="00684B66"/>
    <w:rsid w:val="00685C6B"/>
    <w:rsid w:val="006861FA"/>
    <w:rsid w:val="006870C7"/>
    <w:rsid w:val="00687220"/>
    <w:rsid w:val="0069071A"/>
    <w:rsid w:val="00696EF7"/>
    <w:rsid w:val="00697526"/>
    <w:rsid w:val="00697C11"/>
    <w:rsid w:val="006A2E71"/>
    <w:rsid w:val="006A42D1"/>
    <w:rsid w:val="006A52DC"/>
    <w:rsid w:val="006A57B8"/>
    <w:rsid w:val="006A6F10"/>
    <w:rsid w:val="006B01F8"/>
    <w:rsid w:val="006B119C"/>
    <w:rsid w:val="006B393B"/>
    <w:rsid w:val="006B3C47"/>
    <w:rsid w:val="006B6B2D"/>
    <w:rsid w:val="006C0EEF"/>
    <w:rsid w:val="006C220C"/>
    <w:rsid w:val="006C278D"/>
    <w:rsid w:val="006C469A"/>
    <w:rsid w:val="006C7EC2"/>
    <w:rsid w:val="006D160A"/>
    <w:rsid w:val="006D46A2"/>
    <w:rsid w:val="006D5719"/>
    <w:rsid w:val="006E1CF0"/>
    <w:rsid w:val="006E4D05"/>
    <w:rsid w:val="006E75DF"/>
    <w:rsid w:val="006F2FCA"/>
    <w:rsid w:val="006F35FB"/>
    <w:rsid w:val="006F3A54"/>
    <w:rsid w:val="006F4294"/>
    <w:rsid w:val="006F44E6"/>
    <w:rsid w:val="006F6EC4"/>
    <w:rsid w:val="006F7A30"/>
    <w:rsid w:val="00700069"/>
    <w:rsid w:val="00706195"/>
    <w:rsid w:val="007071BE"/>
    <w:rsid w:val="00707568"/>
    <w:rsid w:val="00710619"/>
    <w:rsid w:val="007125A2"/>
    <w:rsid w:val="00712945"/>
    <w:rsid w:val="00714708"/>
    <w:rsid w:val="00715F72"/>
    <w:rsid w:val="00716F8C"/>
    <w:rsid w:val="00717A36"/>
    <w:rsid w:val="00721CB7"/>
    <w:rsid w:val="00722050"/>
    <w:rsid w:val="00723981"/>
    <w:rsid w:val="00726180"/>
    <w:rsid w:val="007279E3"/>
    <w:rsid w:val="00732A9D"/>
    <w:rsid w:val="00732F57"/>
    <w:rsid w:val="007341E6"/>
    <w:rsid w:val="00736CA1"/>
    <w:rsid w:val="00736DD0"/>
    <w:rsid w:val="00737354"/>
    <w:rsid w:val="00742BFA"/>
    <w:rsid w:val="0074677B"/>
    <w:rsid w:val="007514E4"/>
    <w:rsid w:val="00753ED2"/>
    <w:rsid w:val="00754D7F"/>
    <w:rsid w:val="00762F08"/>
    <w:rsid w:val="00764717"/>
    <w:rsid w:val="00765A99"/>
    <w:rsid w:val="00766750"/>
    <w:rsid w:val="00772041"/>
    <w:rsid w:val="007728BD"/>
    <w:rsid w:val="00773535"/>
    <w:rsid w:val="00774153"/>
    <w:rsid w:val="00775589"/>
    <w:rsid w:val="00777306"/>
    <w:rsid w:val="00777BF4"/>
    <w:rsid w:val="007818BB"/>
    <w:rsid w:val="00781EF5"/>
    <w:rsid w:val="0078531A"/>
    <w:rsid w:val="00786BB2"/>
    <w:rsid w:val="00794284"/>
    <w:rsid w:val="00796728"/>
    <w:rsid w:val="007A0B92"/>
    <w:rsid w:val="007A2285"/>
    <w:rsid w:val="007A45E5"/>
    <w:rsid w:val="007B10B8"/>
    <w:rsid w:val="007B4B66"/>
    <w:rsid w:val="007C0408"/>
    <w:rsid w:val="007C7F5A"/>
    <w:rsid w:val="007D23BD"/>
    <w:rsid w:val="007D7146"/>
    <w:rsid w:val="007E0954"/>
    <w:rsid w:val="007E128B"/>
    <w:rsid w:val="007E16F4"/>
    <w:rsid w:val="007E32D5"/>
    <w:rsid w:val="007E4BA0"/>
    <w:rsid w:val="007F0BDE"/>
    <w:rsid w:val="00800B0E"/>
    <w:rsid w:val="0080237C"/>
    <w:rsid w:val="00807179"/>
    <w:rsid w:val="00807977"/>
    <w:rsid w:val="00807B50"/>
    <w:rsid w:val="00815099"/>
    <w:rsid w:val="008261A5"/>
    <w:rsid w:val="00826A32"/>
    <w:rsid w:val="00827869"/>
    <w:rsid w:val="00834C01"/>
    <w:rsid w:val="00840BC9"/>
    <w:rsid w:val="0084286B"/>
    <w:rsid w:val="008448B1"/>
    <w:rsid w:val="00855C68"/>
    <w:rsid w:val="00856F15"/>
    <w:rsid w:val="00857794"/>
    <w:rsid w:val="0086280D"/>
    <w:rsid w:val="00874B25"/>
    <w:rsid w:val="008765B7"/>
    <w:rsid w:val="00882CE5"/>
    <w:rsid w:val="00891052"/>
    <w:rsid w:val="008935FD"/>
    <w:rsid w:val="00894899"/>
    <w:rsid w:val="00895F12"/>
    <w:rsid w:val="00896116"/>
    <w:rsid w:val="00897557"/>
    <w:rsid w:val="008A3790"/>
    <w:rsid w:val="008A737D"/>
    <w:rsid w:val="008A739A"/>
    <w:rsid w:val="008B19E8"/>
    <w:rsid w:val="008B3EB9"/>
    <w:rsid w:val="008C6A8C"/>
    <w:rsid w:val="008C6FA4"/>
    <w:rsid w:val="008C7CF2"/>
    <w:rsid w:val="008E12EC"/>
    <w:rsid w:val="008E3EC8"/>
    <w:rsid w:val="008F2508"/>
    <w:rsid w:val="008F335A"/>
    <w:rsid w:val="008F71F1"/>
    <w:rsid w:val="008F7EEE"/>
    <w:rsid w:val="00903622"/>
    <w:rsid w:val="00911B1F"/>
    <w:rsid w:val="009120D1"/>
    <w:rsid w:val="009213BC"/>
    <w:rsid w:val="00921F79"/>
    <w:rsid w:val="00925D29"/>
    <w:rsid w:val="00933141"/>
    <w:rsid w:val="00940AA0"/>
    <w:rsid w:val="00944B04"/>
    <w:rsid w:val="00944C8E"/>
    <w:rsid w:val="00946BC0"/>
    <w:rsid w:val="00947F8B"/>
    <w:rsid w:val="0095076A"/>
    <w:rsid w:val="00952F88"/>
    <w:rsid w:val="00953FCE"/>
    <w:rsid w:val="0096226A"/>
    <w:rsid w:val="00965334"/>
    <w:rsid w:val="00981455"/>
    <w:rsid w:val="00981BF8"/>
    <w:rsid w:val="0098639E"/>
    <w:rsid w:val="00987832"/>
    <w:rsid w:val="00997CB4"/>
    <w:rsid w:val="009A2AB0"/>
    <w:rsid w:val="009B25F9"/>
    <w:rsid w:val="009B44C8"/>
    <w:rsid w:val="009B5109"/>
    <w:rsid w:val="009B76C4"/>
    <w:rsid w:val="009C0CD4"/>
    <w:rsid w:val="009C2A54"/>
    <w:rsid w:val="009C4760"/>
    <w:rsid w:val="009C65E7"/>
    <w:rsid w:val="009D0221"/>
    <w:rsid w:val="009D23D2"/>
    <w:rsid w:val="009D3153"/>
    <w:rsid w:val="009E024D"/>
    <w:rsid w:val="009E50A5"/>
    <w:rsid w:val="009F2A15"/>
    <w:rsid w:val="009F46A1"/>
    <w:rsid w:val="009F6C4A"/>
    <w:rsid w:val="00A0097F"/>
    <w:rsid w:val="00A01EFC"/>
    <w:rsid w:val="00A058FB"/>
    <w:rsid w:val="00A067ED"/>
    <w:rsid w:val="00A220D3"/>
    <w:rsid w:val="00A23C81"/>
    <w:rsid w:val="00A25249"/>
    <w:rsid w:val="00A253B2"/>
    <w:rsid w:val="00A260C1"/>
    <w:rsid w:val="00A2689B"/>
    <w:rsid w:val="00A30147"/>
    <w:rsid w:val="00A334ED"/>
    <w:rsid w:val="00A342A7"/>
    <w:rsid w:val="00A34920"/>
    <w:rsid w:val="00A37EA1"/>
    <w:rsid w:val="00A51CEA"/>
    <w:rsid w:val="00A53D00"/>
    <w:rsid w:val="00A563DD"/>
    <w:rsid w:val="00A623D8"/>
    <w:rsid w:val="00A651C6"/>
    <w:rsid w:val="00A67B8B"/>
    <w:rsid w:val="00A702F2"/>
    <w:rsid w:val="00A730F0"/>
    <w:rsid w:val="00A85701"/>
    <w:rsid w:val="00A87475"/>
    <w:rsid w:val="00A91A5F"/>
    <w:rsid w:val="00A91EBE"/>
    <w:rsid w:val="00A936B9"/>
    <w:rsid w:val="00A97F88"/>
    <w:rsid w:val="00AA222F"/>
    <w:rsid w:val="00AA4304"/>
    <w:rsid w:val="00AA5C2F"/>
    <w:rsid w:val="00AA79DE"/>
    <w:rsid w:val="00AC6368"/>
    <w:rsid w:val="00AD47CB"/>
    <w:rsid w:val="00AD5AD0"/>
    <w:rsid w:val="00AD700B"/>
    <w:rsid w:val="00AE7BE9"/>
    <w:rsid w:val="00AF1B28"/>
    <w:rsid w:val="00AF2849"/>
    <w:rsid w:val="00AF2BA0"/>
    <w:rsid w:val="00AF2EA3"/>
    <w:rsid w:val="00AF3934"/>
    <w:rsid w:val="00AF4847"/>
    <w:rsid w:val="00B011A9"/>
    <w:rsid w:val="00B025AE"/>
    <w:rsid w:val="00B0263B"/>
    <w:rsid w:val="00B05BAA"/>
    <w:rsid w:val="00B062F9"/>
    <w:rsid w:val="00B1151E"/>
    <w:rsid w:val="00B12AF3"/>
    <w:rsid w:val="00B137F7"/>
    <w:rsid w:val="00B165AE"/>
    <w:rsid w:val="00B226E8"/>
    <w:rsid w:val="00B2531D"/>
    <w:rsid w:val="00B25B93"/>
    <w:rsid w:val="00B32DF9"/>
    <w:rsid w:val="00B354D5"/>
    <w:rsid w:val="00B36097"/>
    <w:rsid w:val="00B40A2A"/>
    <w:rsid w:val="00B40F4A"/>
    <w:rsid w:val="00B420D2"/>
    <w:rsid w:val="00B45696"/>
    <w:rsid w:val="00B4585D"/>
    <w:rsid w:val="00B45EBB"/>
    <w:rsid w:val="00B52278"/>
    <w:rsid w:val="00B563D0"/>
    <w:rsid w:val="00B57853"/>
    <w:rsid w:val="00B64239"/>
    <w:rsid w:val="00B73284"/>
    <w:rsid w:val="00B73C14"/>
    <w:rsid w:val="00B800EE"/>
    <w:rsid w:val="00B85D79"/>
    <w:rsid w:val="00B90B36"/>
    <w:rsid w:val="00B9164A"/>
    <w:rsid w:val="00B95A09"/>
    <w:rsid w:val="00BA0CCE"/>
    <w:rsid w:val="00BA170B"/>
    <w:rsid w:val="00BA7343"/>
    <w:rsid w:val="00BB545D"/>
    <w:rsid w:val="00BB54FA"/>
    <w:rsid w:val="00BB567C"/>
    <w:rsid w:val="00BC77A2"/>
    <w:rsid w:val="00BD0420"/>
    <w:rsid w:val="00BD42E5"/>
    <w:rsid w:val="00BD4B4C"/>
    <w:rsid w:val="00BE319D"/>
    <w:rsid w:val="00BF163E"/>
    <w:rsid w:val="00C02C9F"/>
    <w:rsid w:val="00C04781"/>
    <w:rsid w:val="00C102D5"/>
    <w:rsid w:val="00C129B3"/>
    <w:rsid w:val="00C12BAA"/>
    <w:rsid w:val="00C14442"/>
    <w:rsid w:val="00C258E3"/>
    <w:rsid w:val="00C33139"/>
    <w:rsid w:val="00C362E0"/>
    <w:rsid w:val="00C506D5"/>
    <w:rsid w:val="00C51944"/>
    <w:rsid w:val="00C53826"/>
    <w:rsid w:val="00C549F6"/>
    <w:rsid w:val="00C64362"/>
    <w:rsid w:val="00C74809"/>
    <w:rsid w:val="00C7560B"/>
    <w:rsid w:val="00C77E59"/>
    <w:rsid w:val="00C821EE"/>
    <w:rsid w:val="00C85F61"/>
    <w:rsid w:val="00C868EB"/>
    <w:rsid w:val="00C94D24"/>
    <w:rsid w:val="00CA200A"/>
    <w:rsid w:val="00CA2690"/>
    <w:rsid w:val="00CA3038"/>
    <w:rsid w:val="00CA4294"/>
    <w:rsid w:val="00CA4CBC"/>
    <w:rsid w:val="00CA60A4"/>
    <w:rsid w:val="00CA725E"/>
    <w:rsid w:val="00CA75C7"/>
    <w:rsid w:val="00CB462E"/>
    <w:rsid w:val="00CB6034"/>
    <w:rsid w:val="00CB7DF5"/>
    <w:rsid w:val="00CC58A9"/>
    <w:rsid w:val="00CD1454"/>
    <w:rsid w:val="00CE17CF"/>
    <w:rsid w:val="00CE380B"/>
    <w:rsid w:val="00CE4855"/>
    <w:rsid w:val="00CE7228"/>
    <w:rsid w:val="00D02CC8"/>
    <w:rsid w:val="00D075CA"/>
    <w:rsid w:val="00D11D77"/>
    <w:rsid w:val="00D12227"/>
    <w:rsid w:val="00D1420D"/>
    <w:rsid w:val="00D171FB"/>
    <w:rsid w:val="00D174A7"/>
    <w:rsid w:val="00D217E1"/>
    <w:rsid w:val="00D22091"/>
    <w:rsid w:val="00D2246A"/>
    <w:rsid w:val="00D248AE"/>
    <w:rsid w:val="00D24CB2"/>
    <w:rsid w:val="00D257CC"/>
    <w:rsid w:val="00D31CAC"/>
    <w:rsid w:val="00D31D36"/>
    <w:rsid w:val="00D3459D"/>
    <w:rsid w:val="00D35210"/>
    <w:rsid w:val="00D366C4"/>
    <w:rsid w:val="00D4162B"/>
    <w:rsid w:val="00D422D2"/>
    <w:rsid w:val="00D45488"/>
    <w:rsid w:val="00D45CE2"/>
    <w:rsid w:val="00D46126"/>
    <w:rsid w:val="00D50AFC"/>
    <w:rsid w:val="00D512CA"/>
    <w:rsid w:val="00D51E21"/>
    <w:rsid w:val="00D5678F"/>
    <w:rsid w:val="00D6317D"/>
    <w:rsid w:val="00D636BE"/>
    <w:rsid w:val="00D662AB"/>
    <w:rsid w:val="00D73E25"/>
    <w:rsid w:val="00D7432B"/>
    <w:rsid w:val="00D74FF1"/>
    <w:rsid w:val="00D76ABC"/>
    <w:rsid w:val="00D82F75"/>
    <w:rsid w:val="00D83658"/>
    <w:rsid w:val="00D86C68"/>
    <w:rsid w:val="00D90061"/>
    <w:rsid w:val="00D90F78"/>
    <w:rsid w:val="00D942D9"/>
    <w:rsid w:val="00D96757"/>
    <w:rsid w:val="00D97E15"/>
    <w:rsid w:val="00DA1B0C"/>
    <w:rsid w:val="00DA46F7"/>
    <w:rsid w:val="00DB0C44"/>
    <w:rsid w:val="00DB29DE"/>
    <w:rsid w:val="00DC0A21"/>
    <w:rsid w:val="00DC183D"/>
    <w:rsid w:val="00DC2CAA"/>
    <w:rsid w:val="00DC3665"/>
    <w:rsid w:val="00DC374C"/>
    <w:rsid w:val="00DD0ED3"/>
    <w:rsid w:val="00DD19AC"/>
    <w:rsid w:val="00DD1F4E"/>
    <w:rsid w:val="00DD470E"/>
    <w:rsid w:val="00DD6218"/>
    <w:rsid w:val="00DE2DE2"/>
    <w:rsid w:val="00DE3087"/>
    <w:rsid w:val="00DE5F5C"/>
    <w:rsid w:val="00DE790A"/>
    <w:rsid w:val="00DE7BE9"/>
    <w:rsid w:val="00DF3D2C"/>
    <w:rsid w:val="00DF774C"/>
    <w:rsid w:val="00E015F0"/>
    <w:rsid w:val="00E03944"/>
    <w:rsid w:val="00E07641"/>
    <w:rsid w:val="00E16CD4"/>
    <w:rsid w:val="00E22E46"/>
    <w:rsid w:val="00E24159"/>
    <w:rsid w:val="00E249A0"/>
    <w:rsid w:val="00E25594"/>
    <w:rsid w:val="00E269F9"/>
    <w:rsid w:val="00E27AFE"/>
    <w:rsid w:val="00E302F3"/>
    <w:rsid w:val="00E32B58"/>
    <w:rsid w:val="00E334A0"/>
    <w:rsid w:val="00E33551"/>
    <w:rsid w:val="00E40B8D"/>
    <w:rsid w:val="00E439A4"/>
    <w:rsid w:val="00E4670D"/>
    <w:rsid w:val="00E4757B"/>
    <w:rsid w:val="00E52490"/>
    <w:rsid w:val="00E52DA6"/>
    <w:rsid w:val="00E56BA5"/>
    <w:rsid w:val="00E60418"/>
    <w:rsid w:val="00E63264"/>
    <w:rsid w:val="00E6395F"/>
    <w:rsid w:val="00E67D75"/>
    <w:rsid w:val="00E71551"/>
    <w:rsid w:val="00E71ACE"/>
    <w:rsid w:val="00E7340D"/>
    <w:rsid w:val="00E7550D"/>
    <w:rsid w:val="00E86B00"/>
    <w:rsid w:val="00E9498A"/>
    <w:rsid w:val="00E94AE3"/>
    <w:rsid w:val="00E97205"/>
    <w:rsid w:val="00E9747A"/>
    <w:rsid w:val="00EA446F"/>
    <w:rsid w:val="00EB3904"/>
    <w:rsid w:val="00EB6B9E"/>
    <w:rsid w:val="00EC47CF"/>
    <w:rsid w:val="00ED084B"/>
    <w:rsid w:val="00ED2110"/>
    <w:rsid w:val="00ED637A"/>
    <w:rsid w:val="00ED7D3E"/>
    <w:rsid w:val="00EF001E"/>
    <w:rsid w:val="00EF24C2"/>
    <w:rsid w:val="00EF39DD"/>
    <w:rsid w:val="00EF52EC"/>
    <w:rsid w:val="00EF69F4"/>
    <w:rsid w:val="00F01655"/>
    <w:rsid w:val="00F02D46"/>
    <w:rsid w:val="00F07375"/>
    <w:rsid w:val="00F10442"/>
    <w:rsid w:val="00F27EED"/>
    <w:rsid w:val="00F304DD"/>
    <w:rsid w:val="00F31E89"/>
    <w:rsid w:val="00F41A56"/>
    <w:rsid w:val="00F43331"/>
    <w:rsid w:val="00F55075"/>
    <w:rsid w:val="00F56696"/>
    <w:rsid w:val="00F6523A"/>
    <w:rsid w:val="00F70F2F"/>
    <w:rsid w:val="00F7149B"/>
    <w:rsid w:val="00F814A8"/>
    <w:rsid w:val="00F91C30"/>
    <w:rsid w:val="00F92219"/>
    <w:rsid w:val="00F97A4E"/>
    <w:rsid w:val="00FB02B9"/>
    <w:rsid w:val="00FB4013"/>
    <w:rsid w:val="00FB7E84"/>
    <w:rsid w:val="00FC141A"/>
    <w:rsid w:val="00FC753C"/>
    <w:rsid w:val="00FD187E"/>
    <w:rsid w:val="00FD26BE"/>
    <w:rsid w:val="00FD3689"/>
    <w:rsid w:val="00FD6ACB"/>
    <w:rsid w:val="00FE0234"/>
    <w:rsid w:val="00FE0D28"/>
    <w:rsid w:val="00FE33F5"/>
    <w:rsid w:val="00FE3A8F"/>
    <w:rsid w:val="00FE480B"/>
    <w:rsid w:val="00FE5062"/>
    <w:rsid w:val="00FF0430"/>
    <w:rsid w:val="00FF0AB5"/>
    <w:rsid w:val="00FF38F6"/>
    <w:rsid w:val="00FF4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50D3"/>
  <w15:docId w15:val="{20A4DA56-7743-4AFC-A90C-DBC08502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snapToGrid w:val="0"/>
      <w:lang w:eastAsia="en-US"/>
    </w:rPr>
  </w:style>
  <w:style w:type="paragraph" w:styleId="1">
    <w:name w:val="heading 1"/>
    <w:basedOn w:val="a"/>
    <w:next w:val="a"/>
    <w:link w:val="10"/>
    <w:qFormat/>
    <w:pPr>
      <w:keepNext/>
      <w:widowControl/>
      <w:ind w:left="720"/>
      <w:outlineLvl w:val="0"/>
    </w:pPr>
    <w:rPr>
      <w:i/>
      <w:iCs/>
      <w:snapToGrid/>
      <w:sz w:val="24"/>
    </w:rPr>
  </w:style>
  <w:style w:type="paragraph" w:styleId="2">
    <w:name w:val="heading 2"/>
    <w:basedOn w:val="a"/>
    <w:next w:val="a"/>
    <w:qFormat/>
    <w:pPr>
      <w:keepNext/>
      <w:tabs>
        <w:tab w:val="left" w:pos="0"/>
        <w:tab w:val="right" w:pos="8640"/>
      </w:tabs>
      <w:suppressAutoHyphens/>
      <w:ind w:right="-720"/>
      <w:jc w:val="center"/>
      <w:outlineLvl w:val="1"/>
    </w:pPr>
    <w:rPr>
      <w:b/>
      <w:sz w:val="22"/>
    </w:rPr>
  </w:style>
  <w:style w:type="paragraph" w:styleId="3">
    <w:name w:val="heading 3"/>
    <w:basedOn w:val="a"/>
    <w:next w:val="a"/>
    <w:qFormat/>
    <w:pPr>
      <w:keepNext/>
      <w:tabs>
        <w:tab w:val="left" w:pos="0"/>
        <w:tab w:val="right" w:pos="8640"/>
      </w:tabs>
      <w:suppressAutoHyphens/>
      <w:ind w:right="-720"/>
      <w:outlineLvl w:val="2"/>
    </w:pPr>
    <w:rPr>
      <w:b/>
      <w:sz w:val="22"/>
    </w:rPr>
  </w:style>
  <w:style w:type="paragraph" w:styleId="4">
    <w:name w:val="heading 4"/>
    <w:basedOn w:val="a"/>
    <w:next w:val="a"/>
    <w:qFormat/>
    <w:pPr>
      <w:keepNext/>
      <w:tabs>
        <w:tab w:val="left" w:pos="0"/>
        <w:tab w:val="right" w:pos="8640"/>
      </w:tabs>
      <w:suppressAutoHyphens/>
      <w:ind w:right="-720"/>
      <w:outlineLvl w:val="3"/>
    </w:pPr>
    <w:rPr>
      <w:b/>
      <w:color w:val="000000"/>
      <w:sz w:val="22"/>
    </w:rPr>
  </w:style>
  <w:style w:type="paragraph" w:styleId="5">
    <w:name w:val="heading 5"/>
    <w:basedOn w:val="a"/>
    <w:next w:val="a"/>
    <w:qFormat/>
    <w:pPr>
      <w:keepNext/>
      <w:ind w:right="-720"/>
      <w:outlineLvl w:val="4"/>
    </w:pPr>
    <w:rPr>
      <w:sz w:val="24"/>
    </w:rPr>
  </w:style>
  <w:style w:type="paragraph" w:styleId="6">
    <w:name w:val="heading 6"/>
    <w:basedOn w:val="a"/>
    <w:next w:val="a"/>
    <w:qFormat/>
    <w:pPr>
      <w:keepNext/>
      <w:tabs>
        <w:tab w:val="left" w:pos="0"/>
      </w:tabs>
      <w:suppressAutoHyphens/>
      <w:ind w:left="720" w:right="-720" w:hanging="720"/>
      <w:outlineLvl w:val="5"/>
    </w:pPr>
    <w:rPr>
      <w:b/>
      <w:bCs/>
      <w:color w:val="000000"/>
      <w:sz w:val="22"/>
    </w:rPr>
  </w:style>
  <w:style w:type="paragraph" w:styleId="7">
    <w:name w:val="heading 7"/>
    <w:basedOn w:val="a"/>
    <w:next w:val="a"/>
    <w:qFormat/>
    <w:pPr>
      <w:keepNext/>
      <w:ind w:right="-720"/>
      <w:outlineLvl w:val="6"/>
    </w:pPr>
    <w:rPr>
      <w:sz w:val="22"/>
      <w:u w:val="single"/>
    </w:rPr>
  </w:style>
  <w:style w:type="paragraph" w:styleId="8">
    <w:name w:val="heading 8"/>
    <w:basedOn w:val="a"/>
    <w:next w:val="a"/>
    <w:qFormat/>
    <w:pPr>
      <w:keepNext/>
      <w:ind w:right="-720"/>
      <w:outlineLvl w:val="7"/>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semiHidden/>
    <w:rPr>
      <w:sz w:val="24"/>
    </w:rPr>
  </w:style>
  <w:style w:type="character" w:styleId="a5">
    <w:name w:val="endnote reference"/>
    <w:semiHidden/>
    <w:rPr>
      <w:vertAlign w:val="superscript"/>
    </w:rPr>
  </w:style>
  <w:style w:type="paragraph" w:styleId="a6">
    <w:name w:val="footnote text"/>
    <w:basedOn w:val="a"/>
    <w:semiHidden/>
    <w:rPr>
      <w:sz w:val="24"/>
    </w:rPr>
  </w:style>
  <w:style w:type="character" w:styleId="a7">
    <w:name w:val="footnote reference"/>
    <w:semiHidden/>
    <w:rPr>
      <w:vertAlign w:val="superscript"/>
    </w:rPr>
  </w:style>
  <w:style w:type="paragraph" w:styleId="11">
    <w:name w:val="toc 1"/>
    <w:basedOn w:val="a"/>
    <w:next w:val="a"/>
    <w:autoRedefine/>
    <w:semiHidden/>
    <w:pPr>
      <w:tabs>
        <w:tab w:val="right" w:leader="dot" w:pos="9360"/>
      </w:tabs>
      <w:suppressAutoHyphens/>
      <w:spacing w:before="480"/>
      <w:ind w:left="720" w:right="720" w:hanging="720"/>
    </w:pPr>
  </w:style>
  <w:style w:type="paragraph" w:styleId="20">
    <w:name w:val="toc 2"/>
    <w:basedOn w:val="a"/>
    <w:next w:val="a"/>
    <w:autoRedefine/>
    <w:semiHidden/>
    <w:pPr>
      <w:tabs>
        <w:tab w:val="right" w:leader="dot" w:pos="9360"/>
      </w:tabs>
      <w:suppressAutoHyphens/>
      <w:ind w:left="1440" w:right="720" w:hanging="720"/>
    </w:pPr>
  </w:style>
  <w:style w:type="paragraph" w:styleId="30">
    <w:name w:val="toc 3"/>
    <w:basedOn w:val="a"/>
    <w:next w:val="a"/>
    <w:autoRedefine/>
    <w:semiHidden/>
    <w:pPr>
      <w:tabs>
        <w:tab w:val="right" w:leader="dot" w:pos="9360"/>
      </w:tabs>
      <w:suppressAutoHyphens/>
      <w:ind w:left="2160" w:right="720" w:hanging="720"/>
    </w:pPr>
  </w:style>
  <w:style w:type="paragraph" w:styleId="40">
    <w:name w:val="toc 4"/>
    <w:basedOn w:val="a"/>
    <w:next w:val="a"/>
    <w:autoRedefine/>
    <w:semiHidden/>
    <w:pPr>
      <w:tabs>
        <w:tab w:val="right" w:leader="dot" w:pos="9360"/>
      </w:tabs>
      <w:suppressAutoHyphens/>
      <w:ind w:left="2880" w:right="720" w:hanging="720"/>
    </w:pPr>
  </w:style>
  <w:style w:type="paragraph" w:styleId="50">
    <w:name w:val="toc 5"/>
    <w:basedOn w:val="a"/>
    <w:next w:val="a"/>
    <w:autoRedefine/>
    <w:semiHidden/>
    <w:pPr>
      <w:tabs>
        <w:tab w:val="right" w:leader="dot" w:pos="9360"/>
      </w:tabs>
      <w:suppressAutoHyphens/>
      <w:ind w:left="3600" w:right="720" w:hanging="720"/>
    </w:pPr>
  </w:style>
  <w:style w:type="paragraph" w:styleId="60">
    <w:name w:val="toc 6"/>
    <w:basedOn w:val="a"/>
    <w:next w:val="a"/>
    <w:autoRedefine/>
    <w:semiHidden/>
    <w:pPr>
      <w:tabs>
        <w:tab w:val="right" w:pos="9360"/>
      </w:tabs>
      <w:suppressAutoHyphens/>
      <w:ind w:left="720" w:hanging="720"/>
    </w:pPr>
  </w:style>
  <w:style w:type="paragraph" w:styleId="70">
    <w:name w:val="toc 7"/>
    <w:basedOn w:val="a"/>
    <w:next w:val="a"/>
    <w:autoRedefine/>
    <w:semiHidden/>
    <w:pPr>
      <w:suppressAutoHyphens/>
      <w:ind w:left="720" w:hanging="720"/>
    </w:pPr>
  </w:style>
  <w:style w:type="paragraph" w:styleId="80">
    <w:name w:val="toc 8"/>
    <w:basedOn w:val="a"/>
    <w:next w:val="a"/>
    <w:autoRedefine/>
    <w:semiHidden/>
    <w:pPr>
      <w:tabs>
        <w:tab w:val="right" w:pos="9360"/>
      </w:tabs>
      <w:suppressAutoHyphens/>
      <w:ind w:left="720" w:hanging="720"/>
    </w:pPr>
  </w:style>
  <w:style w:type="paragraph" w:styleId="9">
    <w:name w:val="toc 9"/>
    <w:basedOn w:val="a"/>
    <w:next w:val="a"/>
    <w:autoRedefine/>
    <w:semiHidden/>
    <w:pPr>
      <w:tabs>
        <w:tab w:val="right" w:leader="dot" w:pos="9360"/>
      </w:tabs>
      <w:suppressAutoHyphens/>
      <w:ind w:left="720" w:hanging="720"/>
    </w:pPr>
  </w:style>
  <w:style w:type="paragraph" w:styleId="12">
    <w:name w:val="index 1"/>
    <w:basedOn w:val="a"/>
    <w:next w:val="a"/>
    <w:autoRedefine/>
    <w:semiHidden/>
    <w:pPr>
      <w:tabs>
        <w:tab w:val="right" w:leader="dot" w:pos="9360"/>
      </w:tabs>
      <w:suppressAutoHyphens/>
      <w:ind w:left="1440" w:right="720" w:hanging="1440"/>
    </w:pPr>
  </w:style>
  <w:style w:type="paragraph" w:styleId="21">
    <w:name w:val="index 2"/>
    <w:basedOn w:val="a"/>
    <w:next w:val="a"/>
    <w:autoRedefine/>
    <w:semiHidden/>
    <w:pPr>
      <w:tabs>
        <w:tab w:val="right" w:leader="dot" w:pos="9360"/>
      </w:tabs>
      <w:suppressAutoHyphens/>
      <w:ind w:left="1440" w:right="720" w:hanging="720"/>
    </w:pPr>
  </w:style>
  <w:style w:type="paragraph" w:styleId="a8">
    <w:name w:val="toa heading"/>
    <w:basedOn w:val="a"/>
    <w:next w:val="a"/>
    <w:semiHidden/>
    <w:pPr>
      <w:tabs>
        <w:tab w:val="right" w:pos="9360"/>
      </w:tabs>
      <w:suppressAutoHyphens/>
    </w:pPr>
  </w:style>
  <w:style w:type="paragraph" w:styleId="a9">
    <w:name w:val="caption"/>
    <w:basedOn w:val="a"/>
    <w:next w:val="a"/>
    <w:qFormat/>
    <w:rPr>
      <w:sz w:val="24"/>
    </w:rPr>
  </w:style>
  <w:style w:type="character" w:customStyle="1" w:styleId="EquationCaption">
    <w:name w:val="_Equation Caption"/>
  </w:style>
  <w:style w:type="character" w:styleId="aa">
    <w:name w:val="Hyperlink"/>
    <w:rPr>
      <w:color w:val="0000FF"/>
      <w:u w:val="single"/>
    </w:rPr>
  </w:style>
  <w:style w:type="character" w:styleId="ab">
    <w:name w:val="FollowedHyperlink"/>
    <w:rPr>
      <w:color w:val="800080"/>
      <w:u w:val="single"/>
    </w:rPr>
  </w:style>
  <w:style w:type="paragraph" w:styleId="ac">
    <w:name w:val="footer"/>
    <w:basedOn w:val="a"/>
    <w:pPr>
      <w:tabs>
        <w:tab w:val="center" w:pos="4320"/>
        <w:tab w:val="right" w:pos="8640"/>
      </w:tabs>
    </w:pPr>
  </w:style>
  <w:style w:type="character" w:styleId="ad">
    <w:name w:val="page number"/>
    <w:basedOn w:val="a0"/>
  </w:style>
  <w:style w:type="paragraph" w:styleId="ae">
    <w:name w:val="Normal (Web)"/>
    <w:basedOn w:val="a"/>
    <w:uiPriority w:val="99"/>
    <w:pPr>
      <w:widowControl/>
      <w:spacing w:before="100" w:beforeAutospacing="1" w:after="100" w:afterAutospacing="1"/>
    </w:pPr>
    <w:rPr>
      <w:rFonts w:ascii="Arial Unicode MS" w:eastAsia="Arial Unicode MS" w:hAnsi="Arial Unicode MS" w:cs="Arial Unicode MS"/>
      <w:snapToGrid/>
      <w:sz w:val="24"/>
      <w:szCs w:val="24"/>
    </w:rPr>
  </w:style>
  <w:style w:type="character" w:styleId="af">
    <w:name w:val="Emphasis"/>
    <w:uiPriority w:val="20"/>
    <w:qFormat/>
    <w:rPr>
      <w:i/>
      <w:iCs/>
    </w:rPr>
  </w:style>
  <w:style w:type="character" w:customStyle="1" w:styleId="producttitle1">
    <w:name w:val="producttitle1"/>
    <w:rPr>
      <w:b/>
      <w:bCs/>
      <w:color w:val="003196"/>
      <w:sz w:val="21"/>
      <w:szCs w:val="21"/>
      <w:shd w:val="clear" w:color="auto" w:fill="auto"/>
    </w:rPr>
  </w:style>
  <w:style w:type="character" w:customStyle="1" w:styleId="h1">
    <w:name w:val="h1"/>
    <w:basedOn w:val="a0"/>
  </w:style>
  <w:style w:type="paragraph" w:customStyle="1" w:styleId="Blockquote">
    <w:name w:val="Blockquote"/>
    <w:basedOn w:val="a"/>
    <w:pPr>
      <w:widowControl/>
      <w:spacing w:before="100" w:after="100"/>
      <w:ind w:left="360" w:right="360"/>
    </w:pPr>
    <w:rPr>
      <w:sz w:val="24"/>
    </w:rPr>
  </w:style>
  <w:style w:type="paragraph" w:customStyle="1" w:styleId="H10">
    <w:name w:val="H1"/>
    <w:basedOn w:val="a"/>
    <w:next w:val="a"/>
    <w:pPr>
      <w:keepNext/>
      <w:widowControl/>
      <w:spacing w:before="100" w:after="100"/>
      <w:outlineLvl w:val="1"/>
    </w:pPr>
    <w:rPr>
      <w:b/>
      <w:kern w:val="36"/>
      <w:sz w:val="48"/>
    </w:rPr>
  </w:style>
  <w:style w:type="paragraph" w:customStyle="1" w:styleId="H2">
    <w:name w:val="H2"/>
    <w:basedOn w:val="a"/>
    <w:next w:val="a"/>
    <w:pPr>
      <w:keepNext/>
      <w:widowControl/>
      <w:spacing w:before="100" w:after="100"/>
      <w:outlineLvl w:val="2"/>
    </w:pPr>
    <w:rPr>
      <w:b/>
      <w:sz w:val="36"/>
    </w:rPr>
  </w:style>
  <w:style w:type="paragraph" w:styleId="af0">
    <w:name w:val="Block Text"/>
    <w:basedOn w:val="a"/>
    <w:pPr>
      <w:tabs>
        <w:tab w:val="left" w:pos="0"/>
        <w:tab w:val="right" w:pos="8640"/>
      </w:tabs>
      <w:suppressAutoHyphens/>
      <w:ind w:left="720" w:right="-720" w:hanging="720"/>
    </w:pPr>
    <w:rPr>
      <w:b/>
      <w:bCs/>
      <w:color w:val="000000"/>
      <w:sz w:val="22"/>
    </w:rPr>
  </w:style>
  <w:style w:type="paragraph" w:customStyle="1" w:styleId="H4">
    <w:name w:val="H4"/>
    <w:basedOn w:val="a"/>
    <w:next w:val="a"/>
    <w:pPr>
      <w:keepNext/>
      <w:widowControl/>
      <w:spacing w:before="100" w:after="100"/>
      <w:outlineLvl w:val="4"/>
    </w:pPr>
    <w:rPr>
      <w:b/>
      <w:sz w:val="24"/>
    </w:rPr>
  </w:style>
  <w:style w:type="character" w:customStyle="1" w:styleId="smallredt1">
    <w:name w:val="smallredt1"/>
    <w:rsid w:val="00D3459D"/>
    <w:rPr>
      <w:rFonts w:ascii="Arial" w:hAnsi="Arial" w:cs="Arial" w:hint="default"/>
      <w:b w:val="0"/>
      <w:bCs w:val="0"/>
      <w:color w:val="660000"/>
      <w:sz w:val="20"/>
      <w:szCs w:val="20"/>
    </w:rPr>
  </w:style>
  <w:style w:type="character" w:customStyle="1" w:styleId="smallplain1">
    <w:name w:val="smallplain1"/>
    <w:rsid w:val="00D3459D"/>
    <w:rPr>
      <w:rFonts w:ascii="Arial" w:hAnsi="Arial" w:cs="Arial" w:hint="default"/>
      <w:sz w:val="20"/>
      <w:szCs w:val="20"/>
    </w:rPr>
  </w:style>
  <w:style w:type="paragraph" w:styleId="af1">
    <w:name w:val="Balloon Text"/>
    <w:basedOn w:val="a"/>
    <w:semiHidden/>
    <w:rsid w:val="00FE5062"/>
    <w:rPr>
      <w:rFonts w:ascii="Tahoma" w:hAnsi="Tahoma" w:cs="Tahoma"/>
      <w:sz w:val="16"/>
      <w:szCs w:val="16"/>
    </w:rPr>
  </w:style>
  <w:style w:type="paragraph" w:customStyle="1" w:styleId="articlesource1">
    <w:name w:val="articlesource1"/>
    <w:basedOn w:val="a"/>
    <w:rsid w:val="00C821EE"/>
    <w:pPr>
      <w:widowControl/>
      <w:spacing w:after="48"/>
    </w:pPr>
    <w:rPr>
      <w:snapToGrid/>
      <w:sz w:val="17"/>
      <w:szCs w:val="17"/>
      <w:lang w:eastAsia="zh-CN"/>
    </w:rPr>
  </w:style>
  <w:style w:type="paragraph" w:customStyle="1" w:styleId="readarticlelink1">
    <w:name w:val="readarticlelink1"/>
    <w:basedOn w:val="a"/>
    <w:rsid w:val="00C821EE"/>
    <w:pPr>
      <w:widowControl/>
      <w:spacing w:after="100" w:afterAutospacing="1"/>
    </w:pPr>
    <w:rPr>
      <w:b/>
      <w:bCs/>
      <w:snapToGrid/>
      <w:sz w:val="17"/>
      <w:szCs w:val="17"/>
      <w:lang w:eastAsia="zh-CN"/>
    </w:rPr>
  </w:style>
  <w:style w:type="character" w:customStyle="1" w:styleId="gensubheader">
    <w:name w:val="gensubheader"/>
    <w:basedOn w:val="a0"/>
    <w:rsid w:val="006D46A2"/>
  </w:style>
  <w:style w:type="character" w:customStyle="1" w:styleId="smallplain">
    <w:name w:val="smallplain"/>
    <w:basedOn w:val="a0"/>
    <w:rsid w:val="00501302"/>
  </w:style>
  <w:style w:type="character" w:customStyle="1" w:styleId="smallredt">
    <w:name w:val="smallredt"/>
    <w:basedOn w:val="a0"/>
    <w:rsid w:val="00896116"/>
  </w:style>
  <w:style w:type="character" w:customStyle="1" w:styleId="citationtext">
    <w:name w:val="citationtext"/>
    <w:basedOn w:val="a0"/>
    <w:rsid w:val="000E0818"/>
  </w:style>
  <w:style w:type="character" w:styleId="af2">
    <w:name w:val="Strong"/>
    <w:uiPriority w:val="22"/>
    <w:qFormat/>
    <w:rsid w:val="00E4670D"/>
    <w:rPr>
      <w:b/>
      <w:bCs/>
    </w:rPr>
  </w:style>
  <w:style w:type="character" w:customStyle="1" w:styleId="text">
    <w:name w:val="text"/>
    <w:basedOn w:val="a0"/>
    <w:rsid w:val="006B01F8"/>
  </w:style>
  <w:style w:type="paragraph" w:customStyle="1" w:styleId="Title1">
    <w:name w:val="Title1"/>
    <w:basedOn w:val="a"/>
    <w:rsid w:val="00154914"/>
    <w:pPr>
      <w:widowControl/>
      <w:spacing w:before="100" w:beforeAutospacing="1" w:after="100" w:afterAutospacing="1"/>
    </w:pPr>
    <w:rPr>
      <w:rFonts w:eastAsia="Times New Roman"/>
      <w:snapToGrid/>
      <w:sz w:val="24"/>
      <w:szCs w:val="24"/>
      <w:lang w:eastAsia="zh-CN"/>
    </w:rPr>
  </w:style>
  <w:style w:type="paragraph" w:styleId="af3">
    <w:name w:val="List Paragraph"/>
    <w:basedOn w:val="a"/>
    <w:uiPriority w:val="34"/>
    <w:qFormat/>
    <w:rsid w:val="00A91EBE"/>
    <w:pPr>
      <w:ind w:left="720"/>
    </w:pPr>
  </w:style>
  <w:style w:type="paragraph" w:customStyle="1" w:styleId="Default">
    <w:name w:val="Default"/>
    <w:rsid w:val="00CA200A"/>
    <w:pPr>
      <w:autoSpaceDE w:val="0"/>
      <w:autoSpaceDN w:val="0"/>
      <w:adjustRightInd w:val="0"/>
    </w:pPr>
    <w:rPr>
      <w:color w:val="000000"/>
      <w:sz w:val="24"/>
      <w:szCs w:val="24"/>
    </w:rPr>
  </w:style>
  <w:style w:type="character" w:customStyle="1" w:styleId="10">
    <w:name w:val="标题 1字符"/>
    <w:link w:val="1"/>
    <w:rsid w:val="00F97A4E"/>
    <w:rPr>
      <w:i/>
      <w:iCs/>
      <w:sz w:val="24"/>
      <w:lang w:eastAsia="en-US"/>
    </w:rPr>
  </w:style>
  <w:style w:type="character" w:customStyle="1" w:styleId="apple-style-span">
    <w:name w:val="apple-style-span"/>
    <w:basedOn w:val="a0"/>
    <w:rsid w:val="00F97A4E"/>
  </w:style>
  <w:style w:type="character" w:customStyle="1" w:styleId="apple-converted-space">
    <w:name w:val="apple-converted-space"/>
    <w:basedOn w:val="a0"/>
    <w:rsid w:val="00F97A4E"/>
  </w:style>
  <w:style w:type="character" w:customStyle="1" w:styleId="printhide">
    <w:name w:val="printhide"/>
    <w:basedOn w:val="a0"/>
    <w:rsid w:val="00633D2D"/>
  </w:style>
  <w:style w:type="paragraph" w:styleId="af4">
    <w:name w:val="No Spacing"/>
    <w:uiPriority w:val="1"/>
    <w:qFormat/>
    <w:rsid w:val="00564530"/>
    <w:pPr>
      <w:widowControl w:val="0"/>
    </w:pPr>
    <w:rPr>
      <w:snapToGrid w:val="0"/>
      <w:lang w:eastAsia="en-US"/>
    </w:rPr>
  </w:style>
  <w:style w:type="paragraph" w:styleId="af5">
    <w:name w:val="header"/>
    <w:basedOn w:val="a"/>
    <w:link w:val="af6"/>
    <w:uiPriority w:val="99"/>
    <w:unhideWhenUsed/>
    <w:rsid w:val="00075C9E"/>
    <w:pPr>
      <w:tabs>
        <w:tab w:val="center" w:pos="4680"/>
        <w:tab w:val="right" w:pos="9360"/>
      </w:tabs>
    </w:pPr>
  </w:style>
  <w:style w:type="character" w:customStyle="1" w:styleId="af6">
    <w:name w:val="页眉字符"/>
    <w:basedOn w:val="a0"/>
    <w:link w:val="af5"/>
    <w:uiPriority w:val="99"/>
    <w:rsid w:val="00075C9E"/>
    <w:rPr>
      <w:snapToGrid w:val="0"/>
      <w:lang w:eastAsia="en-US"/>
    </w:rPr>
  </w:style>
  <w:style w:type="character" w:customStyle="1" w:styleId="a-size-large">
    <w:name w:val="a-size-large"/>
    <w:basedOn w:val="a0"/>
    <w:rsid w:val="001E4164"/>
  </w:style>
  <w:style w:type="character" w:customStyle="1" w:styleId="a-size-medium">
    <w:name w:val="a-size-medium"/>
    <w:basedOn w:val="a0"/>
    <w:rsid w:val="001E4164"/>
  </w:style>
  <w:style w:type="character" w:customStyle="1" w:styleId="author">
    <w:name w:val="author"/>
    <w:basedOn w:val="a0"/>
    <w:rsid w:val="001E4164"/>
  </w:style>
  <w:style w:type="character" w:customStyle="1" w:styleId="a-color-secondary">
    <w:name w:val="a-color-secondary"/>
    <w:basedOn w:val="a0"/>
    <w:rsid w:val="001E4164"/>
  </w:style>
  <w:style w:type="character" w:customStyle="1" w:styleId="caption-date">
    <w:name w:val="caption-date"/>
    <w:basedOn w:val="a0"/>
    <w:rsid w:val="00F92219"/>
  </w:style>
  <w:style w:type="character" w:customStyle="1" w:styleId="Caption1">
    <w:name w:val="Caption1"/>
    <w:basedOn w:val="a0"/>
    <w:rsid w:val="00F92219"/>
  </w:style>
  <w:style w:type="character" w:customStyle="1" w:styleId="singlehighlightclass">
    <w:name w:val="single_highlight_class"/>
    <w:basedOn w:val="a0"/>
    <w:rsid w:val="00E97205"/>
  </w:style>
  <w:style w:type="character" w:customStyle="1" w:styleId="a4">
    <w:name w:val="尾注文本字符"/>
    <w:basedOn w:val="a0"/>
    <w:link w:val="a3"/>
    <w:semiHidden/>
    <w:rsid w:val="00AA4304"/>
    <w:rPr>
      <w:snapToGrid w:val="0"/>
      <w:sz w:val="24"/>
      <w:lang w:eastAsia="en-US"/>
    </w:rPr>
  </w:style>
  <w:style w:type="character" w:customStyle="1" w:styleId="titlepart">
    <w:name w:val="titlepart"/>
    <w:basedOn w:val="a0"/>
    <w:rsid w:val="007C7F5A"/>
  </w:style>
  <w:style w:type="character" w:customStyle="1" w:styleId="availabilityicon">
    <w:name w:val="availabilityicon"/>
    <w:basedOn w:val="a0"/>
    <w:rsid w:val="007C7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323">
      <w:bodyDiv w:val="1"/>
      <w:marLeft w:val="0"/>
      <w:marRight w:val="0"/>
      <w:marTop w:val="0"/>
      <w:marBottom w:val="0"/>
      <w:divBdr>
        <w:top w:val="none" w:sz="0" w:space="0" w:color="auto"/>
        <w:left w:val="none" w:sz="0" w:space="0" w:color="auto"/>
        <w:bottom w:val="none" w:sz="0" w:space="0" w:color="auto"/>
        <w:right w:val="none" w:sz="0" w:space="0" w:color="auto"/>
      </w:divBdr>
    </w:div>
    <w:div w:id="82799050">
      <w:bodyDiv w:val="1"/>
      <w:marLeft w:val="0"/>
      <w:marRight w:val="0"/>
      <w:marTop w:val="0"/>
      <w:marBottom w:val="0"/>
      <w:divBdr>
        <w:top w:val="none" w:sz="0" w:space="0" w:color="auto"/>
        <w:left w:val="none" w:sz="0" w:space="0" w:color="auto"/>
        <w:bottom w:val="none" w:sz="0" w:space="0" w:color="auto"/>
        <w:right w:val="none" w:sz="0" w:space="0" w:color="auto"/>
      </w:divBdr>
      <w:divsChild>
        <w:div w:id="1159080659">
          <w:marLeft w:val="0"/>
          <w:marRight w:val="0"/>
          <w:marTop w:val="0"/>
          <w:marBottom w:val="0"/>
          <w:divBdr>
            <w:top w:val="none" w:sz="0" w:space="0" w:color="auto"/>
            <w:left w:val="none" w:sz="0" w:space="0" w:color="auto"/>
            <w:bottom w:val="none" w:sz="0" w:space="0" w:color="auto"/>
            <w:right w:val="none" w:sz="0" w:space="0" w:color="auto"/>
          </w:divBdr>
        </w:div>
      </w:divsChild>
    </w:div>
    <w:div w:id="194346206">
      <w:bodyDiv w:val="1"/>
      <w:marLeft w:val="0"/>
      <w:marRight w:val="0"/>
      <w:marTop w:val="0"/>
      <w:marBottom w:val="0"/>
      <w:divBdr>
        <w:top w:val="none" w:sz="0" w:space="0" w:color="auto"/>
        <w:left w:val="none" w:sz="0" w:space="0" w:color="auto"/>
        <w:bottom w:val="none" w:sz="0" w:space="0" w:color="auto"/>
        <w:right w:val="none" w:sz="0" w:space="0" w:color="auto"/>
      </w:divBdr>
    </w:div>
    <w:div w:id="228805715">
      <w:bodyDiv w:val="1"/>
      <w:marLeft w:val="0"/>
      <w:marRight w:val="0"/>
      <w:marTop w:val="0"/>
      <w:marBottom w:val="0"/>
      <w:divBdr>
        <w:top w:val="none" w:sz="0" w:space="0" w:color="auto"/>
        <w:left w:val="none" w:sz="0" w:space="0" w:color="auto"/>
        <w:bottom w:val="none" w:sz="0" w:space="0" w:color="auto"/>
        <w:right w:val="none" w:sz="0" w:space="0" w:color="auto"/>
      </w:divBdr>
    </w:div>
    <w:div w:id="365835448">
      <w:bodyDiv w:val="1"/>
      <w:marLeft w:val="0"/>
      <w:marRight w:val="0"/>
      <w:marTop w:val="0"/>
      <w:marBottom w:val="0"/>
      <w:divBdr>
        <w:top w:val="none" w:sz="0" w:space="0" w:color="auto"/>
        <w:left w:val="none" w:sz="0" w:space="0" w:color="auto"/>
        <w:bottom w:val="none" w:sz="0" w:space="0" w:color="auto"/>
        <w:right w:val="none" w:sz="0" w:space="0" w:color="auto"/>
      </w:divBdr>
      <w:divsChild>
        <w:div w:id="746997455">
          <w:marLeft w:val="0"/>
          <w:marRight w:val="0"/>
          <w:marTop w:val="0"/>
          <w:marBottom w:val="0"/>
          <w:divBdr>
            <w:top w:val="none" w:sz="0" w:space="0" w:color="auto"/>
            <w:left w:val="none" w:sz="0" w:space="0" w:color="auto"/>
            <w:bottom w:val="none" w:sz="0" w:space="0" w:color="auto"/>
            <w:right w:val="none" w:sz="0" w:space="0" w:color="auto"/>
          </w:divBdr>
        </w:div>
        <w:div w:id="970399020">
          <w:marLeft w:val="0"/>
          <w:marRight w:val="0"/>
          <w:marTop w:val="0"/>
          <w:marBottom w:val="0"/>
          <w:divBdr>
            <w:top w:val="none" w:sz="0" w:space="0" w:color="auto"/>
            <w:left w:val="none" w:sz="0" w:space="0" w:color="auto"/>
            <w:bottom w:val="none" w:sz="0" w:space="0" w:color="auto"/>
            <w:right w:val="none" w:sz="0" w:space="0" w:color="auto"/>
          </w:divBdr>
        </w:div>
      </w:divsChild>
    </w:div>
    <w:div w:id="432552615">
      <w:bodyDiv w:val="1"/>
      <w:marLeft w:val="0"/>
      <w:marRight w:val="0"/>
      <w:marTop w:val="0"/>
      <w:marBottom w:val="0"/>
      <w:divBdr>
        <w:top w:val="none" w:sz="0" w:space="0" w:color="auto"/>
        <w:left w:val="none" w:sz="0" w:space="0" w:color="auto"/>
        <w:bottom w:val="none" w:sz="0" w:space="0" w:color="auto"/>
        <w:right w:val="none" w:sz="0" w:space="0" w:color="auto"/>
      </w:divBdr>
    </w:div>
    <w:div w:id="493841802">
      <w:bodyDiv w:val="1"/>
      <w:marLeft w:val="0"/>
      <w:marRight w:val="0"/>
      <w:marTop w:val="0"/>
      <w:marBottom w:val="0"/>
      <w:divBdr>
        <w:top w:val="none" w:sz="0" w:space="0" w:color="auto"/>
        <w:left w:val="none" w:sz="0" w:space="0" w:color="auto"/>
        <w:bottom w:val="none" w:sz="0" w:space="0" w:color="auto"/>
        <w:right w:val="none" w:sz="0" w:space="0" w:color="auto"/>
      </w:divBdr>
    </w:div>
    <w:div w:id="560673168">
      <w:bodyDiv w:val="1"/>
      <w:marLeft w:val="0"/>
      <w:marRight w:val="0"/>
      <w:marTop w:val="0"/>
      <w:marBottom w:val="0"/>
      <w:divBdr>
        <w:top w:val="none" w:sz="0" w:space="0" w:color="auto"/>
        <w:left w:val="none" w:sz="0" w:space="0" w:color="auto"/>
        <w:bottom w:val="none" w:sz="0" w:space="0" w:color="auto"/>
        <w:right w:val="none" w:sz="0" w:space="0" w:color="auto"/>
      </w:divBdr>
    </w:div>
    <w:div w:id="602961972">
      <w:bodyDiv w:val="1"/>
      <w:marLeft w:val="0"/>
      <w:marRight w:val="0"/>
      <w:marTop w:val="0"/>
      <w:marBottom w:val="0"/>
      <w:divBdr>
        <w:top w:val="none" w:sz="0" w:space="0" w:color="auto"/>
        <w:left w:val="none" w:sz="0" w:space="0" w:color="auto"/>
        <w:bottom w:val="none" w:sz="0" w:space="0" w:color="auto"/>
        <w:right w:val="none" w:sz="0" w:space="0" w:color="auto"/>
      </w:divBdr>
      <w:divsChild>
        <w:div w:id="773020866">
          <w:marLeft w:val="0"/>
          <w:marRight w:val="0"/>
          <w:marTop w:val="0"/>
          <w:marBottom w:val="0"/>
          <w:divBdr>
            <w:top w:val="none" w:sz="0" w:space="0" w:color="auto"/>
            <w:left w:val="none" w:sz="0" w:space="0" w:color="auto"/>
            <w:bottom w:val="none" w:sz="0" w:space="0" w:color="auto"/>
            <w:right w:val="none" w:sz="0" w:space="0" w:color="auto"/>
          </w:divBdr>
          <w:divsChild>
            <w:div w:id="184805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9178261">
      <w:bodyDiv w:val="1"/>
      <w:marLeft w:val="0"/>
      <w:marRight w:val="0"/>
      <w:marTop w:val="0"/>
      <w:marBottom w:val="0"/>
      <w:divBdr>
        <w:top w:val="none" w:sz="0" w:space="0" w:color="auto"/>
        <w:left w:val="none" w:sz="0" w:space="0" w:color="auto"/>
        <w:bottom w:val="none" w:sz="0" w:space="0" w:color="auto"/>
        <w:right w:val="none" w:sz="0" w:space="0" w:color="auto"/>
      </w:divBdr>
    </w:div>
    <w:div w:id="812520914">
      <w:bodyDiv w:val="1"/>
      <w:marLeft w:val="0"/>
      <w:marRight w:val="0"/>
      <w:marTop w:val="0"/>
      <w:marBottom w:val="0"/>
      <w:divBdr>
        <w:top w:val="none" w:sz="0" w:space="0" w:color="auto"/>
        <w:left w:val="none" w:sz="0" w:space="0" w:color="auto"/>
        <w:bottom w:val="none" w:sz="0" w:space="0" w:color="auto"/>
        <w:right w:val="none" w:sz="0" w:space="0" w:color="auto"/>
      </w:divBdr>
      <w:divsChild>
        <w:div w:id="2142188529">
          <w:marLeft w:val="0"/>
          <w:marRight w:val="0"/>
          <w:marTop w:val="240"/>
          <w:marBottom w:val="240"/>
          <w:divBdr>
            <w:top w:val="none" w:sz="0" w:space="0" w:color="auto"/>
            <w:left w:val="none" w:sz="0" w:space="0" w:color="auto"/>
            <w:bottom w:val="none" w:sz="0" w:space="0" w:color="auto"/>
            <w:right w:val="none" w:sz="0" w:space="0" w:color="auto"/>
          </w:divBdr>
          <w:divsChild>
            <w:div w:id="532308572">
              <w:marLeft w:val="0"/>
              <w:marRight w:val="0"/>
              <w:marTop w:val="0"/>
              <w:marBottom w:val="0"/>
              <w:divBdr>
                <w:top w:val="none" w:sz="0" w:space="0" w:color="auto"/>
                <w:left w:val="none" w:sz="0" w:space="0" w:color="auto"/>
                <w:bottom w:val="none" w:sz="0" w:space="0" w:color="auto"/>
                <w:right w:val="none" w:sz="0" w:space="0" w:color="auto"/>
              </w:divBdr>
            </w:div>
          </w:divsChild>
        </w:div>
        <w:div w:id="1848904649">
          <w:marLeft w:val="0"/>
          <w:marRight w:val="0"/>
          <w:marTop w:val="0"/>
          <w:marBottom w:val="0"/>
          <w:divBdr>
            <w:top w:val="none" w:sz="0" w:space="0" w:color="auto"/>
            <w:left w:val="none" w:sz="0" w:space="0" w:color="auto"/>
            <w:bottom w:val="none" w:sz="0" w:space="0" w:color="auto"/>
            <w:right w:val="none" w:sz="0" w:space="0" w:color="auto"/>
          </w:divBdr>
          <w:divsChild>
            <w:div w:id="622923685">
              <w:marLeft w:val="0"/>
              <w:marRight w:val="0"/>
              <w:marTop w:val="0"/>
              <w:marBottom w:val="0"/>
              <w:divBdr>
                <w:top w:val="none" w:sz="0" w:space="0" w:color="auto"/>
                <w:left w:val="none" w:sz="0" w:space="0" w:color="auto"/>
                <w:bottom w:val="none" w:sz="0" w:space="0" w:color="auto"/>
                <w:right w:val="none" w:sz="0" w:space="0" w:color="auto"/>
              </w:divBdr>
              <w:divsChild>
                <w:div w:id="723143990">
                  <w:marLeft w:val="1740"/>
                  <w:marRight w:val="0"/>
                  <w:marTop w:val="0"/>
                  <w:marBottom w:val="0"/>
                  <w:divBdr>
                    <w:top w:val="none" w:sz="0" w:space="0" w:color="auto"/>
                    <w:left w:val="none" w:sz="0" w:space="0" w:color="auto"/>
                    <w:bottom w:val="none" w:sz="0" w:space="0" w:color="auto"/>
                    <w:right w:val="none" w:sz="0" w:space="0" w:color="auto"/>
                  </w:divBdr>
                </w:div>
              </w:divsChild>
            </w:div>
            <w:div w:id="640890181">
              <w:marLeft w:val="0"/>
              <w:marRight w:val="0"/>
              <w:marTop w:val="0"/>
              <w:marBottom w:val="0"/>
              <w:divBdr>
                <w:top w:val="none" w:sz="0" w:space="0" w:color="auto"/>
                <w:left w:val="none" w:sz="0" w:space="0" w:color="auto"/>
                <w:bottom w:val="none" w:sz="0" w:space="0" w:color="auto"/>
                <w:right w:val="none" w:sz="0" w:space="0" w:color="auto"/>
              </w:divBdr>
              <w:divsChild>
                <w:div w:id="652412692">
                  <w:marLeft w:val="1740"/>
                  <w:marRight w:val="0"/>
                  <w:marTop w:val="0"/>
                  <w:marBottom w:val="0"/>
                  <w:divBdr>
                    <w:top w:val="none" w:sz="0" w:space="0" w:color="auto"/>
                    <w:left w:val="none" w:sz="0" w:space="0" w:color="auto"/>
                    <w:bottom w:val="none" w:sz="0" w:space="0" w:color="auto"/>
                    <w:right w:val="none" w:sz="0" w:space="0" w:color="auto"/>
                  </w:divBdr>
                </w:div>
              </w:divsChild>
            </w:div>
            <w:div w:id="2124692055">
              <w:marLeft w:val="0"/>
              <w:marRight w:val="0"/>
              <w:marTop w:val="0"/>
              <w:marBottom w:val="0"/>
              <w:divBdr>
                <w:top w:val="none" w:sz="0" w:space="0" w:color="auto"/>
                <w:left w:val="none" w:sz="0" w:space="0" w:color="auto"/>
                <w:bottom w:val="none" w:sz="0" w:space="0" w:color="auto"/>
                <w:right w:val="none" w:sz="0" w:space="0" w:color="auto"/>
              </w:divBdr>
              <w:divsChild>
                <w:div w:id="1019821631">
                  <w:marLeft w:val="1740"/>
                  <w:marRight w:val="0"/>
                  <w:marTop w:val="0"/>
                  <w:marBottom w:val="0"/>
                  <w:divBdr>
                    <w:top w:val="none" w:sz="0" w:space="0" w:color="auto"/>
                    <w:left w:val="none" w:sz="0" w:space="0" w:color="auto"/>
                    <w:bottom w:val="none" w:sz="0" w:space="0" w:color="auto"/>
                    <w:right w:val="none" w:sz="0" w:space="0" w:color="auto"/>
                  </w:divBdr>
                </w:div>
              </w:divsChild>
            </w:div>
            <w:div w:id="93213086">
              <w:marLeft w:val="0"/>
              <w:marRight w:val="0"/>
              <w:marTop w:val="0"/>
              <w:marBottom w:val="0"/>
              <w:divBdr>
                <w:top w:val="none" w:sz="0" w:space="0" w:color="auto"/>
                <w:left w:val="none" w:sz="0" w:space="0" w:color="auto"/>
                <w:bottom w:val="none" w:sz="0" w:space="0" w:color="auto"/>
                <w:right w:val="none" w:sz="0" w:space="0" w:color="auto"/>
              </w:divBdr>
              <w:divsChild>
                <w:div w:id="848300953">
                  <w:marLeft w:val="1740"/>
                  <w:marRight w:val="0"/>
                  <w:marTop w:val="0"/>
                  <w:marBottom w:val="0"/>
                  <w:divBdr>
                    <w:top w:val="none" w:sz="0" w:space="0" w:color="auto"/>
                    <w:left w:val="none" w:sz="0" w:space="0" w:color="auto"/>
                    <w:bottom w:val="none" w:sz="0" w:space="0" w:color="auto"/>
                    <w:right w:val="none" w:sz="0" w:space="0" w:color="auto"/>
                  </w:divBdr>
                </w:div>
              </w:divsChild>
            </w:div>
            <w:div w:id="1966347058">
              <w:marLeft w:val="0"/>
              <w:marRight w:val="0"/>
              <w:marTop w:val="0"/>
              <w:marBottom w:val="0"/>
              <w:divBdr>
                <w:top w:val="none" w:sz="0" w:space="0" w:color="auto"/>
                <w:left w:val="none" w:sz="0" w:space="0" w:color="auto"/>
                <w:bottom w:val="none" w:sz="0" w:space="0" w:color="auto"/>
                <w:right w:val="none" w:sz="0" w:space="0" w:color="auto"/>
              </w:divBdr>
              <w:divsChild>
                <w:div w:id="892542150">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96530">
      <w:bodyDiv w:val="1"/>
      <w:marLeft w:val="0"/>
      <w:marRight w:val="0"/>
      <w:marTop w:val="0"/>
      <w:marBottom w:val="0"/>
      <w:divBdr>
        <w:top w:val="none" w:sz="0" w:space="0" w:color="auto"/>
        <w:left w:val="none" w:sz="0" w:space="0" w:color="auto"/>
        <w:bottom w:val="none" w:sz="0" w:space="0" w:color="auto"/>
        <w:right w:val="none" w:sz="0" w:space="0" w:color="auto"/>
      </w:divBdr>
    </w:div>
    <w:div w:id="1191799177">
      <w:bodyDiv w:val="1"/>
      <w:marLeft w:val="0"/>
      <w:marRight w:val="0"/>
      <w:marTop w:val="0"/>
      <w:marBottom w:val="0"/>
      <w:divBdr>
        <w:top w:val="none" w:sz="0" w:space="0" w:color="auto"/>
        <w:left w:val="none" w:sz="0" w:space="0" w:color="auto"/>
        <w:bottom w:val="none" w:sz="0" w:space="0" w:color="auto"/>
        <w:right w:val="none" w:sz="0" w:space="0" w:color="auto"/>
      </w:divBdr>
      <w:divsChild>
        <w:div w:id="1792245562">
          <w:marLeft w:val="0"/>
          <w:marRight w:val="0"/>
          <w:marTop w:val="0"/>
          <w:marBottom w:val="0"/>
          <w:divBdr>
            <w:top w:val="none" w:sz="0" w:space="0" w:color="auto"/>
            <w:left w:val="none" w:sz="0" w:space="0" w:color="auto"/>
            <w:bottom w:val="none" w:sz="0" w:space="0" w:color="auto"/>
            <w:right w:val="none" w:sz="0" w:space="0" w:color="auto"/>
          </w:divBdr>
        </w:div>
        <w:div w:id="2136411595">
          <w:marLeft w:val="0"/>
          <w:marRight w:val="0"/>
          <w:marTop w:val="0"/>
          <w:marBottom w:val="150"/>
          <w:divBdr>
            <w:top w:val="none" w:sz="0" w:space="0" w:color="auto"/>
            <w:left w:val="none" w:sz="0" w:space="0" w:color="auto"/>
            <w:bottom w:val="none" w:sz="0" w:space="0" w:color="auto"/>
            <w:right w:val="none" w:sz="0" w:space="0" w:color="auto"/>
          </w:divBdr>
        </w:div>
      </w:divsChild>
    </w:div>
    <w:div w:id="1289698599">
      <w:bodyDiv w:val="1"/>
      <w:marLeft w:val="0"/>
      <w:marRight w:val="0"/>
      <w:marTop w:val="0"/>
      <w:marBottom w:val="0"/>
      <w:divBdr>
        <w:top w:val="none" w:sz="0" w:space="0" w:color="auto"/>
        <w:left w:val="none" w:sz="0" w:space="0" w:color="auto"/>
        <w:bottom w:val="none" w:sz="0" w:space="0" w:color="auto"/>
        <w:right w:val="none" w:sz="0" w:space="0" w:color="auto"/>
      </w:divBdr>
    </w:div>
    <w:div w:id="1417678104">
      <w:bodyDiv w:val="1"/>
      <w:marLeft w:val="0"/>
      <w:marRight w:val="0"/>
      <w:marTop w:val="0"/>
      <w:marBottom w:val="0"/>
      <w:divBdr>
        <w:top w:val="none" w:sz="0" w:space="0" w:color="auto"/>
        <w:left w:val="none" w:sz="0" w:space="0" w:color="auto"/>
        <w:bottom w:val="none" w:sz="0" w:space="0" w:color="auto"/>
        <w:right w:val="none" w:sz="0" w:space="0" w:color="auto"/>
      </w:divBdr>
      <w:divsChild>
        <w:div w:id="1547790102">
          <w:marLeft w:val="0"/>
          <w:marRight w:val="0"/>
          <w:marTop w:val="0"/>
          <w:marBottom w:val="0"/>
          <w:divBdr>
            <w:top w:val="none" w:sz="0" w:space="0" w:color="auto"/>
            <w:left w:val="none" w:sz="0" w:space="0" w:color="auto"/>
            <w:bottom w:val="none" w:sz="0" w:space="0" w:color="auto"/>
            <w:right w:val="none" w:sz="0" w:space="0" w:color="auto"/>
          </w:divBdr>
          <w:divsChild>
            <w:div w:id="1958945743">
              <w:marLeft w:val="125"/>
              <w:marRight w:val="125"/>
              <w:marTop w:val="125"/>
              <w:marBottom w:val="0"/>
              <w:divBdr>
                <w:top w:val="none" w:sz="0" w:space="0" w:color="auto"/>
                <w:left w:val="none" w:sz="0" w:space="0" w:color="auto"/>
                <w:bottom w:val="none" w:sz="0" w:space="0" w:color="auto"/>
                <w:right w:val="none" w:sz="0" w:space="0" w:color="auto"/>
              </w:divBdr>
              <w:divsChild>
                <w:div w:id="1777558241">
                  <w:marLeft w:val="0"/>
                  <w:marRight w:val="0"/>
                  <w:marTop w:val="96"/>
                  <w:marBottom w:val="240"/>
                  <w:divBdr>
                    <w:top w:val="none" w:sz="0" w:space="0" w:color="auto"/>
                    <w:left w:val="none" w:sz="0" w:space="0" w:color="auto"/>
                    <w:bottom w:val="none" w:sz="0" w:space="0" w:color="auto"/>
                    <w:right w:val="none" w:sz="0" w:space="0" w:color="auto"/>
                  </w:divBdr>
                </w:div>
              </w:divsChild>
            </w:div>
          </w:divsChild>
        </w:div>
      </w:divsChild>
    </w:div>
    <w:div w:id="1492209913">
      <w:bodyDiv w:val="1"/>
      <w:marLeft w:val="0"/>
      <w:marRight w:val="0"/>
      <w:marTop w:val="0"/>
      <w:marBottom w:val="0"/>
      <w:divBdr>
        <w:top w:val="none" w:sz="0" w:space="0" w:color="auto"/>
        <w:left w:val="none" w:sz="0" w:space="0" w:color="auto"/>
        <w:bottom w:val="none" w:sz="0" w:space="0" w:color="auto"/>
        <w:right w:val="none" w:sz="0" w:space="0" w:color="auto"/>
      </w:divBdr>
    </w:div>
    <w:div w:id="1520926600">
      <w:bodyDiv w:val="1"/>
      <w:marLeft w:val="0"/>
      <w:marRight w:val="0"/>
      <w:marTop w:val="0"/>
      <w:marBottom w:val="0"/>
      <w:divBdr>
        <w:top w:val="none" w:sz="0" w:space="0" w:color="auto"/>
        <w:left w:val="none" w:sz="0" w:space="0" w:color="auto"/>
        <w:bottom w:val="none" w:sz="0" w:space="0" w:color="auto"/>
        <w:right w:val="none" w:sz="0" w:space="0" w:color="auto"/>
      </w:divBdr>
    </w:div>
    <w:div w:id="1562524426">
      <w:bodyDiv w:val="1"/>
      <w:marLeft w:val="0"/>
      <w:marRight w:val="0"/>
      <w:marTop w:val="0"/>
      <w:marBottom w:val="0"/>
      <w:divBdr>
        <w:top w:val="none" w:sz="0" w:space="0" w:color="auto"/>
        <w:left w:val="none" w:sz="0" w:space="0" w:color="auto"/>
        <w:bottom w:val="none" w:sz="0" w:space="0" w:color="auto"/>
        <w:right w:val="none" w:sz="0" w:space="0" w:color="auto"/>
      </w:divBdr>
      <w:divsChild>
        <w:div w:id="352416511">
          <w:marLeft w:val="0"/>
          <w:marRight w:val="0"/>
          <w:marTop w:val="0"/>
          <w:marBottom w:val="393"/>
          <w:divBdr>
            <w:top w:val="none" w:sz="0" w:space="0" w:color="auto"/>
            <w:left w:val="none" w:sz="0" w:space="0" w:color="auto"/>
            <w:bottom w:val="none" w:sz="0" w:space="0" w:color="auto"/>
            <w:right w:val="none" w:sz="0" w:space="0" w:color="auto"/>
          </w:divBdr>
        </w:div>
        <w:div w:id="901601543">
          <w:marLeft w:val="0"/>
          <w:marRight w:val="0"/>
          <w:marTop w:val="0"/>
          <w:marBottom w:val="0"/>
          <w:divBdr>
            <w:top w:val="none" w:sz="0" w:space="0" w:color="auto"/>
            <w:left w:val="none" w:sz="0" w:space="0" w:color="auto"/>
            <w:bottom w:val="none" w:sz="0" w:space="0" w:color="auto"/>
            <w:right w:val="none" w:sz="0" w:space="0" w:color="auto"/>
          </w:divBdr>
        </w:div>
      </w:divsChild>
    </w:div>
    <w:div w:id="1578787628">
      <w:bodyDiv w:val="1"/>
      <w:marLeft w:val="0"/>
      <w:marRight w:val="0"/>
      <w:marTop w:val="0"/>
      <w:marBottom w:val="0"/>
      <w:divBdr>
        <w:top w:val="none" w:sz="0" w:space="0" w:color="auto"/>
        <w:left w:val="none" w:sz="0" w:space="0" w:color="auto"/>
        <w:bottom w:val="none" w:sz="0" w:space="0" w:color="auto"/>
        <w:right w:val="none" w:sz="0" w:space="0" w:color="auto"/>
      </w:divBdr>
    </w:div>
    <w:div w:id="1674531258">
      <w:bodyDiv w:val="1"/>
      <w:marLeft w:val="0"/>
      <w:marRight w:val="0"/>
      <w:marTop w:val="0"/>
      <w:marBottom w:val="0"/>
      <w:divBdr>
        <w:top w:val="none" w:sz="0" w:space="0" w:color="auto"/>
        <w:left w:val="none" w:sz="0" w:space="0" w:color="auto"/>
        <w:bottom w:val="none" w:sz="0" w:space="0" w:color="auto"/>
        <w:right w:val="none" w:sz="0" w:space="0" w:color="auto"/>
      </w:divBdr>
    </w:div>
    <w:div w:id="1778865778">
      <w:bodyDiv w:val="1"/>
      <w:marLeft w:val="0"/>
      <w:marRight w:val="0"/>
      <w:marTop w:val="0"/>
      <w:marBottom w:val="0"/>
      <w:divBdr>
        <w:top w:val="none" w:sz="0" w:space="0" w:color="auto"/>
        <w:left w:val="none" w:sz="0" w:space="0" w:color="auto"/>
        <w:bottom w:val="none" w:sz="0" w:space="0" w:color="auto"/>
        <w:right w:val="none" w:sz="0" w:space="0" w:color="auto"/>
      </w:divBdr>
      <w:divsChild>
        <w:div w:id="508526209">
          <w:marLeft w:val="0"/>
          <w:marRight w:val="0"/>
          <w:marTop w:val="0"/>
          <w:marBottom w:val="330"/>
          <w:divBdr>
            <w:top w:val="none" w:sz="0" w:space="0" w:color="auto"/>
            <w:left w:val="none" w:sz="0" w:space="0" w:color="auto"/>
            <w:bottom w:val="none" w:sz="0" w:space="0" w:color="auto"/>
            <w:right w:val="none" w:sz="0" w:space="0" w:color="auto"/>
          </w:divBdr>
        </w:div>
        <w:div w:id="980694993">
          <w:marLeft w:val="0"/>
          <w:marRight w:val="0"/>
          <w:marTop w:val="0"/>
          <w:marBottom w:val="330"/>
          <w:divBdr>
            <w:top w:val="none" w:sz="0" w:space="0" w:color="auto"/>
            <w:left w:val="none" w:sz="0" w:space="0" w:color="auto"/>
            <w:bottom w:val="none" w:sz="0" w:space="0" w:color="auto"/>
            <w:right w:val="none" w:sz="0" w:space="0" w:color="auto"/>
          </w:divBdr>
        </w:div>
      </w:divsChild>
    </w:div>
    <w:div w:id="1884710833">
      <w:bodyDiv w:val="1"/>
      <w:marLeft w:val="0"/>
      <w:marRight w:val="0"/>
      <w:marTop w:val="0"/>
      <w:marBottom w:val="0"/>
      <w:divBdr>
        <w:top w:val="none" w:sz="0" w:space="0" w:color="auto"/>
        <w:left w:val="none" w:sz="0" w:space="0" w:color="auto"/>
        <w:bottom w:val="none" w:sz="0" w:space="0" w:color="auto"/>
        <w:right w:val="none" w:sz="0" w:space="0" w:color="auto"/>
      </w:divBdr>
    </w:div>
    <w:div w:id="1934045522">
      <w:bodyDiv w:val="1"/>
      <w:marLeft w:val="0"/>
      <w:marRight w:val="0"/>
      <w:marTop w:val="0"/>
      <w:marBottom w:val="0"/>
      <w:divBdr>
        <w:top w:val="none" w:sz="0" w:space="0" w:color="auto"/>
        <w:left w:val="none" w:sz="0" w:space="0" w:color="auto"/>
        <w:bottom w:val="none" w:sz="0" w:space="0" w:color="auto"/>
        <w:right w:val="none" w:sz="0" w:space="0" w:color="auto"/>
      </w:divBdr>
      <w:divsChild>
        <w:div w:id="1739937694">
          <w:marLeft w:val="0"/>
          <w:marRight w:val="0"/>
          <w:marTop w:val="0"/>
          <w:marBottom w:val="0"/>
          <w:divBdr>
            <w:top w:val="none" w:sz="0" w:space="0" w:color="auto"/>
            <w:left w:val="none" w:sz="0" w:space="0" w:color="auto"/>
            <w:bottom w:val="none" w:sz="0" w:space="0" w:color="auto"/>
            <w:right w:val="none" w:sz="0" w:space="0" w:color="auto"/>
          </w:divBdr>
        </w:div>
      </w:divsChild>
    </w:div>
    <w:div w:id="2050179220">
      <w:bodyDiv w:val="1"/>
      <w:marLeft w:val="0"/>
      <w:marRight w:val="0"/>
      <w:marTop w:val="0"/>
      <w:marBottom w:val="0"/>
      <w:divBdr>
        <w:top w:val="none" w:sz="0" w:space="0" w:color="auto"/>
        <w:left w:val="none" w:sz="0" w:space="0" w:color="auto"/>
        <w:bottom w:val="none" w:sz="0" w:space="0" w:color="auto"/>
        <w:right w:val="none" w:sz="0" w:space="0" w:color="auto"/>
      </w:divBdr>
    </w:div>
    <w:div w:id="2059746134">
      <w:bodyDiv w:val="1"/>
      <w:marLeft w:val="0"/>
      <w:marRight w:val="0"/>
      <w:marTop w:val="0"/>
      <w:marBottom w:val="0"/>
      <w:divBdr>
        <w:top w:val="none" w:sz="0" w:space="0" w:color="auto"/>
        <w:left w:val="none" w:sz="0" w:space="0" w:color="auto"/>
        <w:bottom w:val="none" w:sz="0" w:space="0" w:color="auto"/>
        <w:right w:val="none" w:sz="0" w:space="0" w:color="auto"/>
      </w:divBdr>
      <w:divsChild>
        <w:div w:id="1317144916">
          <w:marLeft w:val="0"/>
          <w:marRight w:val="0"/>
          <w:marTop w:val="0"/>
          <w:marBottom w:val="0"/>
          <w:divBdr>
            <w:top w:val="none" w:sz="0" w:space="0" w:color="auto"/>
            <w:left w:val="none" w:sz="0" w:space="0" w:color="auto"/>
            <w:bottom w:val="none" w:sz="0" w:space="0" w:color="auto"/>
            <w:right w:val="none" w:sz="0" w:space="0" w:color="auto"/>
          </w:divBdr>
          <w:divsChild>
            <w:div w:id="1826975287">
              <w:marLeft w:val="0"/>
              <w:marRight w:val="0"/>
              <w:marTop w:val="0"/>
              <w:marBottom w:val="0"/>
              <w:divBdr>
                <w:top w:val="none" w:sz="0" w:space="0" w:color="auto"/>
                <w:left w:val="none" w:sz="0" w:space="0" w:color="auto"/>
                <w:bottom w:val="none" w:sz="0" w:space="0" w:color="auto"/>
                <w:right w:val="none" w:sz="0" w:space="0" w:color="auto"/>
              </w:divBdr>
            </w:div>
          </w:divsChild>
        </w:div>
        <w:div w:id="1823616113">
          <w:marLeft w:val="0"/>
          <w:marRight w:val="0"/>
          <w:marTop w:val="0"/>
          <w:marBottom w:val="0"/>
          <w:divBdr>
            <w:top w:val="none" w:sz="0" w:space="0" w:color="auto"/>
            <w:left w:val="none" w:sz="0" w:space="0" w:color="auto"/>
            <w:bottom w:val="none" w:sz="0" w:space="0" w:color="auto"/>
            <w:right w:val="none" w:sz="0" w:space="0" w:color="auto"/>
          </w:divBdr>
          <w:divsChild>
            <w:div w:id="1724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170">
      <w:bodyDiv w:val="1"/>
      <w:marLeft w:val="0"/>
      <w:marRight w:val="0"/>
      <w:marTop w:val="0"/>
      <w:marBottom w:val="0"/>
      <w:divBdr>
        <w:top w:val="none" w:sz="0" w:space="0" w:color="auto"/>
        <w:left w:val="none" w:sz="0" w:space="0" w:color="auto"/>
        <w:bottom w:val="none" w:sz="0" w:space="0" w:color="auto"/>
        <w:right w:val="none" w:sz="0" w:space="0" w:color="auto"/>
      </w:divBdr>
      <w:divsChild>
        <w:div w:id="1950432319">
          <w:marLeft w:val="0"/>
          <w:marRight w:val="0"/>
          <w:marTop w:val="315"/>
          <w:marBottom w:val="315"/>
          <w:divBdr>
            <w:top w:val="none" w:sz="0" w:space="0" w:color="auto"/>
            <w:left w:val="none" w:sz="0" w:space="0" w:color="auto"/>
            <w:bottom w:val="none" w:sz="0" w:space="0" w:color="auto"/>
            <w:right w:val="none" w:sz="0" w:space="0" w:color="auto"/>
          </w:divBdr>
          <w:divsChild>
            <w:div w:id="676225457">
              <w:marLeft w:val="0"/>
              <w:marRight w:val="0"/>
              <w:marTop w:val="0"/>
              <w:marBottom w:val="0"/>
              <w:divBdr>
                <w:top w:val="none" w:sz="0" w:space="0" w:color="auto"/>
                <w:left w:val="none" w:sz="0" w:space="0" w:color="auto"/>
                <w:bottom w:val="none" w:sz="0" w:space="0" w:color="auto"/>
                <w:right w:val="none" w:sz="0" w:space="0" w:color="auto"/>
              </w:divBdr>
              <w:divsChild>
                <w:div w:id="454563263">
                  <w:marLeft w:val="0"/>
                  <w:marRight w:val="0"/>
                  <w:marTop w:val="0"/>
                  <w:marBottom w:val="0"/>
                  <w:divBdr>
                    <w:top w:val="none" w:sz="0" w:space="0" w:color="auto"/>
                    <w:left w:val="none" w:sz="0" w:space="0" w:color="auto"/>
                    <w:bottom w:val="none" w:sz="0" w:space="0" w:color="auto"/>
                    <w:right w:val="none" w:sz="0" w:space="0" w:color="auto"/>
                  </w:divBdr>
                </w:div>
                <w:div w:id="1298024043">
                  <w:marLeft w:val="0"/>
                  <w:marRight w:val="0"/>
                  <w:marTop w:val="30"/>
                  <w:marBottom w:val="30"/>
                  <w:divBdr>
                    <w:top w:val="none" w:sz="0" w:space="0" w:color="auto"/>
                    <w:left w:val="none" w:sz="0" w:space="0" w:color="auto"/>
                    <w:bottom w:val="none" w:sz="0" w:space="0" w:color="auto"/>
                    <w:right w:val="none" w:sz="0" w:space="0" w:color="auto"/>
                  </w:divBdr>
                </w:div>
                <w:div w:id="222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225">
          <w:marLeft w:val="0"/>
          <w:marRight w:val="0"/>
          <w:marTop w:val="315"/>
          <w:marBottom w:val="315"/>
          <w:divBdr>
            <w:top w:val="none" w:sz="0" w:space="0" w:color="auto"/>
            <w:left w:val="none" w:sz="0" w:space="0" w:color="auto"/>
            <w:bottom w:val="none" w:sz="0" w:space="0" w:color="auto"/>
            <w:right w:val="none" w:sz="0" w:space="0" w:color="auto"/>
          </w:divBdr>
          <w:divsChild>
            <w:div w:id="70660063">
              <w:marLeft w:val="0"/>
              <w:marRight w:val="0"/>
              <w:marTop w:val="0"/>
              <w:marBottom w:val="0"/>
              <w:divBdr>
                <w:top w:val="none" w:sz="0" w:space="0" w:color="auto"/>
                <w:left w:val="none" w:sz="0" w:space="0" w:color="auto"/>
                <w:bottom w:val="none" w:sz="0" w:space="0" w:color="auto"/>
                <w:right w:val="none" w:sz="0" w:space="0" w:color="auto"/>
              </w:divBdr>
              <w:divsChild>
                <w:div w:id="1376542843">
                  <w:marLeft w:val="0"/>
                  <w:marRight w:val="0"/>
                  <w:marTop w:val="0"/>
                  <w:marBottom w:val="0"/>
                  <w:divBdr>
                    <w:top w:val="none" w:sz="0" w:space="0" w:color="auto"/>
                    <w:left w:val="none" w:sz="0" w:space="0" w:color="auto"/>
                    <w:bottom w:val="none" w:sz="0" w:space="0" w:color="auto"/>
                    <w:right w:val="none" w:sz="0" w:space="0" w:color="auto"/>
                  </w:divBdr>
                </w:div>
                <w:div w:id="1642685224">
                  <w:marLeft w:val="0"/>
                  <w:marRight w:val="0"/>
                  <w:marTop w:val="30"/>
                  <w:marBottom w:val="30"/>
                  <w:divBdr>
                    <w:top w:val="none" w:sz="0" w:space="0" w:color="auto"/>
                    <w:left w:val="none" w:sz="0" w:space="0" w:color="auto"/>
                    <w:bottom w:val="none" w:sz="0" w:space="0" w:color="auto"/>
                    <w:right w:val="none" w:sz="0" w:space="0" w:color="auto"/>
                  </w:divBdr>
                </w:div>
                <w:div w:id="6456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6430">
          <w:marLeft w:val="0"/>
          <w:marRight w:val="0"/>
          <w:marTop w:val="315"/>
          <w:marBottom w:val="315"/>
          <w:divBdr>
            <w:top w:val="none" w:sz="0" w:space="0" w:color="auto"/>
            <w:left w:val="none" w:sz="0" w:space="0" w:color="auto"/>
            <w:bottom w:val="none" w:sz="0" w:space="0" w:color="auto"/>
            <w:right w:val="none" w:sz="0" w:space="0" w:color="auto"/>
          </w:divBdr>
          <w:divsChild>
            <w:div w:id="1877428406">
              <w:marLeft w:val="360"/>
              <w:marRight w:val="0"/>
              <w:marTop w:val="0"/>
              <w:marBottom w:val="0"/>
              <w:divBdr>
                <w:top w:val="none" w:sz="0" w:space="0" w:color="auto"/>
                <w:left w:val="none" w:sz="0" w:space="0" w:color="auto"/>
                <w:bottom w:val="none" w:sz="0" w:space="0" w:color="auto"/>
                <w:right w:val="none" w:sz="0" w:space="0" w:color="auto"/>
              </w:divBdr>
              <w:divsChild>
                <w:div w:id="21130974">
                  <w:marLeft w:val="0"/>
                  <w:marRight w:val="0"/>
                  <w:marTop w:val="0"/>
                  <w:marBottom w:val="0"/>
                  <w:divBdr>
                    <w:top w:val="none" w:sz="0" w:space="0" w:color="auto"/>
                    <w:left w:val="none" w:sz="0" w:space="0" w:color="auto"/>
                    <w:bottom w:val="none" w:sz="0" w:space="0" w:color="auto"/>
                    <w:right w:val="none" w:sz="0" w:space="0" w:color="auto"/>
                  </w:divBdr>
                  <w:divsChild>
                    <w:div w:id="8482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1921">
              <w:marLeft w:val="0"/>
              <w:marRight w:val="0"/>
              <w:marTop w:val="0"/>
              <w:marBottom w:val="0"/>
              <w:divBdr>
                <w:top w:val="none" w:sz="0" w:space="0" w:color="auto"/>
                <w:left w:val="none" w:sz="0" w:space="0" w:color="auto"/>
                <w:bottom w:val="none" w:sz="0" w:space="0" w:color="auto"/>
                <w:right w:val="none" w:sz="0" w:space="0" w:color="auto"/>
              </w:divBdr>
              <w:divsChild>
                <w:div w:id="2107387349">
                  <w:marLeft w:val="0"/>
                  <w:marRight w:val="0"/>
                  <w:marTop w:val="0"/>
                  <w:marBottom w:val="0"/>
                  <w:divBdr>
                    <w:top w:val="none" w:sz="0" w:space="0" w:color="auto"/>
                    <w:left w:val="none" w:sz="0" w:space="0" w:color="auto"/>
                    <w:bottom w:val="none" w:sz="0" w:space="0" w:color="auto"/>
                    <w:right w:val="none" w:sz="0" w:space="0" w:color="auto"/>
                  </w:divBdr>
                </w:div>
                <w:div w:id="1629161399">
                  <w:marLeft w:val="0"/>
                  <w:marRight w:val="0"/>
                  <w:marTop w:val="30"/>
                  <w:marBottom w:val="30"/>
                  <w:divBdr>
                    <w:top w:val="none" w:sz="0" w:space="0" w:color="auto"/>
                    <w:left w:val="none" w:sz="0" w:space="0" w:color="auto"/>
                    <w:bottom w:val="none" w:sz="0" w:space="0" w:color="auto"/>
                    <w:right w:val="none" w:sz="0" w:space="0" w:color="auto"/>
                  </w:divBdr>
                </w:div>
                <w:div w:id="198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4583">
          <w:marLeft w:val="0"/>
          <w:marRight w:val="0"/>
          <w:marTop w:val="315"/>
          <w:marBottom w:val="315"/>
          <w:divBdr>
            <w:top w:val="none" w:sz="0" w:space="0" w:color="auto"/>
            <w:left w:val="none" w:sz="0" w:space="0" w:color="auto"/>
            <w:bottom w:val="none" w:sz="0" w:space="0" w:color="auto"/>
            <w:right w:val="none" w:sz="0" w:space="0" w:color="auto"/>
          </w:divBdr>
          <w:divsChild>
            <w:div w:id="377903484">
              <w:marLeft w:val="360"/>
              <w:marRight w:val="0"/>
              <w:marTop w:val="0"/>
              <w:marBottom w:val="0"/>
              <w:divBdr>
                <w:top w:val="none" w:sz="0" w:space="0" w:color="auto"/>
                <w:left w:val="none" w:sz="0" w:space="0" w:color="auto"/>
                <w:bottom w:val="none" w:sz="0" w:space="0" w:color="auto"/>
                <w:right w:val="none" w:sz="0" w:space="0" w:color="auto"/>
              </w:divBdr>
              <w:divsChild>
                <w:div w:id="406540027">
                  <w:marLeft w:val="0"/>
                  <w:marRight w:val="0"/>
                  <w:marTop w:val="0"/>
                  <w:marBottom w:val="0"/>
                  <w:divBdr>
                    <w:top w:val="none" w:sz="0" w:space="0" w:color="auto"/>
                    <w:left w:val="none" w:sz="0" w:space="0" w:color="auto"/>
                    <w:bottom w:val="none" w:sz="0" w:space="0" w:color="auto"/>
                    <w:right w:val="none" w:sz="0" w:space="0" w:color="auto"/>
                  </w:divBdr>
                  <w:divsChild>
                    <w:div w:id="11201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9448">
              <w:marLeft w:val="0"/>
              <w:marRight w:val="0"/>
              <w:marTop w:val="0"/>
              <w:marBottom w:val="0"/>
              <w:divBdr>
                <w:top w:val="none" w:sz="0" w:space="0" w:color="auto"/>
                <w:left w:val="none" w:sz="0" w:space="0" w:color="auto"/>
                <w:bottom w:val="none" w:sz="0" w:space="0" w:color="auto"/>
                <w:right w:val="none" w:sz="0" w:space="0" w:color="auto"/>
              </w:divBdr>
              <w:divsChild>
                <w:div w:id="138496305">
                  <w:marLeft w:val="0"/>
                  <w:marRight w:val="0"/>
                  <w:marTop w:val="0"/>
                  <w:marBottom w:val="0"/>
                  <w:divBdr>
                    <w:top w:val="none" w:sz="0" w:space="0" w:color="auto"/>
                    <w:left w:val="none" w:sz="0" w:space="0" w:color="auto"/>
                    <w:bottom w:val="none" w:sz="0" w:space="0" w:color="auto"/>
                    <w:right w:val="none" w:sz="0" w:space="0" w:color="auto"/>
                  </w:divBdr>
                </w:div>
                <w:div w:id="104618434">
                  <w:marLeft w:val="0"/>
                  <w:marRight w:val="0"/>
                  <w:marTop w:val="30"/>
                  <w:marBottom w:val="30"/>
                  <w:divBdr>
                    <w:top w:val="none" w:sz="0" w:space="0" w:color="auto"/>
                    <w:left w:val="none" w:sz="0" w:space="0" w:color="auto"/>
                    <w:bottom w:val="none" w:sz="0" w:space="0" w:color="auto"/>
                    <w:right w:val="none" w:sz="0" w:space="0" w:color="auto"/>
                  </w:divBdr>
                </w:div>
                <w:div w:id="137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aoism.org/msw/cpc/cc_gpcr.htm" TargetMode="External"/><Relationship Id="rId21" Type="http://schemas.openxmlformats.org/officeDocument/2006/relationships/hyperlink" Target="https://www.marxists.org/subject/china/documents/cpc/cc_gpcr.htm" TargetMode="External"/><Relationship Id="rId22" Type="http://schemas.openxmlformats.org/officeDocument/2006/relationships/hyperlink" Target="https://www.marxists.org/reference/archive/mao/selected-works/volume-9/mswv9_83.htm" TargetMode="External"/><Relationship Id="rId23" Type="http://schemas.openxmlformats.org/officeDocument/2006/relationships/hyperlink" Target="http://www.marx2mao.com/Other/ARD75.html" TargetMode="External"/><Relationship Id="rId24" Type="http://schemas.openxmlformats.org/officeDocument/2006/relationships/hyperlink" Target="https://dengxiaopingworks.wordpress.com/selected-works-vol-3-1982-1992/" TargetMode="External"/><Relationship Id="rId25" Type="http://schemas.openxmlformats.org/officeDocument/2006/relationships/hyperlink" Target="http://english.peopledaily.com.cn/constitution/constitution.html" TargetMode="External"/><Relationship Id="rId26" Type="http://schemas.openxmlformats.org/officeDocument/2006/relationships/hyperlink" Target="https://www.fas.org/sgp/crs/row/R43303.pdf" TargetMode="External"/><Relationship Id="rId27" Type="http://schemas.openxmlformats.org/officeDocument/2006/relationships/hyperlink" Target="https://jamestown.org/program/the-plas-new-organizational-structure-what-is-known-unknown-and-speculation-part-1/" TargetMode="External"/><Relationship Id="rId28" Type="http://schemas.openxmlformats.org/officeDocument/2006/relationships/hyperlink" Target="https://www.amnesty.org/en/latest/campaigns/2016/07/one-year-since-chinas-crackdown-on-human-rights-lawyers/" TargetMode="External"/><Relationship Id="rId29" Type="http://schemas.openxmlformats.org/officeDocument/2006/relationships/hyperlink" Target="http://www.clb.org.hk/en/sites/default/files/File/research_reports/Decade%20of%20the%20Workers%20Movement%20final_0.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stor.org/discover/10.1086/670802?uid=2&amp;uid=4&amp;sid=21102503226451" TargetMode="External"/><Relationship Id="rId31" Type="http://schemas.openxmlformats.org/officeDocument/2006/relationships/hyperlink" Target="http://www.law.cuhk.edu.hk/research/crj/download/papers/2013-tb-szg-constitutionalism.pdf" TargetMode="External"/><Relationship Id="rId32" Type="http://schemas.openxmlformats.org/officeDocument/2006/relationships/hyperlink" Target="http://j.mp/LdVXqN" TargetMode="External"/><Relationship Id="rId9" Type="http://schemas.openxmlformats.org/officeDocument/2006/relationships/hyperlink" Target="https://www.marxists.org/reference/archive/mao/index.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liyang@uchicago.edu" TargetMode="External"/><Relationship Id="rId33" Type="http://schemas.openxmlformats.org/officeDocument/2006/relationships/hyperlink" Target="https://www.hrw.org/report/2016/12/06/special-measures/detention-and-torture-chinese-communist-partys-shuanggui-system" TargetMode="External"/><Relationship Id="rId34" Type="http://schemas.openxmlformats.org/officeDocument/2006/relationships/hyperlink" Target="http://www.oxfordhandbooks.com/view/10.1093/oxfordhb/9780199845156.001.0001/oxfordhb-9780199845156" TargetMode="External"/><Relationship Id="rId35" Type="http://schemas.openxmlformats.org/officeDocument/2006/relationships/hyperlink" Target="http://www.sciencedirect.com/science/article/pii/S1462901115300046" TargetMode="External"/><Relationship Id="rId36" Type="http://schemas.openxmlformats.org/officeDocument/2006/relationships/hyperlink" Target="https://daliyang.files.wordpress.com/2013/08/yang-chinas-illiberal-regulatory-state-in-comparative-perspective.pdf" TargetMode="External"/><Relationship Id="rId10" Type="http://schemas.openxmlformats.org/officeDocument/2006/relationships/hyperlink" Target="http://www.people.com.cn/english/dengxp/home.html" TargetMode="External"/><Relationship Id="rId11" Type="http://schemas.openxmlformats.org/officeDocument/2006/relationships/hyperlink" Target="http://www.stats.gov.cn/" TargetMode="External"/><Relationship Id="rId12" Type="http://schemas.openxmlformats.org/officeDocument/2006/relationships/hyperlink" Target="http://english.gov.cn/" TargetMode="External"/><Relationship Id="rId13" Type="http://schemas.openxmlformats.org/officeDocument/2006/relationships/hyperlink" Target="http://politics.people.com.cn/GB/shizheng/252/9667/index.html" TargetMode="External"/><Relationship Id="rId14" Type="http://schemas.openxmlformats.org/officeDocument/2006/relationships/hyperlink" Target="http://www.gov.cn" TargetMode="External"/><Relationship Id="rId15" Type="http://schemas.openxmlformats.org/officeDocument/2006/relationships/hyperlink" Target="https://www.hoover.org/publications/china-leadership-monitor" TargetMode="External"/><Relationship Id="rId16" Type="http://schemas.openxmlformats.org/officeDocument/2006/relationships/hyperlink" Target="http://www.china-profile.com/history/hist_list_1.htm" TargetMode="External"/><Relationship Id="rId17" Type="http://schemas.openxmlformats.org/officeDocument/2006/relationships/hyperlink" Target="https://daliyang.files.wordpress.com/2013/08/1-yang-the-making-of-the-modern-chinese-state-and-the-quest-for-modernity-with-biblio-201611.pdf" TargetMode="External"/><Relationship Id="rId18" Type="http://schemas.openxmlformats.org/officeDocument/2006/relationships/hyperlink" Target="http://www.marxists.org/reference/archive/mao/selected-works/volume-7/mswv7_479.htm" TargetMode="External"/><Relationship Id="rId19" Type="http://schemas.openxmlformats.org/officeDocument/2006/relationships/hyperlink" Target="http://www.marxists.org/reference/archive/mao/selected-works/volume-8/index.htm"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9812C07-011E-5946-945A-08EE1B44C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3729</Words>
  <Characters>21259</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Department of Political Science</vt:lpstr>
    </vt:vector>
  </TitlesOfParts>
  <Company>Dell Computer Corporation</Company>
  <LinksUpToDate>false</LinksUpToDate>
  <CharactersWithSpaces>24939</CharactersWithSpaces>
  <SharedDoc>false</SharedDoc>
  <HLinks>
    <vt:vector size="126" baseType="variant">
      <vt:variant>
        <vt:i4>1376348</vt:i4>
      </vt:variant>
      <vt:variant>
        <vt:i4>60</vt:i4>
      </vt:variant>
      <vt:variant>
        <vt:i4>0</vt:i4>
      </vt:variant>
      <vt:variant>
        <vt:i4>5</vt:i4>
      </vt:variant>
      <vt:variant>
        <vt:lpwstr>http://daliyang.com/files/China_s_Looming_Labor_Shortage.pdf</vt:lpwstr>
      </vt:variant>
      <vt:variant>
        <vt:lpwstr/>
      </vt:variant>
      <vt:variant>
        <vt:i4>1376348</vt:i4>
      </vt:variant>
      <vt:variant>
        <vt:i4>57</vt:i4>
      </vt:variant>
      <vt:variant>
        <vt:i4>0</vt:i4>
      </vt:variant>
      <vt:variant>
        <vt:i4>5</vt:i4>
      </vt:variant>
      <vt:variant>
        <vt:lpwstr>http://daliyang.com/files/China_s_Looming_Labor_Shortage.pdf</vt:lpwstr>
      </vt:variant>
      <vt:variant>
        <vt:lpwstr/>
      </vt:variant>
      <vt:variant>
        <vt:i4>262218</vt:i4>
      </vt:variant>
      <vt:variant>
        <vt:i4>54</vt:i4>
      </vt:variant>
      <vt:variant>
        <vt:i4>0</vt:i4>
      </vt:variant>
      <vt:variant>
        <vt:i4>5</vt:i4>
      </vt:variant>
      <vt:variant>
        <vt:lpwstr>http://www.china.org.cn/</vt:lpwstr>
      </vt:variant>
      <vt:variant>
        <vt:lpwstr/>
      </vt:variant>
      <vt:variant>
        <vt:i4>7733375</vt:i4>
      </vt:variant>
      <vt:variant>
        <vt:i4>51</vt:i4>
      </vt:variant>
      <vt:variant>
        <vt:i4>0</vt:i4>
      </vt:variant>
      <vt:variant>
        <vt:i4>5</vt:i4>
      </vt:variant>
      <vt:variant>
        <vt:lpwstr>http://www.gov.cn/</vt:lpwstr>
      </vt:variant>
      <vt:variant>
        <vt:lpwstr/>
      </vt:variant>
      <vt:variant>
        <vt:i4>1310737</vt:i4>
      </vt:variant>
      <vt:variant>
        <vt:i4>48</vt:i4>
      </vt:variant>
      <vt:variant>
        <vt:i4>0</vt:i4>
      </vt:variant>
      <vt:variant>
        <vt:i4>5</vt:i4>
      </vt:variant>
      <vt:variant>
        <vt:lpwstr>http://www.etext.org/Politics/MIM/classics/mao/cpc/constitution1975.html</vt:lpwstr>
      </vt:variant>
      <vt:variant>
        <vt:lpwstr/>
      </vt:variant>
      <vt:variant>
        <vt:i4>4849681</vt:i4>
      </vt:variant>
      <vt:variant>
        <vt:i4>45</vt:i4>
      </vt:variant>
      <vt:variant>
        <vt:i4>0</vt:i4>
      </vt:variant>
      <vt:variant>
        <vt:i4>5</vt:i4>
      </vt:variant>
      <vt:variant>
        <vt:lpwstr>http://english.peopledaily.com.cn/constitution/constitution.html</vt:lpwstr>
      </vt:variant>
      <vt:variant>
        <vt:lpwstr/>
      </vt:variant>
      <vt:variant>
        <vt:i4>5570676</vt:i4>
      </vt:variant>
      <vt:variant>
        <vt:i4>42</vt:i4>
      </vt:variant>
      <vt:variant>
        <vt:i4>0</vt:i4>
      </vt:variant>
      <vt:variant>
        <vt:i4>5</vt:i4>
      </vt:variant>
      <vt:variant>
        <vt:lpwstr>http://www.etext.org/Politics/MIM/classics/mao/sw9/mswv9_83.html</vt:lpwstr>
      </vt:variant>
      <vt:variant>
        <vt:lpwstr/>
      </vt:variant>
      <vt:variant>
        <vt:i4>589858</vt:i4>
      </vt:variant>
      <vt:variant>
        <vt:i4>39</vt:i4>
      </vt:variant>
      <vt:variant>
        <vt:i4>0</vt:i4>
      </vt:variant>
      <vt:variant>
        <vt:i4>5</vt:i4>
      </vt:variant>
      <vt:variant>
        <vt:lpwstr>http://www.etext.org/Politics/MIM/classics/mao/cpc/cc_gpcr.html</vt:lpwstr>
      </vt:variant>
      <vt:variant>
        <vt:lpwstr/>
      </vt:variant>
      <vt:variant>
        <vt:i4>1507441</vt:i4>
      </vt:variant>
      <vt:variant>
        <vt:i4>36</vt:i4>
      </vt:variant>
      <vt:variant>
        <vt:i4>0</vt:i4>
      </vt:variant>
      <vt:variant>
        <vt:i4>5</vt:i4>
      </vt:variant>
      <vt:variant>
        <vt:lpwstr>http://www.maoism.org/msw/cpc/cc_gpcr.htm</vt:lpwstr>
      </vt:variant>
      <vt:variant>
        <vt:lpwstr/>
      </vt:variant>
      <vt:variant>
        <vt:i4>3932261</vt:i4>
      </vt:variant>
      <vt:variant>
        <vt:i4>33</vt:i4>
      </vt:variant>
      <vt:variant>
        <vt:i4>0</vt:i4>
      </vt:variant>
      <vt:variant>
        <vt:i4>5</vt:i4>
      </vt:variant>
      <vt:variant>
        <vt:lpwstr>http://www.marxists.org/reference/archive/mao/selected-works/volume-8/index.htm</vt:lpwstr>
      </vt:variant>
      <vt:variant>
        <vt:lpwstr/>
      </vt:variant>
      <vt:variant>
        <vt:i4>5898303</vt:i4>
      </vt:variant>
      <vt:variant>
        <vt:i4>30</vt:i4>
      </vt:variant>
      <vt:variant>
        <vt:i4>0</vt:i4>
      </vt:variant>
      <vt:variant>
        <vt:i4>5</vt:i4>
      </vt:variant>
      <vt:variant>
        <vt:lpwstr>http://www.marxists.org/reference/archive/mao/selected-works/volume-7/mswv7_479.htm</vt:lpwstr>
      </vt:variant>
      <vt:variant>
        <vt:lpwstr/>
      </vt:variant>
      <vt:variant>
        <vt:i4>7995392</vt:i4>
      </vt:variant>
      <vt:variant>
        <vt:i4>27</vt:i4>
      </vt:variant>
      <vt:variant>
        <vt:i4>0</vt:i4>
      </vt:variant>
      <vt:variant>
        <vt:i4>5</vt:i4>
      </vt:variant>
      <vt:variant>
        <vt:lpwstr>http://english.gov.cn/2005-08/05/content_20813.htm</vt:lpwstr>
      </vt:variant>
      <vt:variant>
        <vt:lpwstr/>
      </vt:variant>
      <vt:variant>
        <vt:i4>393294</vt:i4>
      </vt:variant>
      <vt:variant>
        <vt:i4>24</vt:i4>
      </vt:variant>
      <vt:variant>
        <vt:i4>0</vt:i4>
      </vt:variant>
      <vt:variant>
        <vt:i4>5</vt:i4>
      </vt:variant>
      <vt:variant>
        <vt:lpwstr>http://politics.people.com.cn/GB/shizheng/252/9667/index.html</vt:lpwstr>
      </vt:variant>
      <vt:variant>
        <vt:lpwstr/>
      </vt:variant>
      <vt:variant>
        <vt:i4>7667833</vt:i4>
      </vt:variant>
      <vt:variant>
        <vt:i4>21</vt:i4>
      </vt:variant>
      <vt:variant>
        <vt:i4>0</vt:i4>
      </vt:variant>
      <vt:variant>
        <vt:i4>5</vt:i4>
      </vt:variant>
      <vt:variant>
        <vt:lpwstr>http://english.gov.cn/</vt:lpwstr>
      </vt:variant>
      <vt:variant>
        <vt:lpwstr/>
      </vt:variant>
      <vt:variant>
        <vt:i4>4980815</vt:i4>
      </vt:variant>
      <vt:variant>
        <vt:i4>18</vt:i4>
      </vt:variant>
      <vt:variant>
        <vt:i4>0</vt:i4>
      </vt:variant>
      <vt:variant>
        <vt:i4>5</vt:i4>
      </vt:variant>
      <vt:variant>
        <vt:lpwstr>http://www.chinadaily.com.cn/</vt:lpwstr>
      </vt:variant>
      <vt:variant>
        <vt:lpwstr/>
      </vt:variant>
      <vt:variant>
        <vt:i4>3211305</vt:i4>
      </vt:variant>
      <vt:variant>
        <vt:i4>15</vt:i4>
      </vt:variant>
      <vt:variant>
        <vt:i4>0</vt:i4>
      </vt:variant>
      <vt:variant>
        <vt:i4>5</vt:i4>
      </vt:variant>
      <vt:variant>
        <vt:lpwstr>http://www.chinaleadershipmonitor.org/</vt:lpwstr>
      </vt:variant>
      <vt:variant>
        <vt:lpwstr/>
      </vt:variant>
      <vt:variant>
        <vt:i4>524305</vt:i4>
      </vt:variant>
      <vt:variant>
        <vt:i4>12</vt:i4>
      </vt:variant>
      <vt:variant>
        <vt:i4>0</vt:i4>
      </vt:variant>
      <vt:variant>
        <vt:i4>5</vt:i4>
      </vt:variant>
      <vt:variant>
        <vt:lpwstr>http://www.people.com.cn/english/dengxp/home.html</vt:lpwstr>
      </vt:variant>
      <vt:variant>
        <vt:lpwstr/>
      </vt:variant>
      <vt:variant>
        <vt:i4>1572880</vt:i4>
      </vt:variant>
      <vt:variant>
        <vt:i4>9</vt:i4>
      </vt:variant>
      <vt:variant>
        <vt:i4>0</vt:i4>
      </vt:variant>
      <vt:variant>
        <vt:i4>5</vt:i4>
      </vt:variant>
      <vt:variant>
        <vt:lpwstr>http://www.marxists.org/reference/archive/mao/selected-works/</vt:lpwstr>
      </vt:variant>
      <vt:variant>
        <vt:lpwstr/>
      </vt:variant>
      <vt:variant>
        <vt:i4>3997738</vt:i4>
      </vt:variant>
      <vt:variant>
        <vt:i4>6</vt:i4>
      </vt:variant>
      <vt:variant>
        <vt:i4>0</vt:i4>
      </vt:variant>
      <vt:variant>
        <vt:i4>5</vt:i4>
      </vt:variant>
      <vt:variant>
        <vt:lpwstr>http://www.china-profile.com/history/hist_list_1.htm</vt:lpwstr>
      </vt:variant>
      <vt:variant>
        <vt:lpwstr/>
      </vt:variant>
      <vt:variant>
        <vt:i4>3670030</vt:i4>
      </vt:variant>
      <vt:variant>
        <vt:i4>3</vt:i4>
      </vt:variant>
      <vt:variant>
        <vt:i4>0</vt:i4>
      </vt:variant>
      <vt:variant>
        <vt:i4>5</vt:i4>
      </vt:variant>
      <vt:variant>
        <vt:lpwstr>mailto:junyanjiang@uchicago.edu</vt:lpwstr>
      </vt:variant>
      <vt:variant>
        <vt:lpwstr/>
      </vt:variant>
      <vt:variant>
        <vt:i4>2686999</vt:i4>
      </vt:variant>
      <vt:variant>
        <vt:i4>0</vt:i4>
      </vt:variant>
      <vt:variant>
        <vt:i4>0</vt:i4>
      </vt:variant>
      <vt:variant>
        <vt:i4>5</vt:i4>
      </vt:variant>
      <vt:variant>
        <vt:lpwstr>mailto:daliyang@uchicago.edu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Political Science</dc:title>
  <dc:creator>Dali L. Yang</dc:creator>
  <cp:lastModifiedBy>xbs</cp:lastModifiedBy>
  <cp:revision>3</cp:revision>
  <cp:lastPrinted>2011-01-04T03:45:00Z</cp:lastPrinted>
  <dcterms:created xsi:type="dcterms:W3CDTF">2018-01-01T05:21:00Z</dcterms:created>
  <dcterms:modified xsi:type="dcterms:W3CDTF">2018-01-04T20:03:00Z</dcterms:modified>
</cp:coreProperties>
</file>