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0D4D" w14:textId="60591792" w:rsidR="007040A7" w:rsidRDefault="008A5FEA" w:rsidP="008A5FEA">
      <w:pPr>
        <w:rPr>
          <w:b/>
          <w:bCs/>
          <w:sz w:val="32"/>
          <w:szCs w:val="28"/>
        </w:rPr>
      </w:pPr>
      <w:r w:rsidRPr="00E51D85">
        <w:rPr>
          <w:rFonts w:hint="eastAsia"/>
          <w:b/>
          <w:bCs/>
          <w:sz w:val="32"/>
          <w:szCs w:val="28"/>
        </w:rPr>
        <w:t>Q</w:t>
      </w:r>
      <w:r w:rsidRPr="00E51D85">
        <w:rPr>
          <w:b/>
          <w:bCs/>
          <w:sz w:val="32"/>
          <w:szCs w:val="28"/>
        </w:rPr>
        <w:t>uestion 1 :</w:t>
      </w:r>
    </w:p>
    <w:p w14:paraId="54EA1E45" w14:textId="77777777" w:rsidR="008F0C6A" w:rsidRDefault="008F0C6A" w:rsidP="008A5FEA">
      <w:pPr>
        <w:rPr>
          <w:b/>
          <w:bCs/>
          <w:sz w:val="32"/>
          <w:szCs w:val="28"/>
        </w:rPr>
      </w:pPr>
    </w:p>
    <w:p w14:paraId="03987626" w14:textId="0392499F" w:rsidR="00774118" w:rsidRPr="00774118" w:rsidRDefault="00774118" w:rsidP="00774118">
      <w:pPr>
        <w:rPr>
          <w:b/>
          <w:bCs/>
        </w:rPr>
      </w:pPr>
      <w:r w:rsidRPr="00774118">
        <w:rPr>
          <w:b/>
          <w:bCs/>
        </w:rPr>
        <w:t xml:space="preserve">Consider a relation </w:t>
      </w:r>
      <w:r w:rsidRPr="00B031C9">
        <w:rPr>
          <w:rFonts w:ascii="Cambria Math" w:hAnsi="Cambria Math" w:cs="Cambria Math"/>
          <w:b/>
          <w:bCs/>
        </w:rPr>
        <w:t>𝑅</w:t>
      </w:r>
      <w:r w:rsidRPr="00B031C9">
        <w:rPr>
          <w:b/>
          <w:bCs/>
        </w:rPr>
        <w:t>(</w:t>
      </w:r>
      <w:r w:rsidRPr="00B031C9">
        <w:rPr>
          <w:rFonts w:ascii="Cambria Math" w:hAnsi="Cambria Math" w:cs="Cambria Math"/>
          <w:b/>
          <w:bCs/>
        </w:rPr>
        <w:t>𝐴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𝐵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𝐶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𝐷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𝐸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𝐺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𝐻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𝐼</w:t>
      </w:r>
      <w:r w:rsidRPr="00B031C9">
        <w:rPr>
          <w:b/>
          <w:bCs/>
        </w:rPr>
        <w:t>,</w:t>
      </w:r>
      <w:r w:rsidRPr="00B031C9">
        <w:rPr>
          <w:rFonts w:ascii="Cambria Math" w:hAnsi="Cambria Math" w:cs="Cambria Math"/>
          <w:b/>
          <w:bCs/>
        </w:rPr>
        <w:t>𝐽</w:t>
      </w:r>
      <w:r w:rsidRPr="00B031C9">
        <w:rPr>
          <w:b/>
          <w:bCs/>
        </w:rPr>
        <w:t>)</w:t>
      </w:r>
      <w:r w:rsidRPr="00774118">
        <w:rPr>
          <w:b/>
          <w:bCs/>
        </w:rPr>
        <w:t xml:space="preserve"> and its FD set </w:t>
      </w:r>
      <w:r w:rsidRPr="00774118">
        <w:rPr>
          <w:rFonts w:ascii="Cambria Math" w:hAnsi="Cambria Math" w:cs="Cambria Math"/>
          <w:b/>
          <w:bCs/>
        </w:rPr>
        <w:t>𝐹</w:t>
      </w:r>
      <w:r w:rsidRPr="00774118">
        <w:rPr>
          <w:b/>
          <w:bCs/>
        </w:rPr>
        <w:t xml:space="preserve"> = {</w:t>
      </w:r>
      <w:r w:rsidRPr="00774118">
        <w:rPr>
          <w:rFonts w:ascii="Cambria Math" w:hAnsi="Cambria Math" w:cs="Cambria Math"/>
          <w:b/>
          <w:bCs/>
        </w:rPr>
        <w:t>𝐴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𝐷𝐸</w:t>
      </w:r>
      <w:r w:rsidRPr="00774118">
        <w:rPr>
          <w:b/>
          <w:bCs/>
        </w:rPr>
        <w:t>,</w:t>
      </w:r>
      <w:r w:rsidRPr="00774118">
        <w:rPr>
          <w:rFonts w:ascii="Cambria Math" w:hAnsi="Cambria Math" w:cs="Cambria Math"/>
          <w:b/>
          <w:bCs/>
        </w:rPr>
        <w:t>𝐵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𝐺𝐼</w:t>
      </w:r>
      <w:r w:rsidRPr="00774118">
        <w:rPr>
          <w:b/>
          <w:bCs/>
        </w:rPr>
        <w:t>,</w:t>
      </w:r>
      <w:r w:rsidRPr="00774118">
        <w:rPr>
          <w:rFonts w:ascii="Cambria Math" w:hAnsi="Cambria Math" w:cs="Cambria Math"/>
          <w:b/>
          <w:bCs/>
        </w:rPr>
        <w:t>𝐸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𝐶𝐷</w:t>
      </w:r>
      <w:r w:rsidRPr="00774118">
        <w:rPr>
          <w:b/>
          <w:bCs/>
        </w:rPr>
        <w:t>,</w:t>
      </w:r>
      <w:r w:rsidRPr="00774118">
        <w:rPr>
          <w:rFonts w:ascii="Cambria Math" w:hAnsi="Cambria Math" w:cs="Cambria Math"/>
          <w:b/>
          <w:bCs/>
        </w:rPr>
        <w:t>𝐶𝐸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𝐴𝐷𝐻</w:t>
      </w:r>
      <w:r w:rsidRPr="00774118">
        <w:rPr>
          <w:b/>
          <w:bCs/>
        </w:rPr>
        <w:t>,</w:t>
      </w:r>
      <w:r w:rsidRPr="00774118">
        <w:rPr>
          <w:rFonts w:ascii="Cambria Math" w:hAnsi="Cambria Math" w:cs="Cambria Math"/>
          <w:b/>
          <w:bCs/>
        </w:rPr>
        <w:t>𝐻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𝐺</w:t>
      </w:r>
      <w:r w:rsidRPr="00774118">
        <w:rPr>
          <w:b/>
          <w:bCs/>
        </w:rPr>
        <w:t>,</w:t>
      </w:r>
      <w:r w:rsidRPr="00774118">
        <w:rPr>
          <w:rFonts w:ascii="Cambria Math" w:hAnsi="Cambria Math" w:cs="Cambria Math"/>
          <w:b/>
          <w:bCs/>
        </w:rPr>
        <w:t>𝐴𝐻</w:t>
      </w:r>
      <w:r w:rsidRPr="00774118">
        <w:rPr>
          <w:b/>
          <w:bCs/>
        </w:rPr>
        <w:t xml:space="preserve"> → </w:t>
      </w:r>
      <w:r w:rsidRPr="00774118">
        <w:rPr>
          <w:rFonts w:ascii="Cambria Math" w:hAnsi="Cambria Math" w:cs="Cambria Math"/>
          <w:b/>
          <w:bCs/>
        </w:rPr>
        <w:t>𝐼</w:t>
      </w:r>
      <w:r w:rsidRPr="00774118">
        <w:rPr>
          <w:b/>
          <w:bCs/>
        </w:rPr>
        <w:t>}.</w:t>
      </w:r>
    </w:p>
    <w:p w14:paraId="24B0105D" w14:textId="1FC88FBF" w:rsidR="00F125E6" w:rsidRDefault="00F125E6" w:rsidP="00F125E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37AE7">
        <w:rPr>
          <w:b/>
          <w:bCs/>
        </w:rPr>
        <w:t xml:space="preserve">Check if </w:t>
      </w:r>
      <w:r w:rsidRPr="00537AE7">
        <w:rPr>
          <w:rFonts w:ascii="Cambria Math" w:hAnsi="Cambria Math" w:cs="Cambria Math"/>
          <w:b/>
          <w:bCs/>
        </w:rPr>
        <w:t>𝐴</w:t>
      </w:r>
      <w:r w:rsidRPr="00537AE7">
        <w:rPr>
          <w:b/>
          <w:bCs/>
        </w:rPr>
        <w:t xml:space="preserve"> → </w:t>
      </w:r>
      <w:r w:rsidRPr="00537AE7">
        <w:rPr>
          <w:rFonts w:ascii="Cambria Math" w:hAnsi="Cambria Math" w:cs="Cambria Math"/>
          <w:b/>
          <w:bCs/>
        </w:rPr>
        <w:t>𝐼</w:t>
      </w:r>
      <w:r w:rsidRPr="00537AE7">
        <w:rPr>
          <w:b/>
          <w:bCs/>
        </w:rPr>
        <w:t xml:space="preserve"> ∈  F</w:t>
      </w:r>
      <w:r w:rsidRPr="003C56D1">
        <w:rPr>
          <w:b/>
          <w:bCs/>
          <w:vertAlign w:val="superscript"/>
        </w:rPr>
        <w:t>+</w:t>
      </w:r>
      <w:r w:rsidRPr="00537AE7">
        <w:rPr>
          <w:b/>
          <w:bCs/>
        </w:rPr>
        <w:t xml:space="preserve">. (3 marks) </w:t>
      </w:r>
    </w:p>
    <w:p w14:paraId="6C3F487C" w14:textId="77911173" w:rsidR="00F85382" w:rsidRPr="00370FA7" w:rsidRDefault="009A537E" w:rsidP="00F85382">
      <w:r w:rsidRPr="00370FA7">
        <w:t>During the process of</w:t>
      </w:r>
      <w:r w:rsidR="00F85382" w:rsidRPr="00370FA7">
        <w:t xml:space="preserve"> scan </w:t>
      </w:r>
      <w:r w:rsidR="00234689" w:rsidRPr="00370FA7">
        <w:t>in</w:t>
      </w:r>
      <w:r w:rsidR="00F85382" w:rsidRPr="00370FA7">
        <w:t xml:space="preserve"> F:</w:t>
      </w:r>
    </w:p>
    <w:p w14:paraId="2F776BD7" w14:textId="57CB5580" w:rsidR="00F125E6" w:rsidRPr="00370FA7" w:rsidRDefault="00CA36EE" w:rsidP="00F85382">
      <w:r w:rsidRPr="00370FA7">
        <w:t>A</w:t>
      </w:r>
      <w:r w:rsidRPr="00370FA7">
        <w:rPr>
          <w:vertAlign w:val="superscript"/>
        </w:rPr>
        <w:t>+</w:t>
      </w:r>
      <w:r w:rsidRPr="00370FA7">
        <w:t xml:space="preserve"> = {</w:t>
      </w:r>
      <w:r w:rsidR="00F85382" w:rsidRPr="00370FA7">
        <w:t xml:space="preserve"> A }</w:t>
      </w:r>
    </w:p>
    <w:p w14:paraId="016B031D" w14:textId="429F311D" w:rsidR="00496FEE" w:rsidRPr="00370FA7" w:rsidRDefault="00496FEE" w:rsidP="00496FEE">
      <w:r w:rsidRPr="00370FA7">
        <w:t>A</w:t>
      </w:r>
      <w:r w:rsidRPr="00370FA7">
        <w:rPr>
          <w:vertAlign w:val="superscript"/>
        </w:rPr>
        <w:t>+</w:t>
      </w:r>
      <w:r w:rsidRPr="00370FA7">
        <w:t xml:space="preserve"> = { A, D, E }</w:t>
      </w:r>
    </w:p>
    <w:p w14:paraId="197B5BC8" w14:textId="500CE6FD" w:rsidR="001A1C50" w:rsidRPr="00370FA7" w:rsidRDefault="001A1C50" w:rsidP="001A1C50">
      <w:r w:rsidRPr="00370FA7">
        <w:t>A</w:t>
      </w:r>
      <w:r w:rsidRPr="00370FA7">
        <w:rPr>
          <w:vertAlign w:val="superscript"/>
        </w:rPr>
        <w:t>+</w:t>
      </w:r>
      <w:r w:rsidRPr="00370FA7">
        <w:t xml:space="preserve"> = { A, D, E</w:t>
      </w:r>
      <w:r w:rsidR="00415A83" w:rsidRPr="00370FA7">
        <w:t>,</w:t>
      </w:r>
      <w:r w:rsidR="002440B1" w:rsidRPr="00370FA7">
        <w:t xml:space="preserve"> C, H</w:t>
      </w:r>
      <w:r w:rsidRPr="00370FA7">
        <w:t xml:space="preserve"> }</w:t>
      </w:r>
    </w:p>
    <w:p w14:paraId="1DE180AE" w14:textId="4A74257B" w:rsidR="00A47ADC" w:rsidRPr="00370FA7" w:rsidRDefault="00F009FB" w:rsidP="00A47ADC">
      <w:r w:rsidRPr="00370FA7">
        <w:t>A</w:t>
      </w:r>
      <w:r w:rsidRPr="00370FA7">
        <w:rPr>
          <w:vertAlign w:val="superscript"/>
        </w:rPr>
        <w:t>+</w:t>
      </w:r>
      <w:r w:rsidRPr="00370FA7">
        <w:t xml:space="preserve"> = { A, D, E, C, H</w:t>
      </w:r>
      <w:r w:rsidR="002A4CB0" w:rsidRPr="00370FA7">
        <w:t>, G</w:t>
      </w:r>
      <w:r w:rsidR="004F5342" w:rsidRPr="00370FA7">
        <w:t>, I</w:t>
      </w:r>
      <w:r w:rsidRPr="00370FA7">
        <w:t xml:space="preserve"> }</w:t>
      </w:r>
    </w:p>
    <w:p w14:paraId="148F9FD3" w14:textId="4A6C5231" w:rsidR="00B66B68" w:rsidRPr="00370FA7" w:rsidRDefault="00A47ADC" w:rsidP="00DB001C">
      <w:pPr>
        <w:rPr>
          <w:vertAlign w:val="superscript"/>
        </w:rPr>
      </w:pPr>
      <w:r w:rsidRPr="00370FA7">
        <w:sym w:font="Wingdings" w:char="F0E0"/>
      </w:r>
      <w:r w:rsidRPr="00370FA7">
        <w:t xml:space="preserve"> </w:t>
      </w:r>
      <w:r w:rsidRPr="00370FA7">
        <w:rPr>
          <w:rFonts w:ascii="Cambria Math" w:hAnsi="Cambria Math" w:cs="Cambria Math"/>
        </w:rPr>
        <w:t>A</w:t>
      </w:r>
      <w:r w:rsidRPr="00370FA7">
        <w:t xml:space="preserve"> → I</w:t>
      </w:r>
      <w:r w:rsidR="00DB001C" w:rsidRPr="00370FA7">
        <w:t xml:space="preserve"> </w:t>
      </w:r>
      <w:r w:rsidR="00DB001C" w:rsidRPr="00370FA7">
        <w:sym w:font="Wingdings" w:char="F0E0"/>
      </w:r>
      <w:r w:rsidR="00DB001C" w:rsidRPr="00370FA7">
        <w:t xml:space="preserve"> </w:t>
      </w:r>
      <w:r w:rsidR="00DB001C" w:rsidRPr="00370FA7">
        <w:rPr>
          <w:rFonts w:ascii="Cambria Math" w:hAnsi="Cambria Math" w:cs="Cambria Math"/>
        </w:rPr>
        <w:t>A</w:t>
      </w:r>
      <w:r w:rsidR="00DB001C" w:rsidRPr="00370FA7">
        <w:t xml:space="preserve"> → I ∈ F</w:t>
      </w:r>
      <w:r w:rsidR="00DB001C" w:rsidRPr="00370FA7">
        <w:rPr>
          <w:vertAlign w:val="superscript"/>
        </w:rPr>
        <w:t>+</w:t>
      </w:r>
    </w:p>
    <w:p w14:paraId="580C5E1C" w14:textId="77777777" w:rsidR="007040A7" w:rsidRPr="001A747C" w:rsidRDefault="007040A7" w:rsidP="00DB001C"/>
    <w:p w14:paraId="76AB45F5" w14:textId="26C9901A" w:rsidR="000926AF" w:rsidRPr="00537AE7" w:rsidRDefault="00F125E6" w:rsidP="000926A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37AE7">
        <w:rPr>
          <w:b/>
          <w:bCs/>
        </w:rPr>
        <w:t xml:space="preserve">Find a candidate key for </w:t>
      </w:r>
      <w:r w:rsidRPr="00537AE7">
        <w:rPr>
          <w:rFonts w:ascii="Cambria Math" w:hAnsi="Cambria Math" w:cs="Cambria Math"/>
          <w:b/>
          <w:bCs/>
        </w:rPr>
        <w:t>𝑅</w:t>
      </w:r>
      <w:r w:rsidRPr="00537AE7">
        <w:rPr>
          <w:b/>
          <w:bCs/>
        </w:rPr>
        <w:t xml:space="preserve">. (3 marks) </w:t>
      </w:r>
    </w:p>
    <w:p w14:paraId="1DAA06E5" w14:textId="20ECDC0B" w:rsidR="00740D79" w:rsidRDefault="009F039D" w:rsidP="00740D79">
      <w:r>
        <w:t>Firstly, we let X = { A</w:t>
      </w:r>
      <w:r>
        <w:rPr>
          <w:rFonts w:hint="eastAsia"/>
        </w:rPr>
        <w:t>,</w:t>
      </w:r>
      <w:r>
        <w:t xml:space="preserve"> B, C, E, H</w:t>
      </w:r>
      <w:r w:rsidR="009A0778">
        <w:t>, J</w:t>
      </w:r>
      <w:r>
        <w:t xml:space="preserve"> } is a super key</w:t>
      </w:r>
      <w:r w:rsidR="00664724">
        <w:t xml:space="preserve"> because these attributes</w:t>
      </w:r>
      <w:r w:rsidR="00203AFA">
        <w:t>(</w:t>
      </w:r>
      <w:r w:rsidR="00B031C9">
        <w:t xml:space="preserve"> </w:t>
      </w:r>
      <w:r w:rsidR="00203AFA">
        <w:t>A, B, C, E, H</w:t>
      </w:r>
      <w:r w:rsidR="00B031C9">
        <w:t xml:space="preserve"> </w:t>
      </w:r>
      <w:r w:rsidR="00203AFA">
        <w:t>)</w:t>
      </w:r>
      <w:r w:rsidR="00664724">
        <w:t xml:space="preserve"> appear in the left hand side of F</w:t>
      </w:r>
      <w:r w:rsidR="00203AFA">
        <w:t xml:space="preserve"> and attribute J does not appear in both sides</w:t>
      </w:r>
      <w:r w:rsidR="00650A2D">
        <w:t xml:space="preserve"> of F</w:t>
      </w:r>
      <w:r w:rsidR="00664724">
        <w:t>.</w:t>
      </w:r>
    </w:p>
    <w:p w14:paraId="33EC8BBE" w14:textId="23A56916" w:rsidR="00DE69AC" w:rsidRDefault="00C55897" w:rsidP="00740D79">
      <w:r>
        <w:t>Try to remove : A</w:t>
      </w:r>
    </w:p>
    <w:p w14:paraId="1BBD3DB6" w14:textId="78FDAF38" w:rsidR="0019714B" w:rsidRPr="001813BD" w:rsidRDefault="001813BD" w:rsidP="00740D79">
      <w:r>
        <w:t>{ B, C, E, H, J }</w:t>
      </w:r>
      <w:r>
        <w:rPr>
          <w:vertAlign w:val="superscript"/>
        </w:rPr>
        <w:t>+</w:t>
      </w:r>
      <w:r>
        <w:t xml:space="preserve"> = </w:t>
      </w:r>
      <w:r w:rsidR="001D0789">
        <w:t xml:space="preserve">{ </w:t>
      </w:r>
      <w:r w:rsidR="005C505E">
        <w:t>A</w:t>
      </w:r>
      <w:r w:rsidR="005C505E">
        <w:rPr>
          <w:rFonts w:hint="eastAsia"/>
        </w:rPr>
        <w:t>,</w:t>
      </w:r>
      <w:r w:rsidR="005C505E">
        <w:t xml:space="preserve"> B, C, D, E, G, H, I, J</w:t>
      </w:r>
      <w:r w:rsidR="001D0789">
        <w:t xml:space="preserve"> }</w:t>
      </w:r>
      <w:r w:rsidR="005C505E">
        <w:t xml:space="preserve"> = R</w:t>
      </w:r>
      <w:r w:rsidR="008C5925">
        <w:t>;</w:t>
      </w:r>
    </w:p>
    <w:p w14:paraId="19273DF8" w14:textId="10472936" w:rsidR="00097784" w:rsidRDefault="00097784" w:rsidP="00097784">
      <w:r>
        <w:t xml:space="preserve">Try to remove : </w:t>
      </w:r>
      <w:r w:rsidR="005D3A7D">
        <w:t>B</w:t>
      </w:r>
    </w:p>
    <w:p w14:paraId="1504B232" w14:textId="44D17CB6" w:rsidR="00887137" w:rsidRDefault="00887137" w:rsidP="00097784">
      <w:r>
        <w:t>{ C, E, H, J }</w:t>
      </w:r>
      <w:r>
        <w:rPr>
          <w:vertAlign w:val="superscript"/>
        </w:rPr>
        <w:t>+</w:t>
      </w:r>
      <w:r>
        <w:t xml:space="preserve"> = { A</w:t>
      </w:r>
      <w:r>
        <w:rPr>
          <w:rFonts w:hint="eastAsia"/>
        </w:rPr>
        <w:t>,</w:t>
      </w:r>
      <w:r>
        <w:t xml:space="preserve"> C, D, E, G, H, I, J } =</w:t>
      </w:r>
      <w:r w:rsidR="00521B52">
        <w:t>/=</w:t>
      </w:r>
      <w:r>
        <w:t xml:space="preserve"> R;</w:t>
      </w:r>
    </w:p>
    <w:p w14:paraId="662CBB9C" w14:textId="758D0E0F" w:rsidR="009E1D4B" w:rsidRDefault="007559BC" w:rsidP="00740D79">
      <w:r>
        <w:rPr>
          <w:rFonts w:hint="eastAsia"/>
        </w:rPr>
        <w:t xml:space="preserve">∴ </w:t>
      </w:r>
      <w:r>
        <w:t>we cannot remove B</w:t>
      </w:r>
      <w:r w:rsidR="003A6301">
        <w:t>.</w:t>
      </w:r>
    </w:p>
    <w:p w14:paraId="24BA0D91" w14:textId="7CDC7F54" w:rsidR="006B4BF2" w:rsidRDefault="006B4BF2" w:rsidP="006B4BF2">
      <w:r>
        <w:t>Try to remove : C</w:t>
      </w:r>
    </w:p>
    <w:p w14:paraId="10A737B7" w14:textId="7D37E312" w:rsidR="006B4BF2" w:rsidRPr="001813BD" w:rsidRDefault="006B4BF2" w:rsidP="006B4BF2">
      <w:r>
        <w:lastRenderedPageBreak/>
        <w:t>{ B, E, H, J }</w:t>
      </w:r>
      <w:r>
        <w:rPr>
          <w:vertAlign w:val="superscript"/>
        </w:rPr>
        <w:t>+</w:t>
      </w:r>
      <w:r>
        <w:t xml:space="preserve"> = { A</w:t>
      </w:r>
      <w:r>
        <w:rPr>
          <w:rFonts w:hint="eastAsia"/>
        </w:rPr>
        <w:t>,</w:t>
      </w:r>
      <w:r>
        <w:t xml:space="preserve"> B, C, D, E, G, H, I, J } = R;</w:t>
      </w:r>
    </w:p>
    <w:p w14:paraId="14A807CD" w14:textId="6FE701AF" w:rsidR="007C5192" w:rsidRDefault="007C5192" w:rsidP="007C5192">
      <w:r>
        <w:t>Try to remove : E</w:t>
      </w:r>
    </w:p>
    <w:p w14:paraId="5EF15285" w14:textId="53B5DC6F" w:rsidR="00995CD5" w:rsidRPr="001813BD" w:rsidRDefault="00995CD5" w:rsidP="00995CD5">
      <w:r>
        <w:t>{ B, H, J }</w:t>
      </w:r>
      <w:r>
        <w:rPr>
          <w:vertAlign w:val="superscript"/>
        </w:rPr>
        <w:t>+</w:t>
      </w:r>
      <w:r>
        <w:t xml:space="preserve"> = { B, G, H, I, J } =</w:t>
      </w:r>
      <w:r w:rsidR="00832069">
        <w:t>/=</w:t>
      </w:r>
      <w:r>
        <w:t xml:space="preserve"> R;</w:t>
      </w:r>
    </w:p>
    <w:p w14:paraId="4235B038" w14:textId="3F615727" w:rsidR="00DE13FD" w:rsidRDefault="00DE13FD" w:rsidP="00DE13FD">
      <w:r>
        <w:rPr>
          <w:rFonts w:hint="eastAsia"/>
        </w:rPr>
        <w:t xml:space="preserve">∴ </w:t>
      </w:r>
      <w:r>
        <w:t>we cannot remove E</w:t>
      </w:r>
      <w:r w:rsidR="003A6301">
        <w:t>.</w:t>
      </w:r>
    </w:p>
    <w:p w14:paraId="3AE00DCF" w14:textId="6BB45B8C" w:rsidR="003A6301" w:rsidRDefault="003A6301" w:rsidP="003A6301">
      <w:r>
        <w:t>Try to remove : H</w:t>
      </w:r>
    </w:p>
    <w:p w14:paraId="407E909F" w14:textId="6A34675C" w:rsidR="003A6301" w:rsidRPr="001813BD" w:rsidRDefault="003A6301" w:rsidP="003A6301">
      <w:bookmarkStart w:id="0" w:name="OLE_LINK1"/>
      <w:r>
        <w:t>{ B, E, J }</w:t>
      </w:r>
      <w:bookmarkEnd w:id="0"/>
      <w:r>
        <w:rPr>
          <w:vertAlign w:val="superscript"/>
        </w:rPr>
        <w:t>+</w:t>
      </w:r>
      <w:r>
        <w:t xml:space="preserve"> = { A</w:t>
      </w:r>
      <w:r>
        <w:rPr>
          <w:rFonts w:hint="eastAsia"/>
        </w:rPr>
        <w:t>,</w:t>
      </w:r>
      <w:r>
        <w:t xml:space="preserve"> B, C, D, E, G, H, I, J } = R;</w:t>
      </w:r>
    </w:p>
    <w:p w14:paraId="59B766F7" w14:textId="53EDD6A0" w:rsidR="00FB241B" w:rsidRDefault="00FB241B" w:rsidP="00FB241B">
      <w:r>
        <w:t>Try to remove : J</w:t>
      </w:r>
    </w:p>
    <w:p w14:paraId="0C389595" w14:textId="3E256B51" w:rsidR="00963023" w:rsidRPr="003C313B" w:rsidRDefault="00415913" w:rsidP="007C5192">
      <w:r>
        <w:rPr>
          <w:rFonts w:hint="eastAsia"/>
        </w:rPr>
        <w:t>J</w:t>
      </w:r>
      <w:r>
        <w:t xml:space="preserve"> is an attribute that does not appear in any side of F</w:t>
      </w:r>
      <w:r w:rsidR="00907000">
        <w:t>, so J cannot be removed.</w:t>
      </w:r>
    </w:p>
    <w:p w14:paraId="364216AF" w14:textId="091A5ACC" w:rsidR="006B4BF2" w:rsidRPr="00DC3966" w:rsidRDefault="00A452EC" w:rsidP="00740D79">
      <w:r>
        <w:t xml:space="preserve">Finally, we find a candidate key : </w:t>
      </w:r>
      <w:r w:rsidR="00C54668">
        <w:t>{ B, E, J }</w:t>
      </w:r>
    </w:p>
    <w:p w14:paraId="61723D19" w14:textId="77777777" w:rsidR="007040A7" w:rsidRPr="00F125E6" w:rsidRDefault="007040A7" w:rsidP="00740D79"/>
    <w:p w14:paraId="25C597B0" w14:textId="51BD851A" w:rsidR="00F125E6" w:rsidRPr="00537AE7" w:rsidRDefault="00F125E6" w:rsidP="00F125E6">
      <w:pPr>
        <w:rPr>
          <w:b/>
          <w:bCs/>
        </w:rPr>
      </w:pPr>
      <w:r w:rsidRPr="00537AE7">
        <w:rPr>
          <w:b/>
          <w:bCs/>
        </w:rPr>
        <w:t xml:space="preserve">3) Determine the highest normal form of </w:t>
      </w:r>
      <w:r w:rsidRPr="00537AE7">
        <w:rPr>
          <w:rFonts w:ascii="Cambria Math" w:hAnsi="Cambria Math" w:cs="Cambria Math"/>
          <w:b/>
          <w:bCs/>
        </w:rPr>
        <w:t>𝑅</w:t>
      </w:r>
      <w:r w:rsidRPr="00537AE7">
        <w:rPr>
          <w:b/>
          <w:bCs/>
        </w:rPr>
        <w:t xml:space="preserve"> with respect to </w:t>
      </w:r>
      <w:r w:rsidRPr="00537AE7">
        <w:rPr>
          <w:rFonts w:ascii="Cambria Math" w:hAnsi="Cambria Math" w:cs="Cambria Math"/>
          <w:b/>
          <w:bCs/>
        </w:rPr>
        <w:t>𝐹</w:t>
      </w:r>
      <w:r w:rsidRPr="00537AE7">
        <w:rPr>
          <w:b/>
          <w:bCs/>
        </w:rPr>
        <w:t xml:space="preserve">. Justify your answer. (3 marks) </w:t>
      </w:r>
    </w:p>
    <w:p w14:paraId="459DF9A0" w14:textId="49D297D5" w:rsidR="00332402" w:rsidRDefault="00332402" w:rsidP="00F125E6">
      <w:r>
        <w:t>The highest normal form of R is the 1NF.</w:t>
      </w:r>
    </w:p>
    <w:p w14:paraId="2F17AAB6" w14:textId="5DB21871" w:rsidR="00C6024C" w:rsidRDefault="00C6024C" w:rsidP="00F125E6">
      <w:r>
        <w:t>Justify process</w:t>
      </w:r>
      <w:r w:rsidR="002F6A60">
        <w:t xml:space="preserve"> </w:t>
      </w:r>
      <w:r>
        <w:t>:</w:t>
      </w:r>
      <w:r w:rsidR="002F6A60">
        <w:t xml:space="preserve"> </w:t>
      </w:r>
    </w:p>
    <w:p w14:paraId="08D8F8AC" w14:textId="119CC0D2" w:rsidR="00CD4771" w:rsidRDefault="00CD4771" w:rsidP="00F125E6">
      <w:r>
        <w:rPr>
          <w:rFonts w:hint="eastAsia"/>
        </w:rPr>
        <w:t>∵</w:t>
      </w:r>
      <w:r>
        <w:t xml:space="preserve"> </w:t>
      </w:r>
      <w:r w:rsidR="0097443F">
        <w:t>E</w:t>
      </w:r>
      <w:r w:rsidR="0097443F" w:rsidRPr="00A47ADC">
        <w:t xml:space="preserve"> → </w:t>
      </w:r>
      <w:r w:rsidR="0097443F">
        <w:t>CD</w:t>
      </w:r>
      <w:r w:rsidR="006D3BAC">
        <w:rPr>
          <w:rFonts w:hint="eastAsia"/>
        </w:rPr>
        <w:t xml:space="preserve"> </w:t>
      </w:r>
      <w:r w:rsidR="0097443F">
        <w:rPr>
          <w:rFonts w:hint="eastAsia"/>
        </w:rPr>
        <w:t>∴</w:t>
      </w:r>
      <w:r w:rsidR="00B25ED7">
        <w:rPr>
          <w:rFonts w:hint="eastAsia"/>
        </w:rPr>
        <w:t xml:space="preserve"> </w:t>
      </w:r>
      <w:r w:rsidR="00B25ED7">
        <w:t>E</w:t>
      </w:r>
      <w:r w:rsidR="00B25ED7" w:rsidRPr="00A47ADC">
        <w:t xml:space="preserve"> → </w:t>
      </w:r>
      <w:r w:rsidR="00B25ED7">
        <w:t>C</w:t>
      </w:r>
      <w:r w:rsidR="00B25ED7">
        <w:rPr>
          <w:rFonts w:hint="eastAsia"/>
        </w:rPr>
        <w:t xml:space="preserve"> a</w:t>
      </w:r>
      <w:r w:rsidR="00B25ED7">
        <w:t>nd E</w:t>
      </w:r>
      <w:r w:rsidR="00B25ED7" w:rsidRPr="00A47ADC">
        <w:t xml:space="preserve"> → </w:t>
      </w:r>
      <w:r w:rsidR="00B25ED7">
        <w:t>D</w:t>
      </w:r>
      <w:r w:rsidR="00973881">
        <w:t>;</w:t>
      </w:r>
    </w:p>
    <w:p w14:paraId="2F66ADA8" w14:textId="71784AA1" w:rsidR="00973881" w:rsidRDefault="00973881" w:rsidP="00F125E6">
      <w:r>
        <w:rPr>
          <w:rFonts w:hint="eastAsia"/>
        </w:rPr>
        <w:t>∵</w:t>
      </w:r>
      <w:r>
        <w:t xml:space="preserve"> attribute D is not part of a candidate key, so D is non-prime.</w:t>
      </w:r>
    </w:p>
    <w:p w14:paraId="6EA806D7" w14:textId="63236CB8" w:rsidR="001D4406" w:rsidRDefault="00371D2A" w:rsidP="00F125E6">
      <w:r>
        <w:t xml:space="preserve">This is not 2NF since </w:t>
      </w:r>
      <w:r w:rsidR="004B74A7">
        <w:t>E</w:t>
      </w:r>
      <w:r w:rsidR="004B74A7" w:rsidRPr="00A47ADC">
        <w:t xml:space="preserve"> → </w:t>
      </w:r>
      <w:r w:rsidR="00973881">
        <w:t>D</w:t>
      </w:r>
      <w:r w:rsidR="00624838">
        <w:t xml:space="preserve">, attribute C </w:t>
      </w:r>
      <w:r w:rsidR="00DB0917">
        <w:t>is not prime</w:t>
      </w:r>
      <w:r w:rsidR="00D846C0">
        <w:t>, and</w:t>
      </w:r>
      <w:r w:rsidR="00464E2B">
        <w:t xml:space="preserve"> { B, E, J } is a </w:t>
      </w:r>
      <w:r w:rsidR="00F763E2">
        <w:t xml:space="preserve">key, making </w:t>
      </w:r>
      <w:r w:rsidR="0048504A">
        <w:t>attribute D partially dependent on a key.</w:t>
      </w:r>
    </w:p>
    <w:p w14:paraId="47C69B43" w14:textId="77777777" w:rsidR="007040A7" w:rsidRPr="00F125E6" w:rsidRDefault="007040A7" w:rsidP="00F125E6"/>
    <w:p w14:paraId="285914DA" w14:textId="15C30870" w:rsidR="00F125E6" w:rsidRPr="00537AE7" w:rsidRDefault="00F125E6" w:rsidP="00F125E6">
      <w:pPr>
        <w:rPr>
          <w:b/>
          <w:bCs/>
        </w:rPr>
      </w:pPr>
      <w:r w:rsidRPr="00537AE7">
        <w:rPr>
          <w:b/>
          <w:bCs/>
        </w:rPr>
        <w:t xml:space="preserve">4) Find a minimal cover </w:t>
      </w:r>
      <w:r w:rsidRPr="00537AE7">
        <w:rPr>
          <w:rFonts w:ascii="Cambria Math" w:hAnsi="Cambria Math" w:cs="Cambria Math"/>
          <w:b/>
          <w:bCs/>
        </w:rPr>
        <w:t>𝐹</w:t>
      </w:r>
      <w:r w:rsidRPr="004F3BCF">
        <w:rPr>
          <w:rFonts w:ascii="Cambria Math" w:hAnsi="Cambria Math" w:cs="Cambria Math"/>
          <w:b/>
          <w:bCs/>
          <w:vertAlign w:val="subscript"/>
        </w:rPr>
        <w:t>𝑚</w:t>
      </w:r>
      <w:r w:rsidRPr="00537AE7">
        <w:rPr>
          <w:b/>
          <w:bCs/>
        </w:rPr>
        <w:t xml:space="preserve"> for </w:t>
      </w:r>
      <w:r w:rsidRPr="00537AE7">
        <w:rPr>
          <w:rFonts w:ascii="Cambria Math" w:hAnsi="Cambria Math" w:cs="Cambria Math"/>
          <w:b/>
          <w:bCs/>
        </w:rPr>
        <w:t>𝐹</w:t>
      </w:r>
      <w:r w:rsidRPr="00537AE7">
        <w:rPr>
          <w:b/>
          <w:bCs/>
        </w:rPr>
        <w:t xml:space="preserve">. (3 marks) </w:t>
      </w:r>
    </w:p>
    <w:p w14:paraId="76276B0E" w14:textId="1E80B5C8" w:rsidR="00330E19" w:rsidRPr="00820E71" w:rsidRDefault="00733459" w:rsidP="00F125E6">
      <w:pPr>
        <w:rPr>
          <w:b/>
          <w:bCs/>
        </w:rPr>
      </w:pPr>
      <w:r w:rsidRPr="00820E71">
        <w:rPr>
          <w:b/>
          <w:bCs/>
        </w:rPr>
        <w:t>Step1</w:t>
      </w:r>
      <w:r w:rsidR="00CD6958" w:rsidRPr="00820E71">
        <w:rPr>
          <w:b/>
          <w:bCs/>
        </w:rPr>
        <w:t xml:space="preserve"> </w:t>
      </w:r>
      <w:r w:rsidRPr="00820E71">
        <w:rPr>
          <w:b/>
          <w:bCs/>
        </w:rPr>
        <w:t>:</w:t>
      </w:r>
      <w:r w:rsidR="00CD6958" w:rsidRPr="00820E71">
        <w:rPr>
          <w:b/>
          <w:bCs/>
        </w:rPr>
        <w:t xml:space="preserve"> </w:t>
      </w:r>
    </w:p>
    <w:p w14:paraId="0E7990C7" w14:textId="0499902E" w:rsidR="008B652A" w:rsidRDefault="00102978" w:rsidP="00F125E6">
      <w:r>
        <w:rPr>
          <w:rFonts w:hint="eastAsia"/>
        </w:rPr>
        <w:t>F</w:t>
      </w:r>
      <w:r>
        <w:t xml:space="preserve">’ = </w:t>
      </w:r>
      <w:r w:rsidR="00296306">
        <w:t xml:space="preserve">{ </w:t>
      </w:r>
      <w:r w:rsidR="00400ACE">
        <w:t>A</w:t>
      </w:r>
      <w:r w:rsidR="00400ACE" w:rsidRPr="00A47ADC">
        <w:t xml:space="preserve"> → </w:t>
      </w:r>
      <w:r w:rsidR="00400ACE">
        <w:t>D, A</w:t>
      </w:r>
      <w:r w:rsidR="00400ACE" w:rsidRPr="00A47ADC">
        <w:t xml:space="preserve"> → </w:t>
      </w:r>
      <w:r w:rsidR="00400ACE">
        <w:t xml:space="preserve">E, </w:t>
      </w:r>
      <w:r w:rsidR="00A719DE">
        <w:t>B</w:t>
      </w:r>
      <w:r w:rsidR="00A719DE" w:rsidRPr="00A47ADC">
        <w:t xml:space="preserve"> → </w:t>
      </w:r>
      <w:r w:rsidR="00A719DE">
        <w:t>G,</w:t>
      </w:r>
      <w:r w:rsidR="00A719DE" w:rsidRPr="00A719DE">
        <w:t xml:space="preserve"> </w:t>
      </w:r>
      <w:r w:rsidR="00A719DE">
        <w:t>B</w:t>
      </w:r>
      <w:r w:rsidR="00A719DE" w:rsidRPr="00A47ADC">
        <w:t xml:space="preserve"> → </w:t>
      </w:r>
      <w:r w:rsidR="00A719DE">
        <w:t>I</w:t>
      </w:r>
      <w:r w:rsidR="00060A6B">
        <w:t xml:space="preserve">, </w:t>
      </w:r>
      <w:r w:rsidR="000D36DB">
        <w:t>E</w:t>
      </w:r>
      <w:r w:rsidR="000D36DB" w:rsidRPr="00A47ADC">
        <w:t xml:space="preserve"> → </w:t>
      </w:r>
      <w:r w:rsidR="000D36DB">
        <w:t>C, E</w:t>
      </w:r>
      <w:r w:rsidR="000D36DB" w:rsidRPr="00A47ADC">
        <w:t xml:space="preserve"> → </w:t>
      </w:r>
      <w:r w:rsidR="000D36DB">
        <w:t>D</w:t>
      </w:r>
      <w:r w:rsidR="007A294D">
        <w:t>, CE</w:t>
      </w:r>
      <w:r w:rsidR="007A294D" w:rsidRPr="00A47ADC">
        <w:t xml:space="preserve"> → </w:t>
      </w:r>
      <w:r w:rsidR="00C83D9D">
        <w:t>A, CE</w:t>
      </w:r>
      <w:r w:rsidR="00C83D9D" w:rsidRPr="00A47ADC">
        <w:t xml:space="preserve"> → </w:t>
      </w:r>
      <w:r w:rsidR="00C83D9D">
        <w:t>D, CE</w:t>
      </w:r>
      <w:r w:rsidR="00C83D9D" w:rsidRPr="00A47ADC">
        <w:t xml:space="preserve"> → </w:t>
      </w:r>
      <w:r w:rsidR="00C83D9D">
        <w:t>H</w:t>
      </w:r>
      <w:r w:rsidR="009A7012">
        <w:t>, H</w:t>
      </w:r>
      <w:r w:rsidR="009A7012" w:rsidRPr="00A47ADC">
        <w:t xml:space="preserve"> → </w:t>
      </w:r>
      <w:r w:rsidR="009A7012">
        <w:t>G</w:t>
      </w:r>
      <w:r w:rsidR="00586D34">
        <w:t xml:space="preserve">, </w:t>
      </w:r>
      <w:r w:rsidR="00586D34">
        <w:lastRenderedPageBreak/>
        <w:t>AH</w:t>
      </w:r>
      <w:r w:rsidR="00586D34" w:rsidRPr="00A47ADC">
        <w:t xml:space="preserve"> → </w:t>
      </w:r>
      <w:r w:rsidR="00884C34">
        <w:t>I</w:t>
      </w:r>
      <w:r w:rsidR="00296306">
        <w:t xml:space="preserve"> }</w:t>
      </w:r>
    </w:p>
    <w:p w14:paraId="3376499F" w14:textId="77777777" w:rsidR="00295305" w:rsidRPr="00820E71" w:rsidRDefault="006C5427" w:rsidP="00F125E6">
      <w:pPr>
        <w:rPr>
          <w:b/>
          <w:bCs/>
        </w:rPr>
      </w:pPr>
      <w:r w:rsidRPr="00820E71">
        <w:rPr>
          <w:b/>
          <w:bCs/>
        </w:rPr>
        <w:t>Step2</w:t>
      </w:r>
      <w:r w:rsidR="00101F1F" w:rsidRPr="00820E71">
        <w:rPr>
          <w:b/>
          <w:bCs/>
        </w:rPr>
        <w:t xml:space="preserve"> </w:t>
      </w:r>
      <w:r w:rsidRPr="00820E71">
        <w:rPr>
          <w:b/>
          <w:bCs/>
        </w:rPr>
        <w:t>:</w:t>
      </w:r>
      <w:r w:rsidR="00101F1F" w:rsidRPr="00820E71">
        <w:rPr>
          <w:b/>
          <w:bCs/>
        </w:rPr>
        <w:t xml:space="preserve"> </w:t>
      </w:r>
    </w:p>
    <w:p w14:paraId="320ED30F" w14:textId="08BAE683" w:rsidR="00F3593B" w:rsidRDefault="00295305" w:rsidP="00F125E6">
      <w:r>
        <w:t>F</w:t>
      </w:r>
      <w:r w:rsidR="00C72DCF">
        <w:t>or CE</w:t>
      </w:r>
      <w:r w:rsidR="00C72DCF" w:rsidRPr="00A47ADC">
        <w:t xml:space="preserve"> → </w:t>
      </w:r>
      <w:r w:rsidR="00C72DCF">
        <w:t>A</w:t>
      </w:r>
      <w:r w:rsidR="008A4CB1">
        <w:t xml:space="preserve"> </w:t>
      </w:r>
      <w:r w:rsidR="00F3593B">
        <w:t>:</w:t>
      </w:r>
      <w:r w:rsidR="008A4CB1">
        <w:t xml:space="preserve"> </w:t>
      </w:r>
    </w:p>
    <w:p w14:paraId="0C2129C0" w14:textId="76343852" w:rsidR="00682CFB" w:rsidRDefault="00682CFB" w:rsidP="00682CFB">
      <w:r>
        <w:t xml:space="preserve">We know </w:t>
      </w:r>
      <w:r w:rsidR="000C1011">
        <w:t>C</w:t>
      </w:r>
      <w:r w:rsidRPr="00BF1AFD">
        <w:rPr>
          <w:vertAlign w:val="superscript"/>
        </w:rPr>
        <w:t>+</w:t>
      </w:r>
      <w:r w:rsidRPr="00BF1AFD">
        <w:t xml:space="preserve"> = {</w:t>
      </w:r>
      <w:r>
        <w:t xml:space="preserve"> </w:t>
      </w:r>
      <w:r w:rsidR="000C1011">
        <w:t>C</w:t>
      </w:r>
      <w:r>
        <w:t xml:space="preserve"> }</w:t>
      </w:r>
      <w:r w:rsidR="000C1011">
        <w:t>, and E</w:t>
      </w:r>
      <w:r w:rsidR="000C1011" w:rsidRPr="00BF1AFD">
        <w:rPr>
          <w:vertAlign w:val="superscript"/>
        </w:rPr>
        <w:t>+</w:t>
      </w:r>
      <w:r w:rsidR="000C1011" w:rsidRPr="00BF1AFD">
        <w:t xml:space="preserve"> = {</w:t>
      </w:r>
      <w:r w:rsidR="000C1011">
        <w:t xml:space="preserve"> C</w:t>
      </w:r>
      <w:r w:rsidR="00486D2D">
        <w:t>, D, E</w:t>
      </w:r>
      <w:r w:rsidR="005A31B7">
        <w:t>, A, H, G, I</w:t>
      </w:r>
      <w:r w:rsidR="000C1011">
        <w:t xml:space="preserve"> }</w:t>
      </w:r>
    </w:p>
    <w:p w14:paraId="4C26F550" w14:textId="6A8CE290" w:rsidR="00235231" w:rsidRPr="00806FEB" w:rsidRDefault="00806FEB" w:rsidP="00F125E6">
      <w:r>
        <w:t>So E</w:t>
      </w:r>
      <w:r w:rsidRPr="00A47ADC">
        <w:t xml:space="preserve"> → </w:t>
      </w:r>
      <w:r>
        <w:t>A can be inferred by F’</w:t>
      </w:r>
      <w:r w:rsidR="00447501">
        <w:t>;</w:t>
      </w:r>
    </w:p>
    <w:p w14:paraId="112E7A36" w14:textId="22F08851" w:rsidR="001A1FA7" w:rsidRPr="00806FEB" w:rsidRDefault="0006326B" w:rsidP="001A1FA7">
      <w:r>
        <w:t>Same reason for</w:t>
      </w:r>
      <w:r w:rsidR="001A1FA7">
        <w:t xml:space="preserve"> E</w:t>
      </w:r>
      <w:r w:rsidR="001A1FA7" w:rsidRPr="00A47ADC">
        <w:t xml:space="preserve"> → </w:t>
      </w:r>
      <w:r>
        <w:t>D</w:t>
      </w:r>
      <w:r w:rsidR="001A1FA7">
        <w:t xml:space="preserve"> </w:t>
      </w:r>
      <w:r w:rsidR="000701DE">
        <w:t>and E</w:t>
      </w:r>
      <w:r w:rsidR="000701DE" w:rsidRPr="00A47ADC">
        <w:t xml:space="preserve"> → </w:t>
      </w:r>
      <w:r w:rsidR="000701DE">
        <w:t xml:space="preserve">H </w:t>
      </w:r>
      <w:r w:rsidR="001A1FA7">
        <w:t>can be inferred by F’;</w:t>
      </w:r>
    </w:p>
    <w:p w14:paraId="7473D5B1" w14:textId="7135B4B7" w:rsidR="001A1FA7" w:rsidRDefault="001A1FA7" w:rsidP="001A1FA7">
      <w:r>
        <w:t>for AH</w:t>
      </w:r>
      <w:r w:rsidRPr="00A47ADC">
        <w:t xml:space="preserve"> → </w:t>
      </w:r>
      <w:r w:rsidR="004926DD">
        <w:t>I</w:t>
      </w:r>
      <w:r>
        <w:t xml:space="preserve"> : </w:t>
      </w:r>
    </w:p>
    <w:p w14:paraId="745C8596" w14:textId="77777777" w:rsidR="009711B9" w:rsidRDefault="001A1FA7" w:rsidP="001A1FA7">
      <w:r>
        <w:t xml:space="preserve">We know </w:t>
      </w:r>
      <w:r w:rsidR="00A612A4">
        <w:t>A</w:t>
      </w:r>
      <w:r w:rsidRPr="00BF1AFD">
        <w:rPr>
          <w:vertAlign w:val="superscript"/>
        </w:rPr>
        <w:t>+</w:t>
      </w:r>
      <w:r w:rsidRPr="00BF1AFD">
        <w:t xml:space="preserve"> </w:t>
      </w:r>
      <w:r w:rsidR="004D08D3">
        <w:t>= { A, D, E, C, H, G, I }</w:t>
      </w:r>
      <w:r>
        <w:t xml:space="preserve">and </w:t>
      </w:r>
      <w:r w:rsidR="00A612A4">
        <w:t>H</w:t>
      </w:r>
      <w:r w:rsidRPr="00BF1AFD">
        <w:rPr>
          <w:vertAlign w:val="superscript"/>
        </w:rPr>
        <w:t>+</w:t>
      </w:r>
      <w:r w:rsidRPr="00BF1AFD">
        <w:t xml:space="preserve"> </w:t>
      </w:r>
      <w:r w:rsidR="004D08D3">
        <w:t>= { H, G }</w:t>
      </w:r>
      <w:r w:rsidR="009711B9">
        <w:t>;</w:t>
      </w:r>
    </w:p>
    <w:p w14:paraId="1AD9CB2F" w14:textId="4CCD922C" w:rsidR="001A1FA7" w:rsidRDefault="009711B9" w:rsidP="001A1FA7">
      <w:r>
        <w:t>T</w:t>
      </w:r>
      <w:r w:rsidR="00985860">
        <w:t>hus, A</w:t>
      </w:r>
      <w:r w:rsidR="00985860" w:rsidRPr="00A47ADC">
        <w:t xml:space="preserve"> → </w:t>
      </w:r>
      <w:r>
        <w:t>I can be inferred by F’</w:t>
      </w:r>
      <w:r w:rsidR="00E17B1F">
        <w:t>;</w:t>
      </w:r>
    </w:p>
    <w:p w14:paraId="55C39C3F" w14:textId="4C0B5185" w:rsidR="008B652A" w:rsidRDefault="003865D5" w:rsidP="00F125E6">
      <w:r>
        <w:t>F’</w:t>
      </w:r>
      <w:r w:rsidR="00860CE0">
        <w:t>’</w:t>
      </w:r>
      <w:r>
        <w:t xml:space="preserve"> = </w:t>
      </w:r>
      <w:r w:rsidR="00377ABB">
        <w:t>{ A</w:t>
      </w:r>
      <w:r w:rsidR="00377ABB" w:rsidRPr="00A47ADC">
        <w:t xml:space="preserve"> → </w:t>
      </w:r>
      <w:r w:rsidR="00377ABB">
        <w:t>D, A</w:t>
      </w:r>
      <w:r w:rsidR="00377ABB" w:rsidRPr="00A47ADC">
        <w:t xml:space="preserve"> → </w:t>
      </w:r>
      <w:r w:rsidR="00377ABB">
        <w:t xml:space="preserve">E, </w:t>
      </w:r>
      <w:r w:rsidR="00975CD4">
        <w:t>A</w:t>
      </w:r>
      <w:r w:rsidR="00975CD4" w:rsidRPr="00A47ADC">
        <w:t xml:space="preserve"> → </w:t>
      </w:r>
      <w:r w:rsidR="00975CD4">
        <w:t xml:space="preserve">I, </w:t>
      </w:r>
      <w:r w:rsidR="00377ABB">
        <w:t>B</w:t>
      </w:r>
      <w:r w:rsidR="00377ABB" w:rsidRPr="00A47ADC">
        <w:t xml:space="preserve"> → </w:t>
      </w:r>
      <w:r w:rsidR="00377ABB">
        <w:t>G,</w:t>
      </w:r>
      <w:r w:rsidR="00377ABB" w:rsidRPr="00A719DE">
        <w:t xml:space="preserve"> </w:t>
      </w:r>
      <w:r w:rsidR="00377ABB">
        <w:t>B</w:t>
      </w:r>
      <w:r w:rsidR="00377ABB" w:rsidRPr="00A47ADC">
        <w:t xml:space="preserve"> → </w:t>
      </w:r>
      <w:r w:rsidR="00377ABB">
        <w:t>I, E</w:t>
      </w:r>
      <w:r w:rsidR="00377ABB" w:rsidRPr="00A47ADC">
        <w:t xml:space="preserve"> → </w:t>
      </w:r>
      <w:r w:rsidR="00377ABB">
        <w:t>C, E</w:t>
      </w:r>
      <w:r w:rsidR="00377ABB" w:rsidRPr="00A47ADC">
        <w:t xml:space="preserve"> → </w:t>
      </w:r>
      <w:r w:rsidR="00377ABB">
        <w:t>D, E</w:t>
      </w:r>
      <w:r w:rsidR="00377ABB" w:rsidRPr="00A47ADC">
        <w:t xml:space="preserve"> → </w:t>
      </w:r>
      <w:r w:rsidR="00377ABB">
        <w:t>A, E</w:t>
      </w:r>
      <w:r w:rsidR="00377ABB" w:rsidRPr="00A47ADC">
        <w:t xml:space="preserve"> → </w:t>
      </w:r>
      <w:r w:rsidR="00377ABB">
        <w:t>H, H</w:t>
      </w:r>
      <w:r w:rsidR="00377ABB" w:rsidRPr="00A47ADC">
        <w:t xml:space="preserve"> → </w:t>
      </w:r>
      <w:r w:rsidR="00377ABB">
        <w:t>G }</w:t>
      </w:r>
    </w:p>
    <w:p w14:paraId="6BACA3AE" w14:textId="7A1ADF27" w:rsidR="006C5427" w:rsidRPr="001A3038" w:rsidRDefault="006C5427" w:rsidP="00F125E6">
      <w:pPr>
        <w:rPr>
          <w:b/>
          <w:bCs/>
        </w:rPr>
      </w:pPr>
      <w:r w:rsidRPr="001A3038">
        <w:rPr>
          <w:b/>
          <w:bCs/>
        </w:rPr>
        <w:t>Step3</w:t>
      </w:r>
      <w:r w:rsidR="00EF65F4" w:rsidRPr="001A3038">
        <w:rPr>
          <w:b/>
          <w:bCs/>
        </w:rPr>
        <w:t xml:space="preserve"> </w:t>
      </w:r>
      <w:r w:rsidRPr="001A3038">
        <w:rPr>
          <w:b/>
          <w:bCs/>
        </w:rPr>
        <w:t>:</w:t>
      </w:r>
      <w:r w:rsidR="00EF65F4" w:rsidRPr="001A3038">
        <w:rPr>
          <w:b/>
          <w:bCs/>
        </w:rPr>
        <w:t xml:space="preserve"> </w:t>
      </w:r>
    </w:p>
    <w:p w14:paraId="14DEF14D" w14:textId="42C951C2" w:rsidR="00C07111" w:rsidRDefault="00E171C7" w:rsidP="00FE6169">
      <w:r>
        <w:t xml:space="preserve">D </w:t>
      </w:r>
      <w:r w:rsidR="00177991" w:rsidRPr="00537AE7">
        <w:rPr>
          <w:b/>
          <w:bCs/>
        </w:rPr>
        <w:t>∈</w:t>
      </w:r>
      <w:r>
        <w:t xml:space="preserve"> </w:t>
      </w:r>
      <w:r w:rsidR="00FE6169">
        <w:t>A</w:t>
      </w:r>
      <w:r w:rsidR="00FE6169" w:rsidRPr="004D0CF1">
        <w:rPr>
          <w:vertAlign w:val="superscript"/>
        </w:rPr>
        <w:t>+</w:t>
      </w:r>
      <w:r w:rsidR="00FE6169">
        <w:t>|</w:t>
      </w:r>
      <w:r w:rsidR="00FE6169" w:rsidRPr="00A37923">
        <w:rPr>
          <w:vertAlign w:val="subscript"/>
        </w:rPr>
        <w:t xml:space="preserve">F’’ – {A </w:t>
      </w:r>
      <w:r w:rsidR="002C0ABF" w:rsidRPr="00A37923">
        <w:rPr>
          <w:vertAlign w:val="subscript"/>
        </w:rPr>
        <w:t>→</w:t>
      </w:r>
      <w:r w:rsidR="00FE6169" w:rsidRPr="00A37923">
        <w:rPr>
          <w:vertAlign w:val="subscript"/>
        </w:rPr>
        <w:t xml:space="preserve"> </w:t>
      </w:r>
      <w:r w:rsidR="00A37923">
        <w:rPr>
          <w:vertAlign w:val="subscript"/>
        </w:rPr>
        <w:t>D</w:t>
      </w:r>
      <w:r w:rsidR="00FE6169" w:rsidRPr="00A37923">
        <w:rPr>
          <w:vertAlign w:val="subscript"/>
        </w:rPr>
        <w:t>}</w:t>
      </w:r>
      <w:r w:rsidR="00FE6169">
        <w:t>; thus A</w:t>
      </w:r>
      <w:r w:rsidR="002C0ABF" w:rsidRPr="00A47ADC">
        <w:t>→</w:t>
      </w:r>
      <w:r w:rsidR="0093072F">
        <w:t>D</w:t>
      </w:r>
      <w:r w:rsidR="00FE6169">
        <w:t xml:space="preserve"> </w:t>
      </w:r>
      <w:r w:rsidR="00A82510">
        <w:t>can be</w:t>
      </w:r>
      <w:r w:rsidR="00FE6169">
        <w:t xml:space="preserve"> inferred by F’’ </w:t>
      </w:r>
      <w:r w:rsidR="00EC50D7">
        <w:t>-</w:t>
      </w:r>
      <w:r w:rsidR="00F71706">
        <w:t xml:space="preserve"> </w:t>
      </w:r>
      <w:r w:rsidR="00FE6169">
        <w:t>{A</w:t>
      </w:r>
      <w:r w:rsidR="002C0ABF" w:rsidRPr="00A47ADC">
        <w:t>→</w:t>
      </w:r>
      <w:r w:rsidR="00FE6169">
        <w:t>B}</w:t>
      </w:r>
      <w:r w:rsidR="00464E23">
        <w:t xml:space="preserve"> and we remove A</w:t>
      </w:r>
      <w:r w:rsidR="00464E23" w:rsidRPr="00A47ADC">
        <w:t>→</w:t>
      </w:r>
      <w:r w:rsidR="00464E23">
        <w:t>B</w:t>
      </w:r>
      <w:r w:rsidR="0009286E">
        <w:t>;</w:t>
      </w:r>
    </w:p>
    <w:p w14:paraId="6731CBCA" w14:textId="04B02749" w:rsidR="00DF61F1" w:rsidRDefault="00464E23" w:rsidP="00F125E6">
      <w:r>
        <w:t>A</w:t>
      </w:r>
      <w:r w:rsidRPr="004D0CF1">
        <w:rPr>
          <w:vertAlign w:val="superscript"/>
        </w:rPr>
        <w:t>+</w:t>
      </w:r>
      <w:r>
        <w:t>|</w:t>
      </w:r>
      <w:r w:rsidRPr="00A37923">
        <w:rPr>
          <w:vertAlign w:val="subscript"/>
        </w:rPr>
        <w:t>F’’</w:t>
      </w:r>
      <w:r w:rsidR="001D25F2">
        <w:rPr>
          <w:vertAlign w:val="subscript"/>
        </w:rPr>
        <w:t>’</w:t>
      </w:r>
      <w:r w:rsidRPr="00A37923">
        <w:rPr>
          <w:vertAlign w:val="subscript"/>
        </w:rPr>
        <w:t xml:space="preserve"> – {A → </w:t>
      </w:r>
      <w:r w:rsidR="004923E6">
        <w:rPr>
          <w:vertAlign w:val="subscript"/>
        </w:rPr>
        <w:t>E</w:t>
      </w:r>
      <w:r w:rsidRPr="00A37923">
        <w:rPr>
          <w:vertAlign w:val="subscript"/>
        </w:rPr>
        <w:t>}</w:t>
      </w:r>
      <w:r>
        <w:t xml:space="preserve"> = {</w:t>
      </w:r>
      <w:r w:rsidR="004923E6">
        <w:t xml:space="preserve"> A </w:t>
      </w:r>
      <w:r>
        <w:t>}</w:t>
      </w:r>
      <w:r w:rsidR="0095150B">
        <w:t xml:space="preserve">, so </w:t>
      </w:r>
      <w:r w:rsidR="00EC50D7">
        <w:t>A</w:t>
      </w:r>
      <w:r w:rsidR="00EC50D7" w:rsidRPr="00A47ADC">
        <w:t xml:space="preserve"> → </w:t>
      </w:r>
      <w:r w:rsidR="00EC50D7">
        <w:t>E is not inferred by F’’’</w:t>
      </w:r>
      <w:r w:rsidR="00493AE7">
        <w:t xml:space="preserve"> - {A</w:t>
      </w:r>
      <w:r w:rsidR="00493AE7" w:rsidRPr="00A47ADC">
        <w:t>→</w:t>
      </w:r>
      <w:r w:rsidR="00493AE7">
        <w:t>E}</w:t>
      </w:r>
      <w:r w:rsidR="00E07134">
        <w:t xml:space="preserve"> and it is not redundant</w:t>
      </w:r>
      <w:r w:rsidR="00C35508">
        <w:t>;</w:t>
      </w:r>
    </w:p>
    <w:p w14:paraId="74DFBE6F" w14:textId="084CEEAD" w:rsidR="00C35508" w:rsidRDefault="0024457E" w:rsidP="00F125E6">
      <w:r>
        <w:t>Same reason for</w:t>
      </w:r>
      <w:r w:rsidR="00B554C9">
        <w:t xml:space="preserve"> the remaining fuction dependencies</w:t>
      </w:r>
      <w:r w:rsidR="001B5141">
        <w:t xml:space="preserve">, </w:t>
      </w:r>
      <w:r w:rsidR="00F8100C">
        <w:t>all of t</w:t>
      </w:r>
      <w:r w:rsidR="001B5141">
        <w:t>hem are not redundant</w:t>
      </w:r>
      <w:r w:rsidR="004633FC">
        <w:t>;</w:t>
      </w:r>
    </w:p>
    <w:p w14:paraId="1356E56D" w14:textId="1A84B97B" w:rsidR="003861C5" w:rsidRDefault="009E229E" w:rsidP="00F125E6">
      <w:r>
        <w:t xml:space="preserve">Thus, we finally get </w:t>
      </w:r>
      <w:r w:rsidR="00ED2206">
        <w:t>F</w:t>
      </w:r>
      <w:r w:rsidR="00ED2206" w:rsidRPr="00ED2206">
        <w:rPr>
          <w:vertAlign w:val="subscript"/>
        </w:rPr>
        <w:t>min</w:t>
      </w:r>
      <w:r w:rsidR="003861C5">
        <w:t>:</w:t>
      </w:r>
    </w:p>
    <w:p w14:paraId="260D45D1" w14:textId="03465FD5" w:rsidR="004633FC" w:rsidRDefault="00C112D4" w:rsidP="00F125E6">
      <w:r>
        <w:t>F</w:t>
      </w:r>
      <w:r w:rsidRPr="00C112D4">
        <w:rPr>
          <w:vertAlign w:val="subscript"/>
        </w:rPr>
        <w:t>min</w:t>
      </w:r>
      <w:r>
        <w:rPr>
          <w:vertAlign w:val="subscript"/>
        </w:rPr>
        <w:t xml:space="preserve"> </w:t>
      </w:r>
      <w:r>
        <w:t xml:space="preserve">= </w:t>
      </w:r>
      <w:r w:rsidR="009E229E">
        <w:t xml:space="preserve">F’’’ = </w:t>
      </w:r>
      <w:r w:rsidR="00853949">
        <w:t>{ A</w:t>
      </w:r>
      <w:r w:rsidR="00853949" w:rsidRPr="00A47ADC">
        <w:t xml:space="preserve"> → </w:t>
      </w:r>
      <w:r w:rsidR="00853949">
        <w:t>E,</w:t>
      </w:r>
      <w:r w:rsidR="00B9123B">
        <w:t xml:space="preserve"> A</w:t>
      </w:r>
      <w:r w:rsidR="00B9123B" w:rsidRPr="00A47ADC">
        <w:t xml:space="preserve"> → </w:t>
      </w:r>
      <w:r w:rsidR="00B9123B">
        <w:t>I</w:t>
      </w:r>
      <w:r w:rsidR="00B70683">
        <w:t>,</w:t>
      </w:r>
      <w:r w:rsidR="00B9123B">
        <w:t xml:space="preserve"> </w:t>
      </w:r>
      <w:r w:rsidR="00853949">
        <w:t>B</w:t>
      </w:r>
      <w:r w:rsidR="00853949" w:rsidRPr="00A47ADC">
        <w:t xml:space="preserve"> → </w:t>
      </w:r>
      <w:r w:rsidR="00853949">
        <w:t>G,</w:t>
      </w:r>
      <w:r w:rsidR="00853949" w:rsidRPr="00A719DE">
        <w:t xml:space="preserve"> </w:t>
      </w:r>
      <w:r w:rsidR="00853949">
        <w:t>B</w:t>
      </w:r>
      <w:r w:rsidR="00853949" w:rsidRPr="00A47ADC">
        <w:t xml:space="preserve"> → </w:t>
      </w:r>
      <w:r w:rsidR="00853949">
        <w:t>I, E</w:t>
      </w:r>
      <w:r w:rsidR="00853949" w:rsidRPr="00A47ADC">
        <w:t xml:space="preserve"> → </w:t>
      </w:r>
      <w:r w:rsidR="00853949">
        <w:t>C, E</w:t>
      </w:r>
      <w:r w:rsidR="00853949" w:rsidRPr="00A47ADC">
        <w:t xml:space="preserve"> → </w:t>
      </w:r>
      <w:r w:rsidR="00853949">
        <w:t>D, E</w:t>
      </w:r>
      <w:r w:rsidR="00853949" w:rsidRPr="00A47ADC">
        <w:t xml:space="preserve"> → </w:t>
      </w:r>
      <w:r w:rsidR="00853949">
        <w:t>A, E</w:t>
      </w:r>
      <w:r w:rsidR="00853949" w:rsidRPr="00A47ADC">
        <w:t xml:space="preserve"> → </w:t>
      </w:r>
      <w:r w:rsidR="00853949">
        <w:t>H, H</w:t>
      </w:r>
      <w:r w:rsidR="00853949" w:rsidRPr="00A47ADC">
        <w:t xml:space="preserve"> → </w:t>
      </w:r>
      <w:r w:rsidR="00853949">
        <w:t>G }</w:t>
      </w:r>
    </w:p>
    <w:p w14:paraId="79983200" w14:textId="77777777" w:rsidR="007040A7" w:rsidRPr="00464E23" w:rsidRDefault="007040A7" w:rsidP="00F125E6"/>
    <w:p w14:paraId="46C0573B" w14:textId="185BD9D9" w:rsidR="008A5FEA" w:rsidRDefault="00F125E6" w:rsidP="00F125E6">
      <w:pPr>
        <w:rPr>
          <w:b/>
          <w:bCs/>
        </w:rPr>
      </w:pPr>
      <w:r w:rsidRPr="00537AE7">
        <w:rPr>
          <w:b/>
          <w:bCs/>
        </w:rPr>
        <w:t>5) Decompose into a set of 3NF relations if it is not in 3NF step by step. Make sure your decomposition is dependency-preserving and lossless-join. (3 marks)</w:t>
      </w:r>
    </w:p>
    <w:p w14:paraId="16C11A0C" w14:textId="3A483082" w:rsidR="00537AE7" w:rsidRDefault="00FB4623" w:rsidP="00FB4623">
      <w:r>
        <w:t>We know that R ( A, B, C, D, E, G, H, I, J )</w:t>
      </w:r>
      <w:r w:rsidR="00F27458">
        <w:t>;</w:t>
      </w:r>
    </w:p>
    <w:p w14:paraId="7FE999FB" w14:textId="508903FD" w:rsidR="00F27458" w:rsidRDefault="00F27458" w:rsidP="00F27458">
      <w:r>
        <w:t>F</w:t>
      </w:r>
      <w:r w:rsidRPr="00C112D4">
        <w:rPr>
          <w:vertAlign w:val="subscript"/>
        </w:rPr>
        <w:t>min</w:t>
      </w:r>
      <w:r>
        <w:rPr>
          <w:vertAlign w:val="subscript"/>
        </w:rPr>
        <w:t xml:space="preserve"> </w:t>
      </w:r>
      <w:r>
        <w:t>= { A</w:t>
      </w:r>
      <w:r w:rsidRPr="00A47ADC">
        <w:t xml:space="preserve"> → </w:t>
      </w:r>
      <w:r>
        <w:t>E, A</w:t>
      </w:r>
      <w:r w:rsidRPr="00A47ADC">
        <w:t xml:space="preserve"> → </w:t>
      </w:r>
      <w:r>
        <w:t>I B</w:t>
      </w:r>
      <w:r w:rsidRPr="00A47ADC">
        <w:t xml:space="preserve"> → </w:t>
      </w:r>
      <w:r>
        <w:t>G,</w:t>
      </w:r>
      <w:r w:rsidRPr="00A719DE">
        <w:t xml:space="preserve"> </w:t>
      </w:r>
      <w:r>
        <w:t>B</w:t>
      </w:r>
      <w:r w:rsidRPr="00A47ADC">
        <w:t xml:space="preserve"> → </w:t>
      </w:r>
      <w:r>
        <w:t>I, E</w:t>
      </w:r>
      <w:r w:rsidRPr="00A47ADC">
        <w:t xml:space="preserve"> → </w:t>
      </w:r>
      <w:r>
        <w:t>C, E</w:t>
      </w:r>
      <w:r w:rsidRPr="00A47ADC">
        <w:t xml:space="preserve"> → </w:t>
      </w:r>
      <w:r>
        <w:t>D, E</w:t>
      </w:r>
      <w:r w:rsidRPr="00A47ADC">
        <w:t xml:space="preserve"> → </w:t>
      </w:r>
      <w:r>
        <w:t>A, E</w:t>
      </w:r>
      <w:r w:rsidRPr="00A47ADC">
        <w:t xml:space="preserve"> → </w:t>
      </w:r>
      <w:r>
        <w:t>H, H</w:t>
      </w:r>
      <w:r w:rsidRPr="00A47ADC">
        <w:t xml:space="preserve"> → </w:t>
      </w:r>
      <w:r>
        <w:t>G }</w:t>
      </w:r>
    </w:p>
    <w:p w14:paraId="7E79C9EF" w14:textId="4B18DE38" w:rsidR="00F27458" w:rsidRPr="00F27458" w:rsidRDefault="00717248" w:rsidP="00FB4623">
      <w:r>
        <w:t xml:space="preserve">Candidate key is </w:t>
      </w:r>
      <w:r w:rsidR="003A2365">
        <w:t xml:space="preserve">: </w:t>
      </w:r>
      <w:r w:rsidR="00CC7525">
        <w:t>(B, E, J)</w:t>
      </w:r>
    </w:p>
    <w:p w14:paraId="6DEEA450" w14:textId="4526999E" w:rsidR="00537AE7" w:rsidRDefault="009337A5" w:rsidP="00FB4623">
      <w:r>
        <w:lastRenderedPageBreak/>
        <w:t>So we have a decomposition of R such that:</w:t>
      </w:r>
    </w:p>
    <w:p w14:paraId="5D389717" w14:textId="5F092D0A" w:rsidR="004E34E4" w:rsidRDefault="0076074A" w:rsidP="0076074A">
      <w:r>
        <w:rPr>
          <w:rFonts w:hint="eastAsia"/>
        </w:rPr>
        <w:t>R</w:t>
      </w:r>
      <w:r w:rsidRPr="0076074A">
        <w:rPr>
          <w:vertAlign w:val="subscript"/>
        </w:rPr>
        <w:t>1</w:t>
      </w:r>
      <w:r>
        <w:t xml:space="preserve"> = (A, E, I)  </w:t>
      </w:r>
      <w:r>
        <w:rPr>
          <w:rFonts w:hint="eastAsia"/>
        </w:rPr>
        <w:t>R</w:t>
      </w:r>
      <w:r>
        <w:rPr>
          <w:vertAlign w:val="subscript"/>
        </w:rPr>
        <w:t>2</w:t>
      </w:r>
      <w:r>
        <w:t xml:space="preserve"> = (B, G, I)  </w:t>
      </w:r>
      <w:r>
        <w:rPr>
          <w:rFonts w:hint="eastAsia"/>
        </w:rPr>
        <w:t>R</w:t>
      </w:r>
      <w:r w:rsidR="005C3D0E">
        <w:rPr>
          <w:vertAlign w:val="subscript"/>
        </w:rPr>
        <w:t>3</w:t>
      </w:r>
      <w:r>
        <w:t xml:space="preserve"> = (</w:t>
      </w:r>
      <w:r w:rsidR="005C3D0E">
        <w:t>E</w:t>
      </w:r>
      <w:r>
        <w:t xml:space="preserve">, </w:t>
      </w:r>
      <w:r w:rsidR="005C3D0E">
        <w:t>A</w:t>
      </w:r>
      <w:r>
        <w:t xml:space="preserve">, </w:t>
      </w:r>
      <w:r w:rsidR="005C3D0E">
        <w:t>C, D, H</w:t>
      </w:r>
      <w:r>
        <w:t>)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</w:t>
      </w:r>
      <w:r w:rsidR="005C3D0E">
        <w:rPr>
          <w:vertAlign w:val="subscript"/>
        </w:rPr>
        <w:t>4</w:t>
      </w:r>
      <w:r>
        <w:t xml:space="preserve"> = (</w:t>
      </w:r>
      <w:r w:rsidR="005C3D0E">
        <w:t>H</w:t>
      </w:r>
      <w:r>
        <w:t xml:space="preserve">, </w:t>
      </w:r>
      <w:r w:rsidR="005C3D0E">
        <w:t>G</w:t>
      </w:r>
      <w:r>
        <w:t>)</w:t>
      </w:r>
    </w:p>
    <w:p w14:paraId="35DFD2DF" w14:textId="7A247911" w:rsidR="00537AE7" w:rsidRDefault="004E34E4" w:rsidP="00FB4623">
      <w:r>
        <w:rPr>
          <w:rFonts w:hint="eastAsia"/>
        </w:rPr>
        <w:t>R</w:t>
      </w:r>
      <w:r>
        <w:rPr>
          <w:vertAlign w:val="subscript"/>
        </w:rPr>
        <w:t>5</w:t>
      </w:r>
      <w:r>
        <w:t xml:space="preserve"> = (</w:t>
      </w:r>
      <w:r w:rsidR="00550C5D">
        <w:t>B</w:t>
      </w:r>
      <w:r>
        <w:t xml:space="preserve">, E, </w:t>
      </w:r>
      <w:r w:rsidR="00550C5D">
        <w:t>J</w:t>
      </w:r>
      <w:r>
        <w:t>)</w:t>
      </w:r>
    </w:p>
    <w:p w14:paraId="64458652" w14:textId="4A20BC2F" w:rsidR="00FE346F" w:rsidRPr="0051389C" w:rsidRDefault="00FE346F" w:rsidP="00FB4623">
      <w:r>
        <w:t xml:space="preserve">Clearly, R has a set of FD of </w:t>
      </w:r>
      <w:r w:rsidR="00301BC6">
        <w:t>F</w:t>
      </w:r>
      <w:r w:rsidR="00301BC6" w:rsidRPr="00C112D4">
        <w:rPr>
          <w:vertAlign w:val="subscript"/>
        </w:rPr>
        <w:t>min</w:t>
      </w:r>
      <w:r w:rsidR="0051389C">
        <w:t xml:space="preserve"> , so this decomposition is dependency-preserving</w:t>
      </w:r>
      <w:r w:rsidR="00B33C84">
        <w:t>.</w:t>
      </w:r>
    </w:p>
    <w:p w14:paraId="723AF81F" w14:textId="30448073" w:rsidR="00142BB9" w:rsidRDefault="00830B2D" w:rsidP="00FB4623">
      <w:pPr>
        <w:rPr>
          <w:rFonts w:hint="eastAsia"/>
        </w:rPr>
      </w:pPr>
      <w:r>
        <w:t xml:space="preserve">Finally, test for lossless join </w:t>
      </w:r>
      <w:r w:rsidR="00142BB9">
        <w:t>and initialize the matrix</w:t>
      </w:r>
      <w:r w:rsidR="00AE05D2">
        <w:t xml:space="preserve"> below</w:t>
      </w:r>
      <w: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383FA2" w:rsidRPr="004943F3" w14:paraId="51EE8A0F" w14:textId="77777777" w:rsidTr="004943F3">
        <w:tc>
          <w:tcPr>
            <w:tcW w:w="1723" w:type="dxa"/>
          </w:tcPr>
          <w:p w14:paraId="1F5767A1" w14:textId="5C20F80F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772F4807" w14:textId="77D94B96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6BEB2BC0" w14:textId="798FD915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37FA64A7" w14:textId="1E880686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1BF436E8" w14:textId="636EFAF3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02EB2CC4" w14:textId="339E25ED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1320FD73" w14:textId="5521D348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73A7D8A1" w14:textId="0DB3575D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092E7DA5" w14:textId="342B34F9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5796DECF" w14:textId="789BF20C" w:rsidR="00383FA2" w:rsidRPr="004943F3" w:rsidRDefault="00383FA2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A91C65" w:rsidRPr="004943F3" w14:paraId="47588858" w14:textId="77777777" w:rsidTr="004943F3">
        <w:tc>
          <w:tcPr>
            <w:tcW w:w="1723" w:type="dxa"/>
          </w:tcPr>
          <w:p w14:paraId="75DAC7A3" w14:textId="256FAA6C" w:rsidR="00A91C65" w:rsidRPr="004943F3" w:rsidRDefault="00A91C65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6529B498" w14:textId="05C7993B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0C021924" w14:textId="07258D16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78B3F76" w14:textId="46A2388B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440E7359" w14:textId="58600523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796C033B" w14:textId="1086291A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3FC4EFD6" w14:textId="76B1E4FB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0131B2E6" w14:textId="21AA6626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6AA8BFF9" w14:textId="05E39707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6D9A9EB" w14:textId="026B4510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91C65" w:rsidRPr="004943F3" w14:paraId="6DD55434" w14:textId="77777777" w:rsidTr="004943F3">
        <w:tc>
          <w:tcPr>
            <w:tcW w:w="1723" w:type="dxa"/>
          </w:tcPr>
          <w:p w14:paraId="52BAAA17" w14:textId="0B2392E8" w:rsidR="00A91C65" w:rsidRPr="004943F3" w:rsidRDefault="00A91C65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5E1C03A1" w14:textId="627D5900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73C41811" w14:textId="684536B9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44DC498C" w14:textId="7DCC3ECC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1FE65FC" w14:textId="1F92043C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279B647E" w14:textId="3FB92978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0F6AF77D" w14:textId="42515517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15A5355A" w14:textId="3D78B8DC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7DFC8759" w14:textId="453A23D4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5BE15060" w14:textId="651B74AD" w:rsidR="00A91C65" w:rsidRPr="004943F3" w:rsidRDefault="004943F3" w:rsidP="00FB4623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91C65" w:rsidRPr="004943F3" w14:paraId="45EC75A2" w14:textId="77777777" w:rsidTr="004943F3">
        <w:tc>
          <w:tcPr>
            <w:tcW w:w="1723" w:type="dxa"/>
          </w:tcPr>
          <w:p w14:paraId="7C998951" w14:textId="55F45EE3" w:rsidR="00A91C65" w:rsidRPr="004943F3" w:rsidRDefault="00A91C6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2935DD8A" w14:textId="62E17822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280CD61" w14:textId="72899C83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253B855" w14:textId="7ECAA2C3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0D39AA1" w14:textId="3ED3210E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20DFCECF" w14:textId="4C2798F7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450D9724" w14:textId="24463A2A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356C25E8" w14:textId="7847B8CE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10F7095B" w14:textId="35321861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702E93E4" w14:textId="55862B82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91C65" w:rsidRPr="004943F3" w14:paraId="2B2D9200" w14:textId="77777777" w:rsidTr="004943F3">
        <w:tc>
          <w:tcPr>
            <w:tcW w:w="1723" w:type="dxa"/>
          </w:tcPr>
          <w:p w14:paraId="1B699F98" w14:textId="1EB6E82B" w:rsidR="00A91C65" w:rsidRPr="004943F3" w:rsidRDefault="00A91C6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3E1C5898" w14:textId="2303BAE2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607F98E8" w14:textId="61252F57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1A19E662" w14:textId="6A960222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6EA7F8DE" w14:textId="17DCB0EA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D03507D" w14:textId="087BBD54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43339E5B" w14:textId="50E958E2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2E4EE5D2" w14:textId="26241293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23D37E2F" w14:textId="0E1AFB76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039CA333" w14:textId="3C2D9D55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91C65" w:rsidRPr="004943F3" w14:paraId="1D0E3630" w14:textId="77777777" w:rsidTr="004943F3">
        <w:tc>
          <w:tcPr>
            <w:tcW w:w="1723" w:type="dxa"/>
          </w:tcPr>
          <w:p w14:paraId="0E46E5DE" w14:textId="3C8B4404" w:rsidR="00A91C65" w:rsidRPr="004943F3" w:rsidRDefault="00A91C6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50ED1D49" w14:textId="220DD28E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338956BB" w14:textId="17D7F2C4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36D11C46" w14:textId="07535566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F368931" w14:textId="03EE611F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A39D586" w14:textId="4F18C29A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57C13C69" w14:textId="6B108733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2B3773F8" w14:textId="741F9E6B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968B32F" w14:textId="2D2553FC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10AECD7F" w14:textId="6C01F480" w:rsidR="00A91C65" w:rsidRPr="004943F3" w:rsidRDefault="004943F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6590CE0D" w14:textId="7593BB1A" w:rsidR="00830B2D" w:rsidRDefault="00C72993" w:rsidP="00FB4623">
      <w:r>
        <w:t>Test A</w:t>
      </w:r>
      <w:r w:rsidR="00F55539">
        <w:t xml:space="preserve"> </w:t>
      </w:r>
      <w:r>
        <w:sym w:font="Wingdings" w:char="F0E0"/>
      </w:r>
      <w:r w:rsidR="00F55539">
        <w:t xml:space="preserve"> </w:t>
      </w:r>
      <w:r>
        <w:t>E</w:t>
      </w:r>
      <w:r w:rsidR="00F5553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C72993" w:rsidRPr="004943F3" w14:paraId="2F636F91" w14:textId="77777777" w:rsidTr="00842D7E">
        <w:tc>
          <w:tcPr>
            <w:tcW w:w="1723" w:type="dxa"/>
          </w:tcPr>
          <w:p w14:paraId="540A4A09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29C72166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57590FA2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0EB9A1EE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0285E66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65E4C712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14B5EC97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22420851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5A45CC6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42BEDE50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C72993" w:rsidRPr="004943F3" w14:paraId="54BCACB2" w14:textId="77777777" w:rsidTr="00842D7E">
        <w:tc>
          <w:tcPr>
            <w:tcW w:w="1723" w:type="dxa"/>
          </w:tcPr>
          <w:p w14:paraId="14BBD29D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048B88B6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78086004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458789B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117B59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059E2F4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087C2C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1349374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7ADA828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2BCF8F64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72993" w:rsidRPr="004943F3" w14:paraId="1E2772BF" w14:textId="77777777" w:rsidTr="00842D7E">
        <w:tc>
          <w:tcPr>
            <w:tcW w:w="1723" w:type="dxa"/>
          </w:tcPr>
          <w:p w14:paraId="6539F96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7C23102E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6830B46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2F852796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224C755E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6A3F62C0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1CBC442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7D8F754A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3939205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4F55804A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72993" w:rsidRPr="004943F3" w14:paraId="053120F4" w14:textId="77777777" w:rsidTr="00842D7E">
        <w:tc>
          <w:tcPr>
            <w:tcW w:w="1723" w:type="dxa"/>
          </w:tcPr>
          <w:p w14:paraId="6A69D76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7978CE2C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2A8A6CB1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1B787BC6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78311A9E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0ED70860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6A6910C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5BB5B48D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64DC74A4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7873953C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72993" w:rsidRPr="004943F3" w14:paraId="0889199F" w14:textId="77777777" w:rsidTr="00842D7E">
        <w:tc>
          <w:tcPr>
            <w:tcW w:w="1723" w:type="dxa"/>
          </w:tcPr>
          <w:p w14:paraId="48C9D162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017284E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216165C4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3089CD7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319D5672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7C0A1250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296D86C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69D85E5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2CA794C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34039573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72993" w:rsidRPr="004943F3" w14:paraId="2CEC9154" w14:textId="77777777" w:rsidTr="00842D7E">
        <w:tc>
          <w:tcPr>
            <w:tcW w:w="1723" w:type="dxa"/>
          </w:tcPr>
          <w:p w14:paraId="0EA8AF1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7853013D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23637E38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3AEDE3F7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34F485B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2397ABCB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0CA65155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638AE166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61F5F6BF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3407DE6B" w14:textId="77777777" w:rsidR="00C72993" w:rsidRPr="004943F3" w:rsidRDefault="00C72993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2016F5F5" w14:textId="7590AA8E" w:rsidR="006D26FD" w:rsidRDefault="006D26FD" w:rsidP="006D26FD">
      <w:r>
        <w:t xml:space="preserve">Test A </w:t>
      </w:r>
      <w:r>
        <w:sym w:font="Wingdings" w:char="F0E0"/>
      </w:r>
      <w:r>
        <w:t xml:space="preserve"> </w:t>
      </w:r>
      <w:r>
        <w:t>I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6D26FD" w:rsidRPr="004943F3" w14:paraId="0D05D182" w14:textId="77777777" w:rsidTr="00842D7E">
        <w:tc>
          <w:tcPr>
            <w:tcW w:w="1723" w:type="dxa"/>
          </w:tcPr>
          <w:p w14:paraId="2BE67D3D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445F60B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A0DC78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1DACAD0F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0477ED92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07E1BAB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79C45BDC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7D050A4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4567E2F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3D7A045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6D26FD" w:rsidRPr="004943F3" w14:paraId="677798EE" w14:textId="77777777" w:rsidTr="00842D7E">
        <w:tc>
          <w:tcPr>
            <w:tcW w:w="1723" w:type="dxa"/>
          </w:tcPr>
          <w:p w14:paraId="33430F6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2EB32F46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2B295B23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C9A04DC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6BB96022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41A9EE10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F1EC37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4A3C818B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E4293E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2B2FE52C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6D26FD" w:rsidRPr="004943F3" w14:paraId="5981CCC4" w14:textId="77777777" w:rsidTr="00842D7E">
        <w:tc>
          <w:tcPr>
            <w:tcW w:w="1723" w:type="dxa"/>
          </w:tcPr>
          <w:p w14:paraId="7232DB64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241791F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3747E708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5C76F51F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AA6909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43059AA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490B533C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5284F8B7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52466F1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7321247D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6D26FD" w:rsidRPr="004943F3" w14:paraId="7AB63634" w14:textId="77777777" w:rsidTr="00842D7E">
        <w:tc>
          <w:tcPr>
            <w:tcW w:w="1723" w:type="dxa"/>
          </w:tcPr>
          <w:p w14:paraId="639950B2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0BB9A02C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6B4273D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F63510D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50295E6D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5E185B6E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67787103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1294691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628F7702" w14:textId="21F4EE28" w:rsidR="006D26FD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34D56CA8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6D26FD" w:rsidRPr="004943F3" w14:paraId="0D3FF871" w14:textId="77777777" w:rsidTr="00842D7E">
        <w:tc>
          <w:tcPr>
            <w:tcW w:w="1723" w:type="dxa"/>
          </w:tcPr>
          <w:p w14:paraId="3B4A6C8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3132C98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0469AF90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580DC49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1B8FC678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75BDBD49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0B13959B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095F06FF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1D9C142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07BD891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6D26FD" w:rsidRPr="004943F3" w14:paraId="4ED3EDC6" w14:textId="77777777" w:rsidTr="00842D7E">
        <w:tc>
          <w:tcPr>
            <w:tcW w:w="1723" w:type="dxa"/>
          </w:tcPr>
          <w:p w14:paraId="6A2AC16B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054B12D2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2C1DB9D0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0B6E2AE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1C704DDD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1B67D361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7924FDA3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1B234868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339D90BA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3EC60C55" w14:textId="77777777" w:rsidR="006D26FD" w:rsidRPr="004943F3" w:rsidRDefault="006D26FD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63EF7183" w14:textId="2AAEF159" w:rsidR="008B6E85" w:rsidRDefault="008B6E85" w:rsidP="008B6E85">
      <w:r>
        <w:t xml:space="preserve">Test </w:t>
      </w:r>
      <w:r w:rsidR="00386BAF">
        <w:t>B</w:t>
      </w:r>
      <w:r>
        <w:t xml:space="preserve"> </w:t>
      </w:r>
      <w:r>
        <w:sym w:font="Wingdings" w:char="F0E0"/>
      </w:r>
      <w:r>
        <w:t xml:space="preserve"> </w:t>
      </w:r>
      <w:r w:rsidR="00386BAF">
        <w:t>G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8B6E85" w:rsidRPr="004943F3" w14:paraId="09B531BA" w14:textId="77777777" w:rsidTr="00842D7E">
        <w:tc>
          <w:tcPr>
            <w:tcW w:w="1723" w:type="dxa"/>
          </w:tcPr>
          <w:p w14:paraId="73E28A8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54E93203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1307655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0B385B2C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0C0E549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1CD0FCA1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18786E0E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5F22C01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53300440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741FF98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8B6E85" w:rsidRPr="004943F3" w14:paraId="744EF39F" w14:textId="77777777" w:rsidTr="00842D7E">
        <w:tc>
          <w:tcPr>
            <w:tcW w:w="1723" w:type="dxa"/>
          </w:tcPr>
          <w:p w14:paraId="0741532A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7020144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9B6AD1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101B9909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DCAB8E7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5242619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46D65F0E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29096AFD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695A29A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42FCB8E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B6E85" w:rsidRPr="004943F3" w14:paraId="77599D78" w14:textId="77777777" w:rsidTr="00842D7E">
        <w:tc>
          <w:tcPr>
            <w:tcW w:w="1723" w:type="dxa"/>
          </w:tcPr>
          <w:p w14:paraId="13E51C51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577C052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4BDE65B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2DF0C7F7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9342833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0F6DB5C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094A200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7BBC856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A57F70D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BAD6DC9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B6E85" w:rsidRPr="004943F3" w14:paraId="0B83F6E4" w14:textId="77777777" w:rsidTr="00842D7E">
        <w:tc>
          <w:tcPr>
            <w:tcW w:w="1723" w:type="dxa"/>
          </w:tcPr>
          <w:p w14:paraId="43FB02B3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0FA35B7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08F937F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5BE557CC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08660F1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4E5EBBDA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3597EC0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3B605C73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7AC7734D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509F54C5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B6E85" w:rsidRPr="004943F3" w14:paraId="148C7FE1" w14:textId="77777777" w:rsidTr="00842D7E">
        <w:tc>
          <w:tcPr>
            <w:tcW w:w="1723" w:type="dxa"/>
          </w:tcPr>
          <w:p w14:paraId="60A33CD4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71616D1A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41A3615A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33DA8A8B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6201CFF5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7A93E58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16DA8CF2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595DEC44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033DCA11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747DAE16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B6E85" w:rsidRPr="004943F3" w14:paraId="6377AA66" w14:textId="77777777" w:rsidTr="00842D7E">
        <w:tc>
          <w:tcPr>
            <w:tcW w:w="1723" w:type="dxa"/>
          </w:tcPr>
          <w:p w14:paraId="6D1284EC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7A8235A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705286C3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2908E159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4B9EC92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7BB583B0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7D89F14B" w14:textId="5F0E988E" w:rsidR="008B6E85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2FFABBEA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4107C89D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62A8093F" w14:textId="77777777" w:rsidR="008B6E85" w:rsidRPr="004943F3" w:rsidRDefault="008B6E85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126625A0" w14:textId="2B851722" w:rsidR="00CC2F89" w:rsidRDefault="00CC2F89" w:rsidP="00CC2F89">
      <w:r>
        <w:t xml:space="preserve">Test B </w:t>
      </w:r>
      <w:r>
        <w:sym w:font="Wingdings" w:char="F0E0"/>
      </w:r>
      <w:r>
        <w:t xml:space="preserve"> </w:t>
      </w:r>
      <w:r>
        <w:t>I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CC2F89" w:rsidRPr="004943F3" w14:paraId="3B363FCD" w14:textId="77777777" w:rsidTr="00842D7E">
        <w:tc>
          <w:tcPr>
            <w:tcW w:w="1723" w:type="dxa"/>
          </w:tcPr>
          <w:p w14:paraId="73BE324E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629CC99A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33EF0F1C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52369CE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6A9EEC5C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6DDE6E3E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0938452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4EC189C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71CED83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27491EFB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CC2F89" w:rsidRPr="004943F3" w14:paraId="70F9D537" w14:textId="77777777" w:rsidTr="00842D7E">
        <w:tc>
          <w:tcPr>
            <w:tcW w:w="1723" w:type="dxa"/>
          </w:tcPr>
          <w:p w14:paraId="2B3A734A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lastRenderedPageBreak/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7C65B339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64998DA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1DB90D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F504DCB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16C51587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1D79909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6716C290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6F32F569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10FDBAF4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C2F89" w:rsidRPr="004943F3" w14:paraId="7E5EA8FB" w14:textId="77777777" w:rsidTr="00842D7E">
        <w:tc>
          <w:tcPr>
            <w:tcW w:w="1723" w:type="dxa"/>
          </w:tcPr>
          <w:p w14:paraId="3B75901F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2826D9E4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7581D77E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1134EA8C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3616B462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2012DDEF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0ED8D47F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2F5CC83B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157A4CD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0FE2799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C2F89" w:rsidRPr="004943F3" w14:paraId="4DE85B4B" w14:textId="77777777" w:rsidTr="00842D7E">
        <w:tc>
          <w:tcPr>
            <w:tcW w:w="1723" w:type="dxa"/>
          </w:tcPr>
          <w:p w14:paraId="1085A850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7296B3BD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A7A601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3C4DA5F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1FA5910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4C377987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073E0B29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723ED292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6F213175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773509C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C2F89" w:rsidRPr="004943F3" w14:paraId="3DE25F5B" w14:textId="77777777" w:rsidTr="00842D7E">
        <w:tc>
          <w:tcPr>
            <w:tcW w:w="1723" w:type="dxa"/>
          </w:tcPr>
          <w:p w14:paraId="6603384A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24936C3D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46AC3594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57904B4D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5A5AF5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5043E1A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573405ED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01D43B87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45FC6922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7F5A14F1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CC2F89" w:rsidRPr="004943F3" w14:paraId="4D1B1305" w14:textId="77777777" w:rsidTr="00842D7E">
        <w:tc>
          <w:tcPr>
            <w:tcW w:w="1723" w:type="dxa"/>
          </w:tcPr>
          <w:p w14:paraId="3070FF00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79F36DC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0AC74FC6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1B4C28BD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3C38AEA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0FB50BF3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F98340F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7D11E190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32074168" w14:textId="2A4445BC" w:rsidR="00CC2F89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876E4A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5B65026E" w14:textId="77777777" w:rsidR="00CC2F89" w:rsidRPr="004943F3" w:rsidRDefault="00CC2F89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1833FC17" w14:textId="01649A37" w:rsidR="00876E4A" w:rsidRDefault="00876E4A" w:rsidP="00876E4A">
      <w:r>
        <w:t xml:space="preserve">Test </w:t>
      </w:r>
      <w:r>
        <w:t>E</w:t>
      </w:r>
      <w:r>
        <w:t xml:space="preserve"> </w:t>
      </w:r>
      <w:r>
        <w:sym w:font="Wingdings" w:char="F0E0"/>
      </w:r>
      <w:r>
        <w:t xml:space="preserve"> </w:t>
      </w:r>
      <w:r>
        <w:t>C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876E4A" w:rsidRPr="004943F3" w14:paraId="2F2BA8E1" w14:textId="77777777" w:rsidTr="00842D7E">
        <w:tc>
          <w:tcPr>
            <w:tcW w:w="1723" w:type="dxa"/>
          </w:tcPr>
          <w:p w14:paraId="1D5ABA13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3CA13BD3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1080EE17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3D3A931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0B28BB2F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34A1C2E8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3CBF070A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077DCC6C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00181126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36567DFA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876E4A" w:rsidRPr="004943F3" w14:paraId="62838790" w14:textId="77777777" w:rsidTr="00842D7E">
        <w:tc>
          <w:tcPr>
            <w:tcW w:w="1723" w:type="dxa"/>
          </w:tcPr>
          <w:p w14:paraId="38FA84AC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7DC09884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60A7FE95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27DE7312" w14:textId="0A13D99A" w:rsidR="00876E4A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BF14452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11D6BBE8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75F37D02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190FABBE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93C4ECD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9A7B97B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76E4A" w:rsidRPr="004943F3" w14:paraId="6507433E" w14:textId="77777777" w:rsidTr="00842D7E">
        <w:tc>
          <w:tcPr>
            <w:tcW w:w="1723" w:type="dxa"/>
          </w:tcPr>
          <w:p w14:paraId="6AF47E05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4093766F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74335A76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71224E69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4C270190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0F73CF0D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68DAE21D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30215BD0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ACBF5E9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4DA599BA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76E4A" w:rsidRPr="004943F3" w14:paraId="48963BEB" w14:textId="77777777" w:rsidTr="00842D7E">
        <w:tc>
          <w:tcPr>
            <w:tcW w:w="1723" w:type="dxa"/>
          </w:tcPr>
          <w:p w14:paraId="62AB9716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6BD0009B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25B41D7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09DA3785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3909707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2CFE936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3D68ADAE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73DBC3F3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50F93604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039A114C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76E4A" w:rsidRPr="004943F3" w14:paraId="50F40CF3" w14:textId="77777777" w:rsidTr="00842D7E">
        <w:tc>
          <w:tcPr>
            <w:tcW w:w="1723" w:type="dxa"/>
          </w:tcPr>
          <w:p w14:paraId="46857FC3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0A832A12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64F199ED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23AB0B7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73E2A89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5969BD8F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4899EC98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54164E4C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76C69398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3B19343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876E4A" w:rsidRPr="004943F3" w14:paraId="5EA50740" w14:textId="77777777" w:rsidTr="00842D7E">
        <w:tc>
          <w:tcPr>
            <w:tcW w:w="1723" w:type="dxa"/>
          </w:tcPr>
          <w:p w14:paraId="3DA19541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7AE7A352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23717049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51ED5EC9" w14:textId="3D6DF88C" w:rsidR="00876E4A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A5A1CB0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0E0B5359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638934C7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21BAA005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0F999E9C" w14:textId="57B6BA76" w:rsidR="00876E4A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13668265" w14:textId="77777777" w:rsidR="00876E4A" w:rsidRPr="004943F3" w:rsidRDefault="00876E4A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03A0E2E6" w14:textId="1DC20967" w:rsidR="00A822FE" w:rsidRDefault="00A822FE" w:rsidP="00A822FE">
      <w:r>
        <w:t xml:space="preserve">Test E </w:t>
      </w:r>
      <w:r>
        <w:sym w:font="Wingdings" w:char="F0E0"/>
      </w:r>
      <w:r>
        <w:t xml:space="preserve"> </w:t>
      </w:r>
      <w:r>
        <w:t>D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A822FE" w:rsidRPr="004943F3" w14:paraId="599B5966" w14:textId="77777777" w:rsidTr="00842D7E">
        <w:tc>
          <w:tcPr>
            <w:tcW w:w="1723" w:type="dxa"/>
          </w:tcPr>
          <w:p w14:paraId="4E2D3B5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384B464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3AD34C4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57216A9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38035BA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73DF067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4E08721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350E2BF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7BBA228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2ECBC04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A822FE" w:rsidRPr="004943F3" w14:paraId="788E91F2" w14:textId="77777777" w:rsidTr="00842D7E">
        <w:tc>
          <w:tcPr>
            <w:tcW w:w="1723" w:type="dxa"/>
          </w:tcPr>
          <w:p w14:paraId="37C18B7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170F9C1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4CE4B62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D2C3FF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259FE6F7" w14:textId="79CFE710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026C569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1142B5E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4749FB2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7C33C3A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8E6C7D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694CA9B1" w14:textId="77777777" w:rsidTr="00842D7E">
        <w:tc>
          <w:tcPr>
            <w:tcW w:w="1723" w:type="dxa"/>
          </w:tcPr>
          <w:p w14:paraId="1081EC4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6351062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3664E04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56FCD7C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3CEF2B9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E68E79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5989AFF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122FCF2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4F2BB94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5B6FC10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4CC9FDBE" w14:textId="77777777" w:rsidTr="00842D7E">
        <w:tc>
          <w:tcPr>
            <w:tcW w:w="1723" w:type="dxa"/>
          </w:tcPr>
          <w:p w14:paraId="3D16D31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2FAC6FB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0545D9C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63C17B0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09937B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60FB83E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2C01257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4308190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28B61676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C8887A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07521CF3" w14:textId="77777777" w:rsidTr="00842D7E">
        <w:tc>
          <w:tcPr>
            <w:tcW w:w="1723" w:type="dxa"/>
          </w:tcPr>
          <w:p w14:paraId="7C1852A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4C2737A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178E754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F370C4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0DDFAD15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58FFC09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668B4E85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095027F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631A454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01DFF1F6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1697D07C" w14:textId="77777777" w:rsidTr="00842D7E">
        <w:tc>
          <w:tcPr>
            <w:tcW w:w="1723" w:type="dxa"/>
          </w:tcPr>
          <w:p w14:paraId="742D3AB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063193C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36FEEAD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6C83569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059E2365" w14:textId="323227FB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1EC09E4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5E83DEC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040771B6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2CA203A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5E73ABE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0BFF4933" w14:textId="3DE5D0F4" w:rsidR="00A822FE" w:rsidRDefault="00A822FE" w:rsidP="00A822FE">
      <w:r>
        <w:t xml:space="preserve">Test E </w:t>
      </w:r>
      <w:r>
        <w:sym w:font="Wingdings" w:char="F0E0"/>
      </w:r>
      <w:r>
        <w:t xml:space="preserve"> </w:t>
      </w:r>
      <w:r>
        <w:t>A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A822FE" w:rsidRPr="004943F3" w14:paraId="321F00DE" w14:textId="77777777" w:rsidTr="00842D7E">
        <w:tc>
          <w:tcPr>
            <w:tcW w:w="1723" w:type="dxa"/>
          </w:tcPr>
          <w:p w14:paraId="5BA7E49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52F893F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2551969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60BF91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54601BC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0616B07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2F7D3CF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7297D6B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461543A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38D0822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A822FE" w:rsidRPr="004943F3" w14:paraId="15A715BF" w14:textId="77777777" w:rsidTr="00842D7E">
        <w:tc>
          <w:tcPr>
            <w:tcW w:w="1723" w:type="dxa"/>
          </w:tcPr>
          <w:p w14:paraId="6A711C89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1060B67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694404D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717B56C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23BC9E2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160C2F3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6C7CEE4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0FCF1A8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173A629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35E4629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6CA31FCC" w14:textId="77777777" w:rsidTr="00842D7E">
        <w:tc>
          <w:tcPr>
            <w:tcW w:w="1723" w:type="dxa"/>
          </w:tcPr>
          <w:p w14:paraId="45FA0086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22F3011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5F7E15E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031B993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4D07E7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5D912FCB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25E359F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1DFE01D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34994AA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77D2CA2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16E1A70B" w14:textId="77777777" w:rsidTr="00842D7E">
        <w:tc>
          <w:tcPr>
            <w:tcW w:w="1723" w:type="dxa"/>
          </w:tcPr>
          <w:p w14:paraId="4907D44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4C66F19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24502E1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3304ED3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5F0D2E0C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17AC5EC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4ABB9DC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1AA1A83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46BE877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1660B3E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04D2395D" w14:textId="77777777" w:rsidTr="00842D7E">
        <w:tc>
          <w:tcPr>
            <w:tcW w:w="1723" w:type="dxa"/>
          </w:tcPr>
          <w:p w14:paraId="69D1FE7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381C71F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364D4DA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EA7C9BE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15F356F7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335C0C83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6D58BBB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0025D87D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46EEDCB2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549575BA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A822FE" w:rsidRPr="004943F3" w14:paraId="1D8FE6EF" w14:textId="77777777" w:rsidTr="00842D7E">
        <w:tc>
          <w:tcPr>
            <w:tcW w:w="1723" w:type="dxa"/>
          </w:tcPr>
          <w:p w14:paraId="0FEF61A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</w:tcPr>
          <w:p w14:paraId="6D8123D8" w14:textId="6A9A846B" w:rsidR="00A822FE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F12F9B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0E4904D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224A766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DAD3B44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19C75E1F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10728A81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15383608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287D891B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73018D20" w14:textId="77777777" w:rsidR="00A822FE" w:rsidRPr="004943F3" w:rsidRDefault="00A822FE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12DDA464" w14:textId="19E151EA" w:rsidR="00F12F9B" w:rsidRDefault="00F12F9B" w:rsidP="00F12F9B">
      <w:r>
        <w:t xml:space="preserve">Test E </w:t>
      </w:r>
      <w:r>
        <w:sym w:font="Wingdings" w:char="F0E0"/>
      </w:r>
      <w:r>
        <w:t xml:space="preserve"> </w:t>
      </w:r>
      <w:r>
        <w:t>H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34"/>
        <w:gridCol w:w="730"/>
        <w:gridCol w:w="732"/>
        <w:gridCol w:w="737"/>
        <w:gridCol w:w="728"/>
        <w:gridCol w:w="736"/>
        <w:gridCol w:w="738"/>
        <w:gridCol w:w="717"/>
        <w:gridCol w:w="721"/>
      </w:tblGrid>
      <w:tr w:rsidR="00F12F9B" w:rsidRPr="004943F3" w14:paraId="16569773" w14:textId="77777777" w:rsidTr="00842D7E">
        <w:tc>
          <w:tcPr>
            <w:tcW w:w="1723" w:type="dxa"/>
          </w:tcPr>
          <w:p w14:paraId="5BF85DA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  <w:r w:rsidRPr="004943F3">
              <w:rPr>
                <w:sz w:val="18"/>
                <w:szCs w:val="20"/>
              </w:rPr>
              <w:t>ecomposition</w:t>
            </w:r>
          </w:p>
        </w:tc>
        <w:tc>
          <w:tcPr>
            <w:tcW w:w="734" w:type="dxa"/>
          </w:tcPr>
          <w:p w14:paraId="622DBAE3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0F6793E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13A19495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C</w:t>
            </w:r>
          </w:p>
        </w:tc>
        <w:tc>
          <w:tcPr>
            <w:tcW w:w="737" w:type="dxa"/>
          </w:tcPr>
          <w:p w14:paraId="38CDCA2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D</w:t>
            </w:r>
          </w:p>
        </w:tc>
        <w:tc>
          <w:tcPr>
            <w:tcW w:w="728" w:type="dxa"/>
          </w:tcPr>
          <w:p w14:paraId="49D22D7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E</w:t>
            </w:r>
          </w:p>
        </w:tc>
        <w:tc>
          <w:tcPr>
            <w:tcW w:w="736" w:type="dxa"/>
          </w:tcPr>
          <w:p w14:paraId="1F25FCA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G</w:t>
            </w:r>
          </w:p>
        </w:tc>
        <w:tc>
          <w:tcPr>
            <w:tcW w:w="738" w:type="dxa"/>
          </w:tcPr>
          <w:p w14:paraId="0F5A59C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H</w:t>
            </w:r>
          </w:p>
        </w:tc>
        <w:tc>
          <w:tcPr>
            <w:tcW w:w="717" w:type="dxa"/>
          </w:tcPr>
          <w:p w14:paraId="1832E93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I</w:t>
            </w:r>
          </w:p>
        </w:tc>
        <w:tc>
          <w:tcPr>
            <w:tcW w:w="721" w:type="dxa"/>
          </w:tcPr>
          <w:p w14:paraId="742A504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J</w:t>
            </w:r>
          </w:p>
        </w:tc>
      </w:tr>
      <w:tr w:rsidR="00F12F9B" w:rsidRPr="004943F3" w14:paraId="18152036" w14:textId="77777777" w:rsidTr="00842D7E">
        <w:tc>
          <w:tcPr>
            <w:tcW w:w="1723" w:type="dxa"/>
          </w:tcPr>
          <w:p w14:paraId="12FCE0B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1</w:t>
            </w:r>
            <w:r w:rsidRPr="004943F3">
              <w:rPr>
                <w:sz w:val="18"/>
                <w:szCs w:val="20"/>
              </w:rPr>
              <w:t xml:space="preserve"> = (A, E, I)</w:t>
            </w:r>
          </w:p>
        </w:tc>
        <w:tc>
          <w:tcPr>
            <w:tcW w:w="734" w:type="dxa"/>
          </w:tcPr>
          <w:p w14:paraId="0A464A7E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45A46E1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5020F3B3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1B31F77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66EF571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06EDC6E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6AF578AB" w14:textId="5CF115D4" w:rsidR="00F12F9B" w:rsidRPr="004943F3" w:rsidRDefault="00C76803" w:rsidP="00842D7E">
            <w:pPr>
              <w:rPr>
                <w:rFonts w:hint="eastAsia"/>
                <w:sz w:val="18"/>
                <w:szCs w:val="20"/>
              </w:rPr>
            </w:pPr>
            <w:r w:rsidRPr="00C76803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66231AA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6BC24D1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F12F9B" w:rsidRPr="004943F3" w14:paraId="6006CE7B" w14:textId="77777777" w:rsidTr="00842D7E">
        <w:tc>
          <w:tcPr>
            <w:tcW w:w="1723" w:type="dxa"/>
          </w:tcPr>
          <w:p w14:paraId="7D8186F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2</w:t>
            </w:r>
            <w:r w:rsidRPr="004943F3">
              <w:rPr>
                <w:sz w:val="18"/>
                <w:szCs w:val="20"/>
              </w:rPr>
              <w:t xml:space="preserve"> = (B, G, I)</w:t>
            </w:r>
          </w:p>
        </w:tc>
        <w:tc>
          <w:tcPr>
            <w:tcW w:w="734" w:type="dxa"/>
          </w:tcPr>
          <w:p w14:paraId="6D23994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09BC3A33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</w:tcPr>
          <w:p w14:paraId="15115E51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565C0E35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2499FDB8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42A735FD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23CF02F4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17" w:type="dxa"/>
          </w:tcPr>
          <w:p w14:paraId="57B10E8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3E871A4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F12F9B" w:rsidRPr="004943F3" w14:paraId="00723BC2" w14:textId="77777777" w:rsidTr="00842D7E">
        <w:tc>
          <w:tcPr>
            <w:tcW w:w="1723" w:type="dxa"/>
          </w:tcPr>
          <w:p w14:paraId="002C3E99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3</w:t>
            </w:r>
            <w:r w:rsidRPr="004943F3">
              <w:rPr>
                <w:sz w:val="18"/>
                <w:szCs w:val="20"/>
              </w:rPr>
              <w:t xml:space="preserve"> = (E, A, C, D, H)</w:t>
            </w:r>
          </w:p>
        </w:tc>
        <w:tc>
          <w:tcPr>
            <w:tcW w:w="734" w:type="dxa"/>
          </w:tcPr>
          <w:p w14:paraId="3C6A150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0" w:type="dxa"/>
          </w:tcPr>
          <w:p w14:paraId="4CB47B4A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2EAA963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7" w:type="dxa"/>
          </w:tcPr>
          <w:p w14:paraId="3F711D32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28" w:type="dxa"/>
          </w:tcPr>
          <w:p w14:paraId="7179E605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</w:tcPr>
          <w:p w14:paraId="6C7A4C5E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8" w:type="dxa"/>
          </w:tcPr>
          <w:p w14:paraId="2AD0AA69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22264627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8B6E85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</w:tcPr>
          <w:p w14:paraId="315E0F0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F12F9B" w:rsidRPr="004943F3" w14:paraId="65D8ECC3" w14:textId="77777777" w:rsidTr="00842D7E">
        <w:tc>
          <w:tcPr>
            <w:tcW w:w="1723" w:type="dxa"/>
          </w:tcPr>
          <w:p w14:paraId="396B4344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4</w:t>
            </w:r>
            <w:r w:rsidRPr="004943F3">
              <w:rPr>
                <w:sz w:val="18"/>
                <w:szCs w:val="20"/>
              </w:rPr>
              <w:t xml:space="preserve"> = (H, G)</w:t>
            </w:r>
          </w:p>
        </w:tc>
        <w:tc>
          <w:tcPr>
            <w:tcW w:w="734" w:type="dxa"/>
          </w:tcPr>
          <w:p w14:paraId="63004D9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0" w:type="dxa"/>
          </w:tcPr>
          <w:p w14:paraId="1DAE5109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2" w:type="dxa"/>
          </w:tcPr>
          <w:p w14:paraId="4367874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7" w:type="dxa"/>
          </w:tcPr>
          <w:p w14:paraId="75BEAEA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8" w:type="dxa"/>
          </w:tcPr>
          <w:p w14:paraId="2F3F050D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36" w:type="dxa"/>
          </w:tcPr>
          <w:p w14:paraId="1FB1892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8" w:type="dxa"/>
          </w:tcPr>
          <w:p w14:paraId="78E89228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17" w:type="dxa"/>
          </w:tcPr>
          <w:p w14:paraId="0D3C10AE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  <w:tc>
          <w:tcPr>
            <w:tcW w:w="721" w:type="dxa"/>
          </w:tcPr>
          <w:p w14:paraId="54589856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</w:p>
        </w:tc>
      </w:tr>
      <w:tr w:rsidR="00F12F9B" w:rsidRPr="004943F3" w14:paraId="4A080A4D" w14:textId="77777777" w:rsidTr="00AF08C3">
        <w:tc>
          <w:tcPr>
            <w:tcW w:w="1723" w:type="dxa"/>
          </w:tcPr>
          <w:p w14:paraId="4DFFE6A8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4943F3">
              <w:rPr>
                <w:rFonts w:hint="eastAsia"/>
                <w:sz w:val="18"/>
                <w:szCs w:val="20"/>
              </w:rPr>
              <w:t>R</w:t>
            </w:r>
            <w:r w:rsidRPr="004943F3">
              <w:rPr>
                <w:sz w:val="18"/>
                <w:szCs w:val="20"/>
                <w:vertAlign w:val="subscript"/>
              </w:rPr>
              <w:t>5</w:t>
            </w:r>
            <w:r w:rsidRPr="004943F3">
              <w:rPr>
                <w:sz w:val="18"/>
                <w:szCs w:val="20"/>
              </w:rPr>
              <w:t xml:space="preserve"> = (B, E, J)</w:t>
            </w:r>
          </w:p>
        </w:tc>
        <w:tc>
          <w:tcPr>
            <w:tcW w:w="734" w:type="dxa"/>
            <w:shd w:val="clear" w:color="auto" w:fill="E2EFD9" w:themeFill="accent6" w:themeFillTint="33"/>
          </w:tcPr>
          <w:p w14:paraId="6D40917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F12F9B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0" w:type="dxa"/>
            <w:shd w:val="clear" w:color="auto" w:fill="E2EFD9" w:themeFill="accent6" w:themeFillTint="33"/>
          </w:tcPr>
          <w:p w14:paraId="611AA68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2" w:type="dxa"/>
            <w:shd w:val="clear" w:color="auto" w:fill="E2EFD9" w:themeFill="accent6" w:themeFillTint="33"/>
          </w:tcPr>
          <w:p w14:paraId="567275F5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7" w:type="dxa"/>
            <w:shd w:val="clear" w:color="auto" w:fill="E2EFD9" w:themeFill="accent6" w:themeFillTint="33"/>
          </w:tcPr>
          <w:p w14:paraId="002422B5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554200C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  <w:tc>
          <w:tcPr>
            <w:tcW w:w="736" w:type="dxa"/>
            <w:shd w:val="clear" w:color="auto" w:fill="E2EFD9" w:themeFill="accent6" w:themeFillTint="33"/>
          </w:tcPr>
          <w:p w14:paraId="075E18D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CC2F89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38" w:type="dxa"/>
            <w:shd w:val="clear" w:color="auto" w:fill="E2EFD9" w:themeFill="accent6" w:themeFillTint="33"/>
          </w:tcPr>
          <w:p w14:paraId="3FECE0D0" w14:textId="3E72DA43" w:rsidR="00F12F9B" w:rsidRPr="004943F3" w:rsidRDefault="00C76803" w:rsidP="00842D7E">
            <w:pPr>
              <w:rPr>
                <w:rFonts w:hint="eastAsia"/>
                <w:sz w:val="18"/>
                <w:szCs w:val="20"/>
              </w:rPr>
            </w:pPr>
            <w:r w:rsidRPr="00C76803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17" w:type="dxa"/>
            <w:shd w:val="clear" w:color="auto" w:fill="E2EFD9" w:themeFill="accent6" w:themeFillTint="33"/>
          </w:tcPr>
          <w:p w14:paraId="7D796F40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 w:rsidRPr="00A822FE">
              <w:rPr>
                <w:rFonts w:hint="eastAsia"/>
                <w:color w:val="FF0000"/>
                <w:sz w:val="18"/>
                <w:szCs w:val="20"/>
              </w:rPr>
              <w:t>a</w:t>
            </w:r>
          </w:p>
        </w:tc>
        <w:tc>
          <w:tcPr>
            <w:tcW w:w="721" w:type="dxa"/>
            <w:shd w:val="clear" w:color="auto" w:fill="E2EFD9" w:themeFill="accent6" w:themeFillTint="33"/>
          </w:tcPr>
          <w:p w14:paraId="36ADF11F" w14:textId="77777777" w:rsidR="00F12F9B" w:rsidRPr="004943F3" w:rsidRDefault="00F12F9B" w:rsidP="00842D7E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</w:p>
        </w:tc>
      </w:tr>
    </w:tbl>
    <w:p w14:paraId="41689380" w14:textId="6591C6BC" w:rsidR="008B6E85" w:rsidRDefault="00E0761C" w:rsidP="00FB4623">
      <w:r>
        <w:t>B</w:t>
      </w:r>
      <w:r w:rsidR="00C76803">
        <w:t>y testing E</w:t>
      </w:r>
      <w:r w:rsidR="00C76803">
        <w:sym w:font="Wingdings" w:char="F0E0"/>
      </w:r>
      <w:r w:rsidR="00C76803">
        <w:t>H, we can get a row is made up entirely of “a” symbols.</w:t>
      </w:r>
      <w:r>
        <w:t xml:space="preserve"> </w:t>
      </w:r>
      <w:bookmarkStart w:id="1" w:name="_GoBack"/>
      <w:bookmarkEnd w:id="1"/>
    </w:p>
    <w:p w14:paraId="76A2A2EC" w14:textId="0EDEB7BD" w:rsidR="00E0761C" w:rsidRPr="00830B2D" w:rsidRDefault="00E0761C" w:rsidP="00FB4623">
      <w:pPr>
        <w:rPr>
          <w:rFonts w:hint="eastAsia"/>
        </w:rPr>
      </w:pPr>
      <w:r>
        <w:t>So this decomposition is lossless</w:t>
      </w:r>
      <w:r w:rsidR="00FE346F">
        <w:t xml:space="preserve"> and </w:t>
      </w:r>
      <w:r w:rsidR="00042C87">
        <w:t>dependency-preserving.</w:t>
      </w:r>
    </w:p>
    <w:p w14:paraId="5ED72C29" w14:textId="7FC6079E" w:rsidR="00537AE7" w:rsidRDefault="007040A7" w:rsidP="007040A7">
      <w:pPr>
        <w:widowControl/>
        <w:jc w:val="left"/>
      </w:pPr>
      <w:r>
        <w:br w:type="page"/>
      </w:r>
    </w:p>
    <w:p w14:paraId="10A08A86" w14:textId="5253D32C" w:rsidR="00537AE7" w:rsidRPr="00E51D85" w:rsidRDefault="00537AE7" w:rsidP="00F125E6">
      <w:pPr>
        <w:rPr>
          <w:b/>
          <w:bCs/>
          <w:sz w:val="32"/>
          <w:szCs w:val="28"/>
        </w:rPr>
      </w:pPr>
      <w:r w:rsidRPr="00E51D85">
        <w:rPr>
          <w:rFonts w:hint="eastAsia"/>
          <w:b/>
          <w:bCs/>
          <w:sz w:val="32"/>
          <w:szCs w:val="28"/>
        </w:rPr>
        <w:lastRenderedPageBreak/>
        <w:t>Q</w:t>
      </w:r>
      <w:r w:rsidRPr="00E51D85">
        <w:rPr>
          <w:b/>
          <w:bCs/>
          <w:sz w:val="32"/>
          <w:szCs w:val="28"/>
        </w:rPr>
        <w:t xml:space="preserve">uestion 2: </w:t>
      </w:r>
    </w:p>
    <w:p w14:paraId="691FB3EA" w14:textId="5EC3185E" w:rsidR="004824BE" w:rsidRDefault="004824BE" w:rsidP="00F125E6">
      <w:pPr>
        <w:rPr>
          <w:b/>
          <w:bCs/>
        </w:rPr>
      </w:pPr>
      <w:r>
        <w:rPr>
          <w:noProof/>
        </w:rPr>
        <w:drawing>
          <wp:inline distT="0" distB="0" distL="0" distR="0" wp14:anchorId="59C99EC9" wp14:editId="0BADEDE4">
            <wp:extent cx="5274310" cy="31313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996" cy="31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840" w14:textId="77777777" w:rsidR="007040A7" w:rsidRDefault="007040A7" w:rsidP="00F125E6">
      <w:pPr>
        <w:rPr>
          <w:b/>
          <w:bCs/>
        </w:rPr>
      </w:pPr>
    </w:p>
    <w:p w14:paraId="516A1CB6" w14:textId="41722F9A" w:rsidR="004824BE" w:rsidRDefault="004824BE" w:rsidP="004824BE">
      <w:pPr>
        <w:rPr>
          <w:b/>
          <w:bCs/>
        </w:rPr>
      </w:pPr>
      <w:r w:rsidRPr="004824BE">
        <w:rPr>
          <w:b/>
          <w:bCs/>
        </w:rPr>
        <w:t xml:space="preserve">1) Is the transaction schedule conflict serialisable? Give the precedence graph to justify your answer. (4 marks) </w:t>
      </w:r>
    </w:p>
    <w:p w14:paraId="5498F432" w14:textId="3C0C4DFF" w:rsidR="00CA566A" w:rsidRDefault="003E5EA6" w:rsidP="004824BE">
      <w:pPr>
        <w:rPr>
          <w:b/>
          <w:bCs/>
        </w:rPr>
      </w:pPr>
      <w:r>
        <w:rPr>
          <w:noProof/>
        </w:rPr>
        <w:drawing>
          <wp:inline distT="0" distB="0" distL="0" distR="0" wp14:anchorId="66CA719B" wp14:editId="02B04E55">
            <wp:extent cx="3740979" cy="2523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547" cy="26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F432" w14:textId="70427703" w:rsidR="003E5EA6" w:rsidRDefault="003E5EA6" w:rsidP="003E5EA6">
      <w:r>
        <w:t>This schedule is not conflict serialisable</w:t>
      </w:r>
      <w:r w:rsidR="003807B0">
        <w:t>, because the corresponding precedence graph is cyclic.</w:t>
      </w:r>
      <w:r w:rsidR="00E3144D">
        <w:t xml:space="preserve">(there is a cycle </w:t>
      </w:r>
      <w:r w:rsidR="00A86CDB">
        <w:t>such that</w:t>
      </w:r>
      <w:r w:rsidR="00E3144D">
        <w:t xml:space="preserve"> </w:t>
      </w:r>
      <w:bookmarkStart w:id="2" w:name="_Hlk24205722"/>
      <w:r w:rsidR="00E3144D">
        <w:t>T1</w:t>
      </w:r>
      <w:bookmarkEnd w:id="2"/>
      <w:r w:rsidR="00E3144D">
        <w:sym w:font="Wingdings" w:char="F0E0"/>
      </w:r>
      <w:r w:rsidR="00E3144D" w:rsidRPr="00E3144D">
        <w:t xml:space="preserve"> </w:t>
      </w:r>
      <w:r w:rsidR="00E3144D">
        <w:t>T2</w:t>
      </w:r>
      <w:r w:rsidR="00E3144D">
        <w:sym w:font="Wingdings" w:char="F0E0"/>
      </w:r>
      <w:r w:rsidR="00E3144D" w:rsidRPr="00E3144D">
        <w:t xml:space="preserve"> </w:t>
      </w:r>
      <w:r w:rsidR="00E3144D">
        <w:t>T</w:t>
      </w:r>
      <w:r w:rsidR="00602C43">
        <w:t>4</w:t>
      </w:r>
      <w:r w:rsidR="00E3144D">
        <w:sym w:font="Wingdings" w:char="F0E0"/>
      </w:r>
      <w:r w:rsidR="00E3144D" w:rsidRPr="00E3144D">
        <w:t xml:space="preserve"> </w:t>
      </w:r>
      <w:r w:rsidR="00E3144D">
        <w:t>T</w:t>
      </w:r>
      <w:r w:rsidR="00602C43">
        <w:t>3</w:t>
      </w:r>
      <w:r w:rsidR="00602C43">
        <w:sym w:font="Wingdings" w:char="F0E0"/>
      </w:r>
      <w:r w:rsidR="00602C43" w:rsidRPr="00E3144D">
        <w:t xml:space="preserve"> </w:t>
      </w:r>
      <w:r w:rsidR="00602C43">
        <w:t>T1</w:t>
      </w:r>
      <w:r w:rsidR="00E3144D">
        <w:t>)</w:t>
      </w:r>
      <w:r w:rsidR="005B10C4">
        <w:t>.</w:t>
      </w:r>
    </w:p>
    <w:p w14:paraId="3C4580DF" w14:textId="40B9CAA1" w:rsidR="00593F7E" w:rsidRDefault="000375F8" w:rsidP="003E5EA6">
      <w:r>
        <w:t>So it is non-serializable.</w:t>
      </w:r>
    </w:p>
    <w:p w14:paraId="05EEDAC9" w14:textId="77777777" w:rsidR="007040A7" w:rsidRPr="004824BE" w:rsidRDefault="007040A7" w:rsidP="003E5EA6"/>
    <w:p w14:paraId="6EDC51A6" w14:textId="77777777" w:rsidR="004824BE" w:rsidRPr="004824BE" w:rsidRDefault="004824BE" w:rsidP="004824BE">
      <w:pPr>
        <w:rPr>
          <w:b/>
          <w:bCs/>
        </w:rPr>
      </w:pPr>
      <w:r w:rsidRPr="004824BE">
        <w:rPr>
          <w:b/>
          <w:bCs/>
        </w:rPr>
        <w:lastRenderedPageBreak/>
        <w:t xml:space="preserve">2) Give a serial schedule of these four transactions. (3 marks)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1A747C" w:rsidRPr="001A747C" w14:paraId="4DC35783" w14:textId="42FE851E" w:rsidTr="001A747C">
        <w:tc>
          <w:tcPr>
            <w:tcW w:w="300" w:type="pct"/>
            <w:vAlign w:val="center"/>
          </w:tcPr>
          <w:p w14:paraId="5F1A86F1" w14:textId="12BCF7C7" w:rsidR="00872FF7" w:rsidRPr="001A747C" w:rsidRDefault="00872FF7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</w:rPr>
              <w:t>ime</w:t>
            </w:r>
          </w:p>
        </w:tc>
        <w:tc>
          <w:tcPr>
            <w:tcW w:w="300" w:type="pct"/>
            <w:vAlign w:val="center"/>
          </w:tcPr>
          <w:p w14:paraId="17B7C144" w14:textId="6276149C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14:paraId="7F7E0EE3" w14:textId="536A832C" w:rsidR="00872FF7" w:rsidRPr="001A747C" w:rsidRDefault="00C40D3E" w:rsidP="00872FF7">
            <w:pPr>
              <w:rPr>
                <w:sz w:val="16"/>
                <w:szCs w:val="18"/>
                <w:vertAlign w:val="subscript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300" w:type="pct"/>
            <w:vAlign w:val="center"/>
          </w:tcPr>
          <w:p w14:paraId="220E1BB8" w14:textId="1E7691A4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300" w:type="pct"/>
            <w:vAlign w:val="center"/>
          </w:tcPr>
          <w:p w14:paraId="124A220F" w14:textId="2522D96C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300" w:type="pct"/>
            <w:vAlign w:val="center"/>
          </w:tcPr>
          <w:p w14:paraId="4109667A" w14:textId="0947A155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5</w:t>
            </w:r>
          </w:p>
        </w:tc>
        <w:tc>
          <w:tcPr>
            <w:tcW w:w="300" w:type="pct"/>
            <w:vAlign w:val="center"/>
          </w:tcPr>
          <w:p w14:paraId="20AD25AC" w14:textId="06DE4D88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6</w:t>
            </w:r>
          </w:p>
        </w:tc>
        <w:tc>
          <w:tcPr>
            <w:tcW w:w="300" w:type="pct"/>
            <w:vAlign w:val="center"/>
          </w:tcPr>
          <w:p w14:paraId="2D8AF8AC" w14:textId="56EFF8DE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7</w:t>
            </w:r>
          </w:p>
        </w:tc>
        <w:tc>
          <w:tcPr>
            <w:tcW w:w="300" w:type="pct"/>
            <w:vAlign w:val="center"/>
          </w:tcPr>
          <w:p w14:paraId="4772B95F" w14:textId="468B99F4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8</w:t>
            </w:r>
          </w:p>
        </w:tc>
        <w:tc>
          <w:tcPr>
            <w:tcW w:w="300" w:type="pct"/>
            <w:vAlign w:val="center"/>
          </w:tcPr>
          <w:p w14:paraId="173E5804" w14:textId="6E55ECB9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="00C40D3E" w:rsidRPr="001A747C">
              <w:rPr>
                <w:sz w:val="16"/>
                <w:szCs w:val="18"/>
                <w:vertAlign w:val="subscript"/>
              </w:rPr>
              <w:t>9</w:t>
            </w:r>
          </w:p>
        </w:tc>
        <w:tc>
          <w:tcPr>
            <w:tcW w:w="300" w:type="pct"/>
            <w:vAlign w:val="center"/>
          </w:tcPr>
          <w:p w14:paraId="7DA4498C" w14:textId="71675663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1</w:t>
            </w:r>
            <w:r w:rsidR="00C40D3E" w:rsidRPr="001A747C">
              <w:rPr>
                <w:sz w:val="16"/>
                <w:szCs w:val="18"/>
                <w:vertAlign w:val="subscript"/>
              </w:rPr>
              <w:t>0</w:t>
            </w:r>
          </w:p>
        </w:tc>
        <w:tc>
          <w:tcPr>
            <w:tcW w:w="300" w:type="pct"/>
            <w:vAlign w:val="center"/>
          </w:tcPr>
          <w:p w14:paraId="47ADEC1E" w14:textId="246A046F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1</w:t>
            </w:r>
            <w:r w:rsidR="00C40D3E" w:rsidRPr="001A747C">
              <w:rPr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14:paraId="39459C1A" w14:textId="1238E288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1</w:t>
            </w:r>
            <w:r w:rsidR="00C40D3E" w:rsidRPr="001A747C">
              <w:rPr>
                <w:sz w:val="16"/>
                <w:szCs w:val="18"/>
                <w:vertAlign w:val="subscript"/>
              </w:rPr>
              <w:t>2</w:t>
            </w:r>
          </w:p>
        </w:tc>
      </w:tr>
      <w:tr w:rsidR="001A747C" w:rsidRPr="001A747C" w14:paraId="4F6FE03F" w14:textId="3E8260DF" w:rsidTr="001A747C">
        <w:tc>
          <w:tcPr>
            <w:tcW w:w="300" w:type="pct"/>
            <w:vAlign w:val="center"/>
          </w:tcPr>
          <w:p w14:paraId="5A01100F" w14:textId="1FFE0881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14:paraId="75D1F69F" w14:textId="310EBF95" w:rsidR="00872FF7" w:rsidRPr="001A747C" w:rsidRDefault="00473D57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R</w:t>
            </w:r>
            <w:r w:rsidRPr="001A747C">
              <w:rPr>
                <w:sz w:val="16"/>
                <w:szCs w:val="18"/>
              </w:rPr>
              <w:t>(B)</w:t>
            </w:r>
          </w:p>
        </w:tc>
        <w:tc>
          <w:tcPr>
            <w:tcW w:w="300" w:type="pct"/>
            <w:vAlign w:val="center"/>
          </w:tcPr>
          <w:p w14:paraId="12EF368A" w14:textId="1E15E995" w:rsidR="00872FF7" w:rsidRPr="001A747C" w:rsidRDefault="00473D57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R</w:t>
            </w:r>
            <w:r w:rsidRPr="001A747C">
              <w:rPr>
                <w:sz w:val="16"/>
                <w:szCs w:val="18"/>
              </w:rPr>
              <w:t>(A)</w:t>
            </w:r>
          </w:p>
        </w:tc>
        <w:tc>
          <w:tcPr>
            <w:tcW w:w="300" w:type="pct"/>
            <w:vAlign w:val="center"/>
          </w:tcPr>
          <w:p w14:paraId="7E0BFA83" w14:textId="24B90FDF" w:rsidR="00872FF7" w:rsidRPr="001A747C" w:rsidRDefault="001B1984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W(B)</w:t>
            </w:r>
          </w:p>
        </w:tc>
        <w:tc>
          <w:tcPr>
            <w:tcW w:w="300" w:type="pct"/>
            <w:vAlign w:val="center"/>
          </w:tcPr>
          <w:p w14:paraId="2C965E24" w14:textId="65EF183C" w:rsidR="00872FF7" w:rsidRPr="001A747C" w:rsidRDefault="001B1984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W(A)</w:t>
            </w:r>
          </w:p>
        </w:tc>
        <w:tc>
          <w:tcPr>
            <w:tcW w:w="300" w:type="pct"/>
            <w:vAlign w:val="center"/>
          </w:tcPr>
          <w:p w14:paraId="1FA649F2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96F8B9A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574B5FBF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01A50333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27862B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655E3C15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92A877C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ACB132B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</w:tr>
      <w:tr w:rsidR="001A747C" w:rsidRPr="001A747C" w14:paraId="65A56890" w14:textId="4BAB2F63" w:rsidTr="001A747C">
        <w:tc>
          <w:tcPr>
            <w:tcW w:w="300" w:type="pct"/>
            <w:vAlign w:val="center"/>
          </w:tcPr>
          <w:p w14:paraId="11FAA718" w14:textId="3C92FE5F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2</w:t>
            </w:r>
          </w:p>
        </w:tc>
        <w:tc>
          <w:tcPr>
            <w:tcW w:w="300" w:type="pct"/>
            <w:vAlign w:val="center"/>
          </w:tcPr>
          <w:p w14:paraId="57E9098D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2204B2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BEFE458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D17E141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82959ED" w14:textId="511DA92C" w:rsidR="00872FF7" w:rsidRPr="001A747C" w:rsidRDefault="00331E43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R(B)</w:t>
            </w:r>
          </w:p>
        </w:tc>
        <w:tc>
          <w:tcPr>
            <w:tcW w:w="300" w:type="pct"/>
            <w:vAlign w:val="center"/>
          </w:tcPr>
          <w:p w14:paraId="556B8E5F" w14:textId="07237D29" w:rsidR="00872FF7" w:rsidRPr="001A747C" w:rsidRDefault="00331E43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W(B)</w:t>
            </w:r>
          </w:p>
        </w:tc>
        <w:tc>
          <w:tcPr>
            <w:tcW w:w="300" w:type="pct"/>
            <w:vAlign w:val="center"/>
          </w:tcPr>
          <w:p w14:paraId="1A41B1F9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655560AA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176A575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F4D9288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F47DECC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0145CFD8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</w:tr>
      <w:tr w:rsidR="001A747C" w:rsidRPr="001A747C" w14:paraId="0B716EEE" w14:textId="6E435401" w:rsidTr="001A747C">
        <w:tc>
          <w:tcPr>
            <w:tcW w:w="300" w:type="pct"/>
            <w:vAlign w:val="center"/>
          </w:tcPr>
          <w:p w14:paraId="15A952DA" w14:textId="0CC6612B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3</w:t>
            </w:r>
          </w:p>
        </w:tc>
        <w:tc>
          <w:tcPr>
            <w:tcW w:w="300" w:type="pct"/>
            <w:vAlign w:val="center"/>
          </w:tcPr>
          <w:p w14:paraId="1BDC364F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6A1C489E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5A1AC005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F456BDD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547D44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1FA77D3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777B5D27" w14:textId="19790FC1" w:rsidR="00872FF7" w:rsidRPr="001A747C" w:rsidRDefault="004E51A7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R(A)</w:t>
            </w:r>
          </w:p>
        </w:tc>
        <w:tc>
          <w:tcPr>
            <w:tcW w:w="300" w:type="pct"/>
            <w:vAlign w:val="center"/>
          </w:tcPr>
          <w:p w14:paraId="52B18785" w14:textId="15DBF305" w:rsidR="00872FF7" w:rsidRPr="001A747C" w:rsidRDefault="004E51A7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W(A)</w:t>
            </w:r>
          </w:p>
        </w:tc>
        <w:tc>
          <w:tcPr>
            <w:tcW w:w="300" w:type="pct"/>
            <w:vAlign w:val="center"/>
          </w:tcPr>
          <w:p w14:paraId="7FA8D7F3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49632D2A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84415F5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7FA8F98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</w:tr>
      <w:tr w:rsidR="001A747C" w:rsidRPr="001A747C" w14:paraId="24327B75" w14:textId="52638885" w:rsidTr="001A747C">
        <w:tc>
          <w:tcPr>
            <w:tcW w:w="300" w:type="pct"/>
            <w:vAlign w:val="center"/>
          </w:tcPr>
          <w:p w14:paraId="19B9586F" w14:textId="26241C45" w:rsidR="00872FF7" w:rsidRPr="001A747C" w:rsidRDefault="009832F6" w:rsidP="00872FF7">
            <w:pPr>
              <w:rPr>
                <w:sz w:val="16"/>
                <w:szCs w:val="18"/>
              </w:rPr>
            </w:pPr>
            <w:r w:rsidRPr="001A747C">
              <w:rPr>
                <w:rFonts w:hint="eastAsia"/>
                <w:sz w:val="16"/>
                <w:szCs w:val="18"/>
              </w:rPr>
              <w:t>T</w:t>
            </w:r>
            <w:r w:rsidRPr="001A747C">
              <w:rPr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300" w:type="pct"/>
            <w:vAlign w:val="center"/>
          </w:tcPr>
          <w:p w14:paraId="76826819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03E075C1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55122B8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51CBFA6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AF10279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7AF89426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D587EDA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37072D37" w14:textId="77777777" w:rsidR="00872FF7" w:rsidRPr="001A747C" w:rsidRDefault="00872FF7" w:rsidP="00872FF7">
            <w:pPr>
              <w:rPr>
                <w:sz w:val="16"/>
                <w:szCs w:val="18"/>
              </w:rPr>
            </w:pPr>
          </w:p>
        </w:tc>
        <w:tc>
          <w:tcPr>
            <w:tcW w:w="300" w:type="pct"/>
            <w:vAlign w:val="center"/>
          </w:tcPr>
          <w:p w14:paraId="295E5D6A" w14:textId="5E098BF3" w:rsidR="00872FF7" w:rsidRPr="001A747C" w:rsidRDefault="000E1EFE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R(A)</w:t>
            </w:r>
          </w:p>
        </w:tc>
        <w:tc>
          <w:tcPr>
            <w:tcW w:w="300" w:type="pct"/>
            <w:vAlign w:val="center"/>
          </w:tcPr>
          <w:p w14:paraId="3415C5AF" w14:textId="63AD563D" w:rsidR="00872FF7" w:rsidRPr="001A747C" w:rsidRDefault="000E1EFE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W(A)</w:t>
            </w:r>
          </w:p>
        </w:tc>
        <w:tc>
          <w:tcPr>
            <w:tcW w:w="300" w:type="pct"/>
            <w:vAlign w:val="center"/>
          </w:tcPr>
          <w:p w14:paraId="6FEC2686" w14:textId="1EBE765C" w:rsidR="00872FF7" w:rsidRPr="001A747C" w:rsidRDefault="000E1EFE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R(B)</w:t>
            </w:r>
          </w:p>
        </w:tc>
        <w:tc>
          <w:tcPr>
            <w:tcW w:w="300" w:type="pct"/>
            <w:vAlign w:val="center"/>
          </w:tcPr>
          <w:p w14:paraId="4F792909" w14:textId="4F621AD5" w:rsidR="00872FF7" w:rsidRPr="001A747C" w:rsidRDefault="000E1EFE" w:rsidP="00872FF7">
            <w:pPr>
              <w:rPr>
                <w:sz w:val="16"/>
                <w:szCs w:val="18"/>
              </w:rPr>
            </w:pPr>
            <w:r w:rsidRPr="001A747C">
              <w:rPr>
                <w:sz w:val="16"/>
                <w:szCs w:val="18"/>
              </w:rPr>
              <w:t>W(B)</w:t>
            </w:r>
          </w:p>
        </w:tc>
      </w:tr>
    </w:tbl>
    <w:p w14:paraId="4F042959" w14:textId="77777777" w:rsidR="007040A7" w:rsidRDefault="007040A7" w:rsidP="00872FF7"/>
    <w:p w14:paraId="6A0B87E0" w14:textId="05F4EAC0" w:rsidR="004824BE" w:rsidRDefault="004824BE" w:rsidP="004824BE">
      <w:pPr>
        <w:rPr>
          <w:b/>
          <w:bCs/>
        </w:rPr>
      </w:pPr>
      <w:r w:rsidRPr="004824BE">
        <w:rPr>
          <w:b/>
          <w:bCs/>
        </w:rPr>
        <w:t>3) Lock the transactions  and  according to the simple locking scheme. You only need to consider the order of the operations, not the timestamps. (3 marks)</w:t>
      </w:r>
      <w:r w:rsidR="00710935">
        <w:rPr>
          <w:b/>
          <w:bCs/>
        </w:rPr>
        <w:t xml:space="preserve"> </w:t>
      </w:r>
    </w:p>
    <w:p w14:paraId="1FDE6FD7" w14:textId="46962A1E" w:rsidR="00A6528C" w:rsidRPr="00A6528C" w:rsidRDefault="00A6528C" w:rsidP="00A6528C">
      <w:r>
        <w:t>The table below is the process of locking transactions T</w:t>
      </w:r>
      <w:r w:rsidRPr="00A6528C">
        <w:rPr>
          <w:vertAlign w:val="subscript"/>
        </w:rPr>
        <w:t>1</w:t>
      </w:r>
      <w:r>
        <w:t xml:space="preserve"> and T</w:t>
      </w:r>
      <w:r w:rsidRPr="00A6528C">
        <w:rPr>
          <w:vertAlign w:val="subscript"/>
        </w:rPr>
        <w:t>2</w:t>
      </w:r>
      <w:r>
        <w:rPr>
          <w:vertAlign w:val="subscript"/>
        </w:rPr>
        <w:t xml:space="preserve"> </w:t>
      </w:r>
      <w:r w:rsidR="00300BC2">
        <w:t>according to the simple locking scheme</w:t>
      </w:r>
      <w:r w:rsidR="00E367D1">
        <w:t xml:space="preserve"> </w:t>
      </w:r>
      <w:r w:rsidR="005E7793">
        <w:t>:</w:t>
      </w:r>
      <w:r w:rsidR="00E367D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4"/>
        <w:gridCol w:w="3934"/>
      </w:tblGrid>
      <w:tr w:rsidR="007B7F90" w:rsidRPr="00564D8E" w14:paraId="32B92119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</w:tcPr>
          <w:p w14:paraId="364D32F2" w14:textId="484F1515" w:rsidR="007B7F90" w:rsidRPr="00564D8E" w:rsidRDefault="007B7F90" w:rsidP="007B7F90">
            <w:pPr>
              <w:ind w:leftChars="200" w:left="420"/>
              <w:jc w:val="center"/>
            </w:pPr>
            <w:r w:rsidRPr="00564D8E">
              <w:rPr>
                <w:rFonts w:hint="eastAsia"/>
              </w:rPr>
              <w:t>T</w:t>
            </w:r>
            <w:r w:rsidRPr="00564D8E">
              <w:rPr>
                <w:vertAlign w:val="subscript"/>
              </w:rPr>
              <w:t>1</w:t>
            </w: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</w:tcPr>
          <w:p w14:paraId="4AA839AB" w14:textId="20E889B8" w:rsidR="007B7F90" w:rsidRPr="00564D8E" w:rsidRDefault="007B7F90" w:rsidP="007B7F90">
            <w:pPr>
              <w:jc w:val="center"/>
            </w:pPr>
            <w:r w:rsidRPr="00564D8E">
              <w:rPr>
                <w:rFonts w:hint="eastAsia"/>
              </w:rPr>
              <w:t>T</w:t>
            </w:r>
            <w:r w:rsidRPr="00564D8E">
              <w:rPr>
                <w:vertAlign w:val="subscript"/>
              </w:rPr>
              <w:t>2</w:t>
            </w:r>
          </w:p>
        </w:tc>
      </w:tr>
      <w:tr w:rsidR="007B7F90" w:rsidRPr="00564D8E" w14:paraId="5B1760E5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79CF8" w14:textId="0594965E" w:rsidR="007B7F90" w:rsidRPr="00564D8E" w:rsidRDefault="007B7F90" w:rsidP="00732C24">
            <w:pPr>
              <w:jc w:val="center"/>
            </w:pPr>
            <w:r w:rsidRPr="00564D8E">
              <w:t>Write_lock(B)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D8441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4286BCF1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D1344" w14:textId="05D13765" w:rsidR="007B7F90" w:rsidRPr="00564D8E" w:rsidRDefault="007B7F90" w:rsidP="00732C24">
            <w:pPr>
              <w:jc w:val="center"/>
            </w:pPr>
            <w:r w:rsidRPr="00564D8E">
              <w:t>Read(B)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08D957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06C0B1FF" w14:textId="77777777" w:rsidTr="00564D8E">
        <w:trPr>
          <w:trHeight w:val="55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3754" w14:textId="03EBE6E9" w:rsidR="007B7F90" w:rsidRPr="00564D8E" w:rsidRDefault="007B7F90" w:rsidP="00732C24">
            <w:pPr>
              <w:jc w:val="center"/>
            </w:pPr>
            <w:r w:rsidRPr="00564D8E">
              <w:t>Write_lock(A)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659D3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24EEB4A6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93BE9" w14:textId="7AD83A0E" w:rsidR="007B7F90" w:rsidRPr="00564D8E" w:rsidRDefault="007B7F90" w:rsidP="00732C24">
            <w:pPr>
              <w:jc w:val="center"/>
            </w:pPr>
            <w:r w:rsidRPr="00564D8E">
              <w:t>Read(A)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C1CEF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335400F1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50424" w14:textId="5893ADE6" w:rsidR="007B7F90" w:rsidRPr="00564D8E" w:rsidRDefault="007B7F90" w:rsidP="00732C24">
            <w:pPr>
              <w:jc w:val="center"/>
            </w:pPr>
            <w:r w:rsidRPr="00564D8E">
              <w:t>Write(B)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CCFFE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1061A8EE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4E3D6" w14:textId="403253EE" w:rsidR="007B7F90" w:rsidRPr="00564D8E" w:rsidRDefault="007B7F90" w:rsidP="00732C24">
            <w:pPr>
              <w:jc w:val="center"/>
            </w:pPr>
            <w:r w:rsidRPr="00564D8E">
              <w:t>Unlock(B)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54AC2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7C483600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A6BA2" w14:textId="77777777" w:rsidR="007B7F90" w:rsidRPr="00564D8E" w:rsidRDefault="007B7F90" w:rsidP="00732C24">
            <w:pPr>
              <w:jc w:val="center"/>
            </w:pP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F007" w14:textId="4E557D96" w:rsidR="007B7F90" w:rsidRPr="00564D8E" w:rsidRDefault="007B7F90" w:rsidP="00732C24">
            <w:pPr>
              <w:jc w:val="center"/>
            </w:pPr>
            <w:r w:rsidRPr="00564D8E">
              <w:t>Write_lock(B)</w:t>
            </w:r>
          </w:p>
        </w:tc>
      </w:tr>
      <w:tr w:rsidR="007B7F90" w:rsidRPr="00564D8E" w14:paraId="476DB1E5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37A45" w14:textId="77777777" w:rsidR="007B7F90" w:rsidRPr="00564D8E" w:rsidRDefault="007B7F90" w:rsidP="00732C24">
            <w:pPr>
              <w:jc w:val="center"/>
            </w:pP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681C8" w14:textId="2564B9BC" w:rsidR="007B7F90" w:rsidRPr="00564D8E" w:rsidRDefault="007B7F90" w:rsidP="00732C24">
            <w:pPr>
              <w:jc w:val="center"/>
            </w:pPr>
            <w:r w:rsidRPr="00564D8E">
              <w:t>Read(B)</w:t>
            </w:r>
          </w:p>
        </w:tc>
      </w:tr>
      <w:tr w:rsidR="007B7F90" w:rsidRPr="00564D8E" w14:paraId="1EE30EAA" w14:textId="77777777" w:rsidTr="00564D8E">
        <w:trPr>
          <w:trHeight w:val="55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3E791" w14:textId="75F4F707" w:rsidR="007B7F90" w:rsidRPr="00564D8E" w:rsidRDefault="00464CB3" w:rsidP="00732C24">
            <w:pPr>
              <w:jc w:val="center"/>
            </w:pPr>
            <w:r w:rsidRPr="00564D8E">
              <w:t>Write(A)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79A30" w14:textId="77777777" w:rsidR="007B7F90" w:rsidRPr="00564D8E" w:rsidRDefault="007B7F90" w:rsidP="00732C24">
            <w:pPr>
              <w:jc w:val="center"/>
            </w:pPr>
          </w:p>
        </w:tc>
      </w:tr>
      <w:tr w:rsidR="007B7F90" w:rsidRPr="00564D8E" w14:paraId="7812ED44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FBEEB" w14:textId="16AC45B8" w:rsidR="007B7F90" w:rsidRPr="00564D8E" w:rsidRDefault="00464CB3" w:rsidP="00732C24">
            <w:pPr>
              <w:jc w:val="center"/>
            </w:pPr>
            <w:r w:rsidRPr="00564D8E">
              <w:t>Unlock(A)</w:t>
            </w: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C248D" w14:textId="77777777" w:rsidR="007B7F90" w:rsidRPr="00564D8E" w:rsidRDefault="007B7F90" w:rsidP="00732C24">
            <w:pPr>
              <w:jc w:val="center"/>
            </w:pPr>
          </w:p>
        </w:tc>
      </w:tr>
      <w:tr w:rsidR="00464CB3" w:rsidRPr="00564D8E" w14:paraId="49D705E8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577A4" w14:textId="77777777" w:rsidR="00464CB3" w:rsidRPr="00564D8E" w:rsidRDefault="00464CB3" w:rsidP="00732C24">
            <w:pPr>
              <w:jc w:val="center"/>
            </w:pP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BB90D" w14:textId="2011B8CF" w:rsidR="00464CB3" w:rsidRPr="00564D8E" w:rsidRDefault="00464CB3" w:rsidP="00732C24">
            <w:pPr>
              <w:jc w:val="center"/>
            </w:pPr>
            <w:r w:rsidRPr="00564D8E">
              <w:t>Write(B)</w:t>
            </w:r>
          </w:p>
        </w:tc>
      </w:tr>
      <w:tr w:rsidR="00464CB3" w:rsidRPr="00564D8E" w14:paraId="259966E3" w14:textId="77777777" w:rsidTr="00564D8E">
        <w:trPr>
          <w:trHeight w:val="544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2EF2D" w14:textId="77777777" w:rsidR="00464CB3" w:rsidRPr="00564D8E" w:rsidRDefault="00464CB3" w:rsidP="00732C24">
            <w:pPr>
              <w:jc w:val="center"/>
            </w:pPr>
          </w:p>
        </w:tc>
        <w:tc>
          <w:tcPr>
            <w:tcW w:w="39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E50AA" w14:textId="29DA49E0" w:rsidR="00464CB3" w:rsidRPr="00564D8E" w:rsidRDefault="00464CB3" w:rsidP="00732C24">
            <w:pPr>
              <w:jc w:val="center"/>
            </w:pPr>
            <w:r w:rsidRPr="00564D8E">
              <w:t>Unlock(B)</w:t>
            </w:r>
          </w:p>
        </w:tc>
      </w:tr>
    </w:tbl>
    <w:p w14:paraId="73B20602" w14:textId="6A7B2169" w:rsidR="007040A7" w:rsidRPr="00537AE7" w:rsidRDefault="007040A7" w:rsidP="00564D8E">
      <w:pPr>
        <w:widowControl/>
        <w:jc w:val="left"/>
      </w:pPr>
    </w:p>
    <w:sectPr w:rsidR="007040A7" w:rsidRPr="00537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862"/>
    <w:multiLevelType w:val="hybridMultilevel"/>
    <w:tmpl w:val="41ACB1E0"/>
    <w:lvl w:ilvl="0" w:tplc="C33695CC">
      <w:start w:val="1"/>
      <w:numFmt w:val="bullet"/>
      <w:lvlText w:val=""/>
      <w:lvlJc w:val="left"/>
      <w:pPr>
        <w:ind w:left="465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417972F0"/>
    <w:multiLevelType w:val="hybridMultilevel"/>
    <w:tmpl w:val="A6E63C50"/>
    <w:lvl w:ilvl="0" w:tplc="532293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82F1A"/>
    <w:multiLevelType w:val="hybridMultilevel"/>
    <w:tmpl w:val="0E66BFB4"/>
    <w:lvl w:ilvl="0" w:tplc="4D482216">
      <w:start w:val="1"/>
      <w:numFmt w:val="bullet"/>
      <w:lvlText w:val="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B9"/>
    <w:rsid w:val="00014F25"/>
    <w:rsid w:val="000249B4"/>
    <w:rsid w:val="00030FF8"/>
    <w:rsid w:val="000369AF"/>
    <w:rsid w:val="000375F8"/>
    <w:rsid w:val="00042C87"/>
    <w:rsid w:val="00060A6B"/>
    <w:rsid w:val="0006326B"/>
    <w:rsid w:val="000701DE"/>
    <w:rsid w:val="000926AF"/>
    <w:rsid w:val="0009286E"/>
    <w:rsid w:val="00097784"/>
    <w:rsid w:val="000A1C66"/>
    <w:rsid w:val="000C1011"/>
    <w:rsid w:val="000D36DB"/>
    <w:rsid w:val="000E1890"/>
    <w:rsid w:val="000E1EFE"/>
    <w:rsid w:val="0010002F"/>
    <w:rsid w:val="00101F1F"/>
    <w:rsid w:val="00102978"/>
    <w:rsid w:val="001129A5"/>
    <w:rsid w:val="00124C41"/>
    <w:rsid w:val="001378DB"/>
    <w:rsid w:val="00142BB9"/>
    <w:rsid w:val="00160334"/>
    <w:rsid w:val="00177991"/>
    <w:rsid w:val="001813BD"/>
    <w:rsid w:val="0019714B"/>
    <w:rsid w:val="001A1C50"/>
    <w:rsid w:val="001A1FA7"/>
    <w:rsid w:val="001A3038"/>
    <w:rsid w:val="001A53F3"/>
    <w:rsid w:val="001A747C"/>
    <w:rsid w:val="001B1984"/>
    <w:rsid w:val="001B5141"/>
    <w:rsid w:val="001D0789"/>
    <w:rsid w:val="001D25F2"/>
    <w:rsid w:val="001D4406"/>
    <w:rsid w:val="001F3439"/>
    <w:rsid w:val="00203AFA"/>
    <w:rsid w:val="00221295"/>
    <w:rsid w:val="00221B0E"/>
    <w:rsid w:val="00234689"/>
    <w:rsid w:val="00235231"/>
    <w:rsid w:val="002440B1"/>
    <w:rsid w:val="0024457E"/>
    <w:rsid w:val="00251429"/>
    <w:rsid w:val="00256128"/>
    <w:rsid w:val="00261C27"/>
    <w:rsid w:val="00262DEA"/>
    <w:rsid w:val="0028026A"/>
    <w:rsid w:val="00295305"/>
    <w:rsid w:val="00296306"/>
    <w:rsid w:val="002A4CB0"/>
    <w:rsid w:val="002B43C7"/>
    <w:rsid w:val="002C0ABF"/>
    <w:rsid w:val="002F16A2"/>
    <w:rsid w:val="002F6A60"/>
    <w:rsid w:val="00300BC2"/>
    <w:rsid w:val="00301BC6"/>
    <w:rsid w:val="00330E19"/>
    <w:rsid w:val="00331E43"/>
    <w:rsid w:val="00332402"/>
    <w:rsid w:val="00343D00"/>
    <w:rsid w:val="00370FA7"/>
    <w:rsid w:val="00371D2A"/>
    <w:rsid w:val="0037401D"/>
    <w:rsid w:val="00377ABB"/>
    <w:rsid w:val="003807B0"/>
    <w:rsid w:val="00383FA2"/>
    <w:rsid w:val="003861C5"/>
    <w:rsid w:val="003865D5"/>
    <w:rsid w:val="00386BAF"/>
    <w:rsid w:val="00393970"/>
    <w:rsid w:val="003A2365"/>
    <w:rsid w:val="003A6301"/>
    <w:rsid w:val="003B3C26"/>
    <w:rsid w:val="003B5382"/>
    <w:rsid w:val="003C313B"/>
    <w:rsid w:val="003C56D1"/>
    <w:rsid w:val="003E1338"/>
    <w:rsid w:val="003E1495"/>
    <w:rsid w:val="003E5EA6"/>
    <w:rsid w:val="003F41E6"/>
    <w:rsid w:val="00400ACE"/>
    <w:rsid w:val="00415913"/>
    <w:rsid w:val="00415A83"/>
    <w:rsid w:val="00443CB5"/>
    <w:rsid w:val="00447501"/>
    <w:rsid w:val="004633FC"/>
    <w:rsid w:val="00464CB3"/>
    <w:rsid w:val="00464E23"/>
    <w:rsid w:val="00464E2B"/>
    <w:rsid w:val="00473D57"/>
    <w:rsid w:val="004824BE"/>
    <w:rsid w:val="0048504A"/>
    <w:rsid w:val="00486D2D"/>
    <w:rsid w:val="00491468"/>
    <w:rsid w:val="004923E6"/>
    <w:rsid w:val="004926DD"/>
    <w:rsid w:val="00493AE7"/>
    <w:rsid w:val="00494218"/>
    <w:rsid w:val="004943F3"/>
    <w:rsid w:val="00496FEE"/>
    <w:rsid w:val="004A468F"/>
    <w:rsid w:val="004B15F2"/>
    <w:rsid w:val="004B511B"/>
    <w:rsid w:val="004B5F2B"/>
    <w:rsid w:val="004B74A7"/>
    <w:rsid w:val="004D08D3"/>
    <w:rsid w:val="004D0CF1"/>
    <w:rsid w:val="004E34E4"/>
    <w:rsid w:val="004E51A7"/>
    <w:rsid w:val="004F3BCF"/>
    <w:rsid w:val="004F5342"/>
    <w:rsid w:val="004F54D4"/>
    <w:rsid w:val="005018BB"/>
    <w:rsid w:val="0051389C"/>
    <w:rsid w:val="00521B52"/>
    <w:rsid w:val="00537AE7"/>
    <w:rsid w:val="005464AA"/>
    <w:rsid w:val="00550C5D"/>
    <w:rsid w:val="00564D8E"/>
    <w:rsid w:val="005769DA"/>
    <w:rsid w:val="00586D34"/>
    <w:rsid w:val="00593F7E"/>
    <w:rsid w:val="005A31B7"/>
    <w:rsid w:val="005B10C4"/>
    <w:rsid w:val="005C3CA1"/>
    <w:rsid w:val="005C3D0E"/>
    <w:rsid w:val="005C505E"/>
    <w:rsid w:val="005D3A7D"/>
    <w:rsid w:val="005D79E9"/>
    <w:rsid w:val="005E7793"/>
    <w:rsid w:val="00602C43"/>
    <w:rsid w:val="00624838"/>
    <w:rsid w:val="00635C39"/>
    <w:rsid w:val="00650A2D"/>
    <w:rsid w:val="00664724"/>
    <w:rsid w:val="00682CFB"/>
    <w:rsid w:val="006B4BF2"/>
    <w:rsid w:val="006C045F"/>
    <w:rsid w:val="006C5427"/>
    <w:rsid w:val="006D26FD"/>
    <w:rsid w:val="006D3BAC"/>
    <w:rsid w:val="006D3D4A"/>
    <w:rsid w:val="007040A7"/>
    <w:rsid w:val="00710935"/>
    <w:rsid w:val="00717248"/>
    <w:rsid w:val="00732C24"/>
    <w:rsid w:val="00733459"/>
    <w:rsid w:val="00740D79"/>
    <w:rsid w:val="007460CE"/>
    <w:rsid w:val="007559BC"/>
    <w:rsid w:val="0076074A"/>
    <w:rsid w:val="00773C34"/>
    <w:rsid w:val="00774118"/>
    <w:rsid w:val="00781E29"/>
    <w:rsid w:val="00790EA9"/>
    <w:rsid w:val="007A294D"/>
    <w:rsid w:val="007B7F90"/>
    <w:rsid w:val="007C5192"/>
    <w:rsid w:val="007D388D"/>
    <w:rsid w:val="00806FEB"/>
    <w:rsid w:val="00820E71"/>
    <w:rsid w:val="00830B2D"/>
    <w:rsid w:val="00832069"/>
    <w:rsid w:val="00853949"/>
    <w:rsid w:val="00860CE0"/>
    <w:rsid w:val="0087162C"/>
    <w:rsid w:val="00872FF7"/>
    <w:rsid w:val="00876C3E"/>
    <w:rsid w:val="00876E4A"/>
    <w:rsid w:val="00877337"/>
    <w:rsid w:val="00884C34"/>
    <w:rsid w:val="00887137"/>
    <w:rsid w:val="008914B9"/>
    <w:rsid w:val="008A0FFC"/>
    <w:rsid w:val="008A4CB1"/>
    <w:rsid w:val="008A5FEA"/>
    <w:rsid w:val="008B652A"/>
    <w:rsid w:val="008B6E85"/>
    <w:rsid w:val="008C5925"/>
    <w:rsid w:val="008F0C6A"/>
    <w:rsid w:val="008F392C"/>
    <w:rsid w:val="00907000"/>
    <w:rsid w:val="00911421"/>
    <w:rsid w:val="00917F67"/>
    <w:rsid w:val="00922FF5"/>
    <w:rsid w:val="0093072F"/>
    <w:rsid w:val="009337A5"/>
    <w:rsid w:val="0095150B"/>
    <w:rsid w:val="00963023"/>
    <w:rsid w:val="00965041"/>
    <w:rsid w:val="009711B9"/>
    <w:rsid w:val="00973881"/>
    <w:rsid w:val="0097443F"/>
    <w:rsid w:val="00975CD4"/>
    <w:rsid w:val="009832F6"/>
    <w:rsid w:val="00985860"/>
    <w:rsid w:val="00995CD5"/>
    <w:rsid w:val="009A0778"/>
    <w:rsid w:val="009A537E"/>
    <w:rsid w:val="009A7012"/>
    <w:rsid w:val="009E1D4B"/>
    <w:rsid w:val="009E229E"/>
    <w:rsid w:val="009F039D"/>
    <w:rsid w:val="009F6F6F"/>
    <w:rsid w:val="009F7974"/>
    <w:rsid w:val="00A37923"/>
    <w:rsid w:val="00A452EC"/>
    <w:rsid w:val="00A47ADC"/>
    <w:rsid w:val="00A612A4"/>
    <w:rsid w:val="00A6528C"/>
    <w:rsid w:val="00A719DE"/>
    <w:rsid w:val="00A822FE"/>
    <w:rsid w:val="00A82510"/>
    <w:rsid w:val="00A86CDB"/>
    <w:rsid w:val="00A91C65"/>
    <w:rsid w:val="00AA7B5F"/>
    <w:rsid w:val="00AC21E6"/>
    <w:rsid w:val="00AC4D3B"/>
    <w:rsid w:val="00AC6FBF"/>
    <w:rsid w:val="00AD25E9"/>
    <w:rsid w:val="00AE05D2"/>
    <w:rsid w:val="00AF08C3"/>
    <w:rsid w:val="00B031C9"/>
    <w:rsid w:val="00B25ED7"/>
    <w:rsid w:val="00B33C84"/>
    <w:rsid w:val="00B4077F"/>
    <w:rsid w:val="00B43720"/>
    <w:rsid w:val="00B554C9"/>
    <w:rsid w:val="00B646C2"/>
    <w:rsid w:val="00B66B68"/>
    <w:rsid w:val="00B70683"/>
    <w:rsid w:val="00B9123B"/>
    <w:rsid w:val="00BC4848"/>
    <w:rsid w:val="00BE4CCE"/>
    <w:rsid w:val="00BF1AFD"/>
    <w:rsid w:val="00BF7CC2"/>
    <w:rsid w:val="00C07111"/>
    <w:rsid w:val="00C112D4"/>
    <w:rsid w:val="00C15638"/>
    <w:rsid w:val="00C35508"/>
    <w:rsid w:val="00C405EA"/>
    <w:rsid w:val="00C40D3E"/>
    <w:rsid w:val="00C54668"/>
    <w:rsid w:val="00C55897"/>
    <w:rsid w:val="00C6024C"/>
    <w:rsid w:val="00C72993"/>
    <w:rsid w:val="00C72DCF"/>
    <w:rsid w:val="00C74829"/>
    <w:rsid w:val="00C76803"/>
    <w:rsid w:val="00C83D9D"/>
    <w:rsid w:val="00C91E64"/>
    <w:rsid w:val="00CA36EE"/>
    <w:rsid w:val="00CA566A"/>
    <w:rsid w:val="00CC2F89"/>
    <w:rsid w:val="00CC7525"/>
    <w:rsid w:val="00CD4771"/>
    <w:rsid w:val="00CD6958"/>
    <w:rsid w:val="00D175C4"/>
    <w:rsid w:val="00D2275D"/>
    <w:rsid w:val="00D846C0"/>
    <w:rsid w:val="00DA2E1C"/>
    <w:rsid w:val="00DB001C"/>
    <w:rsid w:val="00DB0917"/>
    <w:rsid w:val="00DC3966"/>
    <w:rsid w:val="00DE13FD"/>
    <w:rsid w:val="00DE69AC"/>
    <w:rsid w:val="00DF61F1"/>
    <w:rsid w:val="00E05548"/>
    <w:rsid w:val="00E07134"/>
    <w:rsid w:val="00E0761C"/>
    <w:rsid w:val="00E169DE"/>
    <w:rsid w:val="00E171C7"/>
    <w:rsid w:val="00E17B1F"/>
    <w:rsid w:val="00E3144D"/>
    <w:rsid w:val="00E367D1"/>
    <w:rsid w:val="00E367E3"/>
    <w:rsid w:val="00E51D85"/>
    <w:rsid w:val="00E612B1"/>
    <w:rsid w:val="00E7720E"/>
    <w:rsid w:val="00EA553C"/>
    <w:rsid w:val="00EB5628"/>
    <w:rsid w:val="00EC50D7"/>
    <w:rsid w:val="00ED2206"/>
    <w:rsid w:val="00EF65F4"/>
    <w:rsid w:val="00F009FB"/>
    <w:rsid w:val="00F125E6"/>
    <w:rsid w:val="00F12F9B"/>
    <w:rsid w:val="00F27458"/>
    <w:rsid w:val="00F30FFB"/>
    <w:rsid w:val="00F3593B"/>
    <w:rsid w:val="00F426EF"/>
    <w:rsid w:val="00F55539"/>
    <w:rsid w:val="00F71706"/>
    <w:rsid w:val="00F763E2"/>
    <w:rsid w:val="00F8100C"/>
    <w:rsid w:val="00F85382"/>
    <w:rsid w:val="00FA10B0"/>
    <w:rsid w:val="00FB241B"/>
    <w:rsid w:val="00FB4623"/>
    <w:rsid w:val="00FE346F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9397"/>
  <w15:chartTrackingRefBased/>
  <w15:docId w15:val="{E966DCF8-C536-4E97-AB85-4B8A27B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38"/>
    <w:pPr>
      <w:widowControl w:val="0"/>
      <w:jc w:val="both"/>
    </w:pPr>
    <w:rPr>
      <w:rFonts w:ascii="Microsoft YaHei UI" w:eastAsia="Microsoft YaHei UI" w:hAnsi="Microsoft YaHei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5E6"/>
    <w:pPr>
      <w:ind w:firstLineChars="200" w:firstLine="420"/>
    </w:pPr>
  </w:style>
  <w:style w:type="table" w:styleId="a4">
    <w:name w:val="Table Grid"/>
    <w:basedOn w:val="a1"/>
    <w:uiPriority w:val="39"/>
    <w:rsid w:val="0087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8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宿 照坤</dc:creator>
  <cp:keywords/>
  <dc:description/>
  <cp:lastModifiedBy>宿 照坤</cp:lastModifiedBy>
  <cp:revision>337</cp:revision>
  <dcterms:created xsi:type="dcterms:W3CDTF">2019-11-08T03:12:00Z</dcterms:created>
  <dcterms:modified xsi:type="dcterms:W3CDTF">2019-11-15T07:14:00Z</dcterms:modified>
</cp:coreProperties>
</file>