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8217C97" w14:textId="77777777" w:rsidR="007B1C5B" w:rsidRPr="004A5327" w:rsidRDefault="007B1C5B" w:rsidP="00082254">
      <w:pPr>
        <w:jc w:val="center"/>
        <w:rPr>
          <w:rFonts w:ascii="Times New Roman" w:hAnsi="Times New Roman" w:cs="Times New Roman"/>
          <w:b/>
          <w:bCs/>
          <w:sz w:val="24"/>
          <w:lang w:val="fr-CA"/>
        </w:rPr>
      </w:pPr>
    </w:p>
    <w:p w14:paraId="3DB4A188" w14:textId="77777777" w:rsidR="007B1C5B" w:rsidRDefault="007B1C5B" w:rsidP="00082254">
      <w:pPr>
        <w:jc w:val="center"/>
        <w:rPr>
          <w:rFonts w:ascii="Times New Roman" w:hAnsi="Times New Roman" w:cs="Times New Roman"/>
          <w:b/>
          <w:bCs/>
          <w:sz w:val="24"/>
        </w:rPr>
      </w:pPr>
    </w:p>
    <w:p w14:paraId="4E55A031" w14:textId="77777777" w:rsidR="007B1C5B" w:rsidRDefault="007B1C5B" w:rsidP="00082254">
      <w:pPr>
        <w:jc w:val="center"/>
        <w:rPr>
          <w:rFonts w:ascii="Times New Roman" w:hAnsi="Times New Roman" w:cs="Times New Roman"/>
          <w:b/>
          <w:bCs/>
          <w:sz w:val="24"/>
        </w:rPr>
      </w:pPr>
    </w:p>
    <w:p w14:paraId="0A88E1D4" w14:textId="77777777" w:rsidR="007B1C5B" w:rsidRDefault="007B1C5B" w:rsidP="00082254">
      <w:pPr>
        <w:jc w:val="center"/>
        <w:rPr>
          <w:rFonts w:ascii="Times New Roman" w:hAnsi="Times New Roman" w:cs="Times New Roman"/>
          <w:b/>
          <w:bCs/>
          <w:sz w:val="24"/>
        </w:rPr>
      </w:pPr>
    </w:p>
    <w:p w14:paraId="48A9BD8E" w14:textId="77777777" w:rsidR="007B1C5B" w:rsidRDefault="007B1C5B" w:rsidP="00082254">
      <w:pPr>
        <w:jc w:val="center"/>
        <w:rPr>
          <w:rFonts w:ascii="Times New Roman" w:hAnsi="Times New Roman" w:cs="Times New Roman"/>
          <w:b/>
          <w:bCs/>
          <w:sz w:val="24"/>
        </w:rPr>
      </w:pPr>
    </w:p>
    <w:p w14:paraId="68122AF3" w14:textId="77777777" w:rsidR="007B1C5B" w:rsidRDefault="007B1C5B" w:rsidP="00082254">
      <w:pPr>
        <w:jc w:val="center"/>
        <w:rPr>
          <w:rFonts w:ascii="Times New Roman" w:hAnsi="Times New Roman" w:cs="Times New Roman"/>
          <w:b/>
          <w:bCs/>
          <w:sz w:val="24"/>
        </w:rPr>
      </w:pPr>
    </w:p>
    <w:p w14:paraId="438A4518" w14:textId="77777777" w:rsidR="007B1C5B" w:rsidRDefault="007B1C5B" w:rsidP="00082254">
      <w:pPr>
        <w:jc w:val="center"/>
        <w:rPr>
          <w:rFonts w:ascii="Times New Roman" w:hAnsi="Times New Roman" w:cs="Times New Roman"/>
          <w:b/>
          <w:bCs/>
          <w:sz w:val="24"/>
        </w:rPr>
      </w:pPr>
    </w:p>
    <w:p w14:paraId="1D8B1102" w14:textId="77777777" w:rsidR="00906A3E" w:rsidRDefault="00906A3E" w:rsidP="00082254">
      <w:pPr>
        <w:jc w:val="center"/>
        <w:rPr>
          <w:rFonts w:ascii="Times New Roman" w:hAnsi="Times New Roman" w:cs="Times New Roman"/>
          <w:b/>
          <w:bCs/>
          <w:sz w:val="24"/>
        </w:rPr>
      </w:pPr>
    </w:p>
    <w:p w14:paraId="5E7A494F" w14:textId="77777777" w:rsidR="00300475" w:rsidRDefault="00300475" w:rsidP="00906A3E">
      <w:pPr>
        <w:spacing w:after="0"/>
        <w:jc w:val="center"/>
        <w:rPr>
          <w:rFonts w:ascii="Times New Roman" w:hAnsi="Times New Roman" w:cs="Times New Roman"/>
          <w:b/>
          <w:bCs/>
          <w:sz w:val="24"/>
        </w:rPr>
      </w:pPr>
    </w:p>
    <w:p w14:paraId="0BD6AD27" w14:textId="77777777" w:rsidR="00300475" w:rsidRDefault="00300475" w:rsidP="00906A3E">
      <w:pPr>
        <w:spacing w:after="0"/>
        <w:jc w:val="center"/>
        <w:rPr>
          <w:rFonts w:ascii="Times New Roman" w:hAnsi="Times New Roman" w:cs="Times New Roman"/>
          <w:b/>
          <w:bCs/>
          <w:sz w:val="24"/>
        </w:rPr>
      </w:pPr>
    </w:p>
    <w:p w14:paraId="4985656C" w14:textId="145B40EE" w:rsidR="00082254" w:rsidRDefault="00906A3E" w:rsidP="00906A3E">
      <w:pPr>
        <w:spacing w:after="0"/>
        <w:jc w:val="center"/>
        <w:rPr>
          <w:rFonts w:ascii="Times New Roman" w:hAnsi="Times New Roman" w:cs="Times New Roman"/>
          <w:b/>
          <w:bCs/>
          <w:sz w:val="24"/>
        </w:rPr>
      </w:pPr>
      <w:r>
        <w:rPr>
          <w:rFonts w:ascii="Times New Roman" w:hAnsi="Times New Roman" w:cs="Times New Roman" w:hint="eastAsia"/>
          <w:b/>
          <w:bCs/>
          <w:sz w:val="24"/>
        </w:rPr>
        <w:t xml:space="preserve">Condition-Dependent </w:t>
      </w:r>
      <w:r>
        <w:rPr>
          <w:rFonts w:ascii="Times New Roman" w:hAnsi="Times New Roman" w:cs="Times New Roman"/>
          <w:b/>
          <w:bCs/>
          <w:sz w:val="24"/>
        </w:rPr>
        <w:t>Cognitive</w:t>
      </w:r>
      <w:r>
        <w:rPr>
          <w:rFonts w:ascii="Times New Roman" w:hAnsi="Times New Roman" w:cs="Times New Roman" w:hint="eastAsia"/>
          <w:b/>
          <w:bCs/>
          <w:sz w:val="24"/>
        </w:rPr>
        <w:t xml:space="preserve"> </w:t>
      </w:r>
      <w:r w:rsidR="007C0D37">
        <w:rPr>
          <w:rFonts w:ascii="Times New Roman" w:hAnsi="Times New Roman" w:cs="Times New Roman" w:hint="eastAsia"/>
          <w:b/>
          <w:bCs/>
          <w:sz w:val="24"/>
        </w:rPr>
        <w:t>Processing</w:t>
      </w:r>
      <w:r>
        <w:rPr>
          <w:rFonts w:ascii="Times New Roman" w:hAnsi="Times New Roman" w:cs="Times New Roman" w:hint="eastAsia"/>
          <w:b/>
          <w:bCs/>
          <w:sz w:val="24"/>
        </w:rPr>
        <w:t>：</w:t>
      </w:r>
      <w:r w:rsidR="00082254" w:rsidRPr="00082254">
        <w:rPr>
          <w:rFonts w:ascii="Times New Roman" w:hAnsi="Times New Roman" w:cs="Times New Roman"/>
          <w:b/>
          <w:bCs/>
          <w:sz w:val="24"/>
        </w:rPr>
        <w:t>Exploring Sleep-Related Factors</w:t>
      </w:r>
      <w:r w:rsidR="00082254" w:rsidRPr="00082254">
        <w:rPr>
          <w:rFonts w:ascii="Times New Roman" w:hAnsi="Times New Roman" w:cs="Times New Roman"/>
          <w:b/>
          <w:bCs/>
          <w:sz w:val="24"/>
          <w:lang w:eastAsia="ja-JP"/>
        </w:rPr>
        <w:t>, Emotional Regulation and Cognitive Performance Using Secondary Data</w:t>
      </w:r>
    </w:p>
    <w:p w14:paraId="5C02F3EF" w14:textId="77777777" w:rsidR="00906A3E" w:rsidRDefault="00906A3E" w:rsidP="003A1EB0">
      <w:pPr>
        <w:jc w:val="center"/>
        <w:rPr>
          <w:rFonts w:ascii="Times New Roman" w:hAnsi="Times New Roman" w:cs="Times New Roman"/>
          <w:sz w:val="24"/>
        </w:rPr>
      </w:pPr>
    </w:p>
    <w:p w14:paraId="7D5CA8E9" w14:textId="16DD13BD" w:rsidR="003A1EB0" w:rsidRPr="003A1EB0" w:rsidRDefault="007B1C5B" w:rsidP="003A1EB0">
      <w:pPr>
        <w:jc w:val="center"/>
        <w:rPr>
          <w:rFonts w:ascii="Times New Roman" w:hAnsi="Times New Roman" w:cs="Times New Roman"/>
          <w:sz w:val="24"/>
        </w:rPr>
      </w:pPr>
      <w:r w:rsidRPr="007B1C5B">
        <w:rPr>
          <w:rFonts w:ascii="Times New Roman" w:hAnsi="Times New Roman" w:cs="Times New Roman" w:hint="eastAsia"/>
          <w:sz w:val="24"/>
        </w:rPr>
        <w:t>1</w:t>
      </w:r>
      <w:r w:rsidRPr="007B1C5B">
        <w:rPr>
          <w:rFonts w:ascii="Times New Roman" w:hAnsi="Times New Roman" w:cs="Times New Roman" w:hint="eastAsia"/>
          <w:sz w:val="24"/>
          <w:vertAlign w:val="superscript"/>
        </w:rPr>
        <w:t>st</w:t>
      </w:r>
      <w:r w:rsidRPr="007B1C5B">
        <w:rPr>
          <w:rFonts w:ascii="Times New Roman" w:hAnsi="Times New Roman" w:cs="Times New Roman" w:hint="eastAsia"/>
          <w:sz w:val="24"/>
        </w:rPr>
        <w:t xml:space="preserve"> Independent Secondary Data </w:t>
      </w:r>
      <w:r w:rsidR="006445AB">
        <w:rPr>
          <w:rFonts w:ascii="Times New Roman" w:hAnsi="Times New Roman" w:cs="Times New Roman" w:hint="eastAsia"/>
          <w:sz w:val="24"/>
        </w:rPr>
        <w:t>Analyses</w:t>
      </w:r>
      <w:r w:rsidRPr="007B1C5B">
        <w:rPr>
          <w:rFonts w:ascii="Times New Roman" w:hAnsi="Times New Roman" w:cs="Times New Roman" w:hint="eastAsia"/>
          <w:sz w:val="24"/>
        </w:rPr>
        <w:t xml:space="preserve"> P</w:t>
      </w:r>
      <w:r w:rsidRPr="007B1C5B">
        <w:rPr>
          <w:rFonts w:ascii="Times New Roman" w:hAnsi="Times New Roman" w:cs="Times New Roman"/>
          <w:sz w:val="24"/>
        </w:rPr>
        <w:t>roject</w:t>
      </w:r>
    </w:p>
    <w:p w14:paraId="4F64857C" w14:textId="4777F0CD" w:rsidR="003A1EB0" w:rsidRPr="003A1EB0" w:rsidRDefault="003A1EB0" w:rsidP="003A1EB0">
      <w:pPr>
        <w:jc w:val="center"/>
        <w:rPr>
          <w:rFonts w:ascii="Times New Roman" w:hAnsi="Times New Roman" w:cs="Times New Roman"/>
          <w:sz w:val="24"/>
        </w:rPr>
      </w:pPr>
      <w:r>
        <w:rPr>
          <w:rFonts w:ascii="Times New Roman" w:hAnsi="Times New Roman" w:cs="Times New Roman"/>
          <w:sz w:val="24"/>
        </w:rPr>
        <w:t>On</w:t>
      </w:r>
      <w:r w:rsidRPr="003A1EB0">
        <w:rPr>
          <w:rFonts w:ascii="Times New Roman" w:hAnsi="Times New Roman" w:cs="Times New Roman"/>
          <w:sz w:val="24"/>
        </w:rPr>
        <w:t xml:space="preserve"> </w:t>
      </w:r>
      <w:proofErr w:type="spellStart"/>
      <w:r w:rsidRPr="00A708C9">
        <w:rPr>
          <w:rFonts w:ascii="Times New Roman" w:hAnsi="Times New Roman" w:cs="Times New Roman"/>
          <w:sz w:val="24"/>
        </w:rPr>
        <w:t>Github</w:t>
      </w:r>
      <w:proofErr w:type="spellEnd"/>
    </w:p>
    <w:p w14:paraId="352E7B8D" w14:textId="79EE8FF5" w:rsidR="005E6A6F" w:rsidRPr="004529CF" w:rsidRDefault="005E6A6F" w:rsidP="00082254">
      <w:pPr>
        <w:rPr>
          <w:rFonts w:ascii="Times New Roman" w:hAnsi="Times New Roman" w:cs="Times New Roman"/>
          <w:b/>
          <w:bCs/>
          <w:sz w:val="24"/>
        </w:rPr>
      </w:pPr>
    </w:p>
    <w:p w14:paraId="7A3B2932" w14:textId="77777777" w:rsidR="007B1C5B" w:rsidRPr="004529CF" w:rsidRDefault="007B1C5B" w:rsidP="00082254">
      <w:pPr>
        <w:rPr>
          <w:rFonts w:ascii="Times New Roman" w:hAnsi="Times New Roman" w:cs="Times New Roman"/>
          <w:b/>
          <w:bCs/>
          <w:sz w:val="24"/>
        </w:rPr>
      </w:pPr>
    </w:p>
    <w:p w14:paraId="360AA093" w14:textId="77777777" w:rsidR="007B1C5B" w:rsidRPr="004529CF" w:rsidRDefault="007B1C5B" w:rsidP="00082254">
      <w:pPr>
        <w:rPr>
          <w:rFonts w:ascii="Times New Roman" w:hAnsi="Times New Roman" w:cs="Times New Roman"/>
          <w:b/>
          <w:bCs/>
          <w:sz w:val="24"/>
        </w:rPr>
      </w:pPr>
    </w:p>
    <w:p w14:paraId="4AC4D784" w14:textId="77777777" w:rsidR="007B1C5B" w:rsidRPr="004529CF" w:rsidRDefault="007B1C5B" w:rsidP="00082254">
      <w:pPr>
        <w:rPr>
          <w:rFonts w:ascii="Times New Roman" w:hAnsi="Times New Roman" w:cs="Times New Roman"/>
          <w:b/>
          <w:bCs/>
          <w:sz w:val="24"/>
        </w:rPr>
      </w:pPr>
    </w:p>
    <w:p w14:paraId="3BDAC473" w14:textId="77777777" w:rsidR="007B1C5B" w:rsidRPr="004529CF" w:rsidRDefault="007B1C5B" w:rsidP="00082254">
      <w:pPr>
        <w:rPr>
          <w:rFonts w:ascii="Times New Roman" w:hAnsi="Times New Roman" w:cs="Times New Roman"/>
          <w:b/>
          <w:bCs/>
          <w:sz w:val="24"/>
        </w:rPr>
      </w:pPr>
    </w:p>
    <w:p w14:paraId="2671E90F" w14:textId="77777777" w:rsidR="007B1C5B" w:rsidRPr="004529CF" w:rsidRDefault="007B1C5B" w:rsidP="00082254">
      <w:pPr>
        <w:rPr>
          <w:rFonts w:ascii="Times New Roman" w:hAnsi="Times New Roman" w:cs="Times New Roman"/>
          <w:b/>
          <w:bCs/>
          <w:sz w:val="24"/>
        </w:rPr>
      </w:pPr>
    </w:p>
    <w:p w14:paraId="4B1581B2" w14:textId="77777777" w:rsidR="007B1C5B" w:rsidRPr="004529CF" w:rsidRDefault="007B1C5B" w:rsidP="00082254">
      <w:pPr>
        <w:rPr>
          <w:rFonts w:ascii="Times New Roman" w:hAnsi="Times New Roman" w:cs="Times New Roman"/>
          <w:b/>
          <w:bCs/>
          <w:sz w:val="24"/>
        </w:rPr>
      </w:pPr>
    </w:p>
    <w:p w14:paraId="68D86509" w14:textId="77777777" w:rsidR="007B1C5B" w:rsidRPr="004529CF" w:rsidRDefault="007B1C5B" w:rsidP="00082254">
      <w:pPr>
        <w:rPr>
          <w:rFonts w:ascii="Times New Roman" w:hAnsi="Times New Roman" w:cs="Times New Roman"/>
          <w:b/>
          <w:bCs/>
          <w:sz w:val="24"/>
        </w:rPr>
      </w:pPr>
    </w:p>
    <w:p w14:paraId="7B85C95B" w14:textId="77777777" w:rsidR="007B1C5B" w:rsidRPr="004529CF" w:rsidRDefault="007B1C5B" w:rsidP="00082254">
      <w:pPr>
        <w:rPr>
          <w:rFonts w:ascii="Times New Roman" w:hAnsi="Times New Roman" w:cs="Times New Roman"/>
          <w:b/>
          <w:bCs/>
          <w:sz w:val="24"/>
        </w:rPr>
      </w:pPr>
    </w:p>
    <w:p w14:paraId="2026A6EF" w14:textId="77777777" w:rsidR="007B1C5B" w:rsidRPr="004529CF" w:rsidRDefault="007B1C5B" w:rsidP="00082254">
      <w:pPr>
        <w:rPr>
          <w:rFonts w:ascii="Times New Roman" w:hAnsi="Times New Roman" w:cs="Times New Roman"/>
          <w:b/>
          <w:bCs/>
          <w:sz w:val="24"/>
        </w:rPr>
      </w:pPr>
    </w:p>
    <w:p w14:paraId="53476256" w14:textId="77777777" w:rsidR="007B1C5B" w:rsidRPr="004529CF" w:rsidRDefault="007B1C5B" w:rsidP="00082254">
      <w:pPr>
        <w:rPr>
          <w:rFonts w:ascii="Times New Roman" w:hAnsi="Times New Roman" w:cs="Times New Roman"/>
          <w:b/>
          <w:bCs/>
          <w:sz w:val="24"/>
        </w:rPr>
      </w:pPr>
    </w:p>
    <w:p w14:paraId="01CD06E9" w14:textId="77777777" w:rsidR="003A1EB0" w:rsidRPr="0073131A" w:rsidRDefault="003A1EB0" w:rsidP="007B1C5B">
      <w:pPr>
        <w:spacing w:after="0"/>
        <w:rPr>
          <w:rFonts w:ascii="Times New Roman" w:hAnsi="Times New Roman" w:cs="Times New Roman"/>
          <w:b/>
          <w:bCs/>
          <w:sz w:val="24"/>
        </w:rPr>
      </w:pPr>
    </w:p>
    <w:p w14:paraId="0BD6B61F" w14:textId="77777777" w:rsidR="00300475" w:rsidRPr="0073131A" w:rsidRDefault="00300475" w:rsidP="007B1C5B">
      <w:pPr>
        <w:spacing w:after="0"/>
        <w:rPr>
          <w:rFonts w:ascii="Times New Roman" w:hAnsi="Times New Roman" w:cs="Times New Roman"/>
          <w:b/>
          <w:bCs/>
          <w:sz w:val="24"/>
        </w:rPr>
      </w:pPr>
    </w:p>
    <w:p w14:paraId="2B1C842C" w14:textId="39029586" w:rsidR="007B1C5B" w:rsidRPr="000B33B4" w:rsidRDefault="009E76AC" w:rsidP="000B33B4">
      <w:pPr>
        <w:spacing w:after="0"/>
        <w:jc w:val="both"/>
        <w:rPr>
          <w:rFonts w:ascii="Times New Roman" w:hAnsi="Times New Roman" w:cs="Times New Roman"/>
          <w:b/>
          <w:bCs/>
          <w:sz w:val="26"/>
          <w:szCs w:val="26"/>
        </w:rPr>
      </w:pPr>
      <w:r>
        <w:rPr>
          <w:rFonts w:ascii="Times New Roman" w:hAnsi="Times New Roman" w:cs="Times New Roman"/>
          <w:b/>
          <w:bCs/>
          <w:sz w:val="26"/>
          <w:szCs w:val="26"/>
        </w:rPr>
        <w:lastRenderedPageBreak/>
        <w:t>ABSTRACT</w:t>
      </w:r>
      <w:r w:rsidR="004529CF" w:rsidRPr="000B33B4">
        <w:rPr>
          <w:rFonts w:ascii="Times New Roman" w:hAnsi="Times New Roman" w:cs="Times New Roman"/>
          <w:b/>
          <w:bCs/>
          <w:sz w:val="26"/>
          <w:szCs w:val="26"/>
        </w:rPr>
        <w:t>:</w:t>
      </w:r>
    </w:p>
    <w:p w14:paraId="19112083" w14:textId="32C56534" w:rsidR="00C160D5" w:rsidRPr="00176DE8" w:rsidRDefault="00176DE8" w:rsidP="000B33B4">
      <w:pPr>
        <w:pStyle w:val="ae"/>
        <w:spacing w:before="0" w:beforeAutospacing="0" w:after="0" w:afterAutospacing="0"/>
        <w:jc w:val="both"/>
        <w:rPr>
          <w:rFonts w:ascii="Times New Roman" w:hAnsi="Times New Roman" w:cs="Times New Roman"/>
        </w:rPr>
      </w:pPr>
      <w:r w:rsidRPr="00176DE8">
        <w:rPr>
          <w:rFonts w:ascii="Times New Roman" w:hAnsi="Times New Roman" w:cs="Times New Roman"/>
        </w:rPr>
        <w:t xml:space="preserve">Cognitive performance can vary as a function of both prior experience and current psychophysiological states. Using a publicly available secondary dataset, this project examined how experience-related and psychophysiological-state contributors were associated with emotion regulation and cognitive-task performance. An initial multivariate exploratory analysis characterized zero-order associations among the available behavioral, psychological, and cognitive variables. Aim 1 then used regression-based models to examine the independent and conditional associations of sleep duration and stress level with emotion-regulation performance, including a sleep-duration </w:t>
      </w:r>
      <w:r>
        <w:rPr>
          <w:rFonts w:ascii="Times New Roman" w:hAnsi="Times New Roman" w:cs="Times New Roman" w:hint="eastAsia"/>
        </w:rPr>
        <w:t>*</w:t>
      </w:r>
      <w:r w:rsidRPr="00176DE8">
        <w:rPr>
          <w:rFonts w:ascii="Times New Roman" w:hAnsi="Times New Roman" w:cs="Times New Roman"/>
        </w:rPr>
        <w:t xml:space="preserve"> stress-level interaction. Aim 2 first applied exploratory principal component analysis (PCA) to determine whether Stroop reaction time, N-back accuracy, and psychomotor vigilance test reaction time could be meaningfully summarized by a broader common cognitive-performance dimension. Because a dominant single-component solution was not supported, the cognitive measures were subsequently examined separately using regression, ANOVA, and ANCOVA models. Across the present sample, no examined zero-order correlations reached statistical significance, and Aim 1 provided insufficient evidence for independent or interactive associations of sleep duration and stress with emotion regulation. PCA indicated substantial task-specific variance rather than a dominant common component, and the subsequent task-specific analyses likewise provided limited evidence for the hypothesized associations. Overall, the findings highlight substantial heterogeneity across cognitive measures and suggest that the theoretically expected relationships were not clearly detectable in the present dataset.</w:t>
      </w:r>
    </w:p>
    <w:p w14:paraId="52DD88D0" w14:textId="60437D1B" w:rsidR="000B33B4" w:rsidRPr="00F342B9" w:rsidRDefault="009E76AC" w:rsidP="000B33B4">
      <w:pPr>
        <w:widowControl/>
        <w:spacing w:after="0" w:line="240" w:lineRule="auto"/>
        <w:jc w:val="both"/>
        <w:outlineLvl w:val="2"/>
        <w:rPr>
          <w:rFonts w:ascii="Times New Roman" w:eastAsia="宋体" w:hAnsi="Times New Roman" w:cs="Times New Roman"/>
          <w:b/>
          <w:bCs/>
          <w:kern w:val="0"/>
          <w:sz w:val="26"/>
          <w:szCs w:val="26"/>
          <w14:ligatures w14:val="none"/>
        </w:rPr>
      </w:pPr>
      <w:r>
        <w:rPr>
          <w:rFonts w:ascii="Times New Roman" w:eastAsia="宋体" w:hAnsi="Times New Roman" w:cs="Times New Roman"/>
          <w:b/>
          <w:bCs/>
          <w:kern w:val="0"/>
          <w:sz w:val="26"/>
          <w:szCs w:val="26"/>
          <w14:ligatures w14:val="none"/>
        </w:rPr>
        <w:t>INTRODUCTION:</w:t>
      </w:r>
    </w:p>
    <w:p w14:paraId="7FE668EB" w14:textId="77777777" w:rsidR="00F342B9" w:rsidRPr="00F342B9" w:rsidRDefault="00F342B9" w:rsidP="00F342B9">
      <w:pPr>
        <w:pStyle w:val="ae"/>
        <w:spacing w:before="0" w:beforeAutospacing="0" w:after="0" w:afterAutospacing="0"/>
        <w:ind w:firstLineChars="100" w:firstLine="240"/>
        <w:jc w:val="both"/>
        <w:rPr>
          <w:rFonts w:ascii="Times New Roman" w:hAnsi="Times New Roman" w:cs="Times New Roman"/>
        </w:rPr>
      </w:pPr>
      <w:r w:rsidRPr="00F342B9">
        <w:rPr>
          <w:rFonts w:ascii="Times New Roman" w:hAnsi="Times New Roman" w:cs="Times New Roman"/>
        </w:rPr>
        <w:t xml:space="preserve">Cognitive processing is one of the most fundamental topics in psychology and neuroscience, as it provides a framework for understanding functionally segregated yet integrated information-processing mechanisms underlying how individuals interact with the surrounding environment (Frank &amp; </w:t>
      </w:r>
      <w:proofErr w:type="spellStart"/>
      <w:r w:rsidRPr="00F342B9">
        <w:rPr>
          <w:rFonts w:ascii="Times New Roman" w:hAnsi="Times New Roman" w:cs="Times New Roman"/>
        </w:rPr>
        <w:t>Badre</w:t>
      </w:r>
      <w:proofErr w:type="spellEnd"/>
      <w:r w:rsidRPr="00F342B9">
        <w:rPr>
          <w:rFonts w:ascii="Times New Roman" w:hAnsi="Times New Roman" w:cs="Times New Roman"/>
        </w:rPr>
        <w:t xml:space="preserve">, 2015; Schall, 2004; </w:t>
      </w:r>
      <w:proofErr w:type="spellStart"/>
      <w:r w:rsidRPr="00F342B9">
        <w:rPr>
          <w:rFonts w:ascii="Times New Roman" w:hAnsi="Times New Roman" w:cs="Times New Roman"/>
        </w:rPr>
        <w:t>Forstmann</w:t>
      </w:r>
      <w:proofErr w:type="spellEnd"/>
      <w:r w:rsidRPr="00F342B9">
        <w:rPr>
          <w:rFonts w:ascii="Times New Roman" w:hAnsi="Times New Roman" w:cs="Times New Roman"/>
        </w:rPr>
        <w:t xml:space="preserve"> et al., 2011). Presented information may influence observable performance both directly, as the immediate input to cognitive processing, and indirectly, by interacting with the broader processing context under which cognition operates. For the present framework, this context includes both prior experience and the individual’s current internal state.</w:t>
      </w:r>
    </w:p>
    <w:p w14:paraId="4553EDBE" w14:textId="77777777" w:rsidR="00F342B9" w:rsidRPr="00F342B9" w:rsidRDefault="00F342B9" w:rsidP="00F342B9">
      <w:pPr>
        <w:pStyle w:val="ae"/>
        <w:spacing w:before="0" w:beforeAutospacing="0" w:after="0" w:afterAutospacing="0"/>
        <w:ind w:firstLineChars="100" w:firstLine="240"/>
        <w:jc w:val="both"/>
        <w:rPr>
          <w:rFonts w:ascii="Times New Roman" w:hAnsi="Times New Roman" w:cs="Times New Roman"/>
        </w:rPr>
      </w:pPr>
      <w:r w:rsidRPr="00F342B9">
        <w:rPr>
          <w:rFonts w:ascii="Times New Roman" w:hAnsi="Times New Roman" w:cs="Times New Roman"/>
        </w:rPr>
        <w:t>Certain studies support a broader conceptualization of cognitive functioning as dynamically state- and context-dependent, such that processing outcomes may vary across contextual conditions even when the immediate processing input remains unchanged (Flavell et al., 2022; Gilbert &amp; Sigman, 2007). For the present analyses, these contextual contributors are broadly distinguished into two categories. Experience-related contributors refer to influences arising from prior experiences or interactions with the surrounding environment that subsequently shape cognitive functioning. Examples include insufficient sleep and body posture (</w:t>
      </w:r>
      <w:proofErr w:type="spellStart"/>
      <w:r w:rsidRPr="00F342B9">
        <w:rPr>
          <w:rFonts w:ascii="Times New Roman" w:hAnsi="Times New Roman" w:cs="Times New Roman"/>
        </w:rPr>
        <w:t>Alhola</w:t>
      </w:r>
      <w:proofErr w:type="spellEnd"/>
      <w:r w:rsidRPr="00F342B9">
        <w:rPr>
          <w:rFonts w:ascii="Times New Roman" w:hAnsi="Times New Roman" w:cs="Times New Roman"/>
        </w:rPr>
        <w:t xml:space="preserve"> &amp; Polo-</w:t>
      </w:r>
      <w:proofErr w:type="spellStart"/>
      <w:r w:rsidRPr="00F342B9">
        <w:rPr>
          <w:rFonts w:ascii="Times New Roman" w:hAnsi="Times New Roman" w:cs="Times New Roman"/>
        </w:rPr>
        <w:t>Kantola</w:t>
      </w:r>
      <w:proofErr w:type="spellEnd"/>
      <w:r w:rsidRPr="00F342B9">
        <w:rPr>
          <w:rFonts w:ascii="Times New Roman" w:hAnsi="Times New Roman" w:cs="Times New Roman"/>
        </w:rPr>
        <w:t>, 2007; Khan &amp; Al-</w:t>
      </w:r>
      <w:proofErr w:type="spellStart"/>
      <w:r w:rsidRPr="00F342B9">
        <w:rPr>
          <w:rFonts w:ascii="Times New Roman" w:hAnsi="Times New Roman" w:cs="Times New Roman"/>
        </w:rPr>
        <w:t>Jahdali</w:t>
      </w:r>
      <w:proofErr w:type="spellEnd"/>
      <w:r w:rsidRPr="00F342B9">
        <w:rPr>
          <w:rFonts w:ascii="Times New Roman" w:hAnsi="Times New Roman" w:cs="Times New Roman"/>
        </w:rPr>
        <w:t xml:space="preserve">, 2023; </w:t>
      </w:r>
      <w:proofErr w:type="spellStart"/>
      <w:r w:rsidRPr="00F342B9">
        <w:rPr>
          <w:rFonts w:ascii="Times New Roman" w:hAnsi="Times New Roman" w:cs="Times New Roman"/>
        </w:rPr>
        <w:t>Wainio</w:t>
      </w:r>
      <w:proofErr w:type="spellEnd"/>
      <w:r w:rsidRPr="00F342B9">
        <w:rPr>
          <w:rFonts w:ascii="Times New Roman" w:hAnsi="Times New Roman" w:cs="Times New Roman"/>
        </w:rPr>
        <w:t xml:space="preserve">-Theberge &amp; </w:t>
      </w:r>
      <w:proofErr w:type="spellStart"/>
      <w:r w:rsidRPr="00F342B9">
        <w:rPr>
          <w:rFonts w:ascii="Times New Roman" w:hAnsi="Times New Roman" w:cs="Times New Roman"/>
        </w:rPr>
        <w:t>Armony</w:t>
      </w:r>
      <w:proofErr w:type="spellEnd"/>
      <w:r w:rsidRPr="00F342B9">
        <w:rPr>
          <w:rFonts w:ascii="Times New Roman" w:hAnsi="Times New Roman" w:cs="Times New Roman"/>
        </w:rPr>
        <w:t xml:space="preserve">, 2025). In contrast, psychophysiological-state contributors refer to conditions manifested within the individual at psychological and/or physiological levels, such as emotional state, fatigue, or motivation (Flavell et al., 2022). For example, perception of emotional information </w:t>
      </w:r>
      <w:r w:rsidRPr="00F342B9">
        <w:rPr>
          <w:rFonts w:ascii="Times New Roman" w:hAnsi="Times New Roman" w:cs="Times New Roman"/>
        </w:rPr>
        <w:lastRenderedPageBreak/>
        <w:t>may be biased by the perceiver’s current emotional state (</w:t>
      </w:r>
      <w:proofErr w:type="spellStart"/>
      <w:r w:rsidRPr="00F342B9">
        <w:rPr>
          <w:rFonts w:ascii="Times New Roman" w:hAnsi="Times New Roman" w:cs="Times New Roman"/>
        </w:rPr>
        <w:t>Trilla</w:t>
      </w:r>
      <w:proofErr w:type="spellEnd"/>
      <w:r w:rsidRPr="00F342B9">
        <w:rPr>
          <w:rFonts w:ascii="Times New Roman" w:hAnsi="Times New Roman" w:cs="Times New Roman"/>
        </w:rPr>
        <w:t xml:space="preserve"> et al., 2021; Harris et al., 2016). These contextual influences may operate partly through modulation of neural and physiological mechanisms underlying cognitive functioning. Importantly, the two categories are not necessarily independent: psychophysiological states may be elicited or modified by prior experience, while relatively persistent conditions such as trait anxiety or depressive states may continue to influence cognitive performance even without an immediate external trigger (Pacheco-</w:t>
      </w:r>
      <w:proofErr w:type="spellStart"/>
      <w:r w:rsidRPr="00F342B9">
        <w:rPr>
          <w:rFonts w:ascii="Times New Roman" w:hAnsi="Times New Roman" w:cs="Times New Roman"/>
        </w:rPr>
        <w:t>Unguetti</w:t>
      </w:r>
      <w:proofErr w:type="spellEnd"/>
      <w:r w:rsidRPr="00F342B9">
        <w:rPr>
          <w:rFonts w:ascii="Times New Roman" w:hAnsi="Times New Roman" w:cs="Times New Roman"/>
        </w:rPr>
        <w:t xml:space="preserve"> et al., 2010; Roca et al., 2015). Conversely, internal states may also shape subsequent interactions with the surrounding environment.</w:t>
      </w:r>
    </w:p>
    <w:p w14:paraId="3FD45AEE" w14:textId="77777777" w:rsidR="00F342B9" w:rsidRPr="00F342B9" w:rsidRDefault="00F342B9" w:rsidP="00F342B9">
      <w:pPr>
        <w:pStyle w:val="ae"/>
        <w:spacing w:before="0" w:beforeAutospacing="0" w:after="0" w:afterAutospacing="0"/>
        <w:ind w:firstLineChars="100" w:firstLine="240"/>
        <w:jc w:val="both"/>
        <w:rPr>
          <w:rFonts w:ascii="Times New Roman" w:hAnsi="Times New Roman" w:cs="Times New Roman"/>
        </w:rPr>
      </w:pPr>
      <w:r w:rsidRPr="00F342B9">
        <w:rPr>
          <w:rFonts w:ascii="Times New Roman" w:hAnsi="Times New Roman" w:cs="Times New Roman"/>
        </w:rPr>
        <w:t>The publicly available Kaggle dataset used in the present project provides a broad range of behavioral, psychological, and cognitive-performance measures (Sacramento Technology, 2024), allowing two broad purposes to be addressed. First, the overall association structure among the available variables was explored using a correlation matrix heatmap to characterize their zero-order relationships. Second, theoretically relevant contextual predictors were selected for more focused model-based analyses.</w:t>
      </w:r>
    </w:p>
    <w:p w14:paraId="50B12C2F" w14:textId="77777777" w:rsidR="00F342B9" w:rsidRPr="00F342B9" w:rsidRDefault="00F342B9" w:rsidP="00F342B9">
      <w:pPr>
        <w:pStyle w:val="ae"/>
        <w:spacing w:before="0" w:beforeAutospacing="0" w:after="0" w:afterAutospacing="0"/>
        <w:jc w:val="both"/>
        <w:rPr>
          <w:rFonts w:ascii="Times New Roman" w:hAnsi="Times New Roman" w:cs="Times New Roman"/>
        </w:rPr>
      </w:pPr>
      <w:r w:rsidRPr="00F342B9">
        <w:rPr>
          <w:rFonts w:ascii="Times New Roman" w:hAnsi="Times New Roman" w:cs="Times New Roman"/>
        </w:rPr>
        <w:t>For the second purpose, sleep hours and stress-level scores were selected as representative experience-related and psychophysiological-state predictors, respectively. Previous studies have linked both factors to variation in cognitive functioning and performance across different cognitive tasks (</w:t>
      </w:r>
      <w:proofErr w:type="spellStart"/>
      <w:r w:rsidRPr="00F342B9">
        <w:rPr>
          <w:rFonts w:ascii="Times New Roman" w:hAnsi="Times New Roman" w:cs="Times New Roman"/>
        </w:rPr>
        <w:t>Alhola</w:t>
      </w:r>
      <w:proofErr w:type="spellEnd"/>
      <w:r w:rsidRPr="00F342B9">
        <w:rPr>
          <w:rFonts w:ascii="Times New Roman" w:hAnsi="Times New Roman" w:cs="Times New Roman"/>
        </w:rPr>
        <w:t xml:space="preserve"> &amp; Polo-</w:t>
      </w:r>
      <w:proofErr w:type="spellStart"/>
      <w:r w:rsidRPr="00F342B9">
        <w:rPr>
          <w:rFonts w:ascii="Times New Roman" w:hAnsi="Times New Roman" w:cs="Times New Roman"/>
        </w:rPr>
        <w:t>Kantola</w:t>
      </w:r>
      <w:proofErr w:type="spellEnd"/>
      <w:r w:rsidRPr="00F342B9">
        <w:rPr>
          <w:rFonts w:ascii="Times New Roman" w:hAnsi="Times New Roman" w:cs="Times New Roman"/>
        </w:rPr>
        <w:t>, 2007; Khan &amp; Al-</w:t>
      </w:r>
      <w:proofErr w:type="spellStart"/>
      <w:r w:rsidRPr="00F342B9">
        <w:rPr>
          <w:rFonts w:ascii="Times New Roman" w:hAnsi="Times New Roman" w:cs="Times New Roman"/>
        </w:rPr>
        <w:t>Jahdali</w:t>
      </w:r>
      <w:proofErr w:type="spellEnd"/>
      <w:r w:rsidRPr="00F342B9">
        <w:rPr>
          <w:rFonts w:ascii="Times New Roman" w:hAnsi="Times New Roman" w:cs="Times New Roman"/>
        </w:rPr>
        <w:t xml:space="preserve">, 2023; </w:t>
      </w:r>
      <w:proofErr w:type="spellStart"/>
      <w:r w:rsidRPr="00F342B9">
        <w:rPr>
          <w:rFonts w:ascii="Times New Roman" w:hAnsi="Times New Roman" w:cs="Times New Roman"/>
        </w:rPr>
        <w:t>Nwikwe</w:t>
      </w:r>
      <w:proofErr w:type="spellEnd"/>
      <w:r w:rsidRPr="00F342B9">
        <w:rPr>
          <w:rFonts w:ascii="Times New Roman" w:hAnsi="Times New Roman" w:cs="Times New Roman"/>
        </w:rPr>
        <w:t>, 2025). The first specific aim was therefore to examine their independent contributions and combined explanatory value in relation to higher-order regulatory functioning. Emotion regulation was selected as the representative higher-order outcome because successful regulation relies on the coordination of cognitive processes including selective attention, working memory, and inhibitory control (Koay &amp; Meter, 2023).</w:t>
      </w:r>
    </w:p>
    <w:p w14:paraId="37F8EB1B" w14:textId="2FFB78CB" w:rsidR="00F342B9" w:rsidRPr="00F342B9" w:rsidRDefault="00F342B9" w:rsidP="00F342B9">
      <w:pPr>
        <w:pStyle w:val="ae"/>
        <w:spacing w:before="0" w:beforeAutospacing="0" w:after="0" w:afterAutospacing="0"/>
        <w:ind w:firstLineChars="100" w:firstLine="240"/>
        <w:jc w:val="both"/>
        <w:rPr>
          <w:rFonts w:ascii="Times New Roman" w:hAnsi="Times New Roman" w:cs="Times New Roman"/>
        </w:rPr>
      </w:pPr>
      <w:r w:rsidRPr="00F342B9">
        <w:rPr>
          <w:rFonts w:ascii="Times New Roman" w:hAnsi="Times New Roman" w:cs="Times New Roman"/>
        </w:rPr>
        <w:t>The dataset also contains task-based measures of more basic cognitive functions</w:t>
      </w:r>
      <w:r w:rsidR="00F54EBB">
        <w:rPr>
          <w:rFonts w:ascii="Times New Roman" w:hAnsi="Times New Roman" w:cs="Times New Roman"/>
        </w:rPr>
        <w:t xml:space="preserve"> measured from </w:t>
      </w:r>
      <w:r w:rsidRPr="00F342B9">
        <w:rPr>
          <w:rFonts w:ascii="Times New Roman" w:hAnsi="Times New Roman" w:cs="Times New Roman"/>
        </w:rPr>
        <w:t>Stroop task reaction time (RT), N-back accuracy, and psychomotor vigilance test (PVT) RT</w:t>
      </w:r>
      <w:r w:rsidR="00F54EBB">
        <w:rPr>
          <w:rFonts w:ascii="Times New Roman" w:hAnsi="Times New Roman" w:cs="Times New Roman"/>
        </w:rPr>
        <w:t xml:space="preserve">. </w:t>
      </w:r>
      <w:r w:rsidRPr="00F342B9">
        <w:rPr>
          <w:rFonts w:ascii="Times New Roman" w:hAnsi="Times New Roman" w:cs="Times New Roman"/>
        </w:rPr>
        <w:t>This motivated the second aim: to examine whether these cognitive-performance measures could be reasonably summarized into a broader common dimension while retaining meaningful information from the original measures. If such a dimension could not be supported, the individual cognitive outcomes would instead be retained and examined separately. Subsequent model-based analyses were then used to examine theoretically relevant associations with these cognitive outcomes.</w:t>
      </w:r>
    </w:p>
    <w:p w14:paraId="63603117" w14:textId="16920766" w:rsidR="00F342B9" w:rsidRPr="00F342B9" w:rsidRDefault="00F342B9" w:rsidP="00F342B9">
      <w:pPr>
        <w:pStyle w:val="ae"/>
        <w:spacing w:before="0" w:beforeAutospacing="0" w:after="0" w:afterAutospacing="0"/>
        <w:ind w:firstLineChars="100" w:firstLine="240"/>
        <w:jc w:val="both"/>
        <w:rPr>
          <w:rFonts w:ascii="Times New Roman" w:hAnsi="Times New Roman" w:cs="Times New Roman"/>
        </w:rPr>
      </w:pPr>
      <w:r w:rsidRPr="00F342B9">
        <w:rPr>
          <w:rFonts w:ascii="Times New Roman" w:hAnsi="Times New Roman" w:cs="Times New Roman"/>
        </w:rPr>
        <w:t>In summary, the present secondary data analysis project combined exploratory association mapping with theory-driven model-based analyses to evaluate how experience-related and psychophysiological-state factors were associated with emotion regulation and cognitive performance. No specific pairwise association in the exploratory analysis was treated as a confirmatory hypothesis; rather, the correlation structure was examined to characterize the overall pattern of relationships in the dataset. For the theory-driven analyses, the selected contextual predictors were expected to show meaningful associations with their corresponding emotional and cognitive outcomes, while the available cognitive measures were also examined for the possibility of a broader common performance dimension.</w:t>
      </w:r>
    </w:p>
    <w:p w14:paraId="76569805" w14:textId="1F77B17A" w:rsidR="006958D9" w:rsidRPr="00F342B9" w:rsidRDefault="006958D9" w:rsidP="000B33B4">
      <w:pPr>
        <w:spacing w:after="0" w:line="240" w:lineRule="auto"/>
        <w:jc w:val="both"/>
        <w:rPr>
          <w:rFonts w:ascii="Times New Roman" w:eastAsia="宋体" w:hAnsi="Times New Roman" w:cs="Times New Roman"/>
          <w:b/>
          <w:bCs/>
          <w:kern w:val="0"/>
          <w:sz w:val="24"/>
          <w14:ligatures w14:val="none"/>
        </w:rPr>
      </w:pPr>
    </w:p>
    <w:p w14:paraId="3D5CFBA3" w14:textId="77777777" w:rsidR="00F54EBB" w:rsidRDefault="00F54EBB" w:rsidP="00EC6324">
      <w:pPr>
        <w:spacing w:after="0" w:line="240" w:lineRule="auto"/>
        <w:jc w:val="both"/>
        <w:rPr>
          <w:rFonts w:ascii="Times New Roman" w:eastAsia="宋体" w:hAnsi="Times New Roman" w:cs="Times New Roman"/>
          <w:b/>
          <w:bCs/>
          <w:kern w:val="0"/>
          <w:sz w:val="24"/>
          <w14:ligatures w14:val="none"/>
        </w:rPr>
      </w:pPr>
    </w:p>
    <w:p w14:paraId="463AF82B" w14:textId="27D1F97D" w:rsidR="009E76AC" w:rsidRDefault="009E76AC" w:rsidP="00EC6324">
      <w:pPr>
        <w:spacing w:after="0" w:line="240" w:lineRule="auto"/>
        <w:jc w:val="both"/>
        <w:rPr>
          <w:rFonts w:ascii="Times New Roman" w:eastAsia="宋体" w:hAnsi="Times New Roman" w:cs="Times New Roman"/>
          <w:b/>
          <w:bCs/>
          <w:kern w:val="0"/>
          <w:sz w:val="24"/>
          <w14:ligatures w14:val="none"/>
        </w:rPr>
      </w:pPr>
      <w:r>
        <w:rPr>
          <w:rFonts w:ascii="Times New Roman" w:eastAsia="宋体" w:hAnsi="Times New Roman" w:cs="Times New Roman"/>
          <w:b/>
          <w:bCs/>
          <w:kern w:val="0"/>
          <w:sz w:val="24"/>
          <w14:ligatures w14:val="none"/>
        </w:rPr>
        <w:t>-Aim1</w:t>
      </w:r>
      <w:r w:rsidR="00E352FA">
        <w:rPr>
          <w:rFonts w:ascii="Times New Roman" w:eastAsia="宋体" w:hAnsi="Times New Roman" w:cs="Times New Roman"/>
          <w:b/>
          <w:bCs/>
          <w:kern w:val="0"/>
          <w:sz w:val="24"/>
          <w14:ligatures w14:val="none"/>
        </w:rPr>
        <w:t xml:space="preserve"> Overview and Methods</w:t>
      </w:r>
    </w:p>
    <w:p w14:paraId="07C3C494" w14:textId="77777777" w:rsidR="009D41AE" w:rsidRPr="009D41AE" w:rsidRDefault="00E352FA" w:rsidP="009D41AE">
      <w:pPr>
        <w:pStyle w:val="ae"/>
        <w:spacing w:before="0" w:beforeAutospacing="0" w:after="0" w:afterAutospacing="0"/>
        <w:jc w:val="both"/>
        <w:rPr>
          <w:rFonts w:ascii="Times New Roman" w:hAnsi="Times New Roman" w:cs="Times New Roman"/>
        </w:rPr>
      </w:pPr>
      <w:r w:rsidRPr="009D41AE">
        <w:rPr>
          <w:rFonts w:ascii="Times New Roman" w:hAnsi="Times New Roman" w:cs="Times New Roman"/>
        </w:rPr>
        <w:t xml:space="preserve">  </w:t>
      </w:r>
      <w:r w:rsidR="009D41AE" w:rsidRPr="009D41AE">
        <w:rPr>
          <w:rStyle w:val="af4"/>
          <w:rFonts w:ascii="Times New Roman" w:hAnsi="Times New Roman" w:cs="Times New Roman"/>
          <w:b w:val="0"/>
          <w:bCs w:val="0"/>
        </w:rPr>
        <w:t>Aim 1 examined the contributions of experience-related and psychophysiological-state factors to emotion regulation. Emotion regulation is conceptualized as a higher-order regulatory function relying on coordinated executive processes (Schulze et al., 2026). Evidence suggests that concurrent cognitive demands can interfere with regulation success or cognitive-task performance, consistent with competition for cognitive-control resources (Friese et al., 2013; Gan et al., 2017). Neuroimaging studies further indicate recruitment of prefrontal control regions overlapping with systems supporting attention and inhibitory control (Kohn et al., 2014; Martin &amp; Ochsner, 2016). Sleep duration and stress level were therefore selected as theoretically relevant predictors. Sleep deprivation has been associated with poorer adaptive emotion regulation and altered prefrontal–limbic control, supporting sleep duration as an experience-related predictor (Tempesta et al., 2018; Tomaso et al., 2021), whereas stress can alter prefrontal executive-control functioning and emotion-regulation effectiveness, supporting its treatment as a psychophysiological-state predictor (Tsai et al., 2019; Langer et al., 2025).</w:t>
      </w:r>
    </w:p>
    <w:p w14:paraId="306F4091" w14:textId="7FB43AFC" w:rsidR="003A67C7" w:rsidRPr="0063798E" w:rsidRDefault="009D41AE" w:rsidP="003A67C7">
      <w:pPr>
        <w:pStyle w:val="ae"/>
        <w:spacing w:before="0" w:beforeAutospacing="0" w:after="0" w:afterAutospacing="0"/>
        <w:ind w:firstLineChars="100" w:firstLine="240"/>
        <w:jc w:val="both"/>
        <w:rPr>
          <w:rFonts w:ascii="Times New Roman" w:hAnsi="Times New Roman" w:cs="Times New Roman"/>
        </w:rPr>
      </w:pPr>
      <w:r w:rsidRPr="009D41AE">
        <w:rPr>
          <w:rStyle w:val="af4"/>
          <w:rFonts w:ascii="Times New Roman" w:hAnsi="Times New Roman" w:cs="Times New Roman"/>
          <w:b w:val="0"/>
          <w:bCs w:val="0"/>
        </w:rPr>
        <w:t>The Aim 1 analysis</w:t>
      </w:r>
      <w:r>
        <w:rPr>
          <w:rStyle w:val="af4"/>
          <w:rFonts w:ascii="Times New Roman" w:hAnsi="Times New Roman" w:cs="Times New Roman" w:hint="eastAsia"/>
          <w:b w:val="0"/>
          <w:bCs w:val="0"/>
        </w:rPr>
        <w:t xml:space="preserve"> therefore</w:t>
      </w:r>
      <w:r w:rsidRPr="009D41AE">
        <w:rPr>
          <w:rStyle w:val="af4"/>
          <w:rFonts w:ascii="Times New Roman" w:hAnsi="Times New Roman" w:cs="Times New Roman" w:hint="eastAsia"/>
          <w:b w:val="0"/>
          <w:bCs w:val="0"/>
        </w:rPr>
        <w:t xml:space="preserve"> </w:t>
      </w:r>
      <w:r w:rsidRPr="009D41AE">
        <w:rPr>
          <w:rStyle w:val="af4"/>
          <w:rFonts w:ascii="Times New Roman" w:hAnsi="Times New Roman" w:cs="Times New Roman"/>
          <w:b w:val="0"/>
          <w:bCs w:val="0"/>
        </w:rPr>
        <w:t>proceeded sequentially. A simple linear regression first examined the association between sleep duration and emotion regulation,</w:t>
      </w:r>
      <w:r w:rsidR="001D7A9B">
        <w:rPr>
          <w:rStyle w:val="af4"/>
          <w:rFonts w:ascii="Times New Roman" w:hAnsi="Times New Roman" w:cs="Times New Roman"/>
          <w:b w:val="0"/>
          <w:bCs w:val="0"/>
        </w:rPr>
        <w:t xml:space="preserve"> and </w:t>
      </w:r>
      <w:r w:rsidRPr="009D41AE">
        <w:rPr>
          <w:rStyle w:val="af4"/>
          <w:rFonts w:ascii="Times New Roman" w:hAnsi="Times New Roman" w:cs="Times New Roman"/>
          <w:b w:val="0"/>
          <w:bCs w:val="0"/>
        </w:rPr>
        <w:t xml:space="preserve">longer sleep </w:t>
      </w:r>
      <w:r w:rsidR="001D7A9B">
        <w:rPr>
          <w:rStyle w:val="af4"/>
          <w:rFonts w:ascii="Times New Roman" w:hAnsi="Times New Roman" w:cs="Times New Roman"/>
          <w:b w:val="0"/>
          <w:bCs w:val="0"/>
        </w:rPr>
        <w:t xml:space="preserve">was </w:t>
      </w:r>
      <w:r w:rsidRPr="009D41AE">
        <w:rPr>
          <w:rStyle w:val="af4"/>
          <w:rFonts w:ascii="Times New Roman" w:hAnsi="Times New Roman" w:cs="Times New Roman"/>
          <w:b w:val="0"/>
          <w:bCs w:val="0"/>
        </w:rPr>
        <w:t>hypothesized to predict higher emotion regulation scores</w:t>
      </w:r>
      <w:r w:rsidR="001D7A9B">
        <w:rPr>
          <w:rStyle w:val="af4"/>
          <w:rFonts w:ascii="Times New Roman" w:hAnsi="Times New Roman" w:cs="Times New Roman"/>
          <w:b w:val="0"/>
          <w:bCs w:val="0"/>
        </w:rPr>
        <w:t xml:space="preserve"> as there is a positive </w:t>
      </w:r>
      <w:proofErr w:type="spellStart"/>
      <w:r w:rsidR="001D7A9B">
        <w:rPr>
          <w:rStyle w:val="af4"/>
          <w:rFonts w:ascii="Times New Roman" w:hAnsi="Times New Roman" w:cs="Times New Roman"/>
          <w:b w:val="0"/>
          <w:bCs w:val="0"/>
        </w:rPr>
        <w:t>assocaiton</w:t>
      </w:r>
      <w:proofErr w:type="spellEnd"/>
      <w:r w:rsidRPr="009D41AE">
        <w:rPr>
          <w:rStyle w:val="af4"/>
          <w:rFonts w:ascii="Times New Roman" w:hAnsi="Times New Roman" w:cs="Times New Roman"/>
          <w:b w:val="0"/>
          <w:bCs w:val="0"/>
        </w:rPr>
        <w:t xml:space="preserve">. Stress level was then added in a multiple regression to estimate the unique conditional association of each predictor while adjusting for the other and to test whether stress explained additional variance beyond sleep hours alone. </w:t>
      </w:r>
      <w:r w:rsidR="0063798E">
        <w:rPr>
          <w:rFonts w:ascii="Times New Roman" w:hAnsi="Times New Roman" w:cs="Times New Roman"/>
        </w:rPr>
        <w:t>Eventually</w:t>
      </w:r>
      <w:r w:rsidR="0063798E" w:rsidRPr="0063798E">
        <w:rPr>
          <w:rFonts w:ascii="Times New Roman" w:hAnsi="Times New Roman" w:cs="Times New Roman"/>
        </w:rPr>
        <w:t xml:space="preserve">, a sleep-hours × stress-level interaction was introduced to examine whether the association between either predictor </w:t>
      </w:r>
      <w:proofErr w:type="gramStart"/>
      <w:r w:rsidR="0063798E" w:rsidRPr="0063798E">
        <w:rPr>
          <w:rFonts w:ascii="Times New Roman" w:hAnsi="Times New Roman" w:cs="Times New Roman"/>
        </w:rPr>
        <w:t>and</w:t>
      </w:r>
      <w:proofErr w:type="gramEnd"/>
      <w:r w:rsidR="0063798E" w:rsidRPr="0063798E">
        <w:rPr>
          <w:rFonts w:ascii="Times New Roman" w:hAnsi="Times New Roman" w:cs="Times New Roman"/>
        </w:rPr>
        <w:t xml:space="preserve"> emotion regulation depended on the level of the other. I tentatively expected a positive interaction, such that the negative association between stress and emotion regulation would </w:t>
      </w:r>
      <w:r w:rsidR="00622774">
        <w:rPr>
          <w:rFonts w:ascii="Times New Roman" w:hAnsi="Times New Roman" w:cs="Times New Roman"/>
        </w:rPr>
        <w:t xml:space="preserve">be </w:t>
      </w:r>
      <w:r w:rsidR="0063798E" w:rsidRPr="0063798E">
        <w:rPr>
          <w:rFonts w:ascii="Times New Roman" w:hAnsi="Times New Roman" w:cs="Times New Roman"/>
        </w:rPr>
        <w:t>weaken as sleep duration increased</w:t>
      </w:r>
      <w:r w:rsidR="0063798E">
        <w:rPr>
          <w:rFonts w:ascii="Times New Roman" w:hAnsi="Times New Roman" w:cs="Times New Roman"/>
        </w:rPr>
        <w:t>.</w:t>
      </w:r>
      <w:r w:rsidR="0063798E" w:rsidRPr="0063798E">
        <w:rPr>
          <w:rFonts w:ascii="Times New Roman" w:hAnsi="Times New Roman" w:cs="Times New Roman"/>
        </w:rPr>
        <w:t xml:space="preserve"> </w:t>
      </w:r>
      <w:r w:rsidR="0063798E">
        <w:rPr>
          <w:rFonts w:ascii="Times New Roman" w:hAnsi="Times New Roman" w:cs="Times New Roman"/>
        </w:rPr>
        <w:t>E</w:t>
      </w:r>
      <w:r w:rsidR="0063798E" w:rsidRPr="0063798E">
        <w:rPr>
          <w:rFonts w:ascii="Times New Roman" w:hAnsi="Times New Roman" w:cs="Times New Roman"/>
        </w:rPr>
        <w:t xml:space="preserve">quivalently, that the beneficial </w:t>
      </w:r>
      <w:r w:rsidR="00622774">
        <w:rPr>
          <w:rFonts w:ascii="Times New Roman" w:hAnsi="Times New Roman" w:cs="Times New Roman"/>
        </w:rPr>
        <w:t xml:space="preserve">effect one extra </w:t>
      </w:r>
      <w:r w:rsidR="0063798E" w:rsidRPr="0063798E">
        <w:rPr>
          <w:rFonts w:ascii="Times New Roman" w:hAnsi="Times New Roman" w:cs="Times New Roman"/>
        </w:rPr>
        <w:t xml:space="preserve">sleep </w:t>
      </w:r>
      <w:r w:rsidR="00622774">
        <w:rPr>
          <w:rFonts w:ascii="Times New Roman" w:hAnsi="Times New Roman" w:cs="Times New Roman"/>
        </w:rPr>
        <w:t>brought on</w:t>
      </w:r>
      <w:r w:rsidR="0063798E" w:rsidRPr="0063798E">
        <w:rPr>
          <w:rFonts w:ascii="Times New Roman" w:hAnsi="Times New Roman" w:cs="Times New Roman"/>
        </w:rPr>
        <w:t xml:space="preserve"> emotion regulation would become stronger at higher stress levels.</w:t>
      </w:r>
    </w:p>
    <w:p w14:paraId="500E0D0B" w14:textId="03479560" w:rsidR="00720795" w:rsidRPr="003D6233" w:rsidRDefault="00E352FA" w:rsidP="003D6233">
      <w:pPr>
        <w:spacing w:after="0" w:line="240" w:lineRule="auto"/>
        <w:jc w:val="both"/>
        <w:rPr>
          <w:rFonts w:ascii="Times New Roman" w:eastAsia="宋体" w:hAnsi="Times New Roman" w:cs="Times New Roman"/>
          <w:b/>
          <w:bCs/>
          <w:kern w:val="0"/>
          <w:sz w:val="24"/>
          <w14:ligatures w14:val="none"/>
        </w:rPr>
      </w:pPr>
      <w:r w:rsidRPr="00E352FA">
        <w:rPr>
          <w:rFonts w:ascii="Times New Roman" w:eastAsia="宋体" w:hAnsi="Times New Roman" w:cs="Times New Roman"/>
          <w:b/>
          <w:bCs/>
          <w:kern w:val="0"/>
          <w:sz w:val="24"/>
          <w14:ligatures w14:val="none"/>
        </w:rPr>
        <w:t>-Aim2 Overview and Methods</w:t>
      </w:r>
    </w:p>
    <w:p w14:paraId="416A926A" w14:textId="77777777" w:rsidR="00065DC8" w:rsidRPr="00065DC8" w:rsidRDefault="00630A32" w:rsidP="00065DC8">
      <w:pPr>
        <w:pStyle w:val="ae"/>
        <w:spacing w:before="0" w:beforeAutospacing="0" w:after="0" w:afterAutospacing="0"/>
        <w:jc w:val="both"/>
        <w:rPr>
          <w:rFonts w:ascii="Times New Roman" w:hAnsi="Times New Roman" w:cs="Times New Roman"/>
          <w:b/>
          <w:bCs/>
        </w:rPr>
      </w:pPr>
      <w:r>
        <w:rPr>
          <w:rFonts w:hint="eastAsia"/>
        </w:rPr>
        <w:t xml:space="preserve">  </w:t>
      </w:r>
      <w:r w:rsidR="00065DC8" w:rsidRPr="00065DC8">
        <w:rPr>
          <w:rStyle w:val="af4"/>
          <w:rFonts w:ascii="Times New Roman" w:hAnsi="Times New Roman" w:cs="Times New Roman"/>
          <w:b w:val="0"/>
          <w:bCs w:val="0"/>
        </w:rPr>
        <w:t xml:space="preserve">Aim 2 further examined associations between experience-related and psychophysiological-state contributors and cognitive-task performance. In contrast to Aim 1, which focused on emotion regulation as a higher-order regulatory process, </w:t>
      </w:r>
      <w:proofErr w:type="gramStart"/>
      <w:r w:rsidR="00065DC8" w:rsidRPr="00065DC8">
        <w:rPr>
          <w:rStyle w:val="af4"/>
          <w:rFonts w:ascii="Times New Roman" w:hAnsi="Times New Roman" w:cs="Times New Roman"/>
          <w:b w:val="0"/>
          <w:bCs w:val="0"/>
        </w:rPr>
        <w:t>Aim</w:t>
      </w:r>
      <w:proofErr w:type="gramEnd"/>
      <w:r w:rsidR="00065DC8" w:rsidRPr="00065DC8">
        <w:rPr>
          <w:rStyle w:val="af4"/>
          <w:rFonts w:ascii="Times New Roman" w:hAnsi="Times New Roman" w:cs="Times New Roman"/>
          <w:b w:val="0"/>
          <w:bCs w:val="0"/>
        </w:rPr>
        <w:t xml:space="preserve"> 2 targeted more basic executive and attentional functions. Stroop RT, N-back accuracy, and PVT RT were treated as measures primarily reflecting selective attention and inhibitory control, working memory, and sustained attention and behavioral alertness, respectively (</w:t>
      </w:r>
      <w:proofErr w:type="spellStart"/>
      <w:r w:rsidR="00065DC8" w:rsidRPr="00065DC8">
        <w:rPr>
          <w:rStyle w:val="af4"/>
          <w:rFonts w:ascii="Times New Roman" w:hAnsi="Times New Roman" w:cs="Times New Roman"/>
          <w:b w:val="0"/>
          <w:bCs w:val="0"/>
        </w:rPr>
        <w:t>Basner</w:t>
      </w:r>
      <w:proofErr w:type="spellEnd"/>
      <w:r w:rsidR="00065DC8" w:rsidRPr="00065DC8">
        <w:rPr>
          <w:rStyle w:val="af4"/>
          <w:rFonts w:ascii="Times New Roman" w:hAnsi="Times New Roman" w:cs="Times New Roman"/>
          <w:b w:val="0"/>
          <w:bCs w:val="0"/>
        </w:rPr>
        <w:t xml:space="preserve"> et al., 2021; Owen et al., 2005; </w:t>
      </w:r>
      <w:proofErr w:type="spellStart"/>
      <w:r w:rsidR="00065DC8" w:rsidRPr="00065DC8">
        <w:rPr>
          <w:rStyle w:val="af4"/>
          <w:rFonts w:ascii="Times New Roman" w:hAnsi="Times New Roman" w:cs="Times New Roman"/>
          <w:b w:val="0"/>
          <w:bCs w:val="0"/>
        </w:rPr>
        <w:t>Scarpina</w:t>
      </w:r>
      <w:proofErr w:type="spellEnd"/>
      <w:r w:rsidR="00065DC8" w:rsidRPr="00065DC8">
        <w:rPr>
          <w:rStyle w:val="af4"/>
          <w:rFonts w:ascii="Times New Roman" w:hAnsi="Times New Roman" w:cs="Times New Roman"/>
          <w:b w:val="0"/>
          <w:bCs w:val="0"/>
        </w:rPr>
        <w:t xml:space="preserve"> &amp; </w:t>
      </w:r>
      <w:proofErr w:type="spellStart"/>
      <w:r w:rsidR="00065DC8" w:rsidRPr="00065DC8">
        <w:rPr>
          <w:rStyle w:val="af4"/>
          <w:rFonts w:ascii="Times New Roman" w:hAnsi="Times New Roman" w:cs="Times New Roman"/>
          <w:b w:val="0"/>
          <w:bCs w:val="0"/>
        </w:rPr>
        <w:t>Tagini</w:t>
      </w:r>
      <w:proofErr w:type="spellEnd"/>
      <w:r w:rsidR="00065DC8" w:rsidRPr="00065DC8">
        <w:rPr>
          <w:rStyle w:val="af4"/>
          <w:rFonts w:ascii="Times New Roman" w:hAnsi="Times New Roman" w:cs="Times New Roman"/>
          <w:b w:val="0"/>
          <w:bCs w:val="0"/>
        </w:rPr>
        <w:t>, 2017).</w:t>
      </w:r>
    </w:p>
    <w:p w14:paraId="2704B3D0" w14:textId="1698DD37" w:rsidR="00065DC8" w:rsidRPr="001D7A9B" w:rsidRDefault="00065DC8" w:rsidP="001D7A9B">
      <w:pPr>
        <w:pStyle w:val="ae"/>
        <w:spacing w:before="0" w:beforeAutospacing="0" w:after="0" w:afterAutospacing="0"/>
        <w:jc w:val="both"/>
        <w:rPr>
          <w:rFonts w:ascii="Times New Roman" w:hAnsi="Times New Roman" w:cs="Times New Roman"/>
          <w:b/>
          <w:bCs/>
        </w:rPr>
      </w:pPr>
      <w:r w:rsidRPr="00065DC8">
        <w:rPr>
          <w:rStyle w:val="af4"/>
          <w:rFonts w:ascii="Times New Roman" w:hAnsi="Times New Roman" w:cs="Times New Roman"/>
          <w:b w:val="0"/>
          <w:bCs w:val="0"/>
        </w:rPr>
        <w:t>An exploratory PCA was first conducted to examine whether the three task measures could be summarized by a broader common performance dimension. If such a dimension were present, the first principal component was expected to account for a substantial proportion of the total variance and show a theoretically coherent loading pattern, with Stroop RT and PVT RT loading in the opposite direction to N-back accuracy because better performance is reflected by lower reaction times but higher accuracy. If a meaningful single-component solution was not supported, separate task-</w:t>
      </w:r>
      <w:r w:rsidRPr="00065DC8">
        <w:rPr>
          <w:rStyle w:val="af4"/>
          <w:rFonts w:ascii="Times New Roman" w:hAnsi="Times New Roman" w:cs="Times New Roman"/>
          <w:b w:val="0"/>
          <w:bCs w:val="0"/>
        </w:rPr>
        <w:lastRenderedPageBreak/>
        <w:t>specific models were examined.</w:t>
      </w:r>
      <w:r>
        <w:rPr>
          <w:rFonts w:ascii="Times New Roman" w:hAnsi="Times New Roman" w:cs="Times New Roman" w:hint="eastAsia"/>
          <w:b/>
          <w:bCs/>
        </w:rPr>
        <w:t xml:space="preserve"> </w:t>
      </w:r>
      <w:r w:rsidRPr="00065DC8">
        <w:rPr>
          <w:rStyle w:val="af4"/>
          <w:rFonts w:ascii="Times New Roman" w:hAnsi="Times New Roman" w:cs="Times New Roman"/>
          <w:b w:val="0"/>
          <w:bCs w:val="0"/>
        </w:rPr>
        <w:t>For Stroop performance, a negative association between emotion-regulation scores and RT was tentatively expected. Because effective emotion regulation can involve attentional deployment (</w:t>
      </w:r>
      <w:proofErr w:type="spellStart"/>
      <w:r w:rsidRPr="00065DC8">
        <w:rPr>
          <w:rStyle w:val="af4"/>
          <w:rFonts w:ascii="Times New Roman" w:hAnsi="Times New Roman" w:cs="Times New Roman"/>
          <w:b w:val="0"/>
          <w:bCs w:val="0"/>
        </w:rPr>
        <w:t>Wadlinger</w:t>
      </w:r>
      <w:proofErr w:type="spellEnd"/>
      <w:r w:rsidRPr="00065DC8">
        <w:rPr>
          <w:rStyle w:val="af4"/>
          <w:rFonts w:ascii="Times New Roman" w:hAnsi="Times New Roman" w:cs="Times New Roman"/>
          <w:b w:val="0"/>
          <w:bCs w:val="0"/>
        </w:rPr>
        <w:t xml:space="preserve"> &amp; </w:t>
      </w:r>
      <w:proofErr w:type="spellStart"/>
      <w:r w:rsidRPr="00065DC8">
        <w:rPr>
          <w:rStyle w:val="af4"/>
          <w:rFonts w:ascii="Times New Roman" w:hAnsi="Times New Roman" w:cs="Times New Roman"/>
          <w:b w:val="0"/>
          <w:bCs w:val="0"/>
        </w:rPr>
        <w:t>Isaacowitz</w:t>
      </w:r>
      <w:proofErr w:type="spellEnd"/>
      <w:r w:rsidRPr="00065DC8">
        <w:rPr>
          <w:rStyle w:val="af4"/>
          <w:rFonts w:ascii="Times New Roman" w:hAnsi="Times New Roman" w:cs="Times New Roman"/>
          <w:b w:val="0"/>
          <w:bCs w:val="0"/>
        </w:rPr>
        <w:t xml:space="preserve">, 2011), stronger emotion-regulatory ability may also be associated with more efficient non-emotional attentional control if these mechanisms are partly domain-general. For N-back performance, higher stress was expected to be associated with lower accuracy, consistent with evidence linking stress to impaired working-memory and prefrontal executive functioning (Fourteen &amp; Fabre, 2026; Schoofs et al., 2008). Finally, PVT performance was examined across low-, moderate-, and high-stress groups using ANCOVA, with emotion-regulation scores included as a covariate, to test whether sustained attention differed across broader stress levels </w:t>
      </w:r>
      <w:r w:rsidR="006B48B6">
        <w:rPr>
          <w:rStyle w:val="af4"/>
          <w:rFonts w:ascii="Times New Roman" w:hAnsi="Times New Roman" w:cs="Times New Roman"/>
          <w:b w:val="0"/>
          <w:bCs w:val="0"/>
        </w:rPr>
        <w:t xml:space="preserve">conditionally </w:t>
      </w:r>
      <w:r w:rsidRPr="00065DC8">
        <w:rPr>
          <w:rStyle w:val="af4"/>
          <w:rFonts w:ascii="Times New Roman" w:hAnsi="Times New Roman" w:cs="Times New Roman"/>
          <w:b w:val="0"/>
          <w:bCs w:val="0"/>
        </w:rPr>
        <w:t>after adjusting for individual differences in emotion regulation.</w:t>
      </w:r>
    </w:p>
    <w:p w14:paraId="68A68AD1" w14:textId="4E8BC38C" w:rsidR="009E76AC" w:rsidRPr="009E76AC" w:rsidRDefault="009E76AC" w:rsidP="000B33B4">
      <w:pPr>
        <w:spacing w:after="0" w:line="240" w:lineRule="auto"/>
        <w:jc w:val="both"/>
        <w:rPr>
          <w:rFonts w:ascii="Times New Roman" w:hAnsi="Times New Roman" w:cs="Times New Roman"/>
          <w:b/>
          <w:bCs/>
          <w:sz w:val="26"/>
          <w:szCs w:val="26"/>
        </w:rPr>
      </w:pPr>
      <w:r>
        <w:rPr>
          <w:rFonts w:ascii="Times New Roman" w:hAnsi="Times New Roman" w:cs="Times New Roman"/>
          <w:b/>
          <w:bCs/>
          <w:sz w:val="26"/>
          <w:szCs w:val="26"/>
        </w:rPr>
        <w:t>RESULTS</w:t>
      </w:r>
      <w:r w:rsidR="00BB0EFB">
        <w:rPr>
          <w:rFonts w:ascii="Times New Roman" w:hAnsi="Times New Roman" w:cs="Times New Roman"/>
          <w:b/>
          <w:bCs/>
          <w:sz w:val="26"/>
          <w:szCs w:val="26"/>
        </w:rPr>
        <w:t xml:space="preserve"> AND DISCUSSION</w:t>
      </w:r>
    </w:p>
    <w:p w14:paraId="3D38B1CF" w14:textId="387BD170" w:rsidR="007201F7" w:rsidRPr="009E76AC" w:rsidRDefault="007201F7" w:rsidP="000B33B4">
      <w:pPr>
        <w:spacing w:after="0" w:line="240" w:lineRule="auto"/>
        <w:jc w:val="both"/>
        <w:rPr>
          <w:rFonts w:ascii="Times New Roman" w:hAnsi="Times New Roman" w:cs="Times New Roman"/>
          <w:b/>
          <w:bCs/>
          <w:sz w:val="26"/>
          <w:szCs w:val="26"/>
        </w:rPr>
      </w:pPr>
      <w:r w:rsidRPr="009E76AC">
        <w:rPr>
          <w:rFonts w:ascii="Times New Roman" w:hAnsi="Times New Roman" w:cs="Times New Roman" w:hint="eastAsia"/>
          <w:b/>
          <w:bCs/>
          <w:sz w:val="26"/>
          <w:szCs w:val="26"/>
        </w:rPr>
        <w:t xml:space="preserve">Exploratory Data </w:t>
      </w:r>
      <w:r w:rsidRPr="009E76AC">
        <w:rPr>
          <w:rFonts w:ascii="Times New Roman" w:hAnsi="Times New Roman" w:cs="Times New Roman"/>
          <w:b/>
          <w:bCs/>
          <w:sz w:val="26"/>
          <w:szCs w:val="26"/>
        </w:rPr>
        <w:t>Analysis</w:t>
      </w:r>
      <w:r w:rsidR="00C63A3F" w:rsidRPr="009E76AC">
        <w:rPr>
          <w:rFonts w:ascii="Times New Roman" w:hAnsi="Times New Roman" w:cs="Times New Roman"/>
          <w:b/>
          <w:bCs/>
          <w:sz w:val="26"/>
          <w:szCs w:val="26"/>
        </w:rPr>
        <w:t xml:space="preserve"> (EDA):</w:t>
      </w:r>
    </w:p>
    <w:p w14:paraId="4B6ABB90" w14:textId="3B4F1CF3" w:rsidR="000D6F36" w:rsidRPr="0073131A" w:rsidRDefault="007201F7" w:rsidP="000B017F">
      <w:pPr>
        <w:spacing w:after="0" w:line="240" w:lineRule="auto"/>
        <w:jc w:val="both"/>
        <w:rPr>
          <w:rFonts w:ascii="Times New Roman" w:hAnsi="Times New Roman" w:cs="Times New Roman"/>
          <w:sz w:val="24"/>
        </w:rPr>
      </w:pPr>
      <w:r w:rsidRPr="00EB30FE">
        <w:rPr>
          <w:rFonts w:ascii="Times New Roman" w:hAnsi="Times New Roman" w:cs="Times New Roman"/>
          <w:sz w:val="24"/>
        </w:rPr>
        <w:t xml:space="preserve"> </w:t>
      </w:r>
      <w:r w:rsidRPr="00ED7441">
        <w:rPr>
          <w:rFonts w:ascii="Times New Roman" w:hAnsi="Times New Roman" w:cs="Times New Roman"/>
          <w:sz w:val="24"/>
        </w:rPr>
        <w:t xml:space="preserve"> </w:t>
      </w:r>
      <w:r w:rsidR="00ED7441" w:rsidRPr="00ED7441">
        <w:rPr>
          <w:rFonts w:ascii="Times New Roman" w:hAnsi="Times New Roman" w:cs="Times New Roman"/>
          <w:sz w:val="24"/>
        </w:rPr>
        <w:t xml:space="preserve">This </w:t>
      </w:r>
      <w:r w:rsidR="0083467E">
        <w:rPr>
          <w:rFonts w:ascii="Times New Roman" w:hAnsi="Times New Roman" w:cs="Times New Roman"/>
          <w:sz w:val="24"/>
        </w:rPr>
        <w:t xml:space="preserve">project </w:t>
      </w:r>
      <w:r w:rsidR="00ED7441" w:rsidRPr="00ED7441">
        <w:rPr>
          <w:rFonts w:ascii="Times New Roman" w:hAnsi="Times New Roman" w:cs="Times New Roman"/>
          <w:sz w:val="24"/>
        </w:rPr>
        <w:t xml:space="preserve">used the </w:t>
      </w:r>
      <w:r w:rsidR="00ED7441" w:rsidRPr="00ED7441">
        <w:rPr>
          <w:rStyle w:val="HTML"/>
          <w:rFonts w:ascii="Times New Roman" w:hAnsi="Times New Roman" w:cs="Times New Roman"/>
        </w:rPr>
        <w:t>Dataset.csv</w:t>
      </w:r>
      <w:r w:rsidR="00ED7441" w:rsidRPr="00ED7441">
        <w:rPr>
          <w:rFonts w:ascii="Times New Roman" w:hAnsi="Times New Roman" w:cs="Times New Roman"/>
          <w:sz w:val="24"/>
        </w:rPr>
        <w:t xml:space="preserve"> file stored in the </w:t>
      </w:r>
      <w:r w:rsidR="00ED7441" w:rsidRPr="00ED7441">
        <w:rPr>
          <w:rStyle w:val="HTML"/>
          <w:rFonts w:ascii="Times New Roman" w:hAnsi="Times New Roman" w:cs="Times New Roman"/>
        </w:rPr>
        <w:t>Report/</w:t>
      </w:r>
      <w:proofErr w:type="spellStart"/>
      <w:r w:rsidR="00ED7441" w:rsidRPr="00ED7441">
        <w:rPr>
          <w:rStyle w:val="HTML"/>
          <w:rFonts w:ascii="Times New Roman" w:hAnsi="Times New Roman" w:cs="Times New Roman"/>
        </w:rPr>
        <w:t>Original_Dataset</w:t>
      </w:r>
      <w:proofErr w:type="spellEnd"/>
      <w:r w:rsidR="00ED7441" w:rsidRPr="00ED7441">
        <w:rPr>
          <w:rFonts w:ascii="Times New Roman" w:hAnsi="Times New Roman" w:cs="Times New Roman"/>
          <w:sz w:val="24"/>
        </w:rPr>
        <w:t xml:space="preserve"> directory of the project repository. </w:t>
      </w:r>
      <w:r w:rsidR="000D6F36" w:rsidRPr="000D6F36">
        <w:rPr>
          <w:rFonts w:ascii="Times New Roman" w:hAnsi="Times New Roman" w:cs="Times New Roman"/>
          <w:sz w:val="24"/>
        </w:rPr>
        <w:t>Prior to formal analyses, an initial descriptive and exploratory analysis was conducted.</w:t>
      </w:r>
      <w:r w:rsidR="00ED7441" w:rsidRPr="00ED7441">
        <w:rPr>
          <w:rFonts w:ascii="Times New Roman" w:hAnsi="Times New Roman" w:cs="Times New Roman"/>
          <w:sz w:val="24"/>
        </w:rPr>
        <w:t xml:space="preserve"> The dataset contained 60 observations and 14 variables. </w:t>
      </w:r>
      <w:r w:rsidR="0083467E">
        <w:rPr>
          <w:rFonts w:ascii="Times New Roman" w:hAnsi="Times New Roman" w:cs="Times New Roman"/>
          <w:sz w:val="24"/>
        </w:rPr>
        <w:t>For these variables, only the variable gender is binary categorical variable</w:t>
      </w:r>
      <w:r w:rsidR="000D6F36">
        <w:rPr>
          <w:rFonts w:ascii="Times New Roman" w:hAnsi="Times New Roman" w:cs="Times New Roman" w:hint="eastAsia"/>
          <w:sz w:val="24"/>
        </w:rPr>
        <w:t xml:space="preserve"> </w:t>
      </w:r>
      <w:r w:rsidR="000D6F36" w:rsidRPr="000D6F36">
        <w:rPr>
          <w:rFonts w:ascii="Times New Roman" w:hAnsi="Times New Roman" w:cs="Times New Roman"/>
          <w:sz w:val="24"/>
        </w:rPr>
        <w:t>(</w:t>
      </w:r>
      <w:r w:rsidR="000D6F36">
        <w:rPr>
          <w:rFonts w:ascii="Times New Roman" w:hAnsi="Times New Roman" w:cs="Times New Roman"/>
          <w:sz w:val="24"/>
        </w:rPr>
        <w:t>male vs. female)</w:t>
      </w:r>
      <w:r w:rsidR="0083467E">
        <w:rPr>
          <w:rFonts w:ascii="Times New Roman" w:hAnsi="Times New Roman" w:cs="Times New Roman"/>
          <w:sz w:val="24"/>
        </w:rPr>
        <w:t xml:space="preserve">, while all other variables are continuous. </w:t>
      </w:r>
      <w:r w:rsidR="00ED7441" w:rsidRPr="00ED7441">
        <w:rPr>
          <w:rFonts w:ascii="Times New Roman" w:hAnsi="Times New Roman" w:cs="Times New Roman"/>
          <w:sz w:val="24"/>
        </w:rPr>
        <w:t xml:space="preserve">Descriptive statistics were </w:t>
      </w:r>
      <w:r w:rsidR="009E64BF">
        <w:rPr>
          <w:rFonts w:ascii="Times New Roman" w:hAnsi="Times New Roman" w:cs="Times New Roman"/>
          <w:sz w:val="24"/>
        </w:rPr>
        <w:t>subsequently</w:t>
      </w:r>
      <w:r w:rsidR="00ED7441" w:rsidRPr="00ED7441">
        <w:rPr>
          <w:rFonts w:ascii="Times New Roman" w:hAnsi="Times New Roman" w:cs="Times New Roman"/>
          <w:sz w:val="24"/>
        </w:rPr>
        <w:t xml:space="preserve"> examined to characterize the distributions and central tendencies of the variables in the dataset.</w:t>
      </w:r>
      <w:r w:rsidR="0083467E">
        <w:rPr>
          <w:rFonts w:ascii="Times New Roman" w:hAnsi="Times New Roman" w:cs="Times New Roman"/>
          <w:sz w:val="24"/>
        </w:rPr>
        <w:t xml:space="preserve"> </w:t>
      </w:r>
      <w:r w:rsidR="009E64BF">
        <w:rPr>
          <w:rFonts w:ascii="Times New Roman" w:hAnsi="Times New Roman" w:cs="Times New Roman"/>
          <w:sz w:val="24"/>
        </w:rPr>
        <w:t>Here, t</w:t>
      </w:r>
      <w:r w:rsidR="00ED7441" w:rsidRPr="00ED7441">
        <w:rPr>
          <w:rFonts w:ascii="Times New Roman" w:hAnsi="Times New Roman" w:cs="Times New Roman"/>
          <w:sz w:val="24"/>
        </w:rPr>
        <w:t xml:space="preserve">able 1 presents the descriptive summary of the primary </w:t>
      </w:r>
      <w:r w:rsidR="0083467E">
        <w:rPr>
          <w:rFonts w:ascii="Times New Roman" w:hAnsi="Times New Roman" w:cs="Times New Roman"/>
          <w:sz w:val="24"/>
        </w:rPr>
        <w:t xml:space="preserve">continuous </w:t>
      </w:r>
      <w:r w:rsidR="00ED7441" w:rsidRPr="00ED7441">
        <w:rPr>
          <w:rFonts w:ascii="Times New Roman" w:hAnsi="Times New Roman" w:cs="Times New Roman"/>
          <w:sz w:val="24"/>
        </w:rPr>
        <w:t>variables.</w:t>
      </w:r>
      <w:r w:rsidR="00C63A3F">
        <w:rPr>
          <w:rFonts w:ascii="Times New Roman" w:hAnsi="Times New Roman" w:cs="Times New Roman"/>
          <w:sz w:val="24"/>
        </w:rPr>
        <w:t xml:space="preserve"> Eventually,</w:t>
      </w:r>
      <w:r w:rsidR="009E64BF">
        <w:rPr>
          <w:rFonts w:ascii="Times New Roman" w:hAnsi="Times New Roman" w:cs="Times New Roman"/>
          <w:sz w:val="24"/>
        </w:rPr>
        <w:t xml:space="preserve"> i</w:t>
      </w:r>
      <w:r w:rsidR="009E64BF" w:rsidRPr="00ED7441">
        <w:rPr>
          <w:rFonts w:ascii="Times New Roman" w:hAnsi="Times New Roman" w:cs="Times New Roman"/>
          <w:sz w:val="24"/>
        </w:rPr>
        <w:t>nitial screening indicated</w:t>
      </w:r>
      <w:r w:rsidR="009E64BF">
        <w:rPr>
          <w:rFonts w:ascii="Times New Roman" w:hAnsi="Times New Roman" w:cs="Times New Roman"/>
          <w:sz w:val="24"/>
        </w:rPr>
        <w:t xml:space="preserve"> that there are no missing values or duplicated values in this dataset as described, th</w:t>
      </w:r>
      <w:r w:rsidR="000D6F36">
        <w:rPr>
          <w:rFonts w:ascii="Times New Roman" w:hAnsi="Times New Roman" w:cs="Times New Roman"/>
          <w:sz w:val="24"/>
        </w:rPr>
        <w:t>erefore</w:t>
      </w:r>
      <w:r w:rsidR="009E64BF">
        <w:rPr>
          <w:rFonts w:ascii="Times New Roman" w:hAnsi="Times New Roman" w:cs="Times New Roman"/>
          <w:sz w:val="24"/>
        </w:rPr>
        <w:t xml:space="preserve">, </w:t>
      </w:r>
      <w:r w:rsidR="000D6F36">
        <w:rPr>
          <w:rFonts w:ascii="Times New Roman" w:hAnsi="Times New Roman" w:cs="Times New Roman"/>
          <w:sz w:val="24"/>
        </w:rPr>
        <w:t>there is no need</w:t>
      </w:r>
      <w:r w:rsidR="000D6F36" w:rsidRPr="000D6F36">
        <w:rPr>
          <w:rFonts w:ascii="Times New Roman" w:hAnsi="Times New Roman" w:cs="Times New Roman"/>
          <w:sz w:val="24"/>
        </w:rPr>
        <w:t xml:space="preserve"> for imputation or further data cleaning</w:t>
      </w:r>
    </w:p>
    <w:p w14:paraId="22EB7706" w14:textId="77777777" w:rsidR="00865D46" w:rsidRDefault="007C209D" w:rsidP="000B017F">
      <w:pPr>
        <w:spacing w:after="0" w:line="240" w:lineRule="auto"/>
        <w:jc w:val="both"/>
        <w:rPr>
          <w:rFonts w:ascii="Times New Roman" w:hAnsi="Times New Roman" w:cs="Times New Roman"/>
          <w:b/>
          <w:bCs/>
          <w:sz w:val="20"/>
          <w:szCs w:val="20"/>
        </w:rPr>
      </w:pPr>
      <w:r w:rsidRPr="007C209D">
        <w:rPr>
          <w:rFonts w:ascii="Times New Roman" w:hAnsi="Times New Roman" w:cs="Times New Roman"/>
          <w:b/>
          <w:bCs/>
          <w:sz w:val="20"/>
          <w:szCs w:val="20"/>
        </w:rPr>
        <w:t>Table 1.</w:t>
      </w:r>
      <w:r>
        <w:rPr>
          <w:rFonts w:ascii="Times New Roman" w:hAnsi="Times New Roman" w:cs="Times New Roman" w:hint="eastAsia"/>
          <w:b/>
          <w:bCs/>
          <w:sz w:val="20"/>
          <w:szCs w:val="20"/>
        </w:rPr>
        <w:t xml:space="preserve"> </w:t>
      </w:r>
    </w:p>
    <w:p w14:paraId="120FA661" w14:textId="0E064E03" w:rsidR="007C209D" w:rsidRPr="00865D46" w:rsidRDefault="007C209D" w:rsidP="000B017F">
      <w:pPr>
        <w:spacing w:after="0" w:line="240" w:lineRule="auto"/>
        <w:jc w:val="both"/>
        <w:rPr>
          <w:rFonts w:ascii="Times New Roman" w:hAnsi="Times New Roman" w:cs="Times New Roman"/>
          <w:b/>
          <w:bCs/>
          <w:i/>
          <w:iCs/>
          <w:sz w:val="24"/>
        </w:rPr>
      </w:pPr>
      <w:r w:rsidRPr="00865D46">
        <w:rPr>
          <w:rFonts w:ascii="Times New Roman" w:hAnsi="Times New Roman" w:cs="Times New Roman"/>
          <w:i/>
          <w:iCs/>
          <w:sz w:val="20"/>
          <w:szCs w:val="20"/>
        </w:rPr>
        <w:t>Descriptive statistics for the primary continuous variables.</w:t>
      </w:r>
    </w:p>
    <w:tbl>
      <w:tblPr>
        <w:tblStyle w:val="41"/>
        <w:tblW w:w="9132" w:type="dxa"/>
        <w:tblLook w:val="04A0" w:firstRow="1" w:lastRow="0" w:firstColumn="1" w:lastColumn="0" w:noHBand="0" w:noVBand="1"/>
      </w:tblPr>
      <w:tblGrid>
        <w:gridCol w:w="2552"/>
        <w:gridCol w:w="1150"/>
        <w:gridCol w:w="1151"/>
        <w:gridCol w:w="1151"/>
        <w:gridCol w:w="1151"/>
        <w:gridCol w:w="1067"/>
        <w:gridCol w:w="910"/>
      </w:tblGrid>
      <w:tr w:rsidR="00916BE8" w14:paraId="0A108DC7" w14:textId="5B55CA2A" w:rsidTr="000B017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52" w:type="dxa"/>
          </w:tcPr>
          <w:p w14:paraId="05F2EBDB" w14:textId="44394403" w:rsidR="00916BE8" w:rsidRPr="007C209D" w:rsidRDefault="00916BE8" w:rsidP="000B017F">
            <w:pPr>
              <w:rPr>
                <w:rFonts w:ascii="Times New Roman" w:hAnsi="Times New Roman" w:cs="Times New Roman"/>
                <w:sz w:val="20"/>
                <w:szCs w:val="20"/>
                <w:lang w:val="fr-CA"/>
              </w:rPr>
            </w:pPr>
            <w:r w:rsidRPr="007C209D">
              <w:rPr>
                <w:rFonts w:ascii="Times New Roman" w:hAnsi="Times New Roman" w:cs="Times New Roman"/>
                <w:sz w:val="20"/>
                <w:szCs w:val="20"/>
                <w:lang w:val="fr-CA"/>
              </w:rPr>
              <w:t>Variable</w:t>
            </w:r>
          </w:p>
        </w:tc>
        <w:tc>
          <w:tcPr>
            <w:tcW w:w="1150" w:type="dxa"/>
          </w:tcPr>
          <w:p w14:paraId="534ED7AC" w14:textId="77932660" w:rsidR="00916BE8" w:rsidRPr="007C209D" w:rsidRDefault="00916BE8" w:rsidP="000B017F">
            <w:pP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sidRPr="007C209D">
              <w:rPr>
                <w:rFonts w:ascii="Times New Roman" w:hAnsi="Times New Roman" w:cs="Times New Roman" w:hint="eastAsia"/>
                <w:sz w:val="20"/>
                <w:szCs w:val="20"/>
              </w:rPr>
              <w:t>Min</w:t>
            </w:r>
          </w:p>
        </w:tc>
        <w:tc>
          <w:tcPr>
            <w:tcW w:w="1151" w:type="dxa"/>
          </w:tcPr>
          <w:p w14:paraId="12B4B449" w14:textId="4EC9BFA8" w:rsidR="00916BE8" w:rsidRPr="007C209D" w:rsidRDefault="00917929" w:rsidP="000B017F">
            <w:pP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sidRPr="007C209D">
              <w:rPr>
                <w:rFonts w:ascii="Times New Roman" w:hAnsi="Times New Roman" w:cs="Times New Roman" w:hint="eastAsia"/>
                <w:sz w:val="20"/>
                <w:szCs w:val="20"/>
              </w:rPr>
              <w:t>Q1</w:t>
            </w:r>
          </w:p>
        </w:tc>
        <w:tc>
          <w:tcPr>
            <w:tcW w:w="1151" w:type="dxa"/>
          </w:tcPr>
          <w:p w14:paraId="3974FCFB" w14:textId="6C81FF7D" w:rsidR="00916BE8" w:rsidRPr="007C209D" w:rsidRDefault="00916BE8" w:rsidP="000B017F">
            <w:pP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sidRPr="007C209D">
              <w:rPr>
                <w:rFonts w:ascii="Times New Roman" w:hAnsi="Times New Roman" w:cs="Times New Roman" w:hint="eastAsia"/>
                <w:sz w:val="20"/>
                <w:szCs w:val="20"/>
              </w:rPr>
              <w:t>Median</w:t>
            </w:r>
          </w:p>
        </w:tc>
        <w:tc>
          <w:tcPr>
            <w:tcW w:w="1151" w:type="dxa"/>
          </w:tcPr>
          <w:p w14:paraId="581A0651" w14:textId="1A778A3A" w:rsidR="00916BE8" w:rsidRPr="007C209D" w:rsidRDefault="00916BE8" w:rsidP="000B017F">
            <w:pP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sidRPr="007C209D">
              <w:rPr>
                <w:rFonts w:ascii="Times New Roman" w:hAnsi="Times New Roman" w:cs="Times New Roman" w:hint="eastAsia"/>
                <w:sz w:val="20"/>
                <w:szCs w:val="20"/>
              </w:rPr>
              <w:t>Mean</w:t>
            </w:r>
          </w:p>
        </w:tc>
        <w:tc>
          <w:tcPr>
            <w:tcW w:w="1067" w:type="dxa"/>
          </w:tcPr>
          <w:p w14:paraId="79714928" w14:textId="111F517A" w:rsidR="00916BE8" w:rsidRPr="007C209D" w:rsidRDefault="00917929" w:rsidP="000B017F">
            <w:pP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sidRPr="007C209D">
              <w:rPr>
                <w:rFonts w:ascii="Times New Roman" w:hAnsi="Times New Roman" w:cs="Times New Roman" w:hint="eastAsia"/>
                <w:sz w:val="20"/>
                <w:szCs w:val="20"/>
              </w:rPr>
              <w:t>Q3</w:t>
            </w:r>
          </w:p>
        </w:tc>
        <w:tc>
          <w:tcPr>
            <w:tcW w:w="910" w:type="dxa"/>
          </w:tcPr>
          <w:p w14:paraId="05398574" w14:textId="2A957EAF" w:rsidR="00916BE8" w:rsidRPr="007C209D" w:rsidRDefault="00916BE8" w:rsidP="000B017F">
            <w:pP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sidRPr="007C209D">
              <w:rPr>
                <w:rFonts w:ascii="Times New Roman" w:hAnsi="Times New Roman" w:cs="Times New Roman" w:hint="eastAsia"/>
                <w:sz w:val="20"/>
                <w:szCs w:val="20"/>
              </w:rPr>
              <w:t>M</w:t>
            </w:r>
            <w:r w:rsidR="00917929" w:rsidRPr="007C209D">
              <w:rPr>
                <w:rFonts w:ascii="Times New Roman" w:hAnsi="Times New Roman" w:cs="Times New Roman"/>
                <w:sz w:val="20"/>
                <w:szCs w:val="20"/>
              </w:rPr>
              <w:t>ax</w:t>
            </w:r>
          </w:p>
        </w:tc>
      </w:tr>
      <w:tr w:rsidR="00916BE8" w14:paraId="053E238E" w14:textId="0AC15E9A" w:rsidTr="000B017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52" w:type="dxa"/>
          </w:tcPr>
          <w:p w14:paraId="381BC3B7" w14:textId="52D0FEC7" w:rsidR="00916BE8" w:rsidRPr="00916BE8" w:rsidRDefault="00916BE8" w:rsidP="000B33B4">
            <w:pPr>
              <w:jc w:val="both"/>
              <w:rPr>
                <w:rFonts w:ascii="Times New Roman" w:hAnsi="Times New Roman" w:cs="Times New Roman"/>
                <w:b w:val="0"/>
                <w:bCs w:val="0"/>
                <w:sz w:val="20"/>
                <w:szCs w:val="20"/>
                <w:lang w:val="fr-CA"/>
              </w:rPr>
            </w:pPr>
            <w:proofErr w:type="spellStart"/>
            <w:r w:rsidRPr="00916BE8">
              <w:rPr>
                <w:rFonts w:ascii="Times New Roman" w:hAnsi="Times New Roman" w:cs="Times New Roman"/>
                <w:b w:val="0"/>
                <w:bCs w:val="0"/>
                <w:sz w:val="20"/>
                <w:szCs w:val="20"/>
                <w:lang w:val="fr-CA"/>
              </w:rPr>
              <w:t>Sleep</w:t>
            </w:r>
            <w:proofErr w:type="spellEnd"/>
            <w:r w:rsidR="000B017F">
              <w:rPr>
                <w:rFonts w:ascii="Times New Roman" w:hAnsi="Times New Roman" w:cs="Times New Roman" w:hint="eastAsia"/>
                <w:b w:val="0"/>
                <w:bCs w:val="0"/>
                <w:sz w:val="20"/>
                <w:szCs w:val="20"/>
                <w:lang w:val="fr-CA"/>
              </w:rPr>
              <w:t xml:space="preserve"> </w:t>
            </w:r>
            <w:proofErr w:type="spellStart"/>
            <w:r w:rsidRPr="00916BE8">
              <w:rPr>
                <w:rFonts w:ascii="Times New Roman" w:hAnsi="Times New Roman" w:cs="Times New Roman"/>
                <w:b w:val="0"/>
                <w:bCs w:val="0"/>
                <w:sz w:val="20"/>
                <w:szCs w:val="20"/>
                <w:lang w:val="fr-CA"/>
              </w:rPr>
              <w:t>Hours</w:t>
            </w:r>
            <w:proofErr w:type="spellEnd"/>
          </w:p>
        </w:tc>
        <w:tc>
          <w:tcPr>
            <w:tcW w:w="1150" w:type="dxa"/>
          </w:tcPr>
          <w:p w14:paraId="1C3014B5" w14:textId="18B38AA1" w:rsidR="00916BE8" w:rsidRPr="000B017F" w:rsidRDefault="00916BE8" w:rsidP="000B017F">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lang w:val="fr-CA"/>
              </w:rPr>
            </w:pPr>
            <w:r w:rsidRPr="000B017F">
              <w:rPr>
                <w:rFonts w:ascii="Times New Roman" w:hAnsi="Times New Roman" w:cs="Times New Roman"/>
                <w:sz w:val="20"/>
                <w:szCs w:val="20"/>
                <w:lang w:val="fr-CA"/>
              </w:rPr>
              <w:t>3.1</w:t>
            </w:r>
          </w:p>
        </w:tc>
        <w:tc>
          <w:tcPr>
            <w:tcW w:w="1151" w:type="dxa"/>
          </w:tcPr>
          <w:p w14:paraId="7B971354" w14:textId="3ADA05C6" w:rsidR="00916BE8" w:rsidRPr="000B017F" w:rsidRDefault="00916BE8" w:rsidP="000B017F">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lang w:val="fr-CA"/>
              </w:rPr>
            </w:pPr>
            <w:r w:rsidRPr="000B017F">
              <w:rPr>
                <w:rFonts w:ascii="Times New Roman" w:hAnsi="Times New Roman" w:cs="Times New Roman"/>
                <w:sz w:val="20"/>
                <w:szCs w:val="20"/>
                <w:lang w:val="fr-CA"/>
              </w:rPr>
              <w:t>4.1</w:t>
            </w:r>
          </w:p>
        </w:tc>
        <w:tc>
          <w:tcPr>
            <w:tcW w:w="1151" w:type="dxa"/>
          </w:tcPr>
          <w:p w14:paraId="6DCD8AD4" w14:textId="4B131C35" w:rsidR="00916BE8" w:rsidRPr="000B017F" w:rsidRDefault="00916BE8" w:rsidP="000B017F">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lang w:val="fr-CA"/>
              </w:rPr>
            </w:pPr>
            <w:r w:rsidRPr="000B017F">
              <w:rPr>
                <w:rFonts w:ascii="Times New Roman" w:hAnsi="Times New Roman" w:cs="Times New Roman"/>
                <w:sz w:val="20"/>
                <w:szCs w:val="20"/>
                <w:lang w:val="fr-CA"/>
              </w:rPr>
              <w:t>5.7</w:t>
            </w:r>
          </w:p>
        </w:tc>
        <w:tc>
          <w:tcPr>
            <w:tcW w:w="1151" w:type="dxa"/>
          </w:tcPr>
          <w:p w14:paraId="0153D6E3" w14:textId="372E0136" w:rsidR="00916BE8" w:rsidRPr="000B017F" w:rsidRDefault="00916BE8" w:rsidP="000B017F">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lang w:val="fr-CA"/>
              </w:rPr>
            </w:pPr>
            <w:r w:rsidRPr="000B017F">
              <w:rPr>
                <w:rFonts w:ascii="Times New Roman" w:hAnsi="Times New Roman" w:cs="Times New Roman"/>
                <w:sz w:val="20"/>
                <w:szCs w:val="20"/>
                <w:lang w:val="fr-CA"/>
              </w:rPr>
              <w:t>5.8</w:t>
            </w:r>
          </w:p>
        </w:tc>
        <w:tc>
          <w:tcPr>
            <w:tcW w:w="1067" w:type="dxa"/>
          </w:tcPr>
          <w:p w14:paraId="08677D4A" w14:textId="59241A71" w:rsidR="00916BE8" w:rsidRPr="000B017F" w:rsidRDefault="00916BE8" w:rsidP="000B017F">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lang w:val="fr-CA"/>
              </w:rPr>
            </w:pPr>
            <w:r w:rsidRPr="000B017F">
              <w:rPr>
                <w:rFonts w:ascii="Times New Roman" w:hAnsi="Times New Roman" w:cs="Times New Roman"/>
                <w:sz w:val="20"/>
                <w:szCs w:val="20"/>
                <w:lang w:val="fr-CA"/>
              </w:rPr>
              <w:t>7.3</w:t>
            </w:r>
          </w:p>
        </w:tc>
        <w:tc>
          <w:tcPr>
            <w:tcW w:w="910" w:type="dxa"/>
          </w:tcPr>
          <w:p w14:paraId="3756FAE9" w14:textId="4F7CFE71" w:rsidR="00916BE8" w:rsidRPr="000B017F" w:rsidRDefault="00916BE8" w:rsidP="000B017F">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lang w:val="fr-CA"/>
              </w:rPr>
            </w:pPr>
            <w:r w:rsidRPr="000B017F">
              <w:rPr>
                <w:rFonts w:ascii="Times New Roman" w:hAnsi="Times New Roman" w:cs="Times New Roman"/>
                <w:sz w:val="20"/>
                <w:szCs w:val="20"/>
                <w:lang w:val="fr-CA"/>
              </w:rPr>
              <w:t>8.8</w:t>
            </w:r>
          </w:p>
        </w:tc>
      </w:tr>
      <w:tr w:rsidR="00916BE8" w14:paraId="563CC471" w14:textId="1EE482A1" w:rsidTr="000B017F">
        <w:tc>
          <w:tcPr>
            <w:cnfStyle w:val="001000000000" w:firstRow="0" w:lastRow="0" w:firstColumn="1" w:lastColumn="0" w:oddVBand="0" w:evenVBand="0" w:oddHBand="0" w:evenHBand="0" w:firstRowFirstColumn="0" w:firstRowLastColumn="0" w:lastRowFirstColumn="0" w:lastRowLastColumn="0"/>
            <w:tcW w:w="2552" w:type="dxa"/>
          </w:tcPr>
          <w:p w14:paraId="3BE6A8E2" w14:textId="26528A83" w:rsidR="00916BE8" w:rsidRPr="00916BE8" w:rsidRDefault="00916BE8" w:rsidP="000B33B4">
            <w:pPr>
              <w:jc w:val="both"/>
              <w:rPr>
                <w:rFonts w:ascii="Times New Roman" w:hAnsi="Times New Roman" w:cs="Times New Roman"/>
                <w:b w:val="0"/>
                <w:bCs w:val="0"/>
                <w:sz w:val="20"/>
                <w:szCs w:val="20"/>
                <w:lang w:val="fr-CA"/>
              </w:rPr>
            </w:pPr>
            <w:proofErr w:type="spellStart"/>
            <w:r w:rsidRPr="00916BE8">
              <w:rPr>
                <w:rFonts w:ascii="Times New Roman" w:hAnsi="Times New Roman" w:cs="Times New Roman"/>
                <w:b w:val="0"/>
                <w:bCs w:val="0"/>
                <w:sz w:val="20"/>
                <w:szCs w:val="20"/>
                <w:lang w:val="fr-CA"/>
              </w:rPr>
              <w:t>Sleep</w:t>
            </w:r>
            <w:proofErr w:type="spellEnd"/>
            <w:r w:rsidR="000B017F">
              <w:rPr>
                <w:rFonts w:ascii="Times New Roman" w:hAnsi="Times New Roman" w:cs="Times New Roman" w:hint="eastAsia"/>
                <w:b w:val="0"/>
                <w:bCs w:val="0"/>
                <w:sz w:val="20"/>
                <w:szCs w:val="20"/>
                <w:lang w:val="fr-CA"/>
              </w:rPr>
              <w:t xml:space="preserve"> </w:t>
            </w:r>
            <w:proofErr w:type="spellStart"/>
            <w:r w:rsidRPr="00916BE8">
              <w:rPr>
                <w:rFonts w:ascii="Times New Roman" w:hAnsi="Times New Roman" w:cs="Times New Roman"/>
                <w:b w:val="0"/>
                <w:bCs w:val="0"/>
                <w:sz w:val="20"/>
                <w:szCs w:val="20"/>
                <w:lang w:val="fr-CA"/>
              </w:rPr>
              <w:t>Quality</w:t>
            </w:r>
            <w:proofErr w:type="spellEnd"/>
          </w:p>
        </w:tc>
        <w:tc>
          <w:tcPr>
            <w:tcW w:w="1150" w:type="dxa"/>
          </w:tcPr>
          <w:p w14:paraId="1AE9C154" w14:textId="093A0AFF" w:rsidR="00916BE8" w:rsidRPr="000B017F" w:rsidRDefault="00916BE8" w:rsidP="000B017F">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lang w:val="fr-CA"/>
              </w:rPr>
            </w:pPr>
            <w:r w:rsidRPr="000B017F">
              <w:rPr>
                <w:rFonts w:ascii="Times New Roman" w:hAnsi="Times New Roman" w:cs="Times New Roman"/>
                <w:sz w:val="20"/>
                <w:szCs w:val="20"/>
                <w:lang w:val="fr-CA"/>
              </w:rPr>
              <w:t>0.0</w:t>
            </w:r>
          </w:p>
        </w:tc>
        <w:tc>
          <w:tcPr>
            <w:tcW w:w="1151" w:type="dxa"/>
          </w:tcPr>
          <w:p w14:paraId="14AA7FDF" w14:textId="2A5D5B83" w:rsidR="00916BE8" w:rsidRPr="000B017F" w:rsidRDefault="00916BE8" w:rsidP="000B017F">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lang w:val="fr-CA"/>
              </w:rPr>
            </w:pPr>
            <w:r w:rsidRPr="000B017F">
              <w:rPr>
                <w:rFonts w:ascii="Times New Roman" w:hAnsi="Times New Roman" w:cs="Times New Roman"/>
                <w:sz w:val="20"/>
                <w:szCs w:val="20"/>
                <w:lang w:val="fr-CA"/>
              </w:rPr>
              <w:t>4.0</w:t>
            </w:r>
          </w:p>
        </w:tc>
        <w:tc>
          <w:tcPr>
            <w:tcW w:w="1151" w:type="dxa"/>
          </w:tcPr>
          <w:p w14:paraId="6BF84502" w14:textId="5A8C73A6" w:rsidR="00916BE8" w:rsidRPr="000B017F" w:rsidRDefault="00916BE8" w:rsidP="000B017F">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lang w:val="fr-CA"/>
              </w:rPr>
            </w:pPr>
            <w:r w:rsidRPr="000B017F">
              <w:rPr>
                <w:rFonts w:ascii="Times New Roman" w:hAnsi="Times New Roman" w:cs="Times New Roman"/>
                <w:sz w:val="20"/>
                <w:szCs w:val="20"/>
                <w:lang w:val="fr-CA"/>
              </w:rPr>
              <w:t>8.0</w:t>
            </w:r>
          </w:p>
        </w:tc>
        <w:tc>
          <w:tcPr>
            <w:tcW w:w="1151" w:type="dxa"/>
          </w:tcPr>
          <w:p w14:paraId="2E7C4401" w14:textId="593D96F2" w:rsidR="00916BE8" w:rsidRPr="000B017F" w:rsidRDefault="00916BE8" w:rsidP="000B017F">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lang w:val="fr-CA"/>
              </w:rPr>
            </w:pPr>
            <w:r w:rsidRPr="000B017F">
              <w:rPr>
                <w:rFonts w:ascii="Times New Roman" w:hAnsi="Times New Roman" w:cs="Times New Roman"/>
                <w:sz w:val="20"/>
                <w:szCs w:val="20"/>
                <w:lang w:val="fr-CA"/>
              </w:rPr>
              <w:t>8.3</w:t>
            </w:r>
          </w:p>
        </w:tc>
        <w:tc>
          <w:tcPr>
            <w:tcW w:w="1067" w:type="dxa"/>
          </w:tcPr>
          <w:p w14:paraId="7049B1F4" w14:textId="2AD4B47B" w:rsidR="00916BE8" w:rsidRPr="000B017F" w:rsidRDefault="00916BE8" w:rsidP="000B017F">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lang w:val="fr-CA"/>
              </w:rPr>
            </w:pPr>
            <w:r w:rsidRPr="000B017F">
              <w:rPr>
                <w:rFonts w:ascii="Times New Roman" w:hAnsi="Times New Roman" w:cs="Times New Roman"/>
                <w:sz w:val="20"/>
                <w:szCs w:val="20"/>
                <w:lang w:val="fr-CA"/>
              </w:rPr>
              <w:t>13.0</w:t>
            </w:r>
          </w:p>
        </w:tc>
        <w:tc>
          <w:tcPr>
            <w:tcW w:w="910" w:type="dxa"/>
          </w:tcPr>
          <w:p w14:paraId="3F7426FE" w14:textId="3D1CA21C" w:rsidR="00916BE8" w:rsidRPr="000B017F" w:rsidRDefault="00916BE8" w:rsidP="000B017F">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lang w:val="fr-CA"/>
              </w:rPr>
            </w:pPr>
            <w:r w:rsidRPr="000B017F">
              <w:rPr>
                <w:rFonts w:ascii="Times New Roman" w:hAnsi="Times New Roman" w:cs="Times New Roman"/>
                <w:sz w:val="20"/>
                <w:szCs w:val="20"/>
                <w:lang w:val="fr-CA"/>
              </w:rPr>
              <w:t>20.0</w:t>
            </w:r>
          </w:p>
        </w:tc>
      </w:tr>
      <w:tr w:rsidR="00916BE8" w14:paraId="53A20B31" w14:textId="6608A335" w:rsidTr="000B017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52" w:type="dxa"/>
          </w:tcPr>
          <w:p w14:paraId="744904FB" w14:textId="4205175A" w:rsidR="00916BE8" w:rsidRPr="00916BE8" w:rsidRDefault="00916BE8" w:rsidP="000B33B4">
            <w:pPr>
              <w:jc w:val="both"/>
              <w:rPr>
                <w:rFonts w:ascii="Times New Roman" w:hAnsi="Times New Roman" w:cs="Times New Roman"/>
                <w:b w:val="0"/>
                <w:bCs w:val="0"/>
                <w:sz w:val="20"/>
                <w:szCs w:val="20"/>
                <w:lang w:val="fr-CA"/>
              </w:rPr>
            </w:pPr>
            <w:proofErr w:type="spellStart"/>
            <w:r w:rsidRPr="00916BE8">
              <w:rPr>
                <w:rFonts w:ascii="Times New Roman" w:hAnsi="Times New Roman" w:cs="Times New Roman"/>
                <w:b w:val="0"/>
                <w:bCs w:val="0"/>
                <w:sz w:val="20"/>
                <w:szCs w:val="20"/>
                <w:lang w:val="fr-CA"/>
              </w:rPr>
              <w:t>Daytime</w:t>
            </w:r>
            <w:proofErr w:type="spellEnd"/>
            <w:r w:rsidR="000B017F">
              <w:rPr>
                <w:rFonts w:ascii="Times New Roman" w:hAnsi="Times New Roman" w:cs="Times New Roman" w:hint="eastAsia"/>
                <w:b w:val="0"/>
                <w:bCs w:val="0"/>
                <w:sz w:val="20"/>
                <w:szCs w:val="20"/>
                <w:lang w:val="fr-CA"/>
              </w:rPr>
              <w:t xml:space="preserve"> </w:t>
            </w:r>
            <w:proofErr w:type="spellStart"/>
            <w:r w:rsidRPr="00916BE8">
              <w:rPr>
                <w:rFonts w:ascii="Times New Roman" w:hAnsi="Times New Roman" w:cs="Times New Roman"/>
                <w:b w:val="0"/>
                <w:bCs w:val="0"/>
                <w:sz w:val="20"/>
                <w:szCs w:val="20"/>
                <w:lang w:val="fr-CA"/>
              </w:rPr>
              <w:t>Sleepness</w:t>
            </w:r>
            <w:proofErr w:type="spellEnd"/>
          </w:p>
        </w:tc>
        <w:tc>
          <w:tcPr>
            <w:tcW w:w="1150" w:type="dxa"/>
          </w:tcPr>
          <w:p w14:paraId="3050FA89" w14:textId="12C4993A" w:rsidR="00916BE8" w:rsidRPr="000B017F" w:rsidRDefault="00916BE8" w:rsidP="000B017F">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lang w:val="fr-CA"/>
              </w:rPr>
            </w:pPr>
            <w:r w:rsidRPr="000B017F">
              <w:rPr>
                <w:rFonts w:ascii="Times New Roman" w:hAnsi="Times New Roman" w:cs="Times New Roman"/>
                <w:sz w:val="20"/>
                <w:szCs w:val="20"/>
                <w:lang w:val="fr-CA"/>
              </w:rPr>
              <w:t>0.0</w:t>
            </w:r>
          </w:p>
        </w:tc>
        <w:tc>
          <w:tcPr>
            <w:tcW w:w="1151" w:type="dxa"/>
          </w:tcPr>
          <w:p w14:paraId="2DA81C15" w14:textId="1B370F94" w:rsidR="00916BE8" w:rsidRPr="000B017F" w:rsidRDefault="00916BE8" w:rsidP="000B017F">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lang w:val="fr-CA"/>
              </w:rPr>
            </w:pPr>
            <w:r w:rsidRPr="000B017F">
              <w:rPr>
                <w:rFonts w:ascii="Times New Roman" w:hAnsi="Times New Roman" w:cs="Times New Roman"/>
                <w:sz w:val="20"/>
                <w:szCs w:val="20"/>
                <w:lang w:val="fr-CA"/>
              </w:rPr>
              <w:t>6.0</w:t>
            </w:r>
          </w:p>
        </w:tc>
        <w:tc>
          <w:tcPr>
            <w:tcW w:w="1151" w:type="dxa"/>
          </w:tcPr>
          <w:p w14:paraId="254A21F4" w14:textId="0AB5D183" w:rsidR="00916BE8" w:rsidRPr="000B017F" w:rsidRDefault="00916BE8" w:rsidP="000B017F">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lang w:val="fr-CA"/>
              </w:rPr>
            </w:pPr>
            <w:r w:rsidRPr="000B017F">
              <w:rPr>
                <w:rFonts w:ascii="Times New Roman" w:hAnsi="Times New Roman" w:cs="Times New Roman"/>
                <w:sz w:val="20"/>
                <w:szCs w:val="20"/>
                <w:lang w:val="fr-CA"/>
              </w:rPr>
              <w:t>11.5</w:t>
            </w:r>
          </w:p>
        </w:tc>
        <w:tc>
          <w:tcPr>
            <w:tcW w:w="1151" w:type="dxa"/>
          </w:tcPr>
          <w:p w14:paraId="28055CB1" w14:textId="582B02D5" w:rsidR="00916BE8" w:rsidRPr="000B017F" w:rsidRDefault="00916BE8" w:rsidP="000B017F">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lang w:val="fr-CA"/>
              </w:rPr>
            </w:pPr>
            <w:r w:rsidRPr="000B017F">
              <w:rPr>
                <w:rFonts w:ascii="Times New Roman" w:hAnsi="Times New Roman" w:cs="Times New Roman"/>
                <w:sz w:val="20"/>
                <w:szCs w:val="20"/>
                <w:lang w:val="fr-CA"/>
              </w:rPr>
              <w:t>12.0</w:t>
            </w:r>
          </w:p>
        </w:tc>
        <w:tc>
          <w:tcPr>
            <w:tcW w:w="1067" w:type="dxa"/>
          </w:tcPr>
          <w:p w14:paraId="70C1BDFA" w14:textId="664943EF" w:rsidR="00916BE8" w:rsidRPr="000B017F" w:rsidRDefault="00916BE8" w:rsidP="000B017F">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lang w:val="fr-CA"/>
              </w:rPr>
            </w:pPr>
            <w:r w:rsidRPr="000B017F">
              <w:rPr>
                <w:rFonts w:ascii="Times New Roman" w:hAnsi="Times New Roman" w:cs="Times New Roman"/>
                <w:sz w:val="20"/>
                <w:szCs w:val="20"/>
                <w:lang w:val="fr-CA"/>
              </w:rPr>
              <w:t>19.0</w:t>
            </w:r>
          </w:p>
        </w:tc>
        <w:tc>
          <w:tcPr>
            <w:tcW w:w="910" w:type="dxa"/>
          </w:tcPr>
          <w:p w14:paraId="746A0649" w14:textId="273AE017" w:rsidR="00916BE8" w:rsidRPr="000B017F" w:rsidRDefault="00916BE8" w:rsidP="000B017F">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lang w:val="fr-CA"/>
              </w:rPr>
            </w:pPr>
            <w:r w:rsidRPr="000B017F">
              <w:rPr>
                <w:rFonts w:ascii="Times New Roman" w:hAnsi="Times New Roman" w:cs="Times New Roman"/>
                <w:sz w:val="20"/>
                <w:szCs w:val="20"/>
                <w:lang w:val="fr-CA"/>
              </w:rPr>
              <w:t>24.0</w:t>
            </w:r>
          </w:p>
        </w:tc>
      </w:tr>
      <w:tr w:rsidR="00916BE8" w14:paraId="3279EFA2" w14:textId="22801D27" w:rsidTr="000B017F">
        <w:tc>
          <w:tcPr>
            <w:cnfStyle w:val="001000000000" w:firstRow="0" w:lastRow="0" w:firstColumn="1" w:lastColumn="0" w:oddVBand="0" w:evenVBand="0" w:oddHBand="0" w:evenHBand="0" w:firstRowFirstColumn="0" w:firstRowLastColumn="0" w:lastRowFirstColumn="0" w:lastRowLastColumn="0"/>
            <w:tcW w:w="2552" w:type="dxa"/>
          </w:tcPr>
          <w:p w14:paraId="0A943BE2" w14:textId="70E7DC1E" w:rsidR="00916BE8" w:rsidRPr="00916BE8" w:rsidRDefault="00916BE8" w:rsidP="000B33B4">
            <w:pPr>
              <w:jc w:val="both"/>
              <w:rPr>
                <w:rFonts w:ascii="Times New Roman" w:hAnsi="Times New Roman" w:cs="Times New Roman"/>
                <w:b w:val="0"/>
                <w:bCs w:val="0"/>
                <w:sz w:val="20"/>
                <w:szCs w:val="20"/>
                <w:lang w:val="fr-CA"/>
              </w:rPr>
            </w:pPr>
            <w:r w:rsidRPr="00916BE8">
              <w:rPr>
                <w:rFonts w:ascii="Times New Roman" w:hAnsi="Times New Roman" w:cs="Times New Roman" w:hint="eastAsia"/>
                <w:b w:val="0"/>
                <w:bCs w:val="0"/>
                <w:sz w:val="20"/>
                <w:szCs w:val="20"/>
              </w:rPr>
              <w:t>Stroop</w:t>
            </w:r>
            <w:proofErr w:type="spellStart"/>
            <w:r w:rsidRPr="00916BE8">
              <w:rPr>
                <w:rFonts w:ascii="Times New Roman" w:hAnsi="Times New Roman" w:cs="Times New Roman"/>
                <w:b w:val="0"/>
                <w:bCs w:val="0"/>
                <w:sz w:val="20"/>
                <w:szCs w:val="20"/>
                <w:lang w:val="fr-CA"/>
              </w:rPr>
              <w:t>Task</w:t>
            </w:r>
            <w:proofErr w:type="spellEnd"/>
            <w:r w:rsidR="000B017F">
              <w:rPr>
                <w:rFonts w:ascii="Times New Roman" w:hAnsi="Times New Roman" w:cs="Times New Roman" w:hint="eastAsia"/>
                <w:b w:val="0"/>
                <w:bCs w:val="0"/>
                <w:sz w:val="20"/>
                <w:szCs w:val="20"/>
                <w:lang w:val="fr-CA"/>
              </w:rPr>
              <w:t xml:space="preserve"> </w:t>
            </w:r>
            <w:proofErr w:type="spellStart"/>
            <w:r w:rsidRPr="00916BE8">
              <w:rPr>
                <w:rFonts w:ascii="Times New Roman" w:hAnsi="Times New Roman" w:cs="Times New Roman"/>
                <w:b w:val="0"/>
                <w:bCs w:val="0"/>
                <w:sz w:val="20"/>
                <w:szCs w:val="20"/>
                <w:lang w:val="fr-CA"/>
              </w:rPr>
              <w:t>Reactio</w:t>
            </w:r>
            <w:r w:rsidR="000B017F">
              <w:rPr>
                <w:rFonts w:ascii="Times New Roman" w:hAnsi="Times New Roman" w:cs="Times New Roman" w:hint="eastAsia"/>
                <w:b w:val="0"/>
                <w:bCs w:val="0"/>
                <w:sz w:val="20"/>
                <w:szCs w:val="20"/>
                <w:lang w:val="fr-CA"/>
              </w:rPr>
              <w:t>n</w:t>
            </w:r>
            <w:proofErr w:type="spellEnd"/>
            <w:r w:rsidR="000B017F">
              <w:rPr>
                <w:rFonts w:ascii="Times New Roman" w:hAnsi="Times New Roman" w:cs="Times New Roman"/>
                <w:b w:val="0"/>
                <w:bCs w:val="0"/>
                <w:sz w:val="20"/>
                <w:szCs w:val="20"/>
                <w:lang w:val="fr-CA"/>
              </w:rPr>
              <w:t xml:space="preserve"> </w:t>
            </w:r>
            <w:r w:rsidRPr="00916BE8">
              <w:rPr>
                <w:rFonts w:ascii="Times New Roman" w:hAnsi="Times New Roman" w:cs="Times New Roman"/>
                <w:b w:val="0"/>
                <w:bCs w:val="0"/>
                <w:sz w:val="20"/>
                <w:szCs w:val="20"/>
                <w:lang w:val="fr-CA"/>
              </w:rPr>
              <w:t>Time</w:t>
            </w:r>
          </w:p>
        </w:tc>
        <w:tc>
          <w:tcPr>
            <w:tcW w:w="1150" w:type="dxa"/>
          </w:tcPr>
          <w:p w14:paraId="73CA01D9" w14:textId="0F6D461E" w:rsidR="00916BE8" w:rsidRPr="000B017F" w:rsidRDefault="00917929" w:rsidP="000B017F">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lang w:val="fr-CA"/>
              </w:rPr>
            </w:pPr>
            <w:r w:rsidRPr="000B017F">
              <w:rPr>
                <w:rFonts w:ascii="Times New Roman" w:hAnsi="Times New Roman" w:cs="Times New Roman"/>
                <w:sz w:val="20"/>
                <w:szCs w:val="20"/>
                <w:lang w:val="fr-CA"/>
              </w:rPr>
              <w:t>1.6</w:t>
            </w:r>
          </w:p>
        </w:tc>
        <w:tc>
          <w:tcPr>
            <w:tcW w:w="1151" w:type="dxa"/>
          </w:tcPr>
          <w:p w14:paraId="27B5DD3E" w14:textId="6C80422F" w:rsidR="00916BE8" w:rsidRPr="000B017F" w:rsidRDefault="00917929" w:rsidP="000B017F">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lang w:val="fr-CA"/>
              </w:rPr>
            </w:pPr>
            <w:r w:rsidRPr="000B017F">
              <w:rPr>
                <w:rFonts w:ascii="Times New Roman" w:hAnsi="Times New Roman" w:cs="Times New Roman"/>
                <w:sz w:val="20"/>
                <w:szCs w:val="20"/>
                <w:lang w:val="fr-CA"/>
              </w:rPr>
              <w:t>2.6</w:t>
            </w:r>
          </w:p>
        </w:tc>
        <w:tc>
          <w:tcPr>
            <w:tcW w:w="1151" w:type="dxa"/>
          </w:tcPr>
          <w:p w14:paraId="06F54D4C" w14:textId="3E24D920" w:rsidR="00916BE8" w:rsidRPr="000B017F" w:rsidRDefault="00917929" w:rsidP="000B017F">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lang w:val="fr-CA"/>
              </w:rPr>
            </w:pPr>
            <w:r w:rsidRPr="000B017F">
              <w:rPr>
                <w:rFonts w:ascii="Times New Roman" w:hAnsi="Times New Roman" w:cs="Times New Roman"/>
                <w:sz w:val="20"/>
                <w:szCs w:val="20"/>
                <w:lang w:val="fr-CA"/>
              </w:rPr>
              <w:t>3.3</w:t>
            </w:r>
          </w:p>
        </w:tc>
        <w:tc>
          <w:tcPr>
            <w:tcW w:w="1151" w:type="dxa"/>
          </w:tcPr>
          <w:p w14:paraId="0BA311D0" w14:textId="7D45736C" w:rsidR="00916BE8" w:rsidRPr="000B017F" w:rsidRDefault="00917929" w:rsidP="000B017F">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lang w:val="fr-CA"/>
              </w:rPr>
            </w:pPr>
            <w:r w:rsidRPr="000B017F">
              <w:rPr>
                <w:rFonts w:ascii="Times New Roman" w:hAnsi="Times New Roman" w:cs="Times New Roman"/>
                <w:sz w:val="20"/>
                <w:szCs w:val="20"/>
                <w:lang w:val="fr-CA"/>
              </w:rPr>
              <w:t>3.2</w:t>
            </w:r>
          </w:p>
        </w:tc>
        <w:tc>
          <w:tcPr>
            <w:tcW w:w="1067" w:type="dxa"/>
          </w:tcPr>
          <w:p w14:paraId="09EF0AB1" w14:textId="33C9EC3A" w:rsidR="00916BE8" w:rsidRPr="000B017F" w:rsidRDefault="00917929" w:rsidP="000B017F">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lang w:val="fr-CA"/>
              </w:rPr>
            </w:pPr>
            <w:r w:rsidRPr="000B017F">
              <w:rPr>
                <w:rFonts w:ascii="Times New Roman" w:hAnsi="Times New Roman" w:cs="Times New Roman"/>
                <w:sz w:val="20"/>
                <w:szCs w:val="20"/>
                <w:lang w:val="fr-CA"/>
              </w:rPr>
              <w:t>4.0</w:t>
            </w:r>
          </w:p>
        </w:tc>
        <w:tc>
          <w:tcPr>
            <w:tcW w:w="910" w:type="dxa"/>
          </w:tcPr>
          <w:p w14:paraId="27EB1399" w14:textId="628370F1" w:rsidR="00916BE8" w:rsidRPr="000B017F" w:rsidRDefault="00917929" w:rsidP="000B017F">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lang w:val="fr-CA"/>
              </w:rPr>
            </w:pPr>
            <w:r w:rsidRPr="000B017F">
              <w:rPr>
                <w:rFonts w:ascii="Times New Roman" w:hAnsi="Times New Roman" w:cs="Times New Roman"/>
                <w:sz w:val="20"/>
                <w:szCs w:val="20"/>
                <w:lang w:val="fr-CA"/>
              </w:rPr>
              <w:t>4.5</w:t>
            </w:r>
          </w:p>
        </w:tc>
      </w:tr>
      <w:tr w:rsidR="00916BE8" w14:paraId="11C7EEA2" w14:textId="005B916E" w:rsidTr="000B017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52" w:type="dxa"/>
          </w:tcPr>
          <w:p w14:paraId="0AEAF0B2" w14:textId="3BCA30BC" w:rsidR="00916BE8" w:rsidRPr="00916BE8" w:rsidRDefault="00916BE8" w:rsidP="000B33B4">
            <w:pPr>
              <w:jc w:val="both"/>
              <w:rPr>
                <w:rFonts w:ascii="Times New Roman" w:hAnsi="Times New Roman" w:cs="Times New Roman"/>
                <w:b w:val="0"/>
                <w:bCs w:val="0"/>
                <w:sz w:val="20"/>
                <w:szCs w:val="20"/>
                <w:lang w:val="fr-CA"/>
              </w:rPr>
            </w:pPr>
            <w:r w:rsidRPr="00916BE8">
              <w:rPr>
                <w:rFonts w:ascii="Times New Roman" w:hAnsi="Times New Roman" w:cs="Times New Roman"/>
                <w:b w:val="0"/>
                <w:bCs w:val="0"/>
                <w:sz w:val="20"/>
                <w:szCs w:val="20"/>
                <w:lang w:val="fr-CA"/>
              </w:rPr>
              <w:t>N</w:t>
            </w:r>
            <w:r w:rsidR="007C209D">
              <w:rPr>
                <w:rFonts w:ascii="Times New Roman" w:hAnsi="Times New Roman" w:cs="Times New Roman" w:hint="eastAsia"/>
                <w:b w:val="0"/>
                <w:bCs w:val="0"/>
                <w:sz w:val="20"/>
                <w:szCs w:val="20"/>
                <w:lang w:val="fr-CA"/>
              </w:rPr>
              <w:t>-</w:t>
            </w:r>
            <w:r w:rsidRPr="00916BE8">
              <w:rPr>
                <w:rFonts w:ascii="Times New Roman" w:hAnsi="Times New Roman" w:cs="Times New Roman"/>
                <w:b w:val="0"/>
                <w:bCs w:val="0"/>
                <w:sz w:val="20"/>
                <w:szCs w:val="20"/>
                <w:lang w:val="fr-CA"/>
              </w:rPr>
              <w:t>Back</w:t>
            </w:r>
            <w:r w:rsidR="000B017F">
              <w:rPr>
                <w:rFonts w:ascii="Times New Roman" w:hAnsi="Times New Roman" w:cs="Times New Roman"/>
                <w:b w:val="0"/>
                <w:bCs w:val="0"/>
                <w:sz w:val="20"/>
                <w:szCs w:val="20"/>
                <w:lang w:val="fr-CA"/>
              </w:rPr>
              <w:t xml:space="preserve"> </w:t>
            </w:r>
            <w:proofErr w:type="spellStart"/>
            <w:r w:rsidRPr="00916BE8">
              <w:rPr>
                <w:rFonts w:ascii="Times New Roman" w:hAnsi="Times New Roman" w:cs="Times New Roman"/>
                <w:b w:val="0"/>
                <w:bCs w:val="0"/>
                <w:sz w:val="20"/>
                <w:szCs w:val="20"/>
                <w:lang w:val="fr-CA"/>
              </w:rPr>
              <w:t>Accuracy</w:t>
            </w:r>
            <w:proofErr w:type="spellEnd"/>
          </w:p>
        </w:tc>
        <w:tc>
          <w:tcPr>
            <w:tcW w:w="1150" w:type="dxa"/>
          </w:tcPr>
          <w:p w14:paraId="7220A425" w14:textId="457CCC50" w:rsidR="00916BE8" w:rsidRPr="000B017F" w:rsidRDefault="00917929" w:rsidP="000B017F">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lang w:val="fr-CA"/>
              </w:rPr>
            </w:pPr>
            <w:r w:rsidRPr="000B017F">
              <w:rPr>
                <w:rFonts w:ascii="Times New Roman" w:hAnsi="Times New Roman" w:cs="Times New Roman"/>
                <w:sz w:val="20"/>
                <w:szCs w:val="20"/>
                <w:lang w:val="fr-CA"/>
              </w:rPr>
              <w:t>50.9</w:t>
            </w:r>
          </w:p>
        </w:tc>
        <w:tc>
          <w:tcPr>
            <w:tcW w:w="1151" w:type="dxa"/>
          </w:tcPr>
          <w:p w14:paraId="69460438" w14:textId="3402F226" w:rsidR="00916BE8" w:rsidRPr="000B017F" w:rsidRDefault="00917929" w:rsidP="000B017F">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lang w:val="fr-CA"/>
              </w:rPr>
            </w:pPr>
            <w:r w:rsidRPr="000B017F">
              <w:rPr>
                <w:rFonts w:ascii="Times New Roman" w:hAnsi="Times New Roman" w:cs="Times New Roman"/>
                <w:sz w:val="20"/>
                <w:szCs w:val="20"/>
                <w:lang w:val="fr-CA"/>
              </w:rPr>
              <w:t>64.6</w:t>
            </w:r>
          </w:p>
        </w:tc>
        <w:tc>
          <w:tcPr>
            <w:tcW w:w="1151" w:type="dxa"/>
          </w:tcPr>
          <w:p w14:paraId="3E1CBE06" w14:textId="6F141D34" w:rsidR="00916BE8" w:rsidRPr="000B017F" w:rsidRDefault="00917929" w:rsidP="000B017F">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lang w:val="fr-CA"/>
              </w:rPr>
            </w:pPr>
            <w:r w:rsidRPr="000B017F">
              <w:rPr>
                <w:rFonts w:ascii="Times New Roman" w:hAnsi="Times New Roman" w:cs="Times New Roman"/>
                <w:sz w:val="20"/>
                <w:szCs w:val="20"/>
                <w:lang w:val="fr-CA"/>
              </w:rPr>
              <w:t>74.3</w:t>
            </w:r>
          </w:p>
        </w:tc>
        <w:tc>
          <w:tcPr>
            <w:tcW w:w="1151" w:type="dxa"/>
          </w:tcPr>
          <w:p w14:paraId="6FB2B24F" w14:textId="276B9DA1" w:rsidR="00916BE8" w:rsidRPr="000B017F" w:rsidRDefault="00917929" w:rsidP="000B017F">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lang w:val="fr-CA"/>
              </w:rPr>
            </w:pPr>
            <w:r w:rsidRPr="000B017F">
              <w:rPr>
                <w:rFonts w:ascii="Times New Roman" w:hAnsi="Times New Roman" w:cs="Times New Roman"/>
                <w:sz w:val="20"/>
                <w:szCs w:val="20"/>
                <w:lang w:val="fr-CA"/>
              </w:rPr>
              <w:t>75.0</w:t>
            </w:r>
          </w:p>
        </w:tc>
        <w:tc>
          <w:tcPr>
            <w:tcW w:w="1067" w:type="dxa"/>
          </w:tcPr>
          <w:p w14:paraId="356F8180" w14:textId="22913D47" w:rsidR="00916BE8" w:rsidRPr="000B017F" w:rsidRDefault="00917929" w:rsidP="000B017F">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lang w:val="fr-CA"/>
              </w:rPr>
            </w:pPr>
            <w:r w:rsidRPr="000B017F">
              <w:rPr>
                <w:rFonts w:ascii="Times New Roman" w:hAnsi="Times New Roman" w:cs="Times New Roman"/>
                <w:sz w:val="20"/>
                <w:szCs w:val="20"/>
                <w:lang w:val="fr-CA"/>
              </w:rPr>
              <w:t>85.6</w:t>
            </w:r>
          </w:p>
        </w:tc>
        <w:tc>
          <w:tcPr>
            <w:tcW w:w="910" w:type="dxa"/>
          </w:tcPr>
          <w:p w14:paraId="53E6C8F4" w14:textId="47CA8081" w:rsidR="00916BE8" w:rsidRPr="000B017F" w:rsidRDefault="00917929" w:rsidP="000B017F">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lang w:val="fr-CA"/>
              </w:rPr>
            </w:pPr>
            <w:r w:rsidRPr="000B017F">
              <w:rPr>
                <w:rFonts w:ascii="Times New Roman" w:hAnsi="Times New Roman" w:cs="Times New Roman"/>
                <w:sz w:val="20"/>
                <w:szCs w:val="20"/>
                <w:lang w:val="fr-CA"/>
              </w:rPr>
              <w:t>99.7</w:t>
            </w:r>
          </w:p>
        </w:tc>
      </w:tr>
      <w:tr w:rsidR="00916BE8" w14:paraId="75339901" w14:textId="57B827FC" w:rsidTr="000B017F">
        <w:tc>
          <w:tcPr>
            <w:cnfStyle w:val="001000000000" w:firstRow="0" w:lastRow="0" w:firstColumn="1" w:lastColumn="0" w:oddVBand="0" w:evenVBand="0" w:oddHBand="0" w:evenHBand="0" w:firstRowFirstColumn="0" w:firstRowLastColumn="0" w:lastRowFirstColumn="0" w:lastRowLastColumn="0"/>
            <w:tcW w:w="2552" w:type="dxa"/>
          </w:tcPr>
          <w:p w14:paraId="3E1A7C3E" w14:textId="01E1C9F9" w:rsidR="00916BE8" w:rsidRPr="00916BE8" w:rsidRDefault="00916BE8" w:rsidP="000B33B4">
            <w:pPr>
              <w:jc w:val="both"/>
              <w:rPr>
                <w:rFonts w:ascii="Times New Roman" w:hAnsi="Times New Roman" w:cs="Times New Roman"/>
                <w:b w:val="0"/>
                <w:bCs w:val="0"/>
                <w:sz w:val="20"/>
                <w:szCs w:val="20"/>
                <w:lang w:val="fr-CA"/>
              </w:rPr>
            </w:pPr>
            <w:r w:rsidRPr="00916BE8">
              <w:rPr>
                <w:rFonts w:ascii="Times New Roman" w:hAnsi="Times New Roman" w:cs="Times New Roman" w:hint="eastAsia"/>
                <w:b w:val="0"/>
                <w:bCs w:val="0"/>
                <w:sz w:val="20"/>
                <w:szCs w:val="20"/>
              </w:rPr>
              <w:t>Emotion</w:t>
            </w:r>
            <w:r w:rsidR="000B017F">
              <w:rPr>
                <w:rFonts w:ascii="Times New Roman" w:hAnsi="Times New Roman" w:cs="Times New Roman"/>
                <w:b w:val="0"/>
                <w:bCs w:val="0"/>
                <w:sz w:val="20"/>
                <w:szCs w:val="20"/>
              </w:rPr>
              <w:t xml:space="preserve"> </w:t>
            </w:r>
            <w:proofErr w:type="spellStart"/>
            <w:r w:rsidRPr="00916BE8">
              <w:rPr>
                <w:rFonts w:ascii="Times New Roman" w:hAnsi="Times New Roman" w:cs="Times New Roman"/>
                <w:b w:val="0"/>
                <w:bCs w:val="0"/>
                <w:sz w:val="20"/>
                <w:szCs w:val="20"/>
                <w:lang w:val="fr-CA"/>
              </w:rPr>
              <w:t>Regulation</w:t>
            </w:r>
            <w:proofErr w:type="spellEnd"/>
            <w:r w:rsidR="000B017F">
              <w:rPr>
                <w:rFonts w:ascii="Times New Roman" w:hAnsi="Times New Roman" w:cs="Times New Roman"/>
                <w:b w:val="0"/>
                <w:bCs w:val="0"/>
                <w:sz w:val="20"/>
                <w:szCs w:val="20"/>
                <w:lang w:val="fr-CA"/>
              </w:rPr>
              <w:t xml:space="preserve"> </w:t>
            </w:r>
            <w:r w:rsidRPr="00916BE8">
              <w:rPr>
                <w:rFonts w:ascii="Times New Roman" w:hAnsi="Times New Roman" w:cs="Times New Roman"/>
                <w:b w:val="0"/>
                <w:bCs w:val="0"/>
                <w:sz w:val="20"/>
                <w:szCs w:val="20"/>
                <w:lang w:val="fr-CA"/>
              </w:rPr>
              <w:t>Score</w:t>
            </w:r>
          </w:p>
        </w:tc>
        <w:tc>
          <w:tcPr>
            <w:tcW w:w="1150" w:type="dxa"/>
          </w:tcPr>
          <w:p w14:paraId="191D23A1" w14:textId="4DE58768" w:rsidR="00916BE8" w:rsidRPr="000B017F" w:rsidRDefault="00917929" w:rsidP="000B017F">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lang w:val="fr-CA"/>
              </w:rPr>
            </w:pPr>
            <w:r w:rsidRPr="000B017F">
              <w:rPr>
                <w:rFonts w:ascii="Times New Roman" w:hAnsi="Times New Roman" w:cs="Times New Roman"/>
                <w:sz w:val="20"/>
                <w:szCs w:val="20"/>
                <w:lang w:val="fr-CA"/>
              </w:rPr>
              <w:t>10.0</w:t>
            </w:r>
          </w:p>
        </w:tc>
        <w:tc>
          <w:tcPr>
            <w:tcW w:w="1151" w:type="dxa"/>
          </w:tcPr>
          <w:p w14:paraId="0DEC8772" w14:textId="2FA86D47" w:rsidR="00916BE8" w:rsidRPr="000B017F" w:rsidRDefault="00917929" w:rsidP="000B017F">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lang w:val="fr-CA"/>
              </w:rPr>
            </w:pPr>
            <w:r w:rsidRPr="000B017F">
              <w:rPr>
                <w:rFonts w:ascii="Times New Roman" w:hAnsi="Times New Roman" w:cs="Times New Roman"/>
                <w:sz w:val="20"/>
                <w:szCs w:val="20"/>
                <w:lang w:val="fr-CA"/>
              </w:rPr>
              <w:t>25.0</w:t>
            </w:r>
          </w:p>
        </w:tc>
        <w:tc>
          <w:tcPr>
            <w:tcW w:w="1151" w:type="dxa"/>
          </w:tcPr>
          <w:p w14:paraId="4614DD7B" w14:textId="571CDB49" w:rsidR="00916BE8" w:rsidRPr="000B017F" w:rsidRDefault="00917929" w:rsidP="000B017F">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lang w:val="fr-CA"/>
              </w:rPr>
            </w:pPr>
            <w:r w:rsidRPr="000B017F">
              <w:rPr>
                <w:rFonts w:ascii="Times New Roman" w:hAnsi="Times New Roman" w:cs="Times New Roman"/>
                <w:sz w:val="20"/>
                <w:szCs w:val="20"/>
                <w:lang w:val="fr-CA"/>
              </w:rPr>
              <w:t>37.0</w:t>
            </w:r>
          </w:p>
        </w:tc>
        <w:tc>
          <w:tcPr>
            <w:tcW w:w="1151" w:type="dxa"/>
          </w:tcPr>
          <w:p w14:paraId="298192F3" w14:textId="3EB1D3E9" w:rsidR="00916BE8" w:rsidRPr="000B017F" w:rsidRDefault="00917929" w:rsidP="000B017F">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lang w:val="fr-CA"/>
              </w:rPr>
            </w:pPr>
            <w:r w:rsidRPr="000B017F">
              <w:rPr>
                <w:rFonts w:ascii="Times New Roman" w:hAnsi="Times New Roman" w:cs="Times New Roman"/>
                <w:sz w:val="20"/>
                <w:szCs w:val="20"/>
                <w:lang w:val="fr-CA"/>
              </w:rPr>
              <w:t>38.2</w:t>
            </w:r>
          </w:p>
        </w:tc>
        <w:tc>
          <w:tcPr>
            <w:tcW w:w="1067" w:type="dxa"/>
          </w:tcPr>
          <w:p w14:paraId="6AEF30E4" w14:textId="374E487D" w:rsidR="00916BE8" w:rsidRPr="000B017F" w:rsidRDefault="00917929" w:rsidP="000B017F">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lang w:val="fr-CA"/>
              </w:rPr>
            </w:pPr>
            <w:r w:rsidRPr="000B017F">
              <w:rPr>
                <w:rFonts w:ascii="Times New Roman" w:hAnsi="Times New Roman" w:cs="Times New Roman"/>
                <w:sz w:val="20"/>
                <w:szCs w:val="20"/>
                <w:lang w:val="fr-CA"/>
              </w:rPr>
              <w:t>54.3</w:t>
            </w:r>
          </w:p>
        </w:tc>
        <w:tc>
          <w:tcPr>
            <w:tcW w:w="910" w:type="dxa"/>
          </w:tcPr>
          <w:p w14:paraId="4EE2D3A0" w14:textId="44837EDD" w:rsidR="00916BE8" w:rsidRPr="000B017F" w:rsidRDefault="00917929" w:rsidP="000B017F">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lang w:val="fr-CA"/>
              </w:rPr>
            </w:pPr>
            <w:r w:rsidRPr="000B017F">
              <w:rPr>
                <w:rFonts w:ascii="Times New Roman" w:hAnsi="Times New Roman" w:cs="Times New Roman"/>
                <w:sz w:val="20"/>
                <w:szCs w:val="20"/>
                <w:lang w:val="fr-CA"/>
              </w:rPr>
              <w:t>67.0</w:t>
            </w:r>
          </w:p>
        </w:tc>
      </w:tr>
      <w:tr w:rsidR="00916BE8" w14:paraId="0DC2630C" w14:textId="6EDD7C3C" w:rsidTr="000B017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52" w:type="dxa"/>
          </w:tcPr>
          <w:p w14:paraId="5781B712" w14:textId="076D121E" w:rsidR="00916BE8" w:rsidRPr="00916BE8" w:rsidRDefault="00916BE8" w:rsidP="000B33B4">
            <w:pPr>
              <w:jc w:val="both"/>
              <w:rPr>
                <w:rFonts w:ascii="Times New Roman" w:hAnsi="Times New Roman" w:cs="Times New Roman"/>
                <w:b w:val="0"/>
                <w:bCs w:val="0"/>
                <w:sz w:val="20"/>
                <w:szCs w:val="20"/>
                <w:lang w:val="fr-CA"/>
              </w:rPr>
            </w:pPr>
            <w:r w:rsidRPr="00916BE8">
              <w:rPr>
                <w:rFonts w:ascii="Times New Roman" w:hAnsi="Times New Roman" w:cs="Times New Roman"/>
                <w:b w:val="0"/>
                <w:bCs w:val="0"/>
                <w:sz w:val="20"/>
                <w:szCs w:val="20"/>
                <w:lang w:val="fr-CA"/>
              </w:rPr>
              <w:t>PVT</w:t>
            </w:r>
            <w:r w:rsidR="000B017F">
              <w:rPr>
                <w:rFonts w:ascii="Times New Roman" w:hAnsi="Times New Roman" w:cs="Times New Roman"/>
                <w:b w:val="0"/>
                <w:bCs w:val="0"/>
                <w:sz w:val="20"/>
                <w:szCs w:val="20"/>
                <w:lang w:val="fr-CA"/>
              </w:rPr>
              <w:t xml:space="preserve"> </w:t>
            </w:r>
            <w:proofErr w:type="spellStart"/>
            <w:r w:rsidRPr="00916BE8">
              <w:rPr>
                <w:rFonts w:ascii="Times New Roman" w:hAnsi="Times New Roman" w:cs="Times New Roman"/>
                <w:b w:val="0"/>
                <w:bCs w:val="0"/>
                <w:sz w:val="20"/>
                <w:szCs w:val="20"/>
                <w:lang w:val="fr-CA"/>
              </w:rPr>
              <w:t>Reaction</w:t>
            </w:r>
            <w:proofErr w:type="spellEnd"/>
            <w:r w:rsidR="000B017F">
              <w:rPr>
                <w:rFonts w:ascii="Times New Roman" w:hAnsi="Times New Roman" w:cs="Times New Roman"/>
                <w:b w:val="0"/>
                <w:bCs w:val="0"/>
                <w:sz w:val="20"/>
                <w:szCs w:val="20"/>
                <w:lang w:val="fr-CA"/>
              </w:rPr>
              <w:t xml:space="preserve"> </w:t>
            </w:r>
            <w:r w:rsidRPr="00916BE8">
              <w:rPr>
                <w:rFonts w:ascii="Times New Roman" w:hAnsi="Times New Roman" w:cs="Times New Roman"/>
                <w:b w:val="0"/>
                <w:bCs w:val="0"/>
                <w:sz w:val="20"/>
                <w:szCs w:val="20"/>
                <w:lang w:val="fr-CA"/>
              </w:rPr>
              <w:t>Time</w:t>
            </w:r>
          </w:p>
        </w:tc>
        <w:tc>
          <w:tcPr>
            <w:tcW w:w="1150" w:type="dxa"/>
          </w:tcPr>
          <w:p w14:paraId="2659032F" w14:textId="126C671F" w:rsidR="00916BE8" w:rsidRPr="000B017F" w:rsidRDefault="00917929" w:rsidP="000B017F">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lang w:val="fr-CA"/>
              </w:rPr>
            </w:pPr>
            <w:r w:rsidRPr="000B017F">
              <w:rPr>
                <w:rFonts w:ascii="Times New Roman" w:hAnsi="Times New Roman" w:cs="Times New Roman"/>
                <w:sz w:val="20"/>
                <w:szCs w:val="20"/>
                <w:lang w:val="fr-CA"/>
              </w:rPr>
              <w:t>201.6</w:t>
            </w:r>
          </w:p>
        </w:tc>
        <w:tc>
          <w:tcPr>
            <w:tcW w:w="1151" w:type="dxa"/>
          </w:tcPr>
          <w:p w14:paraId="3FDBED27" w14:textId="77F936A0" w:rsidR="00916BE8" w:rsidRPr="000B017F" w:rsidRDefault="00917929" w:rsidP="000B017F">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lang w:val="fr-CA"/>
              </w:rPr>
            </w:pPr>
            <w:r w:rsidRPr="000B017F">
              <w:rPr>
                <w:rFonts w:ascii="Times New Roman" w:hAnsi="Times New Roman" w:cs="Times New Roman"/>
                <w:sz w:val="20"/>
                <w:szCs w:val="20"/>
                <w:lang w:val="fr-CA"/>
              </w:rPr>
              <w:t>257.5</w:t>
            </w:r>
          </w:p>
        </w:tc>
        <w:tc>
          <w:tcPr>
            <w:tcW w:w="1151" w:type="dxa"/>
          </w:tcPr>
          <w:p w14:paraId="7325CB27" w14:textId="34A9BC92" w:rsidR="00916BE8" w:rsidRPr="000B017F" w:rsidRDefault="00917929" w:rsidP="000B017F">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lang w:val="fr-CA"/>
              </w:rPr>
            </w:pPr>
            <w:r w:rsidRPr="000B017F">
              <w:rPr>
                <w:rFonts w:ascii="Times New Roman" w:hAnsi="Times New Roman" w:cs="Times New Roman"/>
                <w:sz w:val="20"/>
                <w:szCs w:val="20"/>
                <w:lang w:val="fr-CA"/>
              </w:rPr>
              <w:t>327.2</w:t>
            </w:r>
          </w:p>
        </w:tc>
        <w:tc>
          <w:tcPr>
            <w:tcW w:w="1151" w:type="dxa"/>
          </w:tcPr>
          <w:p w14:paraId="0BEF9D25" w14:textId="201C83D7" w:rsidR="00916BE8" w:rsidRPr="000B017F" w:rsidRDefault="00917929" w:rsidP="000B017F">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lang w:val="fr-CA"/>
              </w:rPr>
            </w:pPr>
            <w:r w:rsidRPr="000B017F">
              <w:rPr>
                <w:rFonts w:ascii="Times New Roman" w:hAnsi="Times New Roman" w:cs="Times New Roman"/>
                <w:sz w:val="20"/>
                <w:szCs w:val="20"/>
                <w:lang w:val="fr-CA"/>
              </w:rPr>
              <w:t>332.5</w:t>
            </w:r>
          </w:p>
        </w:tc>
        <w:tc>
          <w:tcPr>
            <w:tcW w:w="1067" w:type="dxa"/>
          </w:tcPr>
          <w:p w14:paraId="026C3F3B" w14:textId="6A6F8B95" w:rsidR="00916BE8" w:rsidRPr="000B017F" w:rsidRDefault="00917929" w:rsidP="000B017F">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lang w:val="fr-CA"/>
              </w:rPr>
            </w:pPr>
            <w:r w:rsidRPr="000B017F">
              <w:rPr>
                <w:rFonts w:ascii="Times New Roman" w:hAnsi="Times New Roman" w:cs="Times New Roman"/>
                <w:sz w:val="20"/>
                <w:szCs w:val="20"/>
                <w:lang w:val="fr-CA"/>
              </w:rPr>
              <w:t>402.8</w:t>
            </w:r>
          </w:p>
        </w:tc>
        <w:tc>
          <w:tcPr>
            <w:tcW w:w="910" w:type="dxa"/>
          </w:tcPr>
          <w:p w14:paraId="41F40534" w14:textId="39B0B31D" w:rsidR="00916BE8" w:rsidRPr="000B017F" w:rsidRDefault="00917929" w:rsidP="000B017F">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lang w:val="fr-CA"/>
              </w:rPr>
            </w:pPr>
            <w:r w:rsidRPr="000B017F">
              <w:rPr>
                <w:rFonts w:ascii="Times New Roman" w:hAnsi="Times New Roman" w:cs="Times New Roman"/>
                <w:sz w:val="20"/>
                <w:szCs w:val="20"/>
                <w:lang w:val="fr-CA"/>
              </w:rPr>
              <w:t>494.6</w:t>
            </w:r>
          </w:p>
        </w:tc>
      </w:tr>
      <w:tr w:rsidR="00916BE8" w14:paraId="15B03A51" w14:textId="49787C06" w:rsidTr="000B017F">
        <w:tc>
          <w:tcPr>
            <w:cnfStyle w:val="001000000000" w:firstRow="0" w:lastRow="0" w:firstColumn="1" w:lastColumn="0" w:oddVBand="0" w:evenVBand="0" w:oddHBand="0" w:evenHBand="0" w:firstRowFirstColumn="0" w:firstRowLastColumn="0" w:lastRowFirstColumn="0" w:lastRowLastColumn="0"/>
            <w:tcW w:w="2552" w:type="dxa"/>
          </w:tcPr>
          <w:p w14:paraId="755E8811" w14:textId="59EBD047" w:rsidR="00916BE8" w:rsidRPr="00916BE8" w:rsidRDefault="00916BE8" w:rsidP="000B33B4">
            <w:pPr>
              <w:jc w:val="both"/>
              <w:rPr>
                <w:rFonts w:ascii="Times New Roman" w:hAnsi="Times New Roman" w:cs="Times New Roman"/>
                <w:b w:val="0"/>
                <w:bCs w:val="0"/>
                <w:sz w:val="20"/>
                <w:szCs w:val="20"/>
                <w:lang w:val="fr-CA"/>
              </w:rPr>
            </w:pPr>
            <w:r w:rsidRPr="00916BE8">
              <w:rPr>
                <w:rFonts w:ascii="Times New Roman" w:hAnsi="Times New Roman" w:cs="Times New Roman"/>
                <w:b w:val="0"/>
                <w:bCs w:val="0"/>
                <w:sz w:val="20"/>
                <w:szCs w:val="20"/>
                <w:lang w:val="fr-CA"/>
              </w:rPr>
              <w:t>Age</w:t>
            </w:r>
          </w:p>
        </w:tc>
        <w:tc>
          <w:tcPr>
            <w:tcW w:w="1150" w:type="dxa"/>
          </w:tcPr>
          <w:p w14:paraId="4696FAAC" w14:textId="5E8D61CB" w:rsidR="00916BE8" w:rsidRPr="000B017F" w:rsidRDefault="00917929" w:rsidP="000B017F">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lang w:val="fr-CA"/>
              </w:rPr>
            </w:pPr>
            <w:r w:rsidRPr="000B017F">
              <w:rPr>
                <w:rFonts w:ascii="Times New Roman" w:hAnsi="Times New Roman" w:cs="Times New Roman"/>
                <w:sz w:val="20"/>
                <w:szCs w:val="20"/>
                <w:lang w:val="fr-CA"/>
              </w:rPr>
              <w:t>18.0</w:t>
            </w:r>
          </w:p>
        </w:tc>
        <w:tc>
          <w:tcPr>
            <w:tcW w:w="1151" w:type="dxa"/>
          </w:tcPr>
          <w:p w14:paraId="291B7420" w14:textId="466480A4" w:rsidR="00916BE8" w:rsidRPr="000B017F" w:rsidRDefault="00917929" w:rsidP="000B017F">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lang w:val="fr-CA"/>
              </w:rPr>
            </w:pPr>
            <w:r w:rsidRPr="000B017F">
              <w:rPr>
                <w:rFonts w:ascii="Times New Roman" w:hAnsi="Times New Roman" w:cs="Times New Roman"/>
                <w:sz w:val="20"/>
                <w:szCs w:val="20"/>
                <w:lang w:val="fr-CA"/>
              </w:rPr>
              <w:t>21.8</w:t>
            </w:r>
          </w:p>
        </w:tc>
        <w:tc>
          <w:tcPr>
            <w:tcW w:w="1151" w:type="dxa"/>
          </w:tcPr>
          <w:p w14:paraId="1D42A8B9" w14:textId="742B32B5" w:rsidR="00916BE8" w:rsidRPr="000B017F" w:rsidRDefault="00917929" w:rsidP="000B017F">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lang w:val="fr-CA"/>
              </w:rPr>
            </w:pPr>
            <w:r w:rsidRPr="000B017F">
              <w:rPr>
                <w:rFonts w:ascii="Times New Roman" w:hAnsi="Times New Roman" w:cs="Times New Roman"/>
                <w:sz w:val="20"/>
                <w:szCs w:val="20"/>
                <w:lang w:val="fr-CA"/>
              </w:rPr>
              <w:t>28.5</w:t>
            </w:r>
          </w:p>
        </w:tc>
        <w:tc>
          <w:tcPr>
            <w:tcW w:w="1151" w:type="dxa"/>
          </w:tcPr>
          <w:p w14:paraId="214F846B" w14:textId="33E20117" w:rsidR="00916BE8" w:rsidRPr="000B017F" w:rsidRDefault="00917929" w:rsidP="000B017F">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lang w:val="fr-CA"/>
              </w:rPr>
            </w:pPr>
            <w:r w:rsidRPr="000B017F">
              <w:rPr>
                <w:rFonts w:ascii="Times New Roman" w:hAnsi="Times New Roman" w:cs="Times New Roman"/>
                <w:sz w:val="20"/>
                <w:szCs w:val="20"/>
                <w:lang w:val="fr-CA"/>
              </w:rPr>
              <w:t>29.5</w:t>
            </w:r>
          </w:p>
        </w:tc>
        <w:tc>
          <w:tcPr>
            <w:tcW w:w="1067" w:type="dxa"/>
          </w:tcPr>
          <w:p w14:paraId="0297D417" w14:textId="14FBFEA8" w:rsidR="00916BE8" w:rsidRPr="000B017F" w:rsidRDefault="00917929" w:rsidP="000B017F">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lang w:val="fr-CA"/>
              </w:rPr>
            </w:pPr>
            <w:r w:rsidRPr="000B017F">
              <w:rPr>
                <w:rFonts w:ascii="Times New Roman" w:hAnsi="Times New Roman" w:cs="Times New Roman"/>
                <w:sz w:val="20"/>
                <w:szCs w:val="20"/>
                <w:lang w:val="fr-CA"/>
              </w:rPr>
              <w:t>36.0</w:t>
            </w:r>
          </w:p>
        </w:tc>
        <w:tc>
          <w:tcPr>
            <w:tcW w:w="910" w:type="dxa"/>
          </w:tcPr>
          <w:p w14:paraId="2E3ACDBE" w14:textId="056B4DD2" w:rsidR="00916BE8" w:rsidRPr="000B017F" w:rsidRDefault="00917929" w:rsidP="000B017F">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lang w:val="fr-CA"/>
              </w:rPr>
            </w:pPr>
            <w:r w:rsidRPr="000B017F">
              <w:rPr>
                <w:rFonts w:ascii="Times New Roman" w:hAnsi="Times New Roman" w:cs="Times New Roman"/>
                <w:sz w:val="20"/>
                <w:szCs w:val="20"/>
                <w:lang w:val="fr-CA"/>
              </w:rPr>
              <w:t>43.0</w:t>
            </w:r>
          </w:p>
        </w:tc>
      </w:tr>
      <w:tr w:rsidR="00916BE8" w14:paraId="59E72E3D" w14:textId="20F3CA84" w:rsidTr="000B017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52" w:type="dxa"/>
          </w:tcPr>
          <w:p w14:paraId="24BA059A" w14:textId="3752474D" w:rsidR="00916BE8" w:rsidRPr="00916BE8" w:rsidRDefault="00916BE8" w:rsidP="000B33B4">
            <w:pPr>
              <w:jc w:val="both"/>
              <w:rPr>
                <w:rFonts w:ascii="Times New Roman" w:hAnsi="Times New Roman" w:cs="Times New Roman"/>
                <w:b w:val="0"/>
                <w:bCs w:val="0"/>
                <w:sz w:val="20"/>
                <w:szCs w:val="20"/>
                <w:lang w:val="fr-CA"/>
              </w:rPr>
            </w:pPr>
            <w:r w:rsidRPr="00916BE8">
              <w:rPr>
                <w:rFonts w:ascii="Times New Roman" w:hAnsi="Times New Roman" w:cs="Times New Roman"/>
                <w:b w:val="0"/>
                <w:bCs w:val="0"/>
                <w:sz w:val="20"/>
                <w:szCs w:val="20"/>
                <w:lang w:val="fr-CA"/>
              </w:rPr>
              <w:t>BMI</w:t>
            </w:r>
          </w:p>
        </w:tc>
        <w:tc>
          <w:tcPr>
            <w:tcW w:w="1150" w:type="dxa"/>
          </w:tcPr>
          <w:p w14:paraId="0F75BD10" w14:textId="4C1EFDC5" w:rsidR="00916BE8" w:rsidRPr="000B017F" w:rsidRDefault="00917929" w:rsidP="000B017F">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lang w:val="fr-CA"/>
              </w:rPr>
            </w:pPr>
            <w:r w:rsidRPr="000B017F">
              <w:rPr>
                <w:rFonts w:ascii="Times New Roman" w:hAnsi="Times New Roman" w:cs="Times New Roman"/>
                <w:sz w:val="20"/>
                <w:szCs w:val="20"/>
                <w:lang w:val="fr-CA"/>
              </w:rPr>
              <w:t>18.7</w:t>
            </w:r>
          </w:p>
        </w:tc>
        <w:tc>
          <w:tcPr>
            <w:tcW w:w="1151" w:type="dxa"/>
          </w:tcPr>
          <w:p w14:paraId="32E2D9AB" w14:textId="16BE8BB3" w:rsidR="00916BE8" w:rsidRPr="000B017F" w:rsidRDefault="00917929" w:rsidP="000B017F">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lang w:val="fr-CA"/>
              </w:rPr>
            </w:pPr>
            <w:r w:rsidRPr="000B017F">
              <w:rPr>
                <w:rFonts w:ascii="Times New Roman" w:hAnsi="Times New Roman" w:cs="Times New Roman"/>
                <w:sz w:val="20"/>
                <w:szCs w:val="20"/>
                <w:lang w:val="fr-CA"/>
              </w:rPr>
              <w:t>23.6</w:t>
            </w:r>
          </w:p>
        </w:tc>
        <w:tc>
          <w:tcPr>
            <w:tcW w:w="1151" w:type="dxa"/>
          </w:tcPr>
          <w:p w14:paraId="43C53A34" w14:textId="1FD01CB5" w:rsidR="00916BE8" w:rsidRPr="000B017F" w:rsidRDefault="00917929" w:rsidP="000B017F">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lang w:val="fr-CA"/>
              </w:rPr>
            </w:pPr>
            <w:r w:rsidRPr="000B017F">
              <w:rPr>
                <w:rFonts w:ascii="Times New Roman" w:hAnsi="Times New Roman" w:cs="Times New Roman"/>
                <w:sz w:val="20"/>
                <w:szCs w:val="20"/>
                <w:lang w:val="fr-CA"/>
              </w:rPr>
              <w:t>27.4</w:t>
            </w:r>
          </w:p>
        </w:tc>
        <w:tc>
          <w:tcPr>
            <w:tcW w:w="1151" w:type="dxa"/>
          </w:tcPr>
          <w:p w14:paraId="0056C8DE" w14:textId="3EB4020A" w:rsidR="00916BE8" w:rsidRPr="000B017F" w:rsidRDefault="00917929" w:rsidP="000B017F">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lang w:val="fr-CA"/>
              </w:rPr>
            </w:pPr>
            <w:r w:rsidRPr="000B017F">
              <w:rPr>
                <w:rFonts w:ascii="Times New Roman" w:hAnsi="Times New Roman" w:cs="Times New Roman"/>
                <w:sz w:val="20"/>
                <w:szCs w:val="20"/>
                <w:lang w:val="fr-CA"/>
              </w:rPr>
              <w:t>27.3</w:t>
            </w:r>
          </w:p>
        </w:tc>
        <w:tc>
          <w:tcPr>
            <w:tcW w:w="1067" w:type="dxa"/>
          </w:tcPr>
          <w:p w14:paraId="1C649650" w14:textId="7B94D72C" w:rsidR="00916BE8" w:rsidRPr="000B017F" w:rsidRDefault="00917929" w:rsidP="000B017F">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lang w:val="fr-CA"/>
              </w:rPr>
            </w:pPr>
            <w:r w:rsidRPr="000B017F">
              <w:rPr>
                <w:rFonts w:ascii="Times New Roman" w:hAnsi="Times New Roman" w:cs="Times New Roman"/>
                <w:sz w:val="20"/>
                <w:szCs w:val="20"/>
                <w:lang w:val="fr-CA"/>
              </w:rPr>
              <w:t>30.8</w:t>
            </w:r>
          </w:p>
        </w:tc>
        <w:tc>
          <w:tcPr>
            <w:tcW w:w="910" w:type="dxa"/>
          </w:tcPr>
          <w:p w14:paraId="43ACF149" w14:textId="02AC15E4" w:rsidR="00916BE8" w:rsidRPr="000B017F" w:rsidRDefault="00917929" w:rsidP="000B017F">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lang w:val="fr-CA"/>
              </w:rPr>
            </w:pPr>
            <w:r w:rsidRPr="000B017F">
              <w:rPr>
                <w:rFonts w:ascii="Times New Roman" w:hAnsi="Times New Roman" w:cs="Times New Roman"/>
                <w:sz w:val="20"/>
                <w:szCs w:val="20"/>
                <w:lang w:val="fr-CA"/>
              </w:rPr>
              <w:t>35.0</w:t>
            </w:r>
          </w:p>
        </w:tc>
      </w:tr>
      <w:tr w:rsidR="00916BE8" w14:paraId="1394FEB1" w14:textId="5CB1545C" w:rsidTr="000B017F">
        <w:tc>
          <w:tcPr>
            <w:cnfStyle w:val="001000000000" w:firstRow="0" w:lastRow="0" w:firstColumn="1" w:lastColumn="0" w:oddVBand="0" w:evenVBand="0" w:oddHBand="0" w:evenHBand="0" w:firstRowFirstColumn="0" w:firstRowLastColumn="0" w:lastRowFirstColumn="0" w:lastRowLastColumn="0"/>
            <w:tcW w:w="2552" w:type="dxa"/>
          </w:tcPr>
          <w:p w14:paraId="14E5C4B6" w14:textId="4734DABA" w:rsidR="00916BE8" w:rsidRPr="00916BE8" w:rsidRDefault="00916BE8" w:rsidP="000B33B4">
            <w:pPr>
              <w:jc w:val="both"/>
              <w:rPr>
                <w:rFonts w:ascii="Times New Roman" w:hAnsi="Times New Roman" w:cs="Times New Roman"/>
                <w:b w:val="0"/>
                <w:bCs w:val="0"/>
                <w:sz w:val="20"/>
                <w:szCs w:val="20"/>
                <w:lang w:val="fr-CA"/>
              </w:rPr>
            </w:pPr>
            <w:proofErr w:type="spellStart"/>
            <w:r w:rsidRPr="00916BE8">
              <w:rPr>
                <w:rFonts w:ascii="Times New Roman" w:hAnsi="Times New Roman" w:cs="Times New Roman"/>
                <w:b w:val="0"/>
                <w:bCs w:val="0"/>
                <w:sz w:val="20"/>
                <w:szCs w:val="20"/>
                <w:lang w:val="fr-CA"/>
              </w:rPr>
              <w:t>Caffeine</w:t>
            </w:r>
            <w:proofErr w:type="spellEnd"/>
            <w:r w:rsidR="000B017F">
              <w:rPr>
                <w:rFonts w:ascii="Times New Roman" w:hAnsi="Times New Roman" w:cs="Times New Roman"/>
                <w:b w:val="0"/>
                <w:bCs w:val="0"/>
                <w:sz w:val="20"/>
                <w:szCs w:val="20"/>
                <w:lang w:val="fr-CA"/>
              </w:rPr>
              <w:t xml:space="preserve"> </w:t>
            </w:r>
            <w:proofErr w:type="spellStart"/>
            <w:r w:rsidRPr="00916BE8">
              <w:rPr>
                <w:rFonts w:ascii="Times New Roman" w:hAnsi="Times New Roman" w:cs="Times New Roman"/>
                <w:b w:val="0"/>
                <w:bCs w:val="0"/>
                <w:sz w:val="20"/>
                <w:szCs w:val="20"/>
                <w:lang w:val="fr-CA"/>
              </w:rPr>
              <w:t>Intake</w:t>
            </w:r>
            <w:proofErr w:type="spellEnd"/>
          </w:p>
        </w:tc>
        <w:tc>
          <w:tcPr>
            <w:tcW w:w="1150" w:type="dxa"/>
          </w:tcPr>
          <w:p w14:paraId="4DB838D5" w14:textId="2FEFF2CA" w:rsidR="00916BE8" w:rsidRPr="000B017F" w:rsidRDefault="00917929" w:rsidP="000B017F">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lang w:val="fr-CA"/>
              </w:rPr>
            </w:pPr>
            <w:r w:rsidRPr="000B017F">
              <w:rPr>
                <w:rFonts w:ascii="Times New Roman" w:hAnsi="Times New Roman" w:cs="Times New Roman"/>
                <w:sz w:val="20"/>
                <w:szCs w:val="20"/>
                <w:lang w:val="fr-CA"/>
              </w:rPr>
              <w:t>0.0</w:t>
            </w:r>
          </w:p>
        </w:tc>
        <w:tc>
          <w:tcPr>
            <w:tcW w:w="1151" w:type="dxa"/>
          </w:tcPr>
          <w:p w14:paraId="2F691E7E" w14:textId="0B09552D" w:rsidR="00916BE8" w:rsidRPr="000B017F" w:rsidRDefault="00917929" w:rsidP="000B017F">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lang w:val="fr-CA"/>
              </w:rPr>
            </w:pPr>
            <w:r w:rsidRPr="000B017F">
              <w:rPr>
                <w:rFonts w:ascii="Times New Roman" w:hAnsi="Times New Roman" w:cs="Times New Roman"/>
                <w:sz w:val="20"/>
                <w:szCs w:val="20"/>
                <w:lang w:val="fr-CA"/>
              </w:rPr>
              <w:t>1.0</w:t>
            </w:r>
          </w:p>
        </w:tc>
        <w:tc>
          <w:tcPr>
            <w:tcW w:w="1151" w:type="dxa"/>
          </w:tcPr>
          <w:p w14:paraId="6EC39CD1" w14:textId="3A72523B" w:rsidR="00916BE8" w:rsidRPr="000B017F" w:rsidRDefault="00917929" w:rsidP="000B017F">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lang w:val="fr-CA"/>
              </w:rPr>
            </w:pPr>
            <w:r w:rsidRPr="000B017F">
              <w:rPr>
                <w:rFonts w:ascii="Times New Roman" w:hAnsi="Times New Roman" w:cs="Times New Roman"/>
                <w:sz w:val="20"/>
                <w:szCs w:val="20"/>
                <w:lang w:val="fr-CA"/>
              </w:rPr>
              <w:t>2.5</w:t>
            </w:r>
          </w:p>
        </w:tc>
        <w:tc>
          <w:tcPr>
            <w:tcW w:w="1151" w:type="dxa"/>
          </w:tcPr>
          <w:p w14:paraId="6163DDFB" w14:textId="43310153" w:rsidR="00916BE8" w:rsidRPr="000B017F" w:rsidRDefault="00917929" w:rsidP="000B017F">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lang w:val="fr-CA"/>
              </w:rPr>
            </w:pPr>
            <w:r w:rsidRPr="000B017F">
              <w:rPr>
                <w:rFonts w:ascii="Times New Roman" w:hAnsi="Times New Roman" w:cs="Times New Roman"/>
                <w:sz w:val="20"/>
                <w:szCs w:val="20"/>
                <w:lang w:val="fr-CA"/>
              </w:rPr>
              <w:t>2.4</w:t>
            </w:r>
          </w:p>
        </w:tc>
        <w:tc>
          <w:tcPr>
            <w:tcW w:w="1067" w:type="dxa"/>
          </w:tcPr>
          <w:p w14:paraId="4F47E124" w14:textId="6EBF39AB" w:rsidR="00916BE8" w:rsidRPr="000B017F" w:rsidRDefault="00917929" w:rsidP="000B017F">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lang w:val="fr-CA"/>
              </w:rPr>
            </w:pPr>
            <w:r w:rsidRPr="000B017F">
              <w:rPr>
                <w:rFonts w:ascii="Times New Roman" w:hAnsi="Times New Roman" w:cs="Times New Roman"/>
                <w:sz w:val="20"/>
                <w:szCs w:val="20"/>
                <w:lang w:val="fr-CA"/>
              </w:rPr>
              <w:t>4.0</w:t>
            </w:r>
          </w:p>
        </w:tc>
        <w:tc>
          <w:tcPr>
            <w:tcW w:w="910" w:type="dxa"/>
          </w:tcPr>
          <w:p w14:paraId="19FE3B45" w14:textId="17AC73DD" w:rsidR="00916BE8" w:rsidRPr="000B017F" w:rsidRDefault="00917929" w:rsidP="000B017F">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lang w:val="fr-CA"/>
              </w:rPr>
            </w:pPr>
            <w:r w:rsidRPr="000B017F">
              <w:rPr>
                <w:rFonts w:ascii="Times New Roman" w:hAnsi="Times New Roman" w:cs="Times New Roman"/>
                <w:sz w:val="20"/>
                <w:szCs w:val="20"/>
                <w:lang w:val="fr-CA"/>
              </w:rPr>
              <w:t>5.0</w:t>
            </w:r>
          </w:p>
        </w:tc>
      </w:tr>
      <w:tr w:rsidR="00916BE8" w14:paraId="60AD3AB5" w14:textId="4934847B" w:rsidTr="000B017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52" w:type="dxa"/>
          </w:tcPr>
          <w:p w14:paraId="55FB9342" w14:textId="1A12ECE0" w:rsidR="00916BE8" w:rsidRPr="00916BE8" w:rsidRDefault="00916BE8" w:rsidP="000B33B4">
            <w:pPr>
              <w:jc w:val="both"/>
              <w:rPr>
                <w:rFonts w:ascii="Times New Roman" w:hAnsi="Times New Roman" w:cs="Times New Roman"/>
                <w:b w:val="0"/>
                <w:bCs w:val="0"/>
                <w:sz w:val="20"/>
                <w:szCs w:val="20"/>
                <w:lang w:val="fr-CA"/>
              </w:rPr>
            </w:pPr>
            <w:r w:rsidRPr="00916BE8">
              <w:rPr>
                <w:rFonts w:ascii="Times New Roman" w:hAnsi="Times New Roman" w:cs="Times New Roman"/>
                <w:b w:val="0"/>
                <w:bCs w:val="0"/>
                <w:sz w:val="20"/>
                <w:szCs w:val="20"/>
                <w:lang w:val="fr-CA"/>
              </w:rPr>
              <w:t>Physical</w:t>
            </w:r>
            <w:r w:rsidR="000B017F">
              <w:rPr>
                <w:rFonts w:ascii="Times New Roman" w:hAnsi="Times New Roman" w:cs="Times New Roman"/>
                <w:b w:val="0"/>
                <w:bCs w:val="0"/>
                <w:sz w:val="20"/>
                <w:szCs w:val="20"/>
                <w:lang w:val="fr-CA"/>
              </w:rPr>
              <w:t xml:space="preserve"> </w:t>
            </w:r>
            <w:r w:rsidRPr="00916BE8">
              <w:rPr>
                <w:rFonts w:ascii="Times New Roman" w:hAnsi="Times New Roman" w:cs="Times New Roman"/>
                <w:b w:val="0"/>
                <w:bCs w:val="0"/>
                <w:sz w:val="20"/>
                <w:szCs w:val="20"/>
                <w:lang w:val="fr-CA"/>
              </w:rPr>
              <w:t>Activity</w:t>
            </w:r>
            <w:r w:rsidR="000B017F">
              <w:rPr>
                <w:rFonts w:ascii="Times New Roman" w:hAnsi="Times New Roman" w:cs="Times New Roman"/>
                <w:b w:val="0"/>
                <w:bCs w:val="0"/>
                <w:sz w:val="20"/>
                <w:szCs w:val="20"/>
                <w:lang w:val="fr-CA"/>
              </w:rPr>
              <w:t xml:space="preserve"> </w:t>
            </w:r>
            <w:proofErr w:type="spellStart"/>
            <w:r w:rsidRPr="00916BE8">
              <w:rPr>
                <w:rFonts w:ascii="Times New Roman" w:hAnsi="Times New Roman" w:cs="Times New Roman"/>
                <w:b w:val="0"/>
                <w:bCs w:val="0"/>
                <w:sz w:val="20"/>
                <w:szCs w:val="20"/>
                <w:lang w:val="fr-CA"/>
              </w:rPr>
              <w:t>Level</w:t>
            </w:r>
            <w:proofErr w:type="spellEnd"/>
          </w:p>
        </w:tc>
        <w:tc>
          <w:tcPr>
            <w:tcW w:w="1150" w:type="dxa"/>
          </w:tcPr>
          <w:p w14:paraId="2F4D2557" w14:textId="6903D911" w:rsidR="00916BE8" w:rsidRPr="000B017F" w:rsidRDefault="00917929" w:rsidP="000B017F">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lang w:val="fr-CA"/>
              </w:rPr>
            </w:pPr>
            <w:r w:rsidRPr="000B017F">
              <w:rPr>
                <w:rFonts w:ascii="Times New Roman" w:hAnsi="Times New Roman" w:cs="Times New Roman"/>
                <w:sz w:val="20"/>
                <w:szCs w:val="20"/>
                <w:lang w:val="fr-CA"/>
              </w:rPr>
              <w:t>0.0</w:t>
            </w:r>
          </w:p>
        </w:tc>
        <w:tc>
          <w:tcPr>
            <w:tcW w:w="1151" w:type="dxa"/>
          </w:tcPr>
          <w:p w14:paraId="3D9E56B1" w14:textId="6F5AA858" w:rsidR="00916BE8" w:rsidRPr="000B017F" w:rsidRDefault="00917929" w:rsidP="000B017F">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lang w:val="fr-CA"/>
              </w:rPr>
            </w:pPr>
            <w:r w:rsidRPr="000B017F">
              <w:rPr>
                <w:rFonts w:ascii="Times New Roman" w:hAnsi="Times New Roman" w:cs="Times New Roman"/>
                <w:sz w:val="20"/>
                <w:szCs w:val="20"/>
                <w:lang w:val="fr-CA"/>
              </w:rPr>
              <w:t>1.0</w:t>
            </w:r>
          </w:p>
        </w:tc>
        <w:tc>
          <w:tcPr>
            <w:tcW w:w="1151" w:type="dxa"/>
          </w:tcPr>
          <w:p w14:paraId="7E70A734" w14:textId="08F47EB1" w:rsidR="00916BE8" w:rsidRPr="000B017F" w:rsidRDefault="00917929" w:rsidP="000B017F">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lang w:val="fr-CA"/>
              </w:rPr>
            </w:pPr>
            <w:r w:rsidRPr="000B017F">
              <w:rPr>
                <w:rFonts w:ascii="Times New Roman" w:hAnsi="Times New Roman" w:cs="Times New Roman"/>
                <w:sz w:val="20"/>
                <w:szCs w:val="20"/>
                <w:lang w:val="fr-CA"/>
              </w:rPr>
              <w:t>4.0</w:t>
            </w:r>
          </w:p>
        </w:tc>
        <w:tc>
          <w:tcPr>
            <w:tcW w:w="1151" w:type="dxa"/>
          </w:tcPr>
          <w:p w14:paraId="42CB6D1A" w14:textId="6B622F21" w:rsidR="00916BE8" w:rsidRPr="000B017F" w:rsidRDefault="00917929" w:rsidP="000B017F">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lang w:val="fr-CA"/>
              </w:rPr>
            </w:pPr>
            <w:r w:rsidRPr="000B017F">
              <w:rPr>
                <w:rFonts w:ascii="Times New Roman" w:hAnsi="Times New Roman" w:cs="Times New Roman"/>
                <w:sz w:val="20"/>
                <w:szCs w:val="20"/>
                <w:lang w:val="fr-CA"/>
              </w:rPr>
              <w:t>4.1</w:t>
            </w:r>
          </w:p>
        </w:tc>
        <w:tc>
          <w:tcPr>
            <w:tcW w:w="1067" w:type="dxa"/>
          </w:tcPr>
          <w:p w14:paraId="112557FD" w14:textId="7DDFCC48" w:rsidR="00916BE8" w:rsidRPr="000B017F" w:rsidRDefault="00917929" w:rsidP="000B017F">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lang w:val="fr-CA"/>
              </w:rPr>
            </w:pPr>
            <w:r w:rsidRPr="000B017F">
              <w:rPr>
                <w:rFonts w:ascii="Times New Roman" w:hAnsi="Times New Roman" w:cs="Times New Roman"/>
                <w:sz w:val="20"/>
                <w:szCs w:val="20"/>
                <w:lang w:val="fr-CA"/>
              </w:rPr>
              <w:t>6.0</w:t>
            </w:r>
          </w:p>
        </w:tc>
        <w:tc>
          <w:tcPr>
            <w:tcW w:w="910" w:type="dxa"/>
          </w:tcPr>
          <w:p w14:paraId="7ECB4848" w14:textId="34554471" w:rsidR="00916BE8" w:rsidRPr="000B017F" w:rsidRDefault="00917929" w:rsidP="000B017F">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lang w:val="fr-CA"/>
              </w:rPr>
            </w:pPr>
            <w:r w:rsidRPr="000B017F">
              <w:rPr>
                <w:rFonts w:ascii="Times New Roman" w:hAnsi="Times New Roman" w:cs="Times New Roman"/>
                <w:sz w:val="20"/>
                <w:szCs w:val="20"/>
                <w:lang w:val="fr-CA"/>
              </w:rPr>
              <w:t>10.0</w:t>
            </w:r>
          </w:p>
        </w:tc>
      </w:tr>
      <w:tr w:rsidR="00916BE8" w14:paraId="2D6B80DE" w14:textId="57A0FE0C" w:rsidTr="000B017F">
        <w:tc>
          <w:tcPr>
            <w:cnfStyle w:val="001000000000" w:firstRow="0" w:lastRow="0" w:firstColumn="1" w:lastColumn="0" w:oddVBand="0" w:evenVBand="0" w:oddHBand="0" w:evenHBand="0" w:firstRowFirstColumn="0" w:firstRowLastColumn="0" w:lastRowFirstColumn="0" w:lastRowLastColumn="0"/>
            <w:tcW w:w="2552" w:type="dxa"/>
          </w:tcPr>
          <w:p w14:paraId="434F1727" w14:textId="5FD4E9BA" w:rsidR="00916BE8" w:rsidRPr="00916BE8" w:rsidRDefault="00916BE8" w:rsidP="000B33B4">
            <w:pPr>
              <w:jc w:val="both"/>
              <w:rPr>
                <w:rFonts w:ascii="Times New Roman" w:hAnsi="Times New Roman" w:cs="Times New Roman"/>
                <w:b w:val="0"/>
                <w:bCs w:val="0"/>
                <w:sz w:val="20"/>
                <w:szCs w:val="20"/>
                <w:lang w:val="fr-CA"/>
              </w:rPr>
            </w:pPr>
            <w:r w:rsidRPr="00916BE8">
              <w:rPr>
                <w:rFonts w:ascii="Times New Roman" w:hAnsi="Times New Roman" w:cs="Times New Roman"/>
                <w:b w:val="0"/>
                <w:bCs w:val="0"/>
                <w:sz w:val="20"/>
                <w:szCs w:val="20"/>
                <w:lang w:val="fr-CA"/>
              </w:rPr>
              <w:t>Stress</w:t>
            </w:r>
            <w:r w:rsidR="000B017F">
              <w:rPr>
                <w:rFonts w:ascii="Times New Roman" w:hAnsi="Times New Roman" w:cs="Times New Roman"/>
                <w:b w:val="0"/>
                <w:bCs w:val="0"/>
                <w:sz w:val="20"/>
                <w:szCs w:val="20"/>
                <w:lang w:val="fr-CA"/>
              </w:rPr>
              <w:t xml:space="preserve"> </w:t>
            </w:r>
            <w:proofErr w:type="spellStart"/>
            <w:r w:rsidRPr="00916BE8">
              <w:rPr>
                <w:rFonts w:ascii="Times New Roman" w:hAnsi="Times New Roman" w:cs="Times New Roman"/>
                <w:b w:val="0"/>
                <w:bCs w:val="0"/>
                <w:sz w:val="20"/>
                <w:szCs w:val="20"/>
                <w:lang w:val="fr-CA"/>
              </w:rPr>
              <w:t>Level</w:t>
            </w:r>
            <w:proofErr w:type="spellEnd"/>
          </w:p>
        </w:tc>
        <w:tc>
          <w:tcPr>
            <w:tcW w:w="1150" w:type="dxa"/>
          </w:tcPr>
          <w:p w14:paraId="4C3804FD" w14:textId="5FF0F11D" w:rsidR="00916BE8" w:rsidRPr="000B017F" w:rsidRDefault="00917929" w:rsidP="000B017F">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lang w:val="fr-CA"/>
              </w:rPr>
            </w:pPr>
            <w:r w:rsidRPr="000B017F">
              <w:rPr>
                <w:rFonts w:ascii="Times New Roman" w:hAnsi="Times New Roman" w:cs="Times New Roman"/>
                <w:sz w:val="20"/>
                <w:szCs w:val="20"/>
                <w:lang w:val="fr-CA"/>
              </w:rPr>
              <w:t>0.0</w:t>
            </w:r>
          </w:p>
        </w:tc>
        <w:tc>
          <w:tcPr>
            <w:tcW w:w="1151" w:type="dxa"/>
          </w:tcPr>
          <w:p w14:paraId="1C24453D" w14:textId="37209642" w:rsidR="00916BE8" w:rsidRPr="000B017F" w:rsidRDefault="00917929" w:rsidP="000B017F">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lang w:val="fr-CA"/>
              </w:rPr>
            </w:pPr>
            <w:r w:rsidRPr="000B017F">
              <w:rPr>
                <w:rFonts w:ascii="Times New Roman" w:hAnsi="Times New Roman" w:cs="Times New Roman"/>
                <w:sz w:val="20"/>
                <w:szCs w:val="20"/>
                <w:lang w:val="fr-CA"/>
              </w:rPr>
              <w:t>8.8</w:t>
            </w:r>
          </w:p>
        </w:tc>
        <w:tc>
          <w:tcPr>
            <w:tcW w:w="1151" w:type="dxa"/>
          </w:tcPr>
          <w:p w14:paraId="3680FB25" w14:textId="11208483" w:rsidR="00916BE8" w:rsidRPr="000B017F" w:rsidRDefault="00917929" w:rsidP="000B017F">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lang w:val="fr-CA"/>
              </w:rPr>
            </w:pPr>
            <w:r w:rsidRPr="000B017F">
              <w:rPr>
                <w:rFonts w:ascii="Times New Roman" w:hAnsi="Times New Roman" w:cs="Times New Roman"/>
                <w:sz w:val="20"/>
                <w:szCs w:val="20"/>
                <w:lang w:val="fr-CA"/>
              </w:rPr>
              <w:t>17.5</w:t>
            </w:r>
          </w:p>
        </w:tc>
        <w:tc>
          <w:tcPr>
            <w:tcW w:w="1151" w:type="dxa"/>
          </w:tcPr>
          <w:p w14:paraId="0D2F86F2" w14:textId="4C33148B" w:rsidR="00916BE8" w:rsidRPr="000B017F" w:rsidRDefault="00917929" w:rsidP="000B017F">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lang w:val="fr-CA"/>
              </w:rPr>
            </w:pPr>
            <w:r w:rsidRPr="000B017F">
              <w:rPr>
                <w:rFonts w:ascii="Times New Roman" w:hAnsi="Times New Roman" w:cs="Times New Roman"/>
                <w:sz w:val="20"/>
                <w:szCs w:val="20"/>
                <w:lang w:val="fr-CA"/>
              </w:rPr>
              <w:t>17.9</w:t>
            </w:r>
          </w:p>
        </w:tc>
        <w:tc>
          <w:tcPr>
            <w:tcW w:w="1067" w:type="dxa"/>
          </w:tcPr>
          <w:p w14:paraId="7358B6D8" w14:textId="5B97D9A4" w:rsidR="00916BE8" w:rsidRPr="000B017F" w:rsidRDefault="00917929" w:rsidP="000B017F">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lang w:val="fr-CA"/>
              </w:rPr>
            </w:pPr>
            <w:r w:rsidRPr="000B017F">
              <w:rPr>
                <w:rFonts w:ascii="Times New Roman" w:hAnsi="Times New Roman" w:cs="Times New Roman"/>
                <w:sz w:val="20"/>
                <w:szCs w:val="20"/>
                <w:lang w:val="fr-CA"/>
              </w:rPr>
              <w:t>26.3</w:t>
            </w:r>
          </w:p>
        </w:tc>
        <w:tc>
          <w:tcPr>
            <w:tcW w:w="910" w:type="dxa"/>
          </w:tcPr>
          <w:p w14:paraId="563EF0FE" w14:textId="239C450A" w:rsidR="00916BE8" w:rsidRPr="000B017F" w:rsidRDefault="00917929" w:rsidP="000B017F">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lang w:val="fr-CA"/>
              </w:rPr>
            </w:pPr>
            <w:r w:rsidRPr="000B017F">
              <w:rPr>
                <w:rFonts w:ascii="Times New Roman" w:hAnsi="Times New Roman" w:cs="Times New Roman"/>
                <w:sz w:val="20"/>
                <w:szCs w:val="20"/>
                <w:lang w:val="fr-CA"/>
              </w:rPr>
              <w:t>40.0</w:t>
            </w:r>
          </w:p>
        </w:tc>
      </w:tr>
    </w:tbl>
    <w:p w14:paraId="64E6E76E" w14:textId="14661EBA" w:rsidR="000D6F36" w:rsidRPr="0073131A" w:rsidRDefault="00865D46" w:rsidP="000D6F36">
      <w:pPr>
        <w:spacing w:after="0" w:line="240" w:lineRule="auto"/>
        <w:jc w:val="both"/>
        <w:rPr>
          <w:rFonts w:ascii="Times New Roman" w:hAnsi="Times New Roman" w:cs="Times New Roman"/>
          <w:sz w:val="20"/>
          <w:szCs w:val="20"/>
        </w:rPr>
      </w:pPr>
      <w:r w:rsidRPr="00865D46">
        <w:rPr>
          <w:rFonts w:ascii="Times New Roman" w:hAnsi="Times New Roman" w:cs="Times New Roman"/>
          <w:b/>
          <w:bCs/>
          <w:i/>
          <w:iCs/>
          <w:noProof/>
          <w:sz w:val="20"/>
          <w:szCs w:val="20"/>
        </w:rPr>
        <w:t>Note</w:t>
      </w:r>
      <w:r w:rsidRPr="00865D46">
        <w:rPr>
          <w:rFonts w:ascii="Times New Roman" w:hAnsi="Times New Roman" w:cs="Times New Roman"/>
          <w:i/>
          <w:iCs/>
          <w:noProof/>
          <w:sz w:val="20"/>
          <w:szCs w:val="20"/>
        </w:rPr>
        <w:t>.</w:t>
      </w:r>
      <w:r w:rsidR="007C209D" w:rsidRPr="007C209D">
        <w:rPr>
          <w:rFonts w:ascii="Times New Roman" w:hAnsi="Times New Roman" w:cs="Times New Roman"/>
          <w:noProof/>
          <w:sz w:val="20"/>
          <w:szCs w:val="20"/>
        </w:rPr>
        <w:t xml:space="preserve"> </w:t>
      </w:r>
      <w:r w:rsidR="00917929" w:rsidRPr="000B017F">
        <w:rPr>
          <w:rFonts w:ascii="Times New Roman" w:hAnsi="Times New Roman" w:cs="Times New Roman"/>
          <w:sz w:val="20"/>
          <w:szCs w:val="20"/>
        </w:rPr>
        <w:t xml:space="preserve">Q1 and Q3 represent first and </w:t>
      </w:r>
      <w:r w:rsidR="000B017F" w:rsidRPr="000B017F">
        <w:rPr>
          <w:rFonts w:ascii="Times New Roman" w:hAnsi="Times New Roman" w:cs="Times New Roman"/>
          <w:sz w:val="20"/>
          <w:szCs w:val="20"/>
        </w:rPr>
        <w:t>first and third quartiles</w:t>
      </w:r>
      <w:r w:rsidR="00917929" w:rsidRPr="000B017F">
        <w:rPr>
          <w:rFonts w:ascii="Times New Roman" w:hAnsi="Times New Roman" w:cs="Times New Roman"/>
          <w:sz w:val="20"/>
          <w:szCs w:val="20"/>
        </w:rPr>
        <w:t xml:space="preserve"> (25</w:t>
      </w:r>
      <w:r w:rsidR="00917929" w:rsidRPr="000B017F">
        <w:rPr>
          <w:rFonts w:ascii="Times New Roman" w:hAnsi="Times New Roman" w:cs="Times New Roman"/>
          <w:sz w:val="20"/>
          <w:szCs w:val="20"/>
          <w:vertAlign w:val="superscript"/>
        </w:rPr>
        <w:t>th</w:t>
      </w:r>
      <w:r w:rsidR="00917929" w:rsidRPr="000B017F">
        <w:rPr>
          <w:rFonts w:ascii="Times New Roman" w:hAnsi="Times New Roman" w:cs="Times New Roman"/>
          <w:sz w:val="20"/>
          <w:szCs w:val="20"/>
        </w:rPr>
        <w:t xml:space="preserve"> percentile and 75</w:t>
      </w:r>
      <w:r w:rsidR="00917929" w:rsidRPr="000B017F">
        <w:rPr>
          <w:rFonts w:ascii="Times New Roman" w:hAnsi="Times New Roman" w:cs="Times New Roman"/>
          <w:sz w:val="20"/>
          <w:szCs w:val="20"/>
          <w:vertAlign w:val="superscript"/>
        </w:rPr>
        <w:t>th</w:t>
      </w:r>
      <w:r w:rsidR="00917929" w:rsidRPr="000B017F">
        <w:rPr>
          <w:rFonts w:ascii="Times New Roman" w:hAnsi="Times New Roman" w:cs="Times New Roman"/>
          <w:sz w:val="20"/>
          <w:szCs w:val="20"/>
        </w:rPr>
        <w:t xml:space="preserve"> percentile)</w:t>
      </w:r>
    </w:p>
    <w:p w14:paraId="73B20C3A" w14:textId="2FBBCCA4" w:rsidR="00F53771" w:rsidRPr="00F53771" w:rsidRDefault="00F53771" w:rsidP="00F53771">
      <w:pPr>
        <w:spacing w:after="0" w:line="240" w:lineRule="auto"/>
        <w:jc w:val="both"/>
        <w:rPr>
          <w:rStyle w:val="af2"/>
          <w:rFonts w:ascii="Times New Roman" w:hAnsi="Times New Roman" w:cs="Times New Roman"/>
          <w:i w:val="0"/>
          <w:iCs w:val="0"/>
          <w:color w:val="0F1115"/>
          <w:sz w:val="24"/>
          <w:shd w:val="clear" w:color="auto" w:fill="FFFFFF"/>
        </w:rPr>
      </w:pPr>
      <w:r w:rsidRPr="00F53771">
        <w:rPr>
          <w:rFonts w:ascii="Times New Roman" w:hAnsi="Times New Roman" w:cs="Times New Roman"/>
          <w:sz w:val="20"/>
          <w:szCs w:val="20"/>
        </w:rPr>
        <w:t xml:space="preserve"> </w:t>
      </w:r>
      <w:r w:rsidRPr="00F53771">
        <w:rPr>
          <w:rFonts w:ascii="Times New Roman" w:hAnsi="Times New Roman" w:cs="Times New Roman"/>
          <w:sz w:val="24"/>
        </w:rPr>
        <w:t xml:space="preserve"> </w:t>
      </w:r>
      <w:r w:rsidRPr="006306CC">
        <w:rPr>
          <w:rFonts w:ascii="Times New Roman" w:hAnsi="Times New Roman" w:cs="Times New Roman"/>
          <w:sz w:val="24"/>
        </w:rPr>
        <w:t>Table 1</w:t>
      </w:r>
      <w:r w:rsidRPr="00F53771">
        <w:rPr>
          <w:rStyle w:val="af2"/>
          <w:rFonts w:ascii="Times New Roman" w:hAnsi="Times New Roman" w:cs="Times New Roman" w:hint="eastAsia"/>
          <w:i w:val="0"/>
          <w:iCs w:val="0"/>
          <w:color w:val="0F1115"/>
          <w:sz w:val="24"/>
          <w:shd w:val="clear" w:color="auto" w:fill="FFFFFF"/>
        </w:rPr>
        <w:t xml:space="preserve"> </w:t>
      </w:r>
      <w:r w:rsidR="006306CC">
        <w:rPr>
          <w:rStyle w:val="af2"/>
          <w:rFonts w:ascii="Times New Roman" w:hAnsi="Times New Roman" w:cs="Times New Roman" w:hint="eastAsia"/>
          <w:i w:val="0"/>
          <w:iCs w:val="0"/>
          <w:color w:val="0F1115"/>
          <w:sz w:val="24"/>
          <w:shd w:val="clear" w:color="auto" w:fill="FFFFFF"/>
        </w:rPr>
        <w:t>also</w:t>
      </w:r>
      <w:r w:rsidR="006306CC">
        <w:rPr>
          <w:rStyle w:val="af2"/>
          <w:rFonts w:ascii="Times New Roman" w:hAnsi="Times New Roman" w:cs="Times New Roman"/>
          <w:i w:val="0"/>
          <w:iCs w:val="0"/>
          <w:color w:val="0F1115"/>
          <w:sz w:val="24"/>
          <w:shd w:val="clear" w:color="auto" w:fill="FFFFFF"/>
        </w:rPr>
        <w:t xml:space="preserve"> </w:t>
      </w:r>
      <w:r>
        <w:rPr>
          <w:rStyle w:val="af2"/>
          <w:rFonts w:ascii="Times New Roman" w:hAnsi="Times New Roman" w:cs="Times New Roman"/>
          <w:i w:val="0"/>
          <w:iCs w:val="0"/>
          <w:color w:val="0F1115"/>
          <w:sz w:val="24"/>
          <w:shd w:val="clear" w:color="auto" w:fill="FFFFFF"/>
        </w:rPr>
        <w:t>indicate</w:t>
      </w:r>
      <w:r w:rsidR="006306CC">
        <w:rPr>
          <w:rStyle w:val="af2"/>
          <w:rFonts w:ascii="Times New Roman" w:hAnsi="Times New Roman" w:cs="Times New Roman" w:hint="eastAsia"/>
          <w:i w:val="0"/>
          <w:iCs w:val="0"/>
          <w:color w:val="0F1115"/>
          <w:sz w:val="24"/>
          <w:shd w:val="clear" w:color="auto" w:fill="FFFFFF"/>
        </w:rPr>
        <w:t>s</w:t>
      </w:r>
      <w:r w:rsidRPr="00F53771">
        <w:rPr>
          <w:rStyle w:val="af2"/>
          <w:rFonts w:ascii="Times New Roman" w:hAnsi="Times New Roman" w:cs="Times New Roman"/>
          <w:i w:val="0"/>
          <w:iCs w:val="0"/>
          <w:color w:val="0F1115"/>
          <w:sz w:val="24"/>
          <w:shd w:val="clear" w:color="auto" w:fill="FFFFFF"/>
        </w:rPr>
        <w:t xml:space="preserve"> that for continuous variables, the means and medians are closely aligned, and the distances from the median to the upper and lower quartiles are roughly equivalent. </w:t>
      </w:r>
      <w:r>
        <w:rPr>
          <w:rStyle w:val="af2"/>
          <w:rFonts w:ascii="Times New Roman" w:hAnsi="Times New Roman" w:cs="Times New Roman"/>
          <w:i w:val="0"/>
          <w:iCs w:val="0"/>
          <w:color w:val="0F1115"/>
          <w:sz w:val="24"/>
          <w:shd w:val="clear" w:color="auto" w:fill="FFFFFF"/>
        </w:rPr>
        <w:t>This</w:t>
      </w:r>
      <w:r w:rsidRPr="00F53771">
        <w:rPr>
          <w:rStyle w:val="af2"/>
          <w:rFonts w:ascii="Times New Roman" w:hAnsi="Times New Roman" w:cs="Times New Roman"/>
          <w:i w:val="0"/>
          <w:iCs w:val="0"/>
          <w:color w:val="0F1115"/>
          <w:sz w:val="24"/>
          <w:shd w:val="clear" w:color="auto" w:fill="FFFFFF"/>
        </w:rPr>
        <w:t xml:space="preserve"> </w:t>
      </w:r>
      <w:r>
        <w:rPr>
          <w:rStyle w:val="af2"/>
          <w:rFonts w:ascii="Times New Roman" w:hAnsi="Times New Roman" w:cs="Times New Roman"/>
          <w:i w:val="0"/>
          <w:iCs w:val="0"/>
          <w:color w:val="0F1115"/>
          <w:sz w:val="24"/>
          <w:shd w:val="clear" w:color="auto" w:fill="FFFFFF"/>
        </w:rPr>
        <w:t xml:space="preserve">observation </w:t>
      </w:r>
      <w:r w:rsidR="006306CC">
        <w:rPr>
          <w:rStyle w:val="af2"/>
          <w:rFonts w:ascii="Times New Roman" w:hAnsi="Times New Roman" w:cs="Times New Roman"/>
          <w:i w:val="0"/>
          <w:iCs w:val="0"/>
          <w:color w:val="0F1115"/>
          <w:sz w:val="24"/>
          <w:shd w:val="clear" w:color="auto" w:fill="FFFFFF"/>
        </w:rPr>
        <w:t>reveals</w:t>
      </w:r>
      <w:r w:rsidRPr="00F53771">
        <w:rPr>
          <w:rStyle w:val="af2"/>
          <w:rFonts w:ascii="Times New Roman" w:hAnsi="Times New Roman" w:cs="Times New Roman"/>
          <w:i w:val="0"/>
          <w:iCs w:val="0"/>
          <w:color w:val="0F1115"/>
          <w:sz w:val="24"/>
          <w:shd w:val="clear" w:color="auto" w:fill="FFFFFF"/>
        </w:rPr>
        <w:t xml:space="preserve"> that the </w:t>
      </w:r>
      <w:r>
        <w:rPr>
          <w:rStyle w:val="af2"/>
          <w:rFonts w:ascii="Times New Roman" w:hAnsi="Times New Roman" w:cs="Times New Roman"/>
          <w:i w:val="0"/>
          <w:iCs w:val="0"/>
          <w:color w:val="0F1115"/>
          <w:sz w:val="24"/>
          <w:shd w:val="clear" w:color="auto" w:fill="FFFFFF"/>
        </w:rPr>
        <w:t xml:space="preserve">marginal distributions of </w:t>
      </w:r>
      <w:r w:rsidR="006306CC">
        <w:rPr>
          <w:rStyle w:val="af2"/>
          <w:rFonts w:ascii="Times New Roman" w:hAnsi="Times New Roman" w:cs="Times New Roman"/>
          <w:i w:val="0"/>
          <w:iCs w:val="0"/>
          <w:color w:val="0F1115"/>
          <w:sz w:val="24"/>
          <w:shd w:val="clear" w:color="auto" w:fill="FFFFFF"/>
        </w:rPr>
        <w:t xml:space="preserve">outcome and predictor </w:t>
      </w:r>
      <w:r>
        <w:rPr>
          <w:rStyle w:val="af2"/>
          <w:rFonts w:ascii="Times New Roman" w:hAnsi="Times New Roman" w:cs="Times New Roman"/>
          <w:i w:val="0"/>
          <w:iCs w:val="0"/>
          <w:color w:val="0F1115"/>
          <w:sz w:val="24"/>
          <w:shd w:val="clear" w:color="auto" w:fill="FFFFFF"/>
        </w:rPr>
        <w:t>variables</w:t>
      </w:r>
      <w:r w:rsidRPr="00F53771">
        <w:rPr>
          <w:rStyle w:val="af2"/>
          <w:rFonts w:ascii="Times New Roman" w:hAnsi="Times New Roman" w:cs="Times New Roman"/>
          <w:i w:val="0"/>
          <w:iCs w:val="0"/>
          <w:color w:val="0F1115"/>
          <w:sz w:val="24"/>
          <w:shd w:val="clear" w:color="auto" w:fill="FFFFFF"/>
        </w:rPr>
        <w:t xml:space="preserve"> are approximately symmetric</w:t>
      </w:r>
      <w:r w:rsidR="006306CC">
        <w:rPr>
          <w:rStyle w:val="af2"/>
          <w:rFonts w:ascii="Times New Roman" w:hAnsi="Times New Roman" w:cs="Times New Roman"/>
          <w:i w:val="0"/>
          <w:iCs w:val="0"/>
          <w:color w:val="0F1115"/>
          <w:sz w:val="24"/>
          <w:shd w:val="clear" w:color="auto" w:fill="FFFFFF"/>
        </w:rPr>
        <w:t xml:space="preserve">. </w:t>
      </w:r>
      <w:r w:rsidR="006306CC" w:rsidRPr="006306CC">
        <w:rPr>
          <w:rStyle w:val="af2"/>
          <w:rFonts w:ascii="Times New Roman" w:hAnsi="Times New Roman" w:cs="Times New Roman"/>
          <w:i w:val="0"/>
          <w:iCs w:val="0"/>
          <w:color w:val="0F1115"/>
          <w:sz w:val="24"/>
          <w:shd w:val="clear" w:color="auto" w:fill="FFFFFF"/>
        </w:rPr>
        <w:t xml:space="preserve">The </w:t>
      </w:r>
      <w:r w:rsidR="006306CC">
        <w:rPr>
          <w:rStyle w:val="af2"/>
          <w:rFonts w:ascii="Times New Roman" w:hAnsi="Times New Roman" w:cs="Times New Roman"/>
          <w:i w:val="0"/>
          <w:iCs w:val="0"/>
          <w:color w:val="0F1115"/>
          <w:sz w:val="24"/>
          <w:shd w:val="clear" w:color="auto" w:fill="FFFFFF"/>
        </w:rPr>
        <w:t>evidence</w:t>
      </w:r>
      <w:r w:rsidRPr="00F53771">
        <w:rPr>
          <w:rStyle w:val="af2"/>
          <w:rFonts w:ascii="Times New Roman" w:hAnsi="Times New Roman" w:cs="Times New Roman"/>
          <w:i w:val="0"/>
          <w:iCs w:val="0"/>
          <w:color w:val="0F1115"/>
          <w:sz w:val="24"/>
          <w:shd w:val="clear" w:color="auto" w:fill="FFFFFF"/>
        </w:rPr>
        <w:t xml:space="preserve"> </w:t>
      </w:r>
      <w:r w:rsidR="006306CC">
        <w:rPr>
          <w:rStyle w:val="af2"/>
          <w:rFonts w:ascii="Times New Roman" w:hAnsi="Times New Roman" w:cs="Times New Roman"/>
          <w:i w:val="0"/>
          <w:iCs w:val="0"/>
          <w:color w:val="0F1115"/>
          <w:sz w:val="24"/>
          <w:shd w:val="clear" w:color="auto" w:fill="FFFFFF"/>
        </w:rPr>
        <w:t xml:space="preserve">thus preliminarily </w:t>
      </w:r>
      <w:r w:rsidRPr="00F53771">
        <w:rPr>
          <w:rStyle w:val="af2"/>
          <w:rFonts w:ascii="Times New Roman" w:hAnsi="Times New Roman" w:cs="Times New Roman"/>
          <w:i w:val="0"/>
          <w:iCs w:val="0"/>
          <w:color w:val="0F1115"/>
          <w:sz w:val="24"/>
          <w:shd w:val="clear" w:color="auto" w:fill="FFFFFF"/>
        </w:rPr>
        <w:lastRenderedPageBreak/>
        <w:t>supports the use of linear regression as the modeling framework</w:t>
      </w:r>
      <w:r w:rsidR="006306CC" w:rsidRPr="006306CC">
        <w:rPr>
          <w:rStyle w:val="af2"/>
          <w:rFonts w:ascii="Times New Roman" w:hAnsi="Times New Roman" w:cs="Times New Roman"/>
          <w:i w:val="0"/>
          <w:iCs w:val="0"/>
          <w:color w:val="0F1115"/>
          <w:sz w:val="24"/>
          <w:shd w:val="clear" w:color="auto" w:fill="FFFFFF"/>
        </w:rPr>
        <w:t>, ob</w:t>
      </w:r>
      <w:r w:rsidR="006306CC">
        <w:rPr>
          <w:rStyle w:val="af2"/>
          <w:rFonts w:ascii="Times New Roman" w:hAnsi="Times New Roman" w:cs="Times New Roman"/>
          <w:i w:val="0"/>
          <w:iCs w:val="0"/>
          <w:color w:val="0F1115"/>
          <w:sz w:val="24"/>
          <w:shd w:val="clear" w:color="auto" w:fill="FFFFFF"/>
        </w:rPr>
        <w:t xml:space="preserve">viating the </w:t>
      </w:r>
      <w:r w:rsidRPr="00F53771">
        <w:rPr>
          <w:rStyle w:val="af2"/>
          <w:rFonts w:ascii="Times New Roman" w:hAnsi="Times New Roman" w:cs="Times New Roman" w:hint="eastAsia"/>
          <w:i w:val="0"/>
          <w:iCs w:val="0"/>
          <w:color w:val="0F1115"/>
          <w:sz w:val="24"/>
          <w:shd w:val="clear" w:color="auto" w:fill="FFFFFF"/>
        </w:rPr>
        <w:t>n</w:t>
      </w:r>
      <w:r w:rsidRPr="00F53771">
        <w:rPr>
          <w:rStyle w:val="af2"/>
          <w:rFonts w:ascii="Times New Roman" w:hAnsi="Times New Roman" w:cs="Times New Roman"/>
          <w:i w:val="0"/>
          <w:iCs w:val="0"/>
          <w:color w:val="0F1115"/>
          <w:sz w:val="24"/>
          <w:shd w:val="clear" w:color="auto" w:fill="FFFFFF"/>
        </w:rPr>
        <w:t xml:space="preserve">eed for variable transformations. </w:t>
      </w:r>
      <w:r w:rsidR="006306CC">
        <w:rPr>
          <w:rStyle w:val="af2"/>
          <w:rFonts w:ascii="Times New Roman" w:hAnsi="Times New Roman" w:cs="Times New Roman"/>
          <w:i w:val="0"/>
          <w:iCs w:val="0"/>
          <w:color w:val="0F1115"/>
          <w:sz w:val="24"/>
          <w:shd w:val="clear" w:color="auto" w:fill="FFFFFF"/>
        </w:rPr>
        <w:t>F</w:t>
      </w:r>
      <w:r w:rsidRPr="00F53771">
        <w:rPr>
          <w:rStyle w:val="af2"/>
          <w:rFonts w:ascii="Times New Roman" w:hAnsi="Times New Roman" w:cs="Times New Roman"/>
          <w:i w:val="0"/>
          <w:iCs w:val="0"/>
          <w:color w:val="0F1115"/>
          <w:sz w:val="24"/>
          <w:shd w:val="clear" w:color="auto" w:fill="FFFFFF"/>
        </w:rPr>
        <w:t>urther diagnostic procedures based on model residuals will be performed to evaluate the validity of the inferential assumptions</w:t>
      </w:r>
      <w:r w:rsidR="006306CC">
        <w:rPr>
          <w:rStyle w:val="af2"/>
          <w:rFonts w:ascii="Times New Roman" w:hAnsi="Times New Roman" w:cs="Times New Roman"/>
          <w:i w:val="0"/>
          <w:iCs w:val="0"/>
          <w:color w:val="0F1115"/>
          <w:sz w:val="24"/>
          <w:shd w:val="clear" w:color="auto" w:fill="FFFFFF"/>
        </w:rPr>
        <w:t xml:space="preserve"> in formal analyses</w:t>
      </w:r>
      <w:r w:rsidRPr="00F53771">
        <w:rPr>
          <w:rStyle w:val="af2"/>
          <w:rFonts w:ascii="Times New Roman" w:hAnsi="Times New Roman" w:cs="Times New Roman"/>
          <w:i w:val="0"/>
          <w:iCs w:val="0"/>
          <w:color w:val="0F1115"/>
          <w:sz w:val="24"/>
          <w:shd w:val="clear" w:color="auto" w:fill="FFFFFF"/>
        </w:rPr>
        <w:t>.</w:t>
      </w:r>
    </w:p>
    <w:p w14:paraId="61438AA4" w14:textId="277C95DB" w:rsidR="003D1CB8" w:rsidRDefault="000D6F36" w:rsidP="003D1CB8">
      <w:pPr>
        <w:spacing w:after="0" w:line="240" w:lineRule="auto"/>
        <w:ind w:firstLineChars="100" w:firstLine="240"/>
        <w:jc w:val="both"/>
        <w:rPr>
          <w:rFonts w:ascii="Times New Roman" w:hAnsi="Times New Roman" w:cs="Times New Roman"/>
          <w:noProof/>
          <w:sz w:val="24"/>
        </w:rPr>
      </w:pPr>
      <w:r w:rsidRPr="000D6F36">
        <w:rPr>
          <w:rFonts w:ascii="Times New Roman" w:hAnsi="Times New Roman" w:cs="Times New Roman"/>
          <w:sz w:val="24"/>
        </w:rPr>
        <w:t xml:space="preserve">The Correlation Matrix Heatmap (CMH), showing zero-order </w:t>
      </w:r>
      <w:r w:rsidRPr="000D6F36">
        <w:rPr>
          <w:rFonts w:ascii="Times New Roman" w:hAnsi="Times New Roman" w:cs="Times New Roman" w:hint="eastAsia"/>
          <w:sz w:val="24"/>
        </w:rPr>
        <w:t>c</w:t>
      </w:r>
      <w:r w:rsidRPr="000D6F36">
        <w:rPr>
          <w:rFonts w:ascii="Times New Roman" w:hAnsi="Times New Roman" w:cs="Times New Roman"/>
          <w:sz w:val="24"/>
        </w:rPr>
        <w:t>orrelations among variables, is useful in EDA b</w:t>
      </w:r>
      <w:r w:rsidRPr="0016122B">
        <w:rPr>
          <w:rFonts w:ascii="Times New Roman" w:hAnsi="Times New Roman" w:cs="Times New Roman"/>
          <w:sz w:val="24"/>
        </w:rPr>
        <w:t xml:space="preserve">ecause it provides a matrix that can simultaneously display the direction and magnitude of pairwise correlation estimates among multiple variables. The CMH was therefore applied beforehand for multivariate EDA, as shown in Figure 1.2. Visually, the CMH indicates that the magnitude of the observed standardized correlations was generally small and that none of them were statistically significant, suggesting that, in the present sample, there was insufficient evidence to support non-zero population-level pairwise correlations among the examined variables. </w:t>
      </w:r>
      <w:r w:rsidR="003D1CB8">
        <w:rPr>
          <w:rFonts w:ascii="Times New Roman" w:hAnsi="Times New Roman" w:cs="Times New Roman"/>
          <w:sz w:val="24"/>
        </w:rPr>
        <w:t>Indirectly</w:t>
      </w:r>
      <w:r w:rsidR="0016122B" w:rsidRPr="0016122B">
        <w:rPr>
          <w:rFonts w:ascii="Times New Roman" w:hAnsi="Times New Roman" w:cs="Times New Roman"/>
          <w:sz w:val="24"/>
        </w:rPr>
        <w:t xml:space="preserve">, </w:t>
      </w:r>
      <w:r w:rsidR="003D1CB8" w:rsidRPr="0016122B">
        <w:rPr>
          <w:rFonts w:ascii="Times New Roman" w:hAnsi="Times New Roman" w:cs="Times New Roman"/>
          <w:sz w:val="24"/>
        </w:rPr>
        <w:t>this</w:t>
      </w:r>
      <w:r w:rsidR="0016122B" w:rsidRPr="0016122B">
        <w:rPr>
          <w:rFonts w:ascii="Times New Roman" w:hAnsi="Times New Roman" w:cs="Times New Roman"/>
          <w:sz w:val="24"/>
        </w:rPr>
        <w:t xml:space="preserve"> may also challenge some previous well-known established theory stating the effect of experience-related or psychophysiology-related factors on behavior</w:t>
      </w:r>
      <w:r w:rsidR="000775CC">
        <w:rPr>
          <w:rFonts w:ascii="Times New Roman" w:hAnsi="Times New Roman" w:cs="Times New Roman"/>
          <w:sz w:val="24"/>
        </w:rPr>
        <w:t xml:space="preserve"> though they were not formally evaluated</w:t>
      </w:r>
      <w:r w:rsidR="0016122B" w:rsidRPr="0016122B">
        <w:rPr>
          <w:rFonts w:ascii="Times New Roman" w:hAnsi="Times New Roman" w:cs="Times New Roman"/>
          <w:sz w:val="24"/>
        </w:rPr>
        <w:t xml:space="preserve">. For </w:t>
      </w:r>
      <w:r w:rsidR="000775CC">
        <w:rPr>
          <w:rFonts w:ascii="Times New Roman" w:hAnsi="Times New Roman" w:cs="Times New Roman"/>
          <w:sz w:val="24"/>
        </w:rPr>
        <w:t>instance</w:t>
      </w:r>
      <w:r w:rsidR="0016122B" w:rsidRPr="0016122B">
        <w:rPr>
          <w:rFonts w:ascii="Times New Roman" w:hAnsi="Times New Roman" w:cs="Times New Roman"/>
          <w:sz w:val="24"/>
        </w:rPr>
        <w:t xml:space="preserve">, </w:t>
      </w:r>
      <w:r w:rsidR="003D1CB8">
        <w:rPr>
          <w:rFonts w:ascii="Times New Roman" w:hAnsi="Times New Roman" w:cs="Times New Roman"/>
          <w:sz w:val="24"/>
        </w:rPr>
        <w:t>scholars</w:t>
      </w:r>
      <w:r w:rsidR="0016122B" w:rsidRPr="0016122B">
        <w:rPr>
          <w:rFonts w:ascii="Times New Roman" w:hAnsi="Times New Roman" w:cs="Times New Roman"/>
          <w:sz w:val="24"/>
        </w:rPr>
        <w:t xml:space="preserve"> have suggested that sleep hours as an experience-related factor is negatively associated with </w:t>
      </w:r>
      <w:r w:rsidR="0016122B">
        <w:rPr>
          <w:rFonts w:ascii="Times New Roman" w:hAnsi="Times New Roman" w:cs="Times New Roman"/>
          <w:sz w:val="24"/>
        </w:rPr>
        <w:t xml:space="preserve">waking behavior by manifesting as daytime sleepiness </w:t>
      </w:r>
      <w:r w:rsidR="000775CC" w:rsidRPr="000775CC">
        <w:rPr>
          <w:rFonts w:ascii="Times New Roman" w:hAnsi="Times New Roman" w:cs="Times New Roman"/>
          <w:noProof/>
          <w:sz w:val="24"/>
        </w:rPr>
        <w:t>(Liu, et al., 2000</w:t>
      </w:r>
      <w:r w:rsidR="003D1CB8">
        <w:rPr>
          <w:rFonts w:ascii="Times New Roman" w:hAnsi="Times New Roman" w:cs="Times New Roman"/>
          <w:noProof/>
          <w:sz w:val="24"/>
        </w:rPr>
        <w:t xml:space="preserve">; </w:t>
      </w:r>
      <w:r w:rsidR="003D1CB8" w:rsidRPr="003D1CB8">
        <w:rPr>
          <w:rFonts w:ascii="Times New Roman" w:hAnsi="Times New Roman" w:cs="Times New Roman"/>
          <w:noProof/>
          <w:sz w:val="24"/>
        </w:rPr>
        <w:t>Oliveria, et al., 2025</w:t>
      </w:r>
      <w:r w:rsidR="000775CC" w:rsidRPr="000775CC">
        <w:rPr>
          <w:rFonts w:ascii="Times New Roman" w:hAnsi="Times New Roman" w:cs="Times New Roman"/>
          <w:noProof/>
          <w:sz w:val="24"/>
        </w:rPr>
        <w:t>)</w:t>
      </w:r>
      <w:r w:rsidR="003D1CB8">
        <w:rPr>
          <w:rFonts w:ascii="Times New Roman" w:hAnsi="Times New Roman" w:cs="Times New Roman"/>
          <w:noProof/>
          <w:sz w:val="24"/>
        </w:rPr>
        <w:t xml:space="preserve"> but here, there is insufficeint evidecne for a meaningful correaltion the two variables. </w:t>
      </w:r>
    </w:p>
    <w:p w14:paraId="72B52166" w14:textId="27AADF41" w:rsidR="000D6F36" w:rsidRPr="0073131A" w:rsidRDefault="003D1CB8" w:rsidP="003D1CB8">
      <w:pPr>
        <w:spacing w:after="0" w:line="240" w:lineRule="auto"/>
        <w:ind w:firstLineChars="100" w:firstLine="240"/>
        <w:jc w:val="both"/>
        <w:rPr>
          <w:rStyle w:val="af4"/>
          <w:rFonts w:ascii="Times New Roman" w:hAnsi="Times New Roman" w:cs="Times New Roman"/>
          <w:b w:val="0"/>
          <w:bCs w:val="0"/>
          <w:noProof/>
          <w:sz w:val="24"/>
        </w:rPr>
      </w:pPr>
      <w:r>
        <w:rPr>
          <w:rFonts w:ascii="Times New Roman" w:hAnsi="Times New Roman" w:cs="Times New Roman"/>
          <w:noProof/>
          <w:sz w:val="24"/>
        </w:rPr>
        <w:t xml:space="preserve">Although the heatmap provides some basic inforamtion about inter-varaible correaltion, </w:t>
      </w:r>
      <w:r>
        <w:rPr>
          <w:rFonts w:ascii="Times New Roman" w:hAnsi="Times New Roman" w:cs="Times New Roman"/>
          <w:sz w:val="24"/>
        </w:rPr>
        <w:t>h</w:t>
      </w:r>
      <w:r w:rsidR="000D6F36" w:rsidRPr="0016122B">
        <w:rPr>
          <w:rFonts w:ascii="Times New Roman" w:hAnsi="Times New Roman" w:cs="Times New Roman"/>
          <w:sz w:val="24"/>
        </w:rPr>
        <w:t>owever, diagnostic assessment remains necessary because the validity of correlation-based inference depends on relevant statistical assumptions, and t</w:t>
      </w:r>
      <w:r w:rsidR="000D6F36" w:rsidRPr="000D6F36">
        <w:rPr>
          <w:rFonts w:ascii="Times New Roman" w:hAnsi="Times New Roman" w:cs="Times New Roman"/>
          <w:sz w:val="24"/>
        </w:rPr>
        <w:t xml:space="preserve">he absence of statistically significant zero-order correlations does not preclude the usefulness of further model-based analyses </w:t>
      </w:r>
      <w:r w:rsidR="000D6F36">
        <w:rPr>
          <w:rFonts w:ascii="Times New Roman" w:hAnsi="Times New Roman" w:cs="Times New Roman"/>
          <w:sz w:val="24"/>
        </w:rPr>
        <w:t>examining</w:t>
      </w:r>
      <w:r w:rsidR="000D6F36" w:rsidRPr="000D6F36">
        <w:rPr>
          <w:rFonts w:ascii="Times New Roman" w:hAnsi="Times New Roman" w:cs="Times New Roman"/>
          <w:sz w:val="24"/>
        </w:rPr>
        <w:t xml:space="preserve"> conditional associations and more specific theoretical relationships</w:t>
      </w:r>
      <w:r w:rsidR="000D6F36">
        <w:rPr>
          <w:rFonts w:ascii="Times New Roman" w:hAnsi="Times New Roman" w:cs="Times New Roman"/>
          <w:sz w:val="24"/>
        </w:rPr>
        <w:t xml:space="preserve"> in subsequent formal analyses</w:t>
      </w:r>
    </w:p>
    <w:p w14:paraId="45276187" w14:textId="600674A1" w:rsidR="000D6F36" w:rsidRPr="000D6F36" w:rsidRDefault="000D6F36" w:rsidP="000D6F36">
      <w:pPr>
        <w:spacing w:after="0" w:line="240" w:lineRule="auto"/>
        <w:jc w:val="both"/>
        <w:rPr>
          <w:rFonts w:ascii="Times New Roman" w:hAnsi="Times New Roman" w:cs="Times New Roman"/>
          <w:sz w:val="20"/>
          <w:szCs w:val="20"/>
        </w:rPr>
      </w:pPr>
      <w:r w:rsidRPr="000D6F36">
        <w:rPr>
          <w:rFonts w:ascii="Times New Roman" w:hAnsi="Times New Roman" w:cs="Times New Roman"/>
          <w:i/>
          <w:iCs/>
          <w:noProof/>
          <w:sz w:val="20"/>
          <w:szCs w:val="20"/>
        </w:rPr>
        <w:drawing>
          <wp:anchor distT="0" distB="0" distL="114300" distR="114300" simplePos="0" relativeHeight="251658240" behindDoc="0" locked="0" layoutInCell="1" allowOverlap="1" wp14:anchorId="6C018DE2" wp14:editId="3BE6A90A">
            <wp:simplePos x="0" y="0"/>
            <wp:positionH relativeFrom="column">
              <wp:posOffset>1270</wp:posOffset>
            </wp:positionH>
            <wp:positionV relativeFrom="paragraph">
              <wp:posOffset>403072</wp:posOffset>
            </wp:positionV>
            <wp:extent cx="5262245" cy="3794760"/>
            <wp:effectExtent l="0" t="0" r="0" b="2540"/>
            <wp:wrapSquare wrapText="bothSides"/>
            <wp:docPr id="1973497771" name="图片 1" descr="图片包含 日程表&#10;&#10;描述已自动生成"/>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3497771" name="图片 1" descr="图片包含 日程表&#10;&#10;描述已自动生成"/>
                    <pic:cNvPicPr/>
                  </pic:nvPicPr>
                  <pic:blipFill>
                    <a:blip r:embed="rId8" cstate="print">
                      <a:extLst>
                        <a:ext uri="{28A0092B-C50C-407E-A947-70E740481C1C}">
                          <a14:useLocalDpi xmlns:a14="http://schemas.microsoft.com/office/drawing/2010/main" val="0"/>
                        </a:ext>
                      </a:extLst>
                    </a:blip>
                    <a:stretch>
                      <a:fillRect/>
                    </a:stretch>
                  </pic:blipFill>
                  <pic:spPr>
                    <a:xfrm>
                      <a:off x="0" y="0"/>
                      <a:ext cx="5262245" cy="3794760"/>
                    </a:xfrm>
                    <a:prstGeom prst="rect">
                      <a:avLst/>
                    </a:prstGeom>
                  </pic:spPr>
                </pic:pic>
              </a:graphicData>
            </a:graphic>
            <wp14:sizeRelH relativeFrom="page">
              <wp14:pctWidth>0</wp14:pctWidth>
            </wp14:sizeRelH>
            <wp14:sizeRelV relativeFrom="page">
              <wp14:pctHeight>0</wp14:pctHeight>
            </wp14:sizeRelV>
          </wp:anchor>
        </w:drawing>
      </w:r>
      <w:r w:rsidRPr="000D6F36">
        <w:rPr>
          <w:rStyle w:val="af4"/>
          <w:rFonts w:ascii="Times New Roman" w:hAnsi="Times New Roman" w:cs="Times New Roman"/>
          <w:sz w:val="20"/>
          <w:szCs w:val="20"/>
        </w:rPr>
        <w:t>Figure 1.2</w:t>
      </w:r>
      <w:r w:rsidRPr="000D6F36">
        <w:rPr>
          <w:rFonts w:ascii="Times New Roman" w:hAnsi="Times New Roman" w:cs="Times New Roman"/>
          <w:sz w:val="20"/>
          <w:szCs w:val="20"/>
        </w:rPr>
        <w:br/>
      </w:r>
      <w:r w:rsidRPr="000D6F36">
        <w:rPr>
          <w:rStyle w:val="af2"/>
          <w:rFonts w:ascii="Times New Roman" w:hAnsi="Times New Roman" w:cs="Times New Roman"/>
          <w:sz w:val="20"/>
          <w:szCs w:val="20"/>
        </w:rPr>
        <w:t>Correlation Matrix Heatmap (CMH) for Multivariate EDA</w:t>
      </w:r>
    </w:p>
    <w:p w14:paraId="6933AA6B" w14:textId="772AA119" w:rsidR="00ED0B78" w:rsidRPr="00E37255" w:rsidRDefault="000D6F36" w:rsidP="000D6F36">
      <w:pPr>
        <w:spacing w:after="0" w:line="240" w:lineRule="auto"/>
        <w:jc w:val="both"/>
        <w:rPr>
          <w:rFonts w:ascii="Times New Roman" w:hAnsi="Times New Roman" w:cs="Times New Roman"/>
          <w:sz w:val="20"/>
          <w:szCs w:val="20"/>
        </w:rPr>
      </w:pPr>
      <w:r w:rsidRPr="00865D46">
        <w:rPr>
          <w:rFonts w:ascii="Times New Roman" w:hAnsi="Times New Roman" w:cs="Times New Roman" w:hint="eastAsia"/>
          <w:b/>
          <w:bCs/>
          <w:i/>
          <w:iCs/>
          <w:sz w:val="21"/>
          <w:szCs w:val="21"/>
        </w:rPr>
        <w:lastRenderedPageBreak/>
        <w:t>Note</w:t>
      </w:r>
      <w:r w:rsidRPr="00865D46">
        <w:rPr>
          <w:rFonts w:ascii="Times New Roman" w:hAnsi="Times New Roman" w:cs="Times New Roman"/>
          <w:b/>
          <w:bCs/>
          <w:i/>
          <w:iCs/>
          <w:sz w:val="21"/>
          <w:szCs w:val="21"/>
        </w:rPr>
        <w:t>.</w:t>
      </w:r>
      <w:r w:rsidRPr="000D6F36">
        <w:rPr>
          <w:rFonts w:ascii="Times New Roman" w:hAnsi="Times New Roman" w:cs="Times New Roman"/>
          <w:sz w:val="20"/>
          <w:szCs w:val="20"/>
        </w:rPr>
        <w:t xml:space="preserve"> </w:t>
      </w:r>
      <w:r w:rsidRPr="00865D46">
        <w:rPr>
          <w:rFonts w:ascii="Times New Roman" w:hAnsi="Times New Roman" w:cs="Times New Roman"/>
          <w:sz w:val="20"/>
          <w:szCs w:val="20"/>
        </w:rPr>
        <w:t>Cell values represent zero-order Pearson correlation coefficients. Positive correlations are shown in blue and negative correlations in red, with color intensity indicating the magnitude of the correlation.</w:t>
      </w:r>
      <w:r w:rsidRPr="00865D46">
        <w:rPr>
          <w:rFonts w:ascii="Times New Roman" w:hAnsi="Times New Roman" w:cs="Times New Roman" w:hint="eastAsia"/>
          <w:sz w:val="20"/>
          <w:szCs w:val="20"/>
        </w:rPr>
        <w:t xml:space="preserve"> </w:t>
      </w:r>
      <w:r w:rsidRPr="00865D46">
        <w:rPr>
          <w:rFonts w:ascii="Times New Roman" w:hAnsi="Times New Roman" w:cs="Times New Roman"/>
          <w:sz w:val="20"/>
          <w:szCs w:val="20"/>
        </w:rPr>
        <w:t xml:space="preserve">No off-diagonal correlations </w:t>
      </w:r>
      <w:r w:rsidR="006306CC" w:rsidRPr="00865D46">
        <w:rPr>
          <w:rFonts w:ascii="Times New Roman" w:hAnsi="Times New Roman" w:cs="Times New Roman"/>
          <w:sz w:val="20"/>
          <w:szCs w:val="20"/>
        </w:rPr>
        <w:t>reach</w:t>
      </w:r>
      <w:r w:rsidRPr="00865D46">
        <w:rPr>
          <w:rFonts w:ascii="Times New Roman" w:hAnsi="Times New Roman" w:cs="Times New Roman" w:hint="eastAsia"/>
          <w:sz w:val="20"/>
          <w:szCs w:val="20"/>
        </w:rPr>
        <w:t xml:space="preserve"> </w:t>
      </w:r>
      <w:r w:rsidRPr="00865D46">
        <w:rPr>
          <w:rFonts w:ascii="Times New Roman" w:hAnsi="Times New Roman" w:cs="Times New Roman"/>
          <w:sz w:val="20"/>
          <w:szCs w:val="20"/>
        </w:rPr>
        <w:t xml:space="preserve">statistical significance </w:t>
      </w:r>
      <w:r w:rsidRPr="00865D46">
        <w:rPr>
          <w:rFonts w:ascii="Times New Roman" w:hAnsi="Times New Roman" w:cs="Times New Roman" w:hint="eastAsia"/>
          <w:sz w:val="20"/>
          <w:szCs w:val="20"/>
        </w:rPr>
        <w:t>i</w:t>
      </w:r>
      <w:r w:rsidRPr="00865D46">
        <w:rPr>
          <w:rFonts w:ascii="Times New Roman" w:hAnsi="Times New Roman" w:cs="Times New Roman"/>
          <w:sz w:val="20"/>
          <w:szCs w:val="20"/>
        </w:rPr>
        <w:t>n the present sample.</w:t>
      </w:r>
    </w:p>
    <w:p w14:paraId="139A7D28" w14:textId="3452D7F5" w:rsidR="000D6F36" w:rsidRDefault="000D6F36" w:rsidP="000D6F36">
      <w:pPr>
        <w:spacing w:after="0" w:line="240" w:lineRule="auto"/>
        <w:jc w:val="both"/>
        <w:rPr>
          <w:rFonts w:ascii="Times New Roman" w:hAnsi="Times New Roman" w:cs="Times New Roman"/>
          <w:b/>
          <w:bCs/>
          <w:sz w:val="24"/>
        </w:rPr>
      </w:pPr>
      <w:r w:rsidRPr="007201F7">
        <w:rPr>
          <w:rFonts w:ascii="Times New Roman" w:hAnsi="Times New Roman" w:cs="Times New Roman" w:hint="eastAsia"/>
          <w:b/>
          <w:bCs/>
          <w:sz w:val="24"/>
        </w:rPr>
        <w:t>-</w:t>
      </w:r>
      <w:r>
        <w:rPr>
          <w:rFonts w:ascii="Times New Roman" w:hAnsi="Times New Roman" w:cs="Times New Roman"/>
          <w:b/>
          <w:bCs/>
          <w:sz w:val="24"/>
        </w:rPr>
        <w:t>Analysis-Specific Data Preprocessing and Preparation</w:t>
      </w:r>
    </w:p>
    <w:p w14:paraId="5C9E4563" w14:textId="08E43726" w:rsidR="00F80DCA" w:rsidRPr="00F80DCA" w:rsidRDefault="007E6125" w:rsidP="00F80DCA">
      <w:pPr>
        <w:pStyle w:val="ae"/>
        <w:spacing w:before="0" w:beforeAutospacing="0" w:after="0" w:afterAutospacing="0"/>
        <w:jc w:val="both"/>
        <w:rPr>
          <w:rFonts w:ascii="Times New Roman" w:hAnsi="Times New Roman" w:cs="Times New Roman"/>
        </w:rPr>
      </w:pPr>
      <w:r w:rsidRPr="00EC2336">
        <w:rPr>
          <w:rFonts w:ascii="Times New Roman" w:hAnsi="Times New Roman" w:cs="Times New Roman"/>
          <w:b/>
          <w:bCs/>
        </w:rPr>
        <w:t xml:space="preserve"> </w:t>
      </w:r>
      <w:r w:rsidRPr="00F80DCA">
        <w:rPr>
          <w:rFonts w:ascii="Times New Roman" w:hAnsi="Times New Roman" w:cs="Times New Roman"/>
          <w:b/>
          <w:bCs/>
        </w:rPr>
        <w:t xml:space="preserve"> </w:t>
      </w:r>
      <w:r w:rsidR="00F80DCA" w:rsidRPr="00F80DCA">
        <w:rPr>
          <w:rFonts w:ascii="Times New Roman" w:hAnsi="Times New Roman" w:cs="Times New Roman"/>
        </w:rPr>
        <w:t xml:space="preserve">To provide a more practically meaningful interpretation of regression coefficients </w:t>
      </w:r>
      <w:r w:rsidR="003E796F" w:rsidRPr="003E796F">
        <w:rPr>
          <w:rFonts w:ascii="Times New Roman" w:hAnsi="Times New Roman" w:cs="Times New Roman"/>
        </w:rPr>
        <w:t>(</w:t>
      </w:r>
      <w:r w:rsidR="003E796F">
        <w:rPr>
          <w:rFonts w:ascii="Times New Roman" w:hAnsi="Times New Roman" w:cs="Times New Roman"/>
        </w:rPr>
        <w:t xml:space="preserve">e.g. 0 sleep hours, emotional regulation scores and stress level are meaningless and unrealistic), </w:t>
      </w:r>
      <w:r w:rsidR="00F80DCA" w:rsidRPr="00F80DCA">
        <w:rPr>
          <w:rFonts w:ascii="Times New Roman" w:hAnsi="Times New Roman" w:cs="Times New Roman"/>
        </w:rPr>
        <w:t xml:space="preserve">mean-centering was conducted for </w:t>
      </w:r>
      <w:r w:rsidR="006C4A83">
        <w:rPr>
          <w:rFonts w:ascii="Times New Roman" w:hAnsi="Times New Roman" w:cs="Times New Roman"/>
        </w:rPr>
        <w:t xml:space="preserve">every </w:t>
      </w:r>
      <w:r w:rsidR="00F80DCA" w:rsidRPr="00F80DCA">
        <w:rPr>
          <w:rFonts w:ascii="Times New Roman" w:hAnsi="Times New Roman" w:cs="Times New Roman"/>
        </w:rPr>
        <w:t>predictor variable of interest by shifting the reference point from the original value of 0 to the corresponding sample means. Table 2 shows the descriptive summary of the mean-centered predictor variables and the outcome variables of interest. Emotion regulation scores were retained in both their original and mean-centered forms. As mathematically expected, the means of all mean-centered predictor variables were approximately 0, while the variance and standard deviation of the mean-centered emotion regulation scores were the same as those of the original scores.</w:t>
      </w:r>
    </w:p>
    <w:p w14:paraId="2F1CC34C" w14:textId="08660020" w:rsidR="003E796F" w:rsidRPr="009405E5" w:rsidRDefault="00F80DCA" w:rsidP="009405E5">
      <w:pPr>
        <w:pStyle w:val="ae"/>
        <w:spacing w:before="0" w:beforeAutospacing="0" w:after="0" w:afterAutospacing="0"/>
        <w:ind w:firstLineChars="100" w:firstLine="240"/>
        <w:jc w:val="both"/>
        <w:rPr>
          <w:rFonts w:ascii="Times New Roman" w:hAnsi="Times New Roman" w:cs="Times New Roman"/>
        </w:rPr>
      </w:pPr>
      <w:r w:rsidRPr="00F80DCA">
        <w:rPr>
          <w:rFonts w:ascii="Times New Roman" w:hAnsi="Times New Roman" w:cs="Times New Roman"/>
        </w:rPr>
        <w:t>The PSS-10 provides a basis for transforming continuous stress-level scores into a categorical variable. A commonly used PSS-10 categorization criterion</w:t>
      </w:r>
      <w:r w:rsidR="003E796F">
        <w:rPr>
          <w:rFonts w:ascii="Times New Roman" w:hAnsi="Times New Roman" w:cs="Times New Roman"/>
        </w:rPr>
        <w:t xml:space="preserve"> which has been validated in previous </w:t>
      </w:r>
      <w:r w:rsidR="009E76AC">
        <w:rPr>
          <w:rFonts w:ascii="Times New Roman" w:hAnsi="Times New Roman" w:cs="Times New Roman"/>
        </w:rPr>
        <w:t>populations</w:t>
      </w:r>
      <w:r w:rsidRPr="00F80DCA">
        <w:rPr>
          <w:rFonts w:ascii="Times New Roman" w:hAnsi="Times New Roman" w:cs="Times New Roman"/>
        </w:rPr>
        <w:t xml:space="preserve"> was applied to stress-level scores in this module for the ANCOVA in Aim 2, where stress group was treated as the factor. Basically, if an individual’s stress-level score was less than 14, the individual was classified into the low-stress group; otherwise, if the score was between 14 and 26, the individual was classified into the moderate-stress group; otherwise, the individual was classified into the high-stress group (Adamson et al., 2020).</w:t>
      </w:r>
    </w:p>
    <w:p w14:paraId="7DF42CF2" w14:textId="0511F585" w:rsidR="003E796F" w:rsidRPr="003E796F" w:rsidRDefault="003E796F" w:rsidP="003E796F">
      <w:pPr>
        <w:spacing w:after="0" w:line="240" w:lineRule="auto"/>
        <w:rPr>
          <w:rFonts w:ascii="Times New Roman" w:hAnsi="Times New Roman" w:cs="Times New Roman"/>
          <w:b/>
          <w:bCs/>
          <w:sz w:val="20"/>
          <w:szCs w:val="20"/>
        </w:rPr>
      </w:pPr>
      <w:r w:rsidRPr="003E796F">
        <w:rPr>
          <w:rFonts w:ascii="Times New Roman" w:hAnsi="Times New Roman" w:cs="Times New Roman" w:hint="eastAsia"/>
          <w:b/>
          <w:bCs/>
          <w:sz w:val="20"/>
          <w:szCs w:val="20"/>
        </w:rPr>
        <w:t>Table 2</w:t>
      </w:r>
    </w:p>
    <w:p w14:paraId="2C73687B" w14:textId="34AC42B8" w:rsidR="003E796F" w:rsidRPr="00865D46" w:rsidRDefault="003E796F" w:rsidP="003E796F">
      <w:pPr>
        <w:spacing w:after="0" w:line="240" w:lineRule="auto"/>
        <w:rPr>
          <w:rFonts w:ascii="Times New Roman" w:hAnsi="Times New Roman" w:cs="Times New Roman"/>
          <w:i/>
          <w:iCs/>
          <w:sz w:val="24"/>
        </w:rPr>
      </w:pPr>
      <w:r w:rsidRPr="00865D46">
        <w:rPr>
          <w:rFonts w:ascii="Times New Roman" w:hAnsi="Times New Roman" w:cs="Times New Roman" w:hint="eastAsia"/>
          <w:i/>
          <w:iCs/>
          <w:sz w:val="24"/>
        </w:rPr>
        <w:t>Descriptive Statistics of Mean-centering Predictors and Outcomes</w:t>
      </w:r>
    </w:p>
    <w:tbl>
      <w:tblPr>
        <w:tblStyle w:val="41"/>
        <w:tblpPr w:leftFromText="180" w:rightFromText="180" w:vertAnchor="text" w:horzAnchor="margin" w:tblpY="61"/>
        <w:tblW w:w="8222" w:type="dxa"/>
        <w:tblLook w:val="04A0" w:firstRow="1" w:lastRow="0" w:firstColumn="1" w:lastColumn="0" w:noHBand="0" w:noVBand="1"/>
      </w:tblPr>
      <w:tblGrid>
        <w:gridCol w:w="2641"/>
        <w:gridCol w:w="2074"/>
        <w:gridCol w:w="2074"/>
        <w:gridCol w:w="1433"/>
      </w:tblGrid>
      <w:tr w:rsidR="003E796F" w14:paraId="39500F1F" w14:textId="77777777" w:rsidTr="003E796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41" w:type="dxa"/>
          </w:tcPr>
          <w:p w14:paraId="3B4C76D1" w14:textId="77777777" w:rsidR="003E796F" w:rsidRDefault="003E796F" w:rsidP="003E796F">
            <w:pPr>
              <w:jc w:val="both"/>
              <w:rPr>
                <w:rFonts w:ascii="Times New Roman" w:hAnsi="Times New Roman" w:cs="Times New Roman"/>
                <w:sz w:val="24"/>
                <w:lang w:val="fr-CA"/>
              </w:rPr>
            </w:pPr>
            <w:r w:rsidRPr="007C209D">
              <w:rPr>
                <w:rFonts w:ascii="Times New Roman" w:hAnsi="Times New Roman" w:cs="Times New Roman"/>
                <w:sz w:val="20"/>
                <w:szCs w:val="20"/>
                <w:lang w:val="fr-CA"/>
              </w:rPr>
              <w:t>Variable</w:t>
            </w:r>
          </w:p>
        </w:tc>
        <w:tc>
          <w:tcPr>
            <w:tcW w:w="2074" w:type="dxa"/>
          </w:tcPr>
          <w:p w14:paraId="7F7704E4" w14:textId="77777777" w:rsidR="003E796F" w:rsidRPr="003E796F" w:rsidRDefault="003E796F" w:rsidP="003E796F">
            <w:pPr>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rPr>
            </w:pPr>
            <w:r>
              <w:rPr>
                <w:rFonts w:ascii="Times New Roman" w:hAnsi="Times New Roman" w:cs="Times New Roman"/>
                <w:sz w:val="24"/>
                <w:lang w:val="fr-CA"/>
              </w:rPr>
              <w:t>Mean</w:t>
            </w:r>
          </w:p>
        </w:tc>
        <w:tc>
          <w:tcPr>
            <w:tcW w:w="2074" w:type="dxa"/>
          </w:tcPr>
          <w:p w14:paraId="14039E49" w14:textId="77777777" w:rsidR="003E796F" w:rsidRDefault="003E796F" w:rsidP="003E796F">
            <w:pPr>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lang w:val="fr-CA"/>
              </w:rPr>
            </w:pPr>
            <w:r>
              <w:rPr>
                <w:rFonts w:ascii="Times New Roman" w:hAnsi="Times New Roman" w:cs="Times New Roman"/>
                <w:sz w:val="24"/>
                <w:lang w:val="fr-CA"/>
              </w:rPr>
              <w:t>Variance</w:t>
            </w:r>
          </w:p>
        </w:tc>
        <w:tc>
          <w:tcPr>
            <w:tcW w:w="1433" w:type="dxa"/>
          </w:tcPr>
          <w:p w14:paraId="69DC08F2" w14:textId="77777777" w:rsidR="003E796F" w:rsidRDefault="003E796F" w:rsidP="003E796F">
            <w:pPr>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lang w:val="fr-CA"/>
              </w:rPr>
            </w:pPr>
            <w:r>
              <w:rPr>
                <w:rFonts w:ascii="Times New Roman" w:hAnsi="Times New Roman" w:cs="Times New Roman"/>
                <w:sz w:val="24"/>
                <w:lang w:val="fr-CA"/>
              </w:rPr>
              <w:t>SD</w:t>
            </w:r>
          </w:p>
        </w:tc>
      </w:tr>
      <w:tr w:rsidR="003E796F" w14:paraId="74C7AFFC" w14:textId="77777777" w:rsidTr="003E796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41" w:type="dxa"/>
          </w:tcPr>
          <w:p w14:paraId="4F60DE9E" w14:textId="77777777" w:rsidR="003E796F" w:rsidRPr="00F80DCA" w:rsidRDefault="003E796F" w:rsidP="003E796F">
            <w:pPr>
              <w:jc w:val="both"/>
              <w:rPr>
                <w:rFonts w:ascii="Times New Roman" w:hAnsi="Times New Roman" w:cs="Times New Roman"/>
                <w:b w:val="0"/>
                <w:bCs w:val="0"/>
                <w:sz w:val="20"/>
                <w:szCs w:val="20"/>
                <w:lang w:val="fr-CA"/>
              </w:rPr>
            </w:pPr>
            <w:proofErr w:type="spellStart"/>
            <w:r>
              <w:rPr>
                <w:rFonts w:ascii="Times New Roman" w:hAnsi="Times New Roman" w:cs="Times New Roman"/>
                <w:b w:val="0"/>
                <w:bCs w:val="0"/>
                <w:sz w:val="20"/>
                <w:szCs w:val="20"/>
                <w:lang w:val="fr-CA"/>
              </w:rPr>
              <w:t>C_</w:t>
            </w:r>
            <w:r w:rsidRPr="00F80DCA">
              <w:rPr>
                <w:rFonts w:ascii="Times New Roman" w:hAnsi="Times New Roman" w:cs="Times New Roman"/>
                <w:b w:val="0"/>
                <w:bCs w:val="0"/>
                <w:sz w:val="20"/>
                <w:szCs w:val="20"/>
                <w:lang w:val="fr-CA"/>
              </w:rPr>
              <w:t>Sleep</w:t>
            </w:r>
            <w:proofErr w:type="spellEnd"/>
            <w:r w:rsidRPr="00F80DCA">
              <w:rPr>
                <w:rFonts w:ascii="Times New Roman" w:hAnsi="Times New Roman" w:cs="Times New Roman"/>
                <w:b w:val="0"/>
                <w:bCs w:val="0"/>
                <w:sz w:val="20"/>
                <w:szCs w:val="20"/>
                <w:lang w:val="fr-CA"/>
              </w:rPr>
              <w:t xml:space="preserve"> </w:t>
            </w:r>
            <w:proofErr w:type="spellStart"/>
            <w:r w:rsidRPr="00F80DCA">
              <w:rPr>
                <w:rFonts w:ascii="Times New Roman" w:hAnsi="Times New Roman" w:cs="Times New Roman"/>
                <w:b w:val="0"/>
                <w:bCs w:val="0"/>
                <w:sz w:val="20"/>
                <w:szCs w:val="20"/>
                <w:lang w:val="fr-CA"/>
              </w:rPr>
              <w:t>Hours</w:t>
            </w:r>
            <w:proofErr w:type="spellEnd"/>
          </w:p>
        </w:tc>
        <w:tc>
          <w:tcPr>
            <w:tcW w:w="2074" w:type="dxa"/>
          </w:tcPr>
          <w:p w14:paraId="524942BE" w14:textId="77777777" w:rsidR="003E796F" w:rsidRPr="00F80DCA" w:rsidRDefault="003E796F" w:rsidP="003E796F">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lang w:val="fr-CA"/>
              </w:rPr>
            </w:pPr>
            <w:r w:rsidRPr="00F80DCA">
              <w:rPr>
                <w:rFonts w:ascii="Times New Roman" w:hAnsi="Times New Roman" w:cs="Times New Roman"/>
                <w:sz w:val="20"/>
                <w:szCs w:val="20"/>
                <w:lang w:val="fr-CA"/>
              </w:rPr>
              <w:t>0.0</w:t>
            </w:r>
          </w:p>
        </w:tc>
        <w:tc>
          <w:tcPr>
            <w:tcW w:w="2074" w:type="dxa"/>
          </w:tcPr>
          <w:p w14:paraId="5F9249B7" w14:textId="77777777" w:rsidR="003E796F" w:rsidRPr="00F80DCA" w:rsidRDefault="003E796F" w:rsidP="003E796F">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lang w:val="fr-CA"/>
              </w:rPr>
            </w:pPr>
            <w:r w:rsidRPr="00F80DCA">
              <w:rPr>
                <w:rFonts w:ascii="Times New Roman" w:hAnsi="Times New Roman" w:cs="Times New Roman"/>
                <w:sz w:val="20"/>
                <w:szCs w:val="20"/>
                <w:lang w:val="fr-CA"/>
              </w:rPr>
              <w:t>3.4</w:t>
            </w:r>
          </w:p>
        </w:tc>
        <w:tc>
          <w:tcPr>
            <w:tcW w:w="1433" w:type="dxa"/>
          </w:tcPr>
          <w:p w14:paraId="0A22D164" w14:textId="77777777" w:rsidR="003E796F" w:rsidRPr="00F80DCA" w:rsidRDefault="003E796F" w:rsidP="003E796F">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lang w:val="fr-CA"/>
              </w:rPr>
            </w:pPr>
            <w:r w:rsidRPr="00F80DCA">
              <w:rPr>
                <w:rFonts w:ascii="Times New Roman" w:hAnsi="Times New Roman" w:cs="Times New Roman"/>
                <w:sz w:val="20"/>
                <w:szCs w:val="20"/>
                <w:lang w:val="fr-CA"/>
              </w:rPr>
              <w:t>1.8</w:t>
            </w:r>
          </w:p>
        </w:tc>
      </w:tr>
      <w:tr w:rsidR="003E796F" w:rsidRPr="00F80DCA" w14:paraId="59964FC3" w14:textId="77777777" w:rsidTr="003E796F">
        <w:trPr>
          <w:trHeight w:val="291"/>
        </w:trPr>
        <w:tc>
          <w:tcPr>
            <w:cnfStyle w:val="001000000000" w:firstRow="0" w:lastRow="0" w:firstColumn="1" w:lastColumn="0" w:oddVBand="0" w:evenVBand="0" w:oddHBand="0" w:evenHBand="0" w:firstRowFirstColumn="0" w:firstRowLastColumn="0" w:lastRowFirstColumn="0" w:lastRowLastColumn="0"/>
            <w:tcW w:w="2641" w:type="dxa"/>
          </w:tcPr>
          <w:p w14:paraId="2BB73B67" w14:textId="77777777" w:rsidR="003E796F" w:rsidRPr="00F80DCA" w:rsidRDefault="003E796F" w:rsidP="003E796F">
            <w:pPr>
              <w:jc w:val="both"/>
              <w:rPr>
                <w:rFonts w:ascii="Times New Roman" w:hAnsi="Times New Roman" w:cs="Times New Roman"/>
                <w:b w:val="0"/>
                <w:bCs w:val="0"/>
                <w:sz w:val="20"/>
                <w:szCs w:val="20"/>
              </w:rPr>
            </w:pPr>
            <w:proofErr w:type="spellStart"/>
            <w:r>
              <w:rPr>
                <w:rFonts w:ascii="Times New Roman" w:hAnsi="Times New Roman" w:cs="Times New Roman"/>
                <w:b w:val="0"/>
                <w:bCs w:val="0"/>
                <w:sz w:val="20"/>
                <w:szCs w:val="20"/>
              </w:rPr>
              <w:t>C_</w:t>
            </w:r>
            <w:r w:rsidRPr="00F80DCA">
              <w:rPr>
                <w:rFonts w:ascii="Times New Roman" w:hAnsi="Times New Roman" w:cs="Times New Roman"/>
                <w:b w:val="0"/>
                <w:bCs w:val="0"/>
                <w:sz w:val="20"/>
                <w:szCs w:val="20"/>
              </w:rPr>
              <w:t>Emotion</w:t>
            </w:r>
            <w:proofErr w:type="spellEnd"/>
            <w:r w:rsidRPr="00F80DCA">
              <w:rPr>
                <w:rFonts w:ascii="Times New Roman" w:hAnsi="Times New Roman" w:cs="Times New Roman"/>
                <w:b w:val="0"/>
                <w:bCs w:val="0"/>
                <w:sz w:val="20"/>
                <w:szCs w:val="20"/>
              </w:rPr>
              <w:t xml:space="preserve"> Regulation Scores</w:t>
            </w:r>
          </w:p>
        </w:tc>
        <w:tc>
          <w:tcPr>
            <w:tcW w:w="2074" w:type="dxa"/>
          </w:tcPr>
          <w:p w14:paraId="2F6EA4A1" w14:textId="77777777" w:rsidR="003E796F" w:rsidRPr="00F80DCA" w:rsidRDefault="003E796F" w:rsidP="003E796F">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lang w:val="fr-CA"/>
              </w:rPr>
            </w:pPr>
            <w:r w:rsidRPr="00F80DCA">
              <w:rPr>
                <w:rFonts w:ascii="Times New Roman" w:hAnsi="Times New Roman" w:cs="Times New Roman"/>
                <w:sz w:val="20"/>
                <w:szCs w:val="20"/>
                <w:lang w:val="fr-CA"/>
              </w:rPr>
              <w:t>0.0</w:t>
            </w:r>
          </w:p>
        </w:tc>
        <w:tc>
          <w:tcPr>
            <w:tcW w:w="2074" w:type="dxa"/>
          </w:tcPr>
          <w:p w14:paraId="42AE6F88" w14:textId="77777777" w:rsidR="003E796F" w:rsidRPr="00F80DCA" w:rsidRDefault="003E796F" w:rsidP="003E796F">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lang w:val="fr-CA"/>
              </w:rPr>
            </w:pPr>
            <w:r w:rsidRPr="00F80DCA">
              <w:rPr>
                <w:rFonts w:ascii="Times New Roman" w:hAnsi="Times New Roman" w:cs="Times New Roman"/>
                <w:sz w:val="20"/>
                <w:szCs w:val="20"/>
                <w:lang w:val="fr-CA"/>
              </w:rPr>
              <w:t>293.6</w:t>
            </w:r>
          </w:p>
        </w:tc>
        <w:tc>
          <w:tcPr>
            <w:tcW w:w="1433" w:type="dxa"/>
          </w:tcPr>
          <w:p w14:paraId="38F99357" w14:textId="77777777" w:rsidR="003E796F" w:rsidRPr="00F80DCA" w:rsidRDefault="003E796F" w:rsidP="003E796F">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lang w:val="fr-CA"/>
              </w:rPr>
            </w:pPr>
            <w:r w:rsidRPr="00F80DCA">
              <w:rPr>
                <w:rFonts w:ascii="Times New Roman" w:hAnsi="Times New Roman" w:cs="Times New Roman"/>
                <w:sz w:val="20"/>
                <w:szCs w:val="20"/>
                <w:lang w:val="fr-CA"/>
              </w:rPr>
              <w:t>17.1</w:t>
            </w:r>
          </w:p>
        </w:tc>
      </w:tr>
      <w:tr w:rsidR="003E796F" w:rsidRPr="00F80DCA" w14:paraId="4C0606C5" w14:textId="77777777" w:rsidTr="003E796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41" w:type="dxa"/>
          </w:tcPr>
          <w:p w14:paraId="767EDFE7" w14:textId="77777777" w:rsidR="003E796F" w:rsidRPr="00F80DCA" w:rsidRDefault="003E796F" w:rsidP="003E796F">
            <w:pPr>
              <w:jc w:val="both"/>
              <w:rPr>
                <w:rFonts w:ascii="Times New Roman" w:hAnsi="Times New Roman" w:cs="Times New Roman"/>
                <w:b w:val="0"/>
                <w:bCs w:val="0"/>
                <w:sz w:val="20"/>
                <w:szCs w:val="20"/>
                <w:lang w:val="fr-CA"/>
              </w:rPr>
            </w:pPr>
            <w:proofErr w:type="spellStart"/>
            <w:r w:rsidRPr="00F80DCA">
              <w:rPr>
                <w:rFonts w:ascii="Times New Roman" w:hAnsi="Times New Roman" w:cs="Times New Roman"/>
                <w:b w:val="0"/>
                <w:bCs w:val="0"/>
                <w:sz w:val="20"/>
                <w:szCs w:val="20"/>
                <w:lang w:val="fr-CA"/>
              </w:rPr>
              <w:t>C_Stress_Level</w:t>
            </w:r>
            <w:proofErr w:type="spellEnd"/>
            <w:r w:rsidRPr="00F80DCA">
              <w:rPr>
                <w:rFonts w:ascii="Times New Roman" w:hAnsi="Times New Roman" w:cs="Times New Roman"/>
                <w:b w:val="0"/>
                <w:bCs w:val="0"/>
                <w:sz w:val="20"/>
                <w:szCs w:val="20"/>
                <w:lang w:val="fr-CA"/>
              </w:rPr>
              <w:t xml:space="preserve"> Scores</w:t>
            </w:r>
          </w:p>
        </w:tc>
        <w:tc>
          <w:tcPr>
            <w:tcW w:w="2074" w:type="dxa"/>
          </w:tcPr>
          <w:p w14:paraId="7C60889E" w14:textId="77777777" w:rsidR="003E796F" w:rsidRPr="00F80DCA" w:rsidRDefault="003E796F" w:rsidP="003E796F">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lang w:val="fr-CA"/>
              </w:rPr>
            </w:pPr>
            <w:r w:rsidRPr="00F80DCA">
              <w:rPr>
                <w:rFonts w:ascii="Times New Roman" w:hAnsi="Times New Roman" w:cs="Times New Roman"/>
                <w:sz w:val="20"/>
                <w:szCs w:val="20"/>
                <w:lang w:val="fr-CA"/>
              </w:rPr>
              <w:t>0.0</w:t>
            </w:r>
          </w:p>
        </w:tc>
        <w:tc>
          <w:tcPr>
            <w:tcW w:w="2074" w:type="dxa"/>
          </w:tcPr>
          <w:p w14:paraId="1E65FE3A" w14:textId="77777777" w:rsidR="003E796F" w:rsidRPr="00F80DCA" w:rsidRDefault="003E796F" w:rsidP="003E796F">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lang w:val="fr-CA"/>
              </w:rPr>
            </w:pPr>
            <w:r w:rsidRPr="00F80DCA">
              <w:rPr>
                <w:rFonts w:ascii="Times New Roman" w:hAnsi="Times New Roman" w:cs="Times New Roman"/>
                <w:sz w:val="20"/>
                <w:szCs w:val="20"/>
                <w:lang w:val="fr-CA"/>
              </w:rPr>
              <w:t>121.3</w:t>
            </w:r>
          </w:p>
        </w:tc>
        <w:tc>
          <w:tcPr>
            <w:tcW w:w="1433" w:type="dxa"/>
          </w:tcPr>
          <w:p w14:paraId="49D6AF0B" w14:textId="77777777" w:rsidR="003E796F" w:rsidRPr="00F80DCA" w:rsidRDefault="003E796F" w:rsidP="003E796F">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lang w:val="fr-CA"/>
              </w:rPr>
            </w:pPr>
            <w:r w:rsidRPr="00F80DCA">
              <w:rPr>
                <w:rFonts w:ascii="Times New Roman" w:hAnsi="Times New Roman" w:cs="Times New Roman"/>
                <w:sz w:val="20"/>
                <w:szCs w:val="20"/>
                <w:lang w:val="fr-CA"/>
              </w:rPr>
              <w:t>11.0</w:t>
            </w:r>
          </w:p>
        </w:tc>
      </w:tr>
      <w:tr w:rsidR="003E796F" w:rsidRPr="00F80DCA" w14:paraId="4FF4792F" w14:textId="77777777" w:rsidTr="003E796F">
        <w:tc>
          <w:tcPr>
            <w:cnfStyle w:val="001000000000" w:firstRow="0" w:lastRow="0" w:firstColumn="1" w:lastColumn="0" w:oddVBand="0" w:evenVBand="0" w:oddHBand="0" w:evenHBand="0" w:firstRowFirstColumn="0" w:firstRowLastColumn="0" w:lastRowFirstColumn="0" w:lastRowLastColumn="0"/>
            <w:tcW w:w="2641" w:type="dxa"/>
          </w:tcPr>
          <w:p w14:paraId="1E3EA23D" w14:textId="77777777" w:rsidR="003E796F" w:rsidRPr="00F80DCA" w:rsidRDefault="003E796F" w:rsidP="003E796F">
            <w:pPr>
              <w:jc w:val="both"/>
              <w:rPr>
                <w:rFonts w:ascii="Times New Roman" w:hAnsi="Times New Roman" w:cs="Times New Roman"/>
                <w:b w:val="0"/>
                <w:bCs w:val="0"/>
                <w:sz w:val="20"/>
                <w:szCs w:val="20"/>
                <w:lang w:val="fr-CA"/>
              </w:rPr>
            </w:pPr>
            <w:proofErr w:type="spellStart"/>
            <w:r w:rsidRPr="00F80DCA">
              <w:rPr>
                <w:rFonts w:ascii="Times New Roman" w:hAnsi="Times New Roman" w:cs="Times New Roman"/>
                <w:b w:val="0"/>
                <w:bCs w:val="0"/>
                <w:sz w:val="20"/>
                <w:szCs w:val="20"/>
                <w:lang w:val="fr-CA"/>
              </w:rPr>
              <w:t>Emotion</w:t>
            </w:r>
            <w:proofErr w:type="spellEnd"/>
            <w:r w:rsidRPr="00F80DCA">
              <w:rPr>
                <w:rFonts w:ascii="Times New Roman" w:hAnsi="Times New Roman" w:cs="Times New Roman"/>
                <w:b w:val="0"/>
                <w:bCs w:val="0"/>
                <w:sz w:val="20"/>
                <w:szCs w:val="20"/>
                <w:lang w:val="fr-CA"/>
              </w:rPr>
              <w:t xml:space="preserve"> </w:t>
            </w:r>
            <w:proofErr w:type="spellStart"/>
            <w:r w:rsidRPr="00F80DCA">
              <w:rPr>
                <w:rFonts w:ascii="Times New Roman" w:hAnsi="Times New Roman" w:cs="Times New Roman"/>
                <w:b w:val="0"/>
                <w:bCs w:val="0"/>
                <w:sz w:val="20"/>
                <w:szCs w:val="20"/>
                <w:lang w:val="fr-CA"/>
              </w:rPr>
              <w:t>Regualtion</w:t>
            </w:r>
            <w:proofErr w:type="spellEnd"/>
            <w:r w:rsidRPr="00F80DCA">
              <w:rPr>
                <w:rFonts w:ascii="Times New Roman" w:hAnsi="Times New Roman" w:cs="Times New Roman"/>
                <w:b w:val="0"/>
                <w:bCs w:val="0"/>
                <w:sz w:val="20"/>
                <w:szCs w:val="20"/>
                <w:lang w:val="fr-CA"/>
              </w:rPr>
              <w:t xml:space="preserve"> Scores</w:t>
            </w:r>
          </w:p>
        </w:tc>
        <w:tc>
          <w:tcPr>
            <w:tcW w:w="2074" w:type="dxa"/>
          </w:tcPr>
          <w:p w14:paraId="63E2BC80" w14:textId="77777777" w:rsidR="003E796F" w:rsidRPr="00F80DCA" w:rsidRDefault="003E796F" w:rsidP="003E796F">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lang w:val="fr-CA"/>
              </w:rPr>
            </w:pPr>
            <w:r w:rsidRPr="00F80DCA">
              <w:rPr>
                <w:rFonts w:ascii="Times New Roman" w:hAnsi="Times New Roman" w:cs="Times New Roman"/>
                <w:sz w:val="20"/>
                <w:szCs w:val="20"/>
                <w:lang w:val="fr-CA"/>
              </w:rPr>
              <w:t>38.2</w:t>
            </w:r>
          </w:p>
        </w:tc>
        <w:tc>
          <w:tcPr>
            <w:tcW w:w="2074" w:type="dxa"/>
          </w:tcPr>
          <w:p w14:paraId="0C665923" w14:textId="77777777" w:rsidR="003E796F" w:rsidRPr="00F80DCA" w:rsidRDefault="003E796F" w:rsidP="003E796F">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lang w:val="fr-CA"/>
              </w:rPr>
            </w:pPr>
            <w:r w:rsidRPr="00F80DCA">
              <w:rPr>
                <w:rFonts w:ascii="Times New Roman" w:hAnsi="Times New Roman" w:cs="Times New Roman"/>
                <w:sz w:val="20"/>
                <w:szCs w:val="20"/>
                <w:lang w:val="fr-CA"/>
              </w:rPr>
              <w:t>293.6</w:t>
            </w:r>
          </w:p>
        </w:tc>
        <w:tc>
          <w:tcPr>
            <w:tcW w:w="1433" w:type="dxa"/>
          </w:tcPr>
          <w:p w14:paraId="4D765700" w14:textId="77777777" w:rsidR="003E796F" w:rsidRPr="00F80DCA" w:rsidRDefault="003E796F" w:rsidP="003E796F">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lang w:val="fr-CA"/>
              </w:rPr>
            </w:pPr>
            <w:r w:rsidRPr="00F80DCA">
              <w:rPr>
                <w:rFonts w:ascii="Times New Roman" w:hAnsi="Times New Roman" w:cs="Times New Roman"/>
                <w:sz w:val="20"/>
                <w:szCs w:val="20"/>
                <w:lang w:val="fr-CA"/>
              </w:rPr>
              <w:t>17.1</w:t>
            </w:r>
          </w:p>
        </w:tc>
      </w:tr>
      <w:tr w:rsidR="003E796F" w:rsidRPr="00F80DCA" w14:paraId="3F107663" w14:textId="77777777" w:rsidTr="003E796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41" w:type="dxa"/>
          </w:tcPr>
          <w:p w14:paraId="70D9E646" w14:textId="77777777" w:rsidR="003E796F" w:rsidRPr="00F80DCA" w:rsidRDefault="003E796F" w:rsidP="003E796F">
            <w:pPr>
              <w:jc w:val="both"/>
              <w:rPr>
                <w:rFonts w:ascii="Times New Roman" w:hAnsi="Times New Roman" w:cs="Times New Roman"/>
                <w:b w:val="0"/>
                <w:bCs w:val="0"/>
                <w:sz w:val="20"/>
                <w:szCs w:val="20"/>
                <w:lang w:val="fr-CA"/>
              </w:rPr>
            </w:pPr>
            <w:r w:rsidRPr="00F80DCA">
              <w:rPr>
                <w:rFonts w:ascii="Times New Roman" w:hAnsi="Times New Roman" w:cs="Times New Roman"/>
                <w:b w:val="0"/>
                <w:bCs w:val="0"/>
                <w:sz w:val="20"/>
                <w:szCs w:val="20"/>
                <w:lang w:val="fr-CA"/>
              </w:rPr>
              <w:t xml:space="preserve">Stroop </w:t>
            </w:r>
            <w:proofErr w:type="spellStart"/>
            <w:r w:rsidRPr="00F80DCA">
              <w:rPr>
                <w:rFonts w:ascii="Times New Roman" w:hAnsi="Times New Roman" w:cs="Times New Roman"/>
                <w:b w:val="0"/>
                <w:bCs w:val="0"/>
                <w:sz w:val="20"/>
                <w:szCs w:val="20"/>
                <w:lang w:val="fr-CA"/>
              </w:rPr>
              <w:t>Task</w:t>
            </w:r>
            <w:proofErr w:type="spellEnd"/>
            <w:r w:rsidRPr="00F80DCA">
              <w:rPr>
                <w:rFonts w:ascii="Times New Roman" w:hAnsi="Times New Roman" w:cs="Times New Roman"/>
                <w:b w:val="0"/>
                <w:bCs w:val="0"/>
                <w:sz w:val="20"/>
                <w:szCs w:val="20"/>
                <w:lang w:val="fr-CA"/>
              </w:rPr>
              <w:t xml:space="preserve"> </w:t>
            </w:r>
            <w:proofErr w:type="spellStart"/>
            <w:r w:rsidRPr="00F80DCA">
              <w:rPr>
                <w:rFonts w:ascii="Times New Roman" w:hAnsi="Times New Roman" w:cs="Times New Roman"/>
                <w:b w:val="0"/>
                <w:bCs w:val="0"/>
                <w:sz w:val="20"/>
                <w:szCs w:val="20"/>
                <w:lang w:val="fr-CA"/>
              </w:rPr>
              <w:t>Reaction</w:t>
            </w:r>
            <w:proofErr w:type="spellEnd"/>
            <w:r w:rsidRPr="00F80DCA">
              <w:rPr>
                <w:rFonts w:ascii="Times New Roman" w:hAnsi="Times New Roman" w:cs="Times New Roman"/>
                <w:b w:val="0"/>
                <w:bCs w:val="0"/>
                <w:sz w:val="20"/>
                <w:szCs w:val="20"/>
                <w:lang w:val="fr-CA"/>
              </w:rPr>
              <w:t xml:space="preserve"> Time</w:t>
            </w:r>
          </w:p>
        </w:tc>
        <w:tc>
          <w:tcPr>
            <w:tcW w:w="2074" w:type="dxa"/>
          </w:tcPr>
          <w:p w14:paraId="72640257" w14:textId="77777777" w:rsidR="003E796F" w:rsidRPr="00F80DCA" w:rsidRDefault="003E796F" w:rsidP="003E796F">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lang w:val="fr-CA"/>
              </w:rPr>
            </w:pPr>
            <w:r w:rsidRPr="00F80DCA">
              <w:rPr>
                <w:rFonts w:ascii="Times New Roman" w:hAnsi="Times New Roman" w:cs="Times New Roman"/>
                <w:sz w:val="20"/>
                <w:szCs w:val="20"/>
                <w:lang w:val="fr-CA"/>
              </w:rPr>
              <w:t>3.2</w:t>
            </w:r>
          </w:p>
        </w:tc>
        <w:tc>
          <w:tcPr>
            <w:tcW w:w="2074" w:type="dxa"/>
          </w:tcPr>
          <w:p w14:paraId="01BAA7A4" w14:textId="77777777" w:rsidR="003E796F" w:rsidRPr="00F80DCA" w:rsidRDefault="003E796F" w:rsidP="003E796F">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lang w:val="fr-CA"/>
              </w:rPr>
            </w:pPr>
            <w:r w:rsidRPr="00F80DCA">
              <w:rPr>
                <w:rFonts w:ascii="Times New Roman" w:hAnsi="Times New Roman" w:cs="Times New Roman"/>
                <w:sz w:val="20"/>
                <w:szCs w:val="20"/>
                <w:lang w:val="fr-CA"/>
              </w:rPr>
              <w:t>0.7</w:t>
            </w:r>
          </w:p>
        </w:tc>
        <w:tc>
          <w:tcPr>
            <w:tcW w:w="1433" w:type="dxa"/>
          </w:tcPr>
          <w:p w14:paraId="70BDDE92" w14:textId="77777777" w:rsidR="003E796F" w:rsidRPr="00F80DCA" w:rsidRDefault="003E796F" w:rsidP="003E796F">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lang w:val="fr-CA"/>
              </w:rPr>
            </w:pPr>
            <w:r w:rsidRPr="00F80DCA">
              <w:rPr>
                <w:rFonts w:ascii="Times New Roman" w:hAnsi="Times New Roman" w:cs="Times New Roman"/>
                <w:sz w:val="20"/>
                <w:szCs w:val="20"/>
                <w:lang w:val="fr-CA"/>
              </w:rPr>
              <w:t>0.8</w:t>
            </w:r>
          </w:p>
        </w:tc>
      </w:tr>
      <w:tr w:rsidR="003E796F" w:rsidRPr="00F80DCA" w14:paraId="577F525E" w14:textId="77777777" w:rsidTr="003E796F">
        <w:tc>
          <w:tcPr>
            <w:cnfStyle w:val="001000000000" w:firstRow="0" w:lastRow="0" w:firstColumn="1" w:lastColumn="0" w:oddVBand="0" w:evenVBand="0" w:oddHBand="0" w:evenHBand="0" w:firstRowFirstColumn="0" w:firstRowLastColumn="0" w:lastRowFirstColumn="0" w:lastRowLastColumn="0"/>
            <w:tcW w:w="2641" w:type="dxa"/>
          </w:tcPr>
          <w:p w14:paraId="759A7B38" w14:textId="77777777" w:rsidR="003E796F" w:rsidRPr="00F80DCA" w:rsidRDefault="003E796F" w:rsidP="003E796F">
            <w:pPr>
              <w:jc w:val="both"/>
              <w:rPr>
                <w:rFonts w:ascii="Times New Roman" w:hAnsi="Times New Roman" w:cs="Times New Roman"/>
                <w:b w:val="0"/>
                <w:bCs w:val="0"/>
                <w:sz w:val="20"/>
                <w:szCs w:val="20"/>
                <w:lang w:val="fr-CA"/>
              </w:rPr>
            </w:pPr>
            <w:r w:rsidRPr="00F80DCA">
              <w:rPr>
                <w:rFonts w:ascii="Times New Roman" w:hAnsi="Times New Roman" w:cs="Times New Roman"/>
                <w:b w:val="0"/>
                <w:bCs w:val="0"/>
                <w:sz w:val="20"/>
                <w:szCs w:val="20"/>
                <w:lang w:val="fr-CA"/>
              </w:rPr>
              <w:t>N-</w:t>
            </w:r>
            <w:r>
              <w:rPr>
                <w:rFonts w:ascii="Times New Roman" w:hAnsi="Times New Roman" w:cs="Times New Roman"/>
                <w:b w:val="0"/>
                <w:bCs w:val="0"/>
                <w:sz w:val="20"/>
                <w:szCs w:val="20"/>
                <w:lang w:val="fr-CA"/>
              </w:rPr>
              <w:t>B</w:t>
            </w:r>
            <w:r w:rsidRPr="00F80DCA">
              <w:rPr>
                <w:rFonts w:ascii="Times New Roman" w:hAnsi="Times New Roman" w:cs="Times New Roman"/>
                <w:b w:val="0"/>
                <w:bCs w:val="0"/>
                <w:sz w:val="20"/>
                <w:szCs w:val="20"/>
                <w:lang w:val="fr-CA"/>
              </w:rPr>
              <w:t>ack Accuracy</w:t>
            </w:r>
          </w:p>
        </w:tc>
        <w:tc>
          <w:tcPr>
            <w:tcW w:w="2074" w:type="dxa"/>
          </w:tcPr>
          <w:p w14:paraId="42760995" w14:textId="77777777" w:rsidR="003E796F" w:rsidRPr="00F80DCA" w:rsidRDefault="003E796F" w:rsidP="003E796F">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lang w:val="fr-CA"/>
              </w:rPr>
            </w:pPr>
            <w:r w:rsidRPr="00F80DCA">
              <w:rPr>
                <w:rFonts w:ascii="Times New Roman" w:hAnsi="Times New Roman" w:cs="Times New Roman"/>
                <w:sz w:val="20"/>
                <w:szCs w:val="20"/>
                <w:lang w:val="fr-CA"/>
              </w:rPr>
              <w:t>75.0</w:t>
            </w:r>
          </w:p>
        </w:tc>
        <w:tc>
          <w:tcPr>
            <w:tcW w:w="2074" w:type="dxa"/>
          </w:tcPr>
          <w:p w14:paraId="455A64BB" w14:textId="77777777" w:rsidR="003E796F" w:rsidRPr="00F80DCA" w:rsidRDefault="003E796F" w:rsidP="003E796F">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lang w:val="fr-CA"/>
              </w:rPr>
            </w:pPr>
            <w:r w:rsidRPr="00F80DCA">
              <w:rPr>
                <w:rFonts w:ascii="Times New Roman" w:hAnsi="Times New Roman" w:cs="Times New Roman"/>
                <w:sz w:val="20"/>
                <w:szCs w:val="20"/>
                <w:lang w:val="fr-CA"/>
              </w:rPr>
              <w:t>186.9</w:t>
            </w:r>
          </w:p>
        </w:tc>
        <w:tc>
          <w:tcPr>
            <w:tcW w:w="1433" w:type="dxa"/>
          </w:tcPr>
          <w:p w14:paraId="37D73E57" w14:textId="77777777" w:rsidR="003E796F" w:rsidRPr="00F80DCA" w:rsidRDefault="003E796F" w:rsidP="003E796F">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lang w:val="fr-CA"/>
              </w:rPr>
            </w:pPr>
            <w:r w:rsidRPr="00F80DCA">
              <w:rPr>
                <w:rFonts w:ascii="Times New Roman" w:hAnsi="Times New Roman" w:cs="Times New Roman"/>
                <w:sz w:val="20"/>
                <w:szCs w:val="20"/>
                <w:lang w:val="fr-CA"/>
              </w:rPr>
              <w:t>13.7</w:t>
            </w:r>
          </w:p>
        </w:tc>
      </w:tr>
      <w:tr w:rsidR="003E796F" w:rsidRPr="00F80DCA" w14:paraId="7233CC5B" w14:textId="77777777" w:rsidTr="003E796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41" w:type="dxa"/>
          </w:tcPr>
          <w:p w14:paraId="4A87B3EB" w14:textId="77777777" w:rsidR="003E796F" w:rsidRPr="00F80DCA" w:rsidRDefault="003E796F" w:rsidP="003E796F">
            <w:pPr>
              <w:jc w:val="both"/>
              <w:rPr>
                <w:rFonts w:ascii="Times New Roman" w:hAnsi="Times New Roman" w:cs="Times New Roman"/>
                <w:b w:val="0"/>
                <w:bCs w:val="0"/>
                <w:sz w:val="20"/>
                <w:szCs w:val="20"/>
                <w:lang w:val="fr-CA"/>
              </w:rPr>
            </w:pPr>
            <w:r>
              <w:rPr>
                <w:rFonts w:ascii="Times New Roman" w:hAnsi="Times New Roman" w:cs="Times New Roman"/>
                <w:b w:val="0"/>
                <w:bCs w:val="0"/>
                <w:sz w:val="20"/>
                <w:szCs w:val="20"/>
                <w:lang w:val="fr-CA"/>
              </w:rPr>
              <w:t xml:space="preserve">PVT </w:t>
            </w:r>
            <w:proofErr w:type="spellStart"/>
            <w:r>
              <w:rPr>
                <w:rFonts w:ascii="Times New Roman" w:hAnsi="Times New Roman" w:cs="Times New Roman"/>
                <w:b w:val="0"/>
                <w:bCs w:val="0"/>
                <w:sz w:val="20"/>
                <w:szCs w:val="20"/>
                <w:lang w:val="fr-CA"/>
              </w:rPr>
              <w:t>Reaction</w:t>
            </w:r>
            <w:proofErr w:type="spellEnd"/>
            <w:r>
              <w:rPr>
                <w:rFonts w:ascii="Times New Roman" w:hAnsi="Times New Roman" w:cs="Times New Roman"/>
                <w:b w:val="0"/>
                <w:bCs w:val="0"/>
                <w:sz w:val="20"/>
                <w:szCs w:val="20"/>
                <w:lang w:val="fr-CA"/>
              </w:rPr>
              <w:t xml:space="preserve"> Time</w:t>
            </w:r>
          </w:p>
        </w:tc>
        <w:tc>
          <w:tcPr>
            <w:tcW w:w="2074" w:type="dxa"/>
          </w:tcPr>
          <w:p w14:paraId="530E1B0E" w14:textId="77777777" w:rsidR="003E796F" w:rsidRPr="00F80DCA" w:rsidRDefault="003E796F" w:rsidP="003E796F">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lang w:val="fr-CA"/>
              </w:rPr>
            </w:pPr>
            <w:r w:rsidRPr="00F80DCA">
              <w:rPr>
                <w:rFonts w:ascii="Times New Roman" w:hAnsi="Times New Roman" w:cs="Times New Roman"/>
                <w:sz w:val="20"/>
                <w:szCs w:val="20"/>
                <w:lang w:val="fr-CA"/>
              </w:rPr>
              <w:t>332.5</w:t>
            </w:r>
          </w:p>
        </w:tc>
        <w:tc>
          <w:tcPr>
            <w:tcW w:w="2074" w:type="dxa"/>
          </w:tcPr>
          <w:p w14:paraId="5F30DC60" w14:textId="77777777" w:rsidR="003E796F" w:rsidRPr="00F80DCA" w:rsidRDefault="003E796F" w:rsidP="003E796F">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lang w:val="fr-CA"/>
              </w:rPr>
            </w:pPr>
            <w:r w:rsidRPr="00F80DCA">
              <w:rPr>
                <w:rFonts w:ascii="Times New Roman" w:hAnsi="Times New Roman" w:cs="Times New Roman"/>
                <w:sz w:val="20"/>
                <w:szCs w:val="20"/>
                <w:lang w:val="fr-CA"/>
              </w:rPr>
              <w:t>7708.9</w:t>
            </w:r>
          </w:p>
        </w:tc>
        <w:tc>
          <w:tcPr>
            <w:tcW w:w="1433" w:type="dxa"/>
          </w:tcPr>
          <w:p w14:paraId="7083251D" w14:textId="77777777" w:rsidR="003E796F" w:rsidRPr="00F80DCA" w:rsidRDefault="003E796F" w:rsidP="003E796F">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lang w:val="fr-CA"/>
              </w:rPr>
            </w:pPr>
            <w:r w:rsidRPr="00F80DCA">
              <w:rPr>
                <w:rFonts w:ascii="Times New Roman" w:hAnsi="Times New Roman" w:cs="Times New Roman"/>
                <w:sz w:val="20"/>
                <w:szCs w:val="20"/>
                <w:lang w:val="fr-CA"/>
              </w:rPr>
              <w:t>87.8</w:t>
            </w:r>
          </w:p>
        </w:tc>
      </w:tr>
    </w:tbl>
    <w:p w14:paraId="3CD2D66E" w14:textId="3CADF385" w:rsidR="005C14DC" w:rsidRPr="0073131A" w:rsidRDefault="003E796F" w:rsidP="003E796F">
      <w:pPr>
        <w:spacing w:after="0" w:line="240" w:lineRule="auto"/>
        <w:rPr>
          <w:rFonts w:ascii="Times New Roman" w:hAnsi="Times New Roman" w:cs="Times New Roman"/>
          <w:sz w:val="20"/>
          <w:szCs w:val="20"/>
        </w:rPr>
      </w:pPr>
      <w:r w:rsidRPr="00865D46">
        <w:rPr>
          <w:rFonts w:ascii="Times New Roman" w:hAnsi="Times New Roman" w:cs="Times New Roman" w:hint="eastAsia"/>
          <w:b/>
          <w:bCs/>
          <w:i/>
          <w:iCs/>
          <w:sz w:val="20"/>
          <w:szCs w:val="20"/>
        </w:rPr>
        <w:t>No</w:t>
      </w:r>
      <w:r w:rsidRPr="00865D46">
        <w:rPr>
          <w:rFonts w:ascii="Times New Roman" w:hAnsi="Times New Roman" w:cs="Times New Roman"/>
          <w:b/>
          <w:bCs/>
          <w:i/>
          <w:iCs/>
          <w:sz w:val="20"/>
          <w:szCs w:val="20"/>
        </w:rPr>
        <w:t>te</w:t>
      </w:r>
      <w:r w:rsidR="00865D46">
        <w:rPr>
          <w:rFonts w:ascii="Times New Roman" w:hAnsi="Times New Roman" w:cs="Times New Roman"/>
          <w:i/>
          <w:iCs/>
          <w:sz w:val="20"/>
          <w:szCs w:val="20"/>
        </w:rPr>
        <w:t>.</w:t>
      </w:r>
      <w:r w:rsidRPr="003E796F">
        <w:rPr>
          <w:rFonts w:ascii="Times New Roman" w:hAnsi="Times New Roman" w:cs="Times New Roman"/>
          <w:sz w:val="20"/>
          <w:szCs w:val="20"/>
        </w:rPr>
        <w:t xml:space="preserve"> </w:t>
      </w:r>
      <w:proofErr w:type="spellStart"/>
      <w:r w:rsidRPr="003E796F">
        <w:rPr>
          <w:rFonts w:ascii="Times New Roman" w:hAnsi="Times New Roman" w:cs="Times New Roman"/>
          <w:sz w:val="20"/>
          <w:szCs w:val="20"/>
        </w:rPr>
        <w:t>C_Sleep</w:t>
      </w:r>
      <w:proofErr w:type="spellEnd"/>
      <w:r w:rsidRPr="003E796F">
        <w:rPr>
          <w:rFonts w:ascii="Times New Roman" w:hAnsi="Times New Roman" w:cs="Times New Roman"/>
          <w:sz w:val="20"/>
          <w:szCs w:val="20"/>
        </w:rPr>
        <w:t xml:space="preserve"> hours, </w:t>
      </w:r>
      <w:proofErr w:type="spellStart"/>
      <w:r w:rsidRPr="003E796F">
        <w:rPr>
          <w:rFonts w:ascii="Times New Roman" w:hAnsi="Times New Roman" w:cs="Times New Roman"/>
          <w:sz w:val="20"/>
          <w:szCs w:val="20"/>
        </w:rPr>
        <w:t>C_emotion</w:t>
      </w:r>
      <w:proofErr w:type="spellEnd"/>
      <w:r w:rsidRPr="003E796F">
        <w:rPr>
          <w:rFonts w:ascii="Times New Roman" w:hAnsi="Times New Roman" w:cs="Times New Roman"/>
          <w:sz w:val="20"/>
          <w:szCs w:val="20"/>
        </w:rPr>
        <w:t xml:space="preserve"> regulation scores and </w:t>
      </w:r>
      <w:proofErr w:type="spellStart"/>
      <w:r w:rsidRPr="003E796F">
        <w:rPr>
          <w:rFonts w:ascii="Times New Roman" w:hAnsi="Times New Roman" w:cs="Times New Roman"/>
          <w:sz w:val="20"/>
          <w:szCs w:val="20"/>
        </w:rPr>
        <w:t>c_stress</w:t>
      </w:r>
      <w:proofErr w:type="spellEnd"/>
      <w:r w:rsidRPr="003E796F">
        <w:rPr>
          <w:rFonts w:ascii="Times New Roman" w:hAnsi="Times New Roman" w:cs="Times New Roman"/>
          <w:sz w:val="20"/>
          <w:szCs w:val="20"/>
        </w:rPr>
        <w:t xml:space="preserve"> level scores represents mean-centering predictors respectively</w:t>
      </w:r>
    </w:p>
    <w:p w14:paraId="6407A4FC" w14:textId="69C7B679" w:rsidR="005C14DC" w:rsidRPr="005C14DC" w:rsidRDefault="005C14DC" w:rsidP="003E796F">
      <w:pPr>
        <w:spacing w:after="0" w:line="240" w:lineRule="auto"/>
        <w:rPr>
          <w:rFonts w:ascii="Times New Roman" w:hAnsi="Times New Roman" w:cs="Times New Roman"/>
          <w:b/>
          <w:bCs/>
          <w:sz w:val="24"/>
        </w:rPr>
      </w:pPr>
      <w:r w:rsidRPr="005C14DC">
        <w:rPr>
          <w:rFonts w:ascii="Times New Roman" w:hAnsi="Times New Roman" w:cs="Times New Roman" w:hint="eastAsia"/>
          <w:b/>
          <w:bCs/>
          <w:sz w:val="24"/>
        </w:rPr>
        <w:t>-Construction of F</w:t>
      </w:r>
      <w:r w:rsidRPr="005C14DC">
        <w:rPr>
          <w:rFonts w:ascii="Times New Roman" w:hAnsi="Times New Roman" w:cs="Times New Roman"/>
          <w:b/>
          <w:bCs/>
          <w:sz w:val="24"/>
        </w:rPr>
        <w:t>u</w:t>
      </w:r>
      <w:r w:rsidRPr="005C14DC">
        <w:rPr>
          <w:rFonts w:ascii="Times New Roman" w:hAnsi="Times New Roman" w:cs="Times New Roman" w:hint="eastAsia"/>
          <w:b/>
          <w:bCs/>
          <w:sz w:val="24"/>
        </w:rPr>
        <w:t>nctions for Assumptions Diagnostics</w:t>
      </w:r>
    </w:p>
    <w:p w14:paraId="05DE60EE" w14:textId="2E98733F" w:rsidR="00067BE3" w:rsidRPr="00E37255" w:rsidRDefault="00994C76" w:rsidP="0000049B">
      <w:pPr>
        <w:spacing w:after="0" w:line="240" w:lineRule="auto"/>
        <w:ind w:firstLineChars="100" w:firstLine="240"/>
        <w:jc w:val="both"/>
        <w:rPr>
          <w:rFonts w:ascii="Times New Roman" w:hAnsi="Times New Roman" w:cs="Times New Roman"/>
          <w:sz w:val="24"/>
        </w:rPr>
      </w:pPr>
      <w:r w:rsidRPr="00994C76">
        <w:rPr>
          <w:rFonts w:ascii="Times New Roman" w:hAnsi="Times New Roman" w:cs="Times New Roman"/>
          <w:sz w:val="24"/>
        </w:rPr>
        <w:t>Conceptually and mathematically, since the OLS coefficient estimator is a linear function of population errors conditional on the predictor structure, its corresponding sampling distribution depends on the distributional and variance properties of those errors. Thus, assumptions targeting the population error structure, assessed indirectly through residuals, should be reasonably satisfied to support accurate estimation of uncertainty and valid inference based on the theoretical sampling distribution. Here, to facilitate this, I implemented diagnostic procedures as reusable functions in a separate module, allowing consistent application across fitted models (see the “Symbols” section in the code file, where the defined assumption-diagnostic functions are listed</w:t>
      </w:r>
      <w:r>
        <w:rPr>
          <w:rFonts w:ascii="Times New Roman" w:hAnsi="Times New Roman" w:cs="Times New Roman" w:hint="eastAsia"/>
          <w:sz w:val="24"/>
        </w:rPr>
        <w:t>)</w:t>
      </w:r>
    </w:p>
    <w:p w14:paraId="771512E0" w14:textId="629B6172" w:rsidR="00BA2F05" w:rsidRDefault="009E76AC" w:rsidP="00BA2F05">
      <w:pPr>
        <w:spacing w:after="0" w:line="240" w:lineRule="auto"/>
        <w:jc w:val="both"/>
        <w:rPr>
          <w:rFonts w:ascii="Times New Roman" w:hAnsi="Times New Roman" w:cs="Times New Roman"/>
          <w:b/>
          <w:bCs/>
          <w:sz w:val="26"/>
          <w:szCs w:val="26"/>
        </w:rPr>
      </w:pPr>
      <w:r>
        <w:rPr>
          <w:rFonts w:ascii="Times New Roman" w:hAnsi="Times New Roman" w:cs="Times New Roman"/>
          <w:b/>
          <w:bCs/>
          <w:sz w:val="26"/>
          <w:szCs w:val="26"/>
        </w:rPr>
        <w:lastRenderedPageBreak/>
        <w:t>-</w:t>
      </w:r>
      <w:r w:rsidR="0000049B">
        <w:rPr>
          <w:rFonts w:ascii="Times New Roman" w:hAnsi="Times New Roman" w:cs="Times New Roman"/>
          <w:b/>
          <w:bCs/>
          <w:sz w:val="26"/>
          <w:szCs w:val="26"/>
        </w:rPr>
        <w:t>AIM1Results and Discussion</w:t>
      </w:r>
    </w:p>
    <w:p w14:paraId="43B9DA15" w14:textId="3312D1AE" w:rsidR="00C038A8" w:rsidRDefault="006B48B6" w:rsidP="00BA2F05">
      <w:pPr>
        <w:spacing w:after="0" w:line="240" w:lineRule="auto"/>
        <w:jc w:val="both"/>
        <w:rPr>
          <w:rFonts w:ascii="Times New Roman" w:hAnsi="Times New Roman" w:cs="Times New Roman"/>
          <w:sz w:val="24"/>
        </w:rPr>
      </w:pPr>
      <w:r w:rsidRPr="006B48B6">
        <w:rPr>
          <w:rFonts w:ascii="Times New Roman" w:hAnsi="Times New Roman" w:cs="Times New Roman"/>
          <w:b/>
          <w:bCs/>
          <w:sz w:val="26"/>
          <w:szCs w:val="26"/>
        </w:rPr>
        <w:t xml:space="preserve"> </w:t>
      </w:r>
      <w:r w:rsidRPr="006B48B6">
        <w:rPr>
          <w:rFonts w:ascii="Times New Roman" w:hAnsi="Times New Roman" w:cs="Times New Roman"/>
          <w:sz w:val="26"/>
          <w:szCs w:val="26"/>
        </w:rPr>
        <w:t xml:space="preserve"> </w:t>
      </w:r>
      <w:r w:rsidR="00C81976">
        <w:rPr>
          <w:rFonts w:ascii="Times New Roman" w:hAnsi="Times New Roman" w:cs="Times New Roman" w:hint="eastAsia"/>
          <w:sz w:val="26"/>
          <w:szCs w:val="26"/>
        </w:rPr>
        <w:t>Aim1</w:t>
      </w:r>
      <w:r w:rsidR="00C81976" w:rsidRPr="00C81976">
        <w:rPr>
          <w:rFonts w:ascii="Times New Roman" w:hAnsi="Times New Roman" w:cs="Times New Roman"/>
          <w:sz w:val="26"/>
          <w:szCs w:val="26"/>
        </w:rPr>
        <w:t>_</w:t>
      </w:r>
      <w:r w:rsidR="00C81976">
        <w:rPr>
          <w:rFonts w:ascii="Times New Roman" w:hAnsi="Times New Roman" w:cs="Times New Roman"/>
          <w:sz w:val="26"/>
          <w:szCs w:val="26"/>
        </w:rPr>
        <w:t>model1</w:t>
      </w:r>
      <w:r w:rsidRPr="00C038A8">
        <w:rPr>
          <w:rFonts w:ascii="Times New Roman" w:hAnsi="Times New Roman" w:cs="Times New Roman"/>
          <w:sz w:val="24"/>
        </w:rPr>
        <w:t xml:space="preserve"> established a simple linear regression to examine the effect of sleep hours (mean-centering) and emotion regulation scores. At sample level, the result indicates that</w:t>
      </w:r>
      <w:r w:rsidR="00F60731" w:rsidRPr="00C038A8">
        <w:rPr>
          <w:rFonts w:ascii="Times New Roman" w:hAnsi="Times New Roman" w:cs="Times New Roman"/>
          <w:sz w:val="24"/>
        </w:rPr>
        <w:t xml:space="preserve"> </w:t>
      </w:r>
      <w:r w:rsidR="00F60731" w:rsidRPr="00C038A8">
        <w:rPr>
          <w:rFonts w:ascii="Times New Roman" w:hAnsi="Times New Roman" w:cs="Times New Roman" w:hint="eastAsia"/>
          <w:sz w:val="24"/>
        </w:rPr>
        <w:t>each</w:t>
      </w:r>
      <w:r w:rsidR="00F60731" w:rsidRPr="00C038A8">
        <w:rPr>
          <w:rFonts w:ascii="Times New Roman" w:hAnsi="Times New Roman" w:cs="Times New Roman"/>
          <w:sz w:val="24"/>
        </w:rPr>
        <w:t xml:space="preserve"> one</w:t>
      </w:r>
      <w:r w:rsidR="00C038A8">
        <w:rPr>
          <w:rFonts w:ascii="Times New Roman" w:hAnsi="Times New Roman" w:cs="Times New Roman"/>
          <w:sz w:val="24"/>
        </w:rPr>
        <w:t xml:space="preserve"> hour</w:t>
      </w:r>
      <w:r w:rsidR="00F60731" w:rsidRPr="00C038A8">
        <w:rPr>
          <w:rFonts w:ascii="Times New Roman" w:hAnsi="Times New Roman" w:cs="Times New Roman"/>
          <w:sz w:val="24"/>
        </w:rPr>
        <w:t xml:space="preserve"> increase in sleep </w:t>
      </w:r>
      <w:r w:rsidR="00F60731" w:rsidRPr="00C038A8">
        <w:rPr>
          <w:rFonts w:ascii="Times New Roman" w:hAnsi="Times New Roman" w:cs="Times New Roman" w:hint="eastAsia"/>
          <w:sz w:val="24"/>
        </w:rPr>
        <w:t>duration</w:t>
      </w:r>
      <w:r w:rsidR="00F60731" w:rsidRPr="00C038A8">
        <w:rPr>
          <w:rFonts w:ascii="Times New Roman" w:hAnsi="Times New Roman" w:cs="Times New Roman"/>
          <w:sz w:val="24"/>
        </w:rPr>
        <w:t xml:space="preserve"> </w:t>
      </w:r>
      <w:r w:rsidR="00C038A8">
        <w:rPr>
          <w:rFonts w:ascii="Times New Roman" w:hAnsi="Times New Roman" w:cs="Times New Roman"/>
          <w:sz w:val="24"/>
        </w:rPr>
        <w:t>above</w:t>
      </w:r>
      <w:r w:rsidR="00F60731" w:rsidRPr="00C038A8">
        <w:rPr>
          <w:rFonts w:ascii="Times New Roman" w:hAnsi="Times New Roman" w:cs="Times New Roman"/>
          <w:sz w:val="24"/>
        </w:rPr>
        <w:t xml:space="preserve"> the sample mean </w:t>
      </w:r>
      <w:r w:rsidR="00F60731" w:rsidRPr="00C038A8">
        <w:rPr>
          <w:rFonts w:ascii="Times New Roman" w:hAnsi="Times New Roman" w:cs="Times New Roman" w:hint="eastAsia"/>
          <w:sz w:val="24"/>
        </w:rPr>
        <w:t>was</w:t>
      </w:r>
      <w:r w:rsidR="00F60731" w:rsidRPr="00C038A8">
        <w:rPr>
          <w:rFonts w:ascii="Times New Roman" w:hAnsi="Times New Roman" w:cs="Times New Roman"/>
          <w:sz w:val="24"/>
        </w:rPr>
        <w:t xml:space="preserve"> associated with 1.67</w:t>
      </w:r>
      <w:r w:rsidR="00F60731" w:rsidRPr="00C038A8">
        <w:rPr>
          <w:rFonts w:ascii="Times New Roman" w:hAnsi="Times New Roman" w:cs="Times New Roman" w:hint="eastAsia"/>
          <w:sz w:val="24"/>
        </w:rPr>
        <w:t xml:space="preserve">-point </w:t>
      </w:r>
      <w:r w:rsidR="00F60731" w:rsidRPr="00C038A8">
        <w:rPr>
          <w:rFonts w:ascii="Times New Roman" w:hAnsi="Times New Roman" w:cs="Times New Roman"/>
          <w:sz w:val="24"/>
        </w:rPr>
        <w:t xml:space="preserve">decrease </w:t>
      </w:r>
      <w:r w:rsidR="00F60731" w:rsidRPr="00C038A8">
        <w:rPr>
          <w:rFonts w:ascii="Times New Roman" w:hAnsi="Times New Roman" w:cs="Times New Roman" w:hint="eastAsia"/>
          <w:sz w:val="24"/>
        </w:rPr>
        <w:t>in</w:t>
      </w:r>
      <w:r w:rsidR="00F60731" w:rsidRPr="00C038A8">
        <w:rPr>
          <w:rFonts w:ascii="Times New Roman" w:hAnsi="Times New Roman" w:cs="Times New Roman"/>
          <w:sz w:val="24"/>
        </w:rPr>
        <w:t xml:space="preserve"> emotion regulation</w:t>
      </w:r>
      <w:r w:rsidR="00F60731" w:rsidRPr="00C038A8">
        <w:rPr>
          <w:rFonts w:ascii="Times New Roman" w:hAnsi="Times New Roman" w:cs="Times New Roman" w:hint="eastAsia"/>
          <w:sz w:val="24"/>
        </w:rPr>
        <w:t xml:space="preserve"> </w:t>
      </w:r>
      <w:r w:rsidR="00C038A8" w:rsidRPr="00C038A8">
        <w:rPr>
          <w:rFonts w:ascii="Times New Roman" w:hAnsi="Times New Roman" w:cs="Times New Roman"/>
          <w:sz w:val="24"/>
        </w:rPr>
        <w:t>score,</w:t>
      </w:r>
      <w:r w:rsidR="00F60731" w:rsidRPr="00C038A8">
        <w:rPr>
          <w:rFonts w:ascii="Times New Roman" w:hAnsi="Times New Roman" w:cs="Times New Roman"/>
          <w:sz w:val="24"/>
        </w:rPr>
        <w:t xml:space="preserve"> but this result is not statistically significant, b = -1.67, SE = 1.21, t-value = -1.38 and p-value = 0.17 &gt;</w:t>
      </w:r>
      <w:r w:rsidR="00F60731" w:rsidRPr="00C038A8">
        <w:rPr>
          <w:rFonts w:ascii="Times New Roman" w:hAnsi="Times New Roman" w:cs="Times New Roman" w:hint="eastAsia"/>
          <w:sz w:val="24"/>
        </w:rPr>
        <w:t xml:space="preserve"> 0.05. </w:t>
      </w:r>
      <w:r w:rsidR="00C038A8">
        <w:rPr>
          <w:rFonts w:ascii="Times New Roman" w:hAnsi="Times New Roman" w:cs="Times New Roman" w:hint="eastAsia"/>
          <w:sz w:val="24"/>
        </w:rPr>
        <w:t>Th</w:t>
      </w:r>
      <w:r w:rsidR="00C038A8">
        <w:rPr>
          <w:rFonts w:ascii="Times New Roman" w:hAnsi="Times New Roman" w:cs="Times New Roman"/>
          <w:sz w:val="24"/>
        </w:rPr>
        <w:t>e model merely captures</w:t>
      </w:r>
      <w:r w:rsidR="00C038A8">
        <w:rPr>
          <w:rFonts w:ascii="Times New Roman" w:hAnsi="Times New Roman" w:cs="Times New Roman" w:hint="eastAsia"/>
          <w:sz w:val="24"/>
        </w:rPr>
        <w:t xml:space="preserve"> </w:t>
      </w:r>
      <w:r w:rsidR="00C038A8">
        <w:rPr>
          <w:rFonts w:ascii="Times New Roman" w:hAnsi="Times New Roman" w:cs="Times New Roman"/>
          <w:sz w:val="24"/>
        </w:rPr>
        <w:t>approximately</w:t>
      </w:r>
      <w:r w:rsidR="00C038A8">
        <w:rPr>
          <w:rFonts w:ascii="Times New Roman" w:hAnsi="Times New Roman" w:cs="Times New Roman" w:hint="eastAsia"/>
          <w:sz w:val="24"/>
        </w:rPr>
        <w:t xml:space="preserve"> 3.2</w:t>
      </w:r>
      <w:r w:rsidR="002B6DA4">
        <w:rPr>
          <w:rFonts w:ascii="Times New Roman" w:hAnsi="Times New Roman" w:cs="Times New Roman"/>
          <w:sz w:val="24"/>
        </w:rPr>
        <w:t>0</w:t>
      </w:r>
      <w:r w:rsidR="00C038A8">
        <w:rPr>
          <w:rFonts w:ascii="Times New Roman" w:hAnsi="Times New Roman" w:cs="Times New Roman" w:hint="eastAsia"/>
          <w:sz w:val="24"/>
        </w:rPr>
        <w:t xml:space="preserve">% </w:t>
      </w:r>
      <w:r w:rsidR="00C038A8">
        <w:rPr>
          <w:rFonts w:ascii="Times New Roman" w:hAnsi="Times New Roman" w:cs="Times New Roman"/>
          <w:sz w:val="24"/>
        </w:rPr>
        <w:t>variance of emotion regulation scores R^2</w:t>
      </w:r>
      <w:r w:rsidR="00C038A8" w:rsidRPr="00C038A8">
        <w:rPr>
          <w:rFonts w:ascii="Times New Roman" w:hAnsi="Times New Roman" w:cs="Times New Roman"/>
          <w:sz w:val="24"/>
        </w:rPr>
        <w:t xml:space="preserve"> </w:t>
      </w:r>
      <w:r w:rsidR="00C038A8">
        <w:rPr>
          <w:rFonts w:ascii="Times New Roman" w:hAnsi="Times New Roman" w:cs="Times New Roman"/>
          <w:sz w:val="24"/>
        </w:rPr>
        <w:t>= 0.03, apparently leaving most of the outcome variance unexplained by this model. Figure 2.1 shows the relationship between sleep durations and emotion regulation with confidence interval band.</w:t>
      </w:r>
    </w:p>
    <w:p w14:paraId="55971A96" w14:textId="6D5772B2" w:rsidR="009405E5" w:rsidRPr="00C6246B" w:rsidRDefault="00C038A8" w:rsidP="00BA2F05">
      <w:pPr>
        <w:spacing w:after="0" w:line="240" w:lineRule="auto"/>
        <w:jc w:val="both"/>
        <w:rPr>
          <w:rStyle w:val="af4"/>
          <w:rFonts w:ascii="Times New Roman" w:hAnsi="Times New Roman" w:cs="Times New Roman"/>
          <w:b w:val="0"/>
          <w:bCs w:val="0"/>
          <w:sz w:val="24"/>
        </w:rPr>
      </w:pPr>
      <w:r w:rsidRPr="00D0110C">
        <w:rPr>
          <w:rFonts w:ascii="Times New Roman" w:hAnsi="Times New Roman" w:cs="Times New Roman"/>
          <w:sz w:val="24"/>
        </w:rPr>
        <w:t xml:space="preserve">  </w:t>
      </w:r>
      <w:r w:rsidR="00BA310E" w:rsidRPr="00BA310E">
        <w:rPr>
          <w:rFonts w:ascii="Times New Roman" w:hAnsi="Times New Roman" w:cs="Times New Roman"/>
          <w:sz w:val="24"/>
        </w:rPr>
        <w:t>Assumption diagnostics were then conducted to assess whether the model conditions supporting valid statistical inference were reasonably satisfied</w:t>
      </w:r>
      <w:r w:rsidR="00D0110C" w:rsidRPr="00BA310E">
        <w:rPr>
          <w:rFonts w:ascii="Times New Roman" w:hAnsi="Times New Roman" w:cs="Times New Roman"/>
          <w:sz w:val="24"/>
        </w:rPr>
        <w:t>.</w:t>
      </w:r>
      <w:r w:rsidR="00EE5A35" w:rsidRPr="00BA310E">
        <w:rPr>
          <w:rFonts w:ascii="Times New Roman" w:hAnsi="Times New Roman" w:cs="Times New Roman"/>
          <w:sz w:val="24"/>
        </w:rPr>
        <w:t xml:space="preserve"> </w:t>
      </w:r>
      <w:r w:rsidR="00BA310E" w:rsidRPr="00BA310E">
        <w:rPr>
          <w:rFonts w:ascii="Times New Roman" w:hAnsi="Times New Roman" w:cs="Times New Roman"/>
          <w:sz w:val="24"/>
        </w:rPr>
        <w:t>Pre-written diagnostic functions were applied sequentially, except for multicollinearity diagnostics, which were not required for t</w:t>
      </w:r>
      <w:r w:rsidR="00BA310E" w:rsidRPr="00C81976">
        <w:rPr>
          <w:rFonts w:ascii="Times New Roman" w:hAnsi="Times New Roman" w:cs="Times New Roman"/>
          <w:sz w:val="24"/>
        </w:rPr>
        <w:t>his single-predictor model</w:t>
      </w:r>
      <w:r w:rsidR="002145B8" w:rsidRPr="00C81976">
        <w:rPr>
          <w:rFonts w:ascii="Times New Roman" w:hAnsi="Times New Roman" w:cs="Times New Roman"/>
          <w:sz w:val="24"/>
        </w:rPr>
        <w:t xml:space="preserve">. </w:t>
      </w:r>
      <w:r w:rsidR="00C81976" w:rsidRPr="00C81976">
        <w:rPr>
          <w:rFonts w:ascii="Times New Roman" w:hAnsi="Times New Roman" w:cs="Times New Roman"/>
          <w:sz w:val="24"/>
        </w:rPr>
        <w:t>For normality, the Q-Q plot and Shapiro-Wilk (S-W) test provided visual and statistical evidence of deviation from normality, p=.013</w:t>
      </w:r>
      <w:r w:rsidR="002145B8" w:rsidRPr="00C81976">
        <w:rPr>
          <w:rFonts w:ascii="Times New Roman" w:hAnsi="Times New Roman" w:cs="Times New Roman"/>
          <w:sz w:val="24"/>
        </w:rPr>
        <w:t xml:space="preserve"> </w:t>
      </w:r>
      <w:r w:rsidR="002145B8" w:rsidRPr="00C81976">
        <w:rPr>
          <w:rStyle w:val="HTML"/>
          <w:rFonts w:ascii="Times New Roman" w:hAnsi="Times New Roman" w:cs="Times New Roman"/>
          <w:b/>
          <w:bCs/>
        </w:rPr>
        <w:t xml:space="preserve">&lt; </w:t>
      </w:r>
      <w:r w:rsidR="002145B8" w:rsidRPr="00C81976">
        <w:rPr>
          <w:rStyle w:val="HTML"/>
          <w:rFonts w:ascii="Times New Roman" w:hAnsi="Times New Roman" w:cs="Times New Roman"/>
        </w:rPr>
        <w:t>0.05</w:t>
      </w:r>
      <w:r w:rsidR="002145B8" w:rsidRPr="00BA310E">
        <w:rPr>
          <w:rStyle w:val="HTML"/>
          <w:rFonts w:ascii="Times New Roman" w:hAnsi="Times New Roman" w:cs="Times New Roman"/>
        </w:rPr>
        <w:t xml:space="preserve"> in S-W test. Homoscedasticity, independence of residuals, linearity, and outlier are </w:t>
      </w:r>
      <w:r w:rsidR="00C26111" w:rsidRPr="00BA310E">
        <w:rPr>
          <w:rStyle w:val="HTML"/>
          <w:rFonts w:ascii="Times New Roman" w:hAnsi="Times New Roman" w:cs="Times New Roman"/>
        </w:rPr>
        <w:t>checked,</w:t>
      </w:r>
      <w:r w:rsidR="002145B8" w:rsidRPr="00BA310E">
        <w:rPr>
          <w:rStyle w:val="HTML"/>
          <w:rFonts w:ascii="Times New Roman" w:hAnsi="Times New Roman" w:cs="Times New Roman"/>
        </w:rPr>
        <w:t xml:space="preserve"> and </w:t>
      </w:r>
      <w:r w:rsidR="00BA310E" w:rsidRPr="00BA310E">
        <w:rPr>
          <w:rStyle w:val="HTML"/>
          <w:rFonts w:ascii="Times New Roman" w:hAnsi="Times New Roman" w:cs="Times New Roman"/>
        </w:rPr>
        <w:t xml:space="preserve">no substantial violations were detected (for diagnostics on other assumptions, see “Figure” </w:t>
      </w:r>
      <w:r w:rsidR="00BA310E" w:rsidRPr="00BA310E">
        <w:rPr>
          <w:rFonts w:ascii="Times New Roman" w:hAnsi="Times New Roman" w:cs="Times New Roman"/>
          <w:sz w:val="24"/>
        </w:rPr>
        <w:t>section in the report file</w:t>
      </w:r>
      <w:r w:rsidR="00BA310E" w:rsidRPr="00BA310E">
        <w:rPr>
          <w:rStyle w:val="HTML"/>
          <w:rFonts w:ascii="Times New Roman" w:hAnsi="Times New Roman" w:cs="Times New Roman"/>
        </w:rPr>
        <w:t xml:space="preserve">). </w:t>
      </w:r>
      <w:r w:rsidR="00BA310E" w:rsidRPr="00BA310E">
        <w:rPr>
          <w:rFonts w:ascii="Times New Roman" w:hAnsi="Times New Roman" w:cs="Times New Roman"/>
          <w:sz w:val="24"/>
        </w:rPr>
        <w:t>To reduce reliance on the normality assumption for inference</w:t>
      </w:r>
      <w:r w:rsidR="00C26111" w:rsidRPr="00BA310E">
        <w:rPr>
          <w:rStyle w:val="HTML"/>
          <w:rFonts w:ascii="Times New Roman" w:hAnsi="Times New Roman" w:cs="Times New Roman"/>
        </w:rPr>
        <w:t xml:space="preserve">, </w:t>
      </w:r>
      <w:r w:rsidR="004D2C22" w:rsidRPr="00BA310E">
        <w:rPr>
          <w:rStyle w:val="HTML"/>
          <w:rFonts w:ascii="Times New Roman" w:hAnsi="Times New Roman" w:cs="Times New Roman"/>
        </w:rPr>
        <w:t>a nonparametric bootstrap was used to approximate the sampling distribution of the coefficient</w:t>
      </w:r>
      <w:r w:rsidR="00C26111" w:rsidRPr="00BA310E">
        <w:rPr>
          <w:rStyle w:val="HTML"/>
          <w:rFonts w:ascii="Times New Roman" w:hAnsi="Times New Roman" w:cs="Times New Roman"/>
        </w:rPr>
        <w:t>, the bootstrapped 95</w:t>
      </w:r>
      <w:r w:rsidR="00C26111">
        <w:rPr>
          <w:rStyle w:val="HTML"/>
          <w:rFonts w:ascii="Times New Roman" w:hAnsi="Times New Roman" w:cs="Times New Roman"/>
        </w:rPr>
        <w:t xml:space="preserve">% confidence interval (5000 resamples) is </w:t>
      </w:r>
      <w:r w:rsidR="00C26111" w:rsidRPr="00C26111">
        <w:rPr>
          <w:rFonts w:ascii="Times New Roman" w:hAnsi="Times New Roman" w:cs="Times New Roman"/>
          <w:sz w:val="24"/>
        </w:rPr>
        <w:t>[-3.96, 0.54]</w:t>
      </w:r>
      <w:r w:rsidR="00C26111">
        <w:rPr>
          <w:rFonts w:ascii="Times New Roman" w:hAnsi="Times New Roman" w:cs="Times New Roman"/>
          <w:sz w:val="24"/>
        </w:rPr>
        <w:t xml:space="preserve"> including 0, </w:t>
      </w:r>
      <w:r w:rsidR="00BA310E" w:rsidRPr="00BA310E">
        <w:rPr>
          <w:rFonts w:ascii="Times New Roman" w:hAnsi="Times New Roman" w:cs="Times New Roman"/>
          <w:sz w:val="24"/>
        </w:rPr>
        <w:t xml:space="preserve">Therefore, the bootstrap analysis likewise provided insufficient evidence that sleep duration was </w:t>
      </w:r>
      <w:r w:rsidR="00C6246B">
        <w:rPr>
          <w:rFonts w:ascii="Times New Roman" w:hAnsi="Times New Roman" w:cs="Times New Roman"/>
          <w:sz w:val="24"/>
        </w:rPr>
        <w:t xml:space="preserve">not </w:t>
      </w:r>
      <w:r w:rsidR="00BA310E" w:rsidRPr="00BA310E">
        <w:rPr>
          <w:rFonts w:ascii="Times New Roman" w:hAnsi="Times New Roman" w:cs="Times New Roman"/>
          <w:sz w:val="24"/>
        </w:rPr>
        <w:t>associated with emotion-regulation scores at the population level.</w:t>
      </w:r>
    </w:p>
    <w:p w14:paraId="2D5D317C" w14:textId="3217C96D" w:rsidR="00D0110C" w:rsidRPr="009405E5" w:rsidRDefault="00D0110C" w:rsidP="00BA2F05">
      <w:pPr>
        <w:spacing w:after="0" w:line="240" w:lineRule="auto"/>
        <w:jc w:val="both"/>
        <w:rPr>
          <w:rStyle w:val="af4"/>
          <w:rFonts w:ascii="Times New Roman" w:hAnsi="Times New Roman" w:cs="Times New Roman"/>
          <w:sz w:val="21"/>
          <w:szCs w:val="21"/>
        </w:rPr>
      </w:pPr>
      <w:r w:rsidRPr="009405E5">
        <w:rPr>
          <w:rStyle w:val="af4"/>
          <w:rFonts w:ascii="Times New Roman" w:hAnsi="Times New Roman" w:cs="Times New Roman"/>
          <w:sz w:val="21"/>
          <w:szCs w:val="21"/>
        </w:rPr>
        <w:t xml:space="preserve">Figure </w:t>
      </w:r>
      <w:r w:rsidRPr="009405E5">
        <w:rPr>
          <w:rStyle w:val="af4"/>
          <w:rFonts w:ascii="Times New Roman" w:hAnsi="Times New Roman" w:cs="Times New Roman" w:hint="eastAsia"/>
          <w:sz w:val="21"/>
          <w:szCs w:val="21"/>
        </w:rPr>
        <w:t>2</w:t>
      </w:r>
      <w:r w:rsidRPr="009405E5">
        <w:rPr>
          <w:rStyle w:val="af4"/>
          <w:rFonts w:ascii="Times New Roman" w:hAnsi="Times New Roman" w:cs="Times New Roman"/>
          <w:sz w:val="21"/>
          <w:szCs w:val="21"/>
        </w:rPr>
        <w:t>.</w:t>
      </w:r>
      <w:r w:rsidRPr="009405E5">
        <w:rPr>
          <w:rStyle w:val="af4"/>
          <w:rFonts w:ascii="Times New Roman" w:hAnsi="Times New Roman" w:cs="Times New Roman" w:hint="eastAsia"/>
          <w:sz w:val="21"/>
          <w:szCs w:val="21"/>
        </w:rPr>
        <w:t>1</w:t>
      </w:r>
    </w:p>
    <w:p w14:paraId="12F367D4" w14:textId="1641B9C3" w:rsidR="006B48B6" w:rsidRPr="00865D46" w:rsidRDefault="00D0110C" w:rsidP="00BA2F05">
      <w:pPr>
        <w:spacing w:after="0" w:line="240" w:lineRule="auto"/>
        <w:jc w:val="both"/>
        <w:rPr>
          <w:rFonts w:ascii="Times New Roman" w:hAnsi="Times New Roman" w:cs="Times New Roman"/>
          <w:b/>
          <w:bCs/>
          <w:i/>
          <w:iCs/>
          <w:sz w:val="21"/>
          <w:szCs w:val="21"/>
        </w:rPr>
      </w:pPr>
      <w:r w:rsidRPr="00865D46">
        <w:rPr>
          <w:rFonts w:ascii="Times New Roman" w:hAnsi="Times New Roman" w:cs="Times New Roman"/>
          <w:b/>
          <w:bCs/>
          <w:i/>
          <w:iCs/>
          <w:noProof/>
          <w:sz w:val="21"/>
          <w:szCs w:val="21"/>
        </w:rPr>
        <w:drawing>
          <wp:anchor distT="0" distB="0" distL="114300" distR="114300" simplePos="0" relativeHeight="251659264" behindDoc="0" locked="0" layoutInCell="1" allowOverlap="1" wp14:anchorId="3A5E2690" wp14:editId="79E27620">
            <wp:simplePos x="0" y="0"/>
            <wp:positionH relativeFrom="column">
              <wp:posOffset>3175</wp:posOffset>
            </wp:positionH>
            <wp:positionV relativeFrom="paragraph">
              <wp:posOffset>204651</wp:posOffset>
            </wp:positionV>
            <wp:extent cx="4448628" cy="3208197"/>
            <wp:effectExtent l="0" t="0" r="0" b="5080"/>
            <wp:wrapSquare wrapText="bothSides"/>
            <wp:docPr id="1959006581" name="图片 2" descr="图表, 散点图&#10;&#10;描述已自动生成"/>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9006581" name="图片 2" descr="图表, 散点图&#10;&#10;描述已自动生成"/>
                    <pic:cNvPicPr/>
                  </pic:nvPicPr>
                  <pic:blipFill>
                    <a:blip r:embed="rId9" cstate="print">
                      <a:extLst>
                        <a:ext uri="{28A0092B-C50C-407E-A947-70E740481C1C}">
                          <a14:useLocalDpi xmlns:a14="http://schemas.microsoft.com/office/drawing/2010/main" val="0"/>
                        </a:ext>
                      </a:extLst>
                    </a:blip>
                    <a:stretch>
                      <a:fillRect/>
                    </a:stretch>
                  </pic:blipFill>
                  <pic:spPr>
                    <a:xfrm>
                      <a:off x="0" y="0"/>
                      <a:ext cx="4448628" cy="3208197"/>
                    </a:xfrm>
                    <a:prstGeom prst="rect">
                      <a:avLst/>
                    </a:prstGeom>
                  </pic:spPr>
                </pic:pic>
              </a:graphicData>
            </a:graphic>
            <wp14:sizeRelH relativeFrom="page">
              <wp14:pctWidth>0</wp14:pctWidth>
            </wp14:sizeRelH>
            <wp14:sizeRelV relativeFrom="page">
              <wp14:pctHeight>0</wp14:pctHeight>
            </wp14:sizeRelV>
          </wp:anchor>
        </w:drawing>
      </w:r>
      <w:r w:rsidRPr="00865D46">
        <w:rPr>
          <w:rStyle w:val="af4"/>
          <w:rFonts w:ascii="Times New Roman" w:hAnsi="Times New Roman" w:cs="Times New Roman" w:hint="eastAsia"/>
          <w:b w:val="0"/>
          <w:bCs w:val="0"/>
          <w:i/>
          <w:iCs/>
          <w:sz w:val="21"/>
          <w:szCs w:val="21"/>
        </w:rPr>
        <w:t xml:space="preserve">Relationship </w:t>
      </w:r>
      <w:r w:rsidRPr="00865D46">
        <w:rPr>
          <w:rStyle w:val="af4"/>
          <w:rFonts w:ascii="Times New Roman" w:hAnsi="Times New Roman" w:cs="Times New Roman"/>
          <w:b w:val="0"/>
          <w:bCs w:val="0"/>
          <w:i/>
          <w:iCs/>
          <w:sz w:val="21"/>
          <w:szCs w:val="21"/>
        </w:rPr>
        <w:t>bet</w:t>
      </w:r>
      <w:r w:rsidRPr="00865D46">
        <w:rPr>
          <w:rStyle w:val="af4"/>
          <w:rFonts w:ascii="Times New Roman" w:hAnsi="Times New Roman" w:cs="Times New Roman" w:hint="eastAsia"/>
          <w:b w:val="0"/>
          <w:bCs w:val="0"/>
          <w:i/>
          <w:iCs/>
          <w:sz w:val="21"/>
          <w:szCs w:val="21"/>
        </w:rPr>
        <w:t xml:space="preserve">ween Mean-centering Sleep Hours and Emotion </w:t>
      </w:r>
      <w:r w:rsidRPr="00865D46">
        <w:rPr>
          <w:rStyle w:val="af4"/>
          <w:rFonts w:ascii="Times New Roman" w:hAnsi="Times New Roman" w:cs="Times New Roman"/>
          <w:b w:val="0"/>
          <w:bCs w:val="0"/>
          <w:i/>
          <w:iCs/>
          <w:sz w:val="21"/>
          <w:szCs w:val="21"/>
        </w:rPr>
        <w:t>Regulation</w:t>
      </w:r>
      <w:r w:rsidRPr="00865D46">
        <w:rPr>
          <w:rStyle w:val="af4"/>
          <w:rFonts w:ascii="Times New Roman" w:hAnsi="Times New Roman" w:cs="Times New Roman" w:hint="eastAsia"/>
          <w:b w:val="0"/>
          <w:bCs w:val="0"/>
          <w:i/>
          <w:iCs/>
          <w:sz w:val="21"/>
          <w:szCs w:val="21"/>
        </w:rPr>
        <w:t xml:space="preserve"> Scores</w:t>
      </w:r>
      <w:r w:rsidRPr="00865D46">
        <w:rPr>
          <w:rFonts w:ascii="Times New Roman" w:hAnsi="Times New Roman" w:cs="Times New Roman" w:hint="eastAsia"/>
          <w:i/>
          <w:iCs/>
          <w:sz w:val="21"/>
          <w:szCs w:val="21"/>
        </w:rPr>
        <w:br/>
      </w:r>
    </w:p>
    <w:p w14:paraId="02048187" w14:textId="01E055A1" w:rsidR="006B48B6" w:rsidRDefault="006B48B6" w:rsidP="00BA2F05">
      <w:pPr>
        <w:spacing w:after="0" w:line="240" w:lineRule="auto"/>
        <w:jc w:val="both"/>
        <w:rPr>
          <w:rFonts w:ascii="Times New Roman" w:hAnsi="Times New Roman" w:cs="Times New Roman"/>
          <w:b/>
          <w:bCs/>
          <w:sz w:val="26"/>
          <w:szCs w:val="26"/>
        </w:rPr>
      </w:pPr>
    </w:p>
    <w:p w14:paraId="7EC1BB0D" w14:textId="77777777" w:rsidR="006B48B6" w:rsidRDefault="006B48B6" w:rsidP="00BA2F05">
      <w:pPr>
        <w:spacing w:after="0" w:line="240" w:lineRule="auto"/>
        <w:jc w:val="both"/>
        <w:rPr>
          <w:rFonts w:ascii="Times New Roman" w:hAnsi="Times New Roman" w:cs="Times New Roman"/>
          <w:b/>
          <w:bCs/>
          <w:sz w:val="26"/>
          <w:szCs w:val="26"/>
        </w:rPr>
      </w:pPr>
    </w:p>
    <w:p w14:paraId="391F6B90" w14:textId="77777777" w:rsidR="006B48B6" w:rsidRDefault="006B48B6" w:rsidP="00BA2F05">
      <w:pPr>
        <w:spacing w:after="0" w:line="240" w:lineRule="auto"/>
        <w:jc w:val="both"/>
        <w:rPr>
          <w:rFonts w:ascii="Times New Roman" w:hAnsi="Times New Roman" w:cs="Times New Roman"/>
          <w:b/>
          <w:bCs/>
          <w:sz w:val="26"/>
          <w:szCs w:val="26"/>
        </w:rPr>
      </w:pPr>
    </w:p>
    <w:p w14:paraId="74E2F3B5" w14:textId="77777777" w:rsidR="006B48B6" w:rsidRDefault="006B48B6" w:rsidP="00BA2F05">
      <w:pPr>
        <w:spacing w:after="0" w:line="240" w:lineRule="auto"/>
        <w:jc w:val="both"/>
        <w:rPr>
          <w:rFonts w:ascii="Times New Roman" w:hAnsi="Times New Roman" w:cs="Times New Roman"/>
          <w:b/>
          <w:bCs/>
          <w:sz w:val="26"/>
          <w:szCs w:val="26"/>
        </w:rPr>
      </w:pPr>
    </w:p>
    <w:p w14:paraId="0AA0DD17" w14:textId="77777777" w:rsidR="006B48B6" w:rsidRDefault="006B48B6" w:rsidP="00BA2F05">
      <w:pPr>
        <w:spacing w:after="0" w:line="240" w:lineRule="auto"/>
        <w:jc w:val="both"/>
        <w:rPr>
          <w:rFonts w:ascii="Times New Roman" w:hAnsi="Times New Roman" w:cs="Times New Roman"/>
          <w:b/>
          <w:bCs/>
          <w:sz w:val="26"/>
          <w:szCs w:val="26"/>
        </w:rPr>
      </w:pPr>
    </w:p>
    <w:p w14:paraId="53609A2A" w14:textId="77777777" w:rsidR="006B48B6" w:rsidRDefault="006B48B6" w:rsidP="00BA2F05">
      <w:pPr>
        <w:spacing w:after="0" w:line="240" w:lineRule="auto"/>
        <w:jc w:val="both"/>
        <w:rPr>
          <w:rFonts w:ascii="Times New Roman" w:hAnsi="Times New Roman" w:cs="Times New Roman"/>
          <w:b/>
          <w:bCs/>
          <w:sz w:val="26"/>
          <w:szCs w:val="26"/>
        </w:rPr>
      </w:pPr>
    </w:p>
    <w:p w14:paraId="7675929B" w14:textId="77777777" w:rsidR="006B48B6" w:rsidRDefault="006B48B6" w:rsidP="00BA2F05">
      <w:pPr>
        <w:spacing w:after="0" w:line="240" w:lineRule="auto"/>
        <w:jc w:val="both"/>
        <w:rPr>
          <w:rFonts w:ascii="Times New Roman" w:hAnsi="Times New Roman" w:cs="Times New Roman"/>
          <w:b/>
          <w:bCs/>
          <w:sz w:val="26"/>
          <w:szCs w:val="26"/>
        </w:rPr>
      </w:pPr>
    </w:p>
    <w:p w14:paraId="132A9C58" w14:textId="77777777" w:rsidR="006B48B6" w:rsidRDefault="006B48B6" w:rsidP="00BA2F05">
      <w:pPr>
        <w:spacing w:after="0" w:line="240" w:lineRule="auto"/>
        <w:jc w:val="both"/>
        <w:rPr>
          <w:rFonts w:ascii="Times New Roman" w:hAnsi="Times New Roman" w:cs="Times New Roman"/>
          <w:b/>
          <w:bCs/>
          <w:sz w:val="26"/>
          <w:szCs w:val="26"/>
        </w:rPr>
      </w:pPr>
    </w:p>
    <w:p w14:paraId="33B4D91C" w14:textId="77777777" w:rsidR="006B48B6" w:rsidRDefault="006B48B6" w:rsidP="00BA2F05">
      <w:pPr>
        <w:spacing w:after="0" w:line="240" w:lineRule="auto"/>
        <w:jc w:val="both"/>
        <w:rPr>
          <w:rFonts w:ascii="Times New Roman" w:hAnsi="Times New Roman" w:cs="Times New Roman"/>
          <w:b/>
          <w:bCs/>
          <w:sz w:val="26"/>
          <w:szCs w:val="26"/>
        </w:rPr>
      </w:pPr>
    </w:p>
    <w:p w14:paraId="79E6FC87" w14:textId="77777777" w:rsidR="006B48B6" w:rsidRDefault="006B48B6" w:rsidP="00BA2F05">
      <w:pPr>
        <w:spacing w:after="0" w:line="240" w:lineRule="auto"/>
        <w:jc w:val="both"/>
        <w:rPr>
          <w:rFonts w:ascii="Times New Roman" w:hAnsi="Times New Roman" w:cs="Times New Roman"/>
          <w:b/>
          <w:bCs/>
          <w:sz w:val="26"/>
          <w:szCs w:val="26"/>
        </w:rPr>
      </w:pPr>
    </w:p>
    <w:p w14:paraId="522B2EE8" w14:textId="77777777" w:rsidR="00D0110C" w:rsidRDefault="00D0110C" w:rsidP="00BA2F05">
      <w:pPr>
        <w:spacing w:after="0" w:line="240" w:lineRule="auto"/>
        <w:jc w:val="both"/>
        <w:rPr>
          <w:rFonts w:ascii="Times New Roman" w:hAnsi="Times New Roman" w:cs="Times New Roman"/>
          <w:b/>
          <w:bCs/>
          <w:sz w:val="26"/>
          <w:szCs w:val="26"/>
        </w:rPr>
      </w:pPr>
    </w:p>
    <w:p w14:paraId="46555C6A" w14:textId="77777777" w:rsidR="00D0110C" w:rsidRDefault="00D0110C" w:rsidP="00BA2F05">
      <w:pPr>
        <w:spacing w:after="0" w:line="240" w:lineRule="auto"/>
        <w:jc w:val="both"/>
        <w:rPr>
          <w:rFonts w:ascii="Times New Roman" w:hAnsi="Times New Roman" w:cs="Times New Roman"/>
          <w:b/>
          <w:bCs/>
          <w:sz w:val="26"/>
          <w:szCs w:val="26"/>
        </w:rPr>
      </w:pPr>
    </w:p>
    <w:p w14:paraId="184D0810" w14:textId="77777777" w:rsidR="00D0110C" w:rsidRDefault="00D0110C" w:rsidP="00BA2F05">
      <w:pPr>
        <w:spacing w:after="0" w:line="240" w:lineRule="auto"/>
        <w:jc w:val="both"/>
        <w:rPr>
          <w:rFonts w:ascii="Times New Roman" w:hAnsi="Times New Roman" w:cs="Times New Roman"/>
          <w:b/>
          <w:bCs/>
          <w:sz w:val="26"/>
          <w:szCs w:val="26"/>
        </w:rPr>
      </w:pPr>
    </w:p>
    <w:p w14:paraId="187F47A0" w14:textId="77777777" w:rsidR="00D0110C" w:rsidRDefault="00D0110C" w:rsidP="00BA2F05">
      <w:pPr>
        <w:spacing w:after="0" w:line="240" w:lineRule="auto"/>
        <w:jc w:val="both"/>
        <w:rPr>
          <w:rFonts w:ascii="Times New Roman" w:hAnsi="Times New Roman" w:cs="Times New Roman"/>
          <w:b/>
          <w:bCs/>
          <w:sz w:val="26"/>
          <w:szCs w:val="26"/>
        </w:rPr>
      </w:pPr>
    </w:p>
    <w:p w14:paraId="198F0ECE" w14:textId="77777777" w:rsidR="00D0110C" w:rsidRDefault="00D0110C" w:rsidP="00BA2F05">
      <w:pPr>
        <w:spacing w:after="0" w:line="240" w:lineRule="auto"/>
        <w:jc w:val="both"/>
        <w:rPr>
          <w:rFonts w:ascii="Times New Roman" w:hAnsi="Times New Roman" w:cs="Times New Roman"/>
          <w:b/>
          <w:bCs/>
          <w:sz w:val="26"/>
          <w:szCs w:val="26"/>
        </w:rPr>
      </w:pPr>
    </w:p>
    <w:p w14:paraId="3AE98DD0" w14:textId="77777777" w:rsidR="00D0110C" w:rsidRDefault="00D0110C" w:rsidP="00BA2F05">
      <w:pPr>
        <w:spacing w:after="0" w:line="240" w:lineRule="auto"/>
        <w:jc w:val="both"/>
        <w:rPr>
          <w:rFonts w:ascii="Times New Roman" w:hAnsi="Times New Roman" w:cs="Times New Roman"/>
          <w:b/>
          <w:bCs/>
          <w:sz w:val="26"/>
          <w:szCs w:val="26"/>
        </w:rPr>
      </w:pPr>
    </w:p>
    <w:p w14:paraId="6208DE3E" w14:textId="69FE3437" w:rsidR="00D0110C" w:rsidRPr="0073131A" w:rsidRDefault="00865D46" w:rsidP="00BA2F05">
      <w:pPr>
        <w:spacing w:after="0" w:line="240" w:lineRule="auto"/>
        <w:jc w:val="both"/>
        <w:rPr>
          <w:rFonts w:ascii="Times New Roman" w:hAnsi="Times New Roman" w:cs="Times New Roman"/>
          <w:sz w:val="20"/>
          <w:szCs w:val="20"/>
          <w:lang w:eastAsia="ja-JP"/>
        </w:rPr>
      </w:pPr>
      <w:r w:rsidRPr="00865D46">
        <w:rPr>
          <w:rFonts w:ascii="Times New Roman" w:hAnsi="Times New Roman" w:cs="Times New Roman"/>
          <w:b/>
          <w:bCs/>
          <w:i/>
          <w:iCs/>
          <w:noProof/>
          <w:sz w:val="20"/>
          <w:szCs w:val="20"/>
        </w:rPr>
        <w:t>Note.</w:t>
      </w:r>
      <w:r w:rsidR="00D0110C" w:rsidRPr="007C209D">
        <w:rPr>
          <w:rFonts w:ascii="Times New Roman" w:hAnsi="Times New Roman" w:cs="Times New Roman"/>
          <w:noProof/>
          <w:sz w:val="20"/>
          <w:szCs w:val="20"/>
        </w:rPr>
        <w:t xml:space="preserve"> </w:t>
      </w:r>
      <w:r w:rsidR="00EE5A35" w:rsidRPr="00EE5A35">
        <w:rPr>
          <w:rFonts w:ascii="Times New Roman" w:hAnsi="Times New Roman" w:cs="Times New Roman"/>
          <w:sz w:val="21"/>
          <w:szCs w:val="21"/>
        </w:rPr>
        <w:t xml:space="preserve">The shaded area represents the 95% confidence interval </w:t>
      </w:r>
      <w:r w:rsidR="00EE5A35">
        <w:rPr>
          <w:rFonts w:ascii="Times New Roman" w:hAnsi="Times New Roman" w:cs="Times New Roman"/>
          <w:sz w:val="21"/>
          <w:szCs w:val="21"/>
        </w:rPr>
        <w:t xml:space="preserve">around the fitted regression line </w:t>
      </w:r>
      <w:r w:rsidR="00EE5A35" w:rsidRPr="00EE5A35">
        <w:rPr>
          <w:rFonts w:ascii="Times New Roman" w:hAnsi="Times New Roman" w:cs="Times New Roman"/>
          <w:sz w:val="21"/>
          <w:szCs w:val="21"/>
        </w:rPr>
        <w:t>for the estimated mean outcome at corresponding values of the predictor.</w:t>
      </w:r>
    </w:p>
    <w:p w14:paraId="6DCB2C4B" w14:textId="70C12BC9" w:rsidR="00334E61" w:rsidRDefault="00C81976" w:rsidP="00BA2F05">
      <w:pPr>
        <w:spacing w:after="0" w:line="240" w:lineRule="auto"/>
        <w:jc w:val="both"/>
        <w:rPr>
          <w:rFonts w:ascii="Times New Roman" w:hAnsi="Times New Roman" w:cs="Times New Roman"/>
          <w:sz w:val="24"/>
        </w:rPr>
      </w:pPr>
      <w:r w:rsidRPr="00B177EA">
        <w:rPr>
          <w:rFonts w:ascii="Times New Roman" w:hAnsi="Times New Roman" w:cs="Times New Roman"/>
          <w:sz w:val="24"/>
        </w:rPr>
        <w:lastRenderedPageBreak/>
        <w:t xml:space="preserve">  Aim1_model2 established a multiple linear regression with incorporation of mean-centering stress level scores as new predictor variables. The effect of sleep hours and stress levels are now conditional. At sample level, the result shows that </w:t>
      </w:r>
      <w:r w:rsidRPr="00B177EA">
        <w:rPr>
          <w:rFonts w:ascii="Times New Roman" w:hAnsi="Times New Roman" w:cs="Times New Roman" w:hint="eastAsia"/>
          <w:sz w:val="24"/>
        </w:rPr>
        <w:t xml:space="preserve">each </w:t>
      </w:r>
      <w:r w:rsidRPr="00B177EA">
        <w:rPr>
          <w:rFonts w:ascii="Times New Roman" w:hAnsi="Times New Roman" w:cs="Times New Roman"/>
          <w:sz w:val="24"/>
        </w:rPr>
        <w:t xml:space="preserve">one hour increase in sleep duration above the sample mean was associated with </w:t>
      </w:r>
      <w:r w:rsidR="00B177EA" w:rsidRPr="00B177EA">
        <w:rPr>
          <w:rFonts w:ascii="Times New Roman" w:hAnsi="Times New Roman" w:cs="Times New Roman"/>
          <w:sz w:val="24"/>
        </w:rPr>
        <w:t xml:space="preserve">1.70-point decrease in emotion regulation score when stress level is </w:t>
      </w:r>
      <w:r w:rsidR="00B177EA" w:rsidRPr="00B177EA">
        <w:rPr>
          <w:rFonts w:ascii="Times New Roman" w:hAnsi="Times New Roman" w:cs="Times New Roman" w:hint="eastAsia"/>
          <w:sz w:val="24"/>
        </w:rPr>
        <w:t xml:space="preserve">controlled to be </w:t>
      </w:r>
      <w:r w:rsidR="00B177EA" w:rsidRPr="00B177EA">
        <w:rPr>
          <w:rFonts w:ascii="Times New Roman" w:hAnsi="Times New Roman" w:cs="Times New Roman"/>
          <w:sz w:val="24"/>
        </w:rPr>
        <w:t>its mean. One point increase in stress level above the sample mean was associated with 0.24-point decrease in emotion regulations score when sleep duration is controlled to be</w:t>
      </w:r>
      <w:r w:rsidR="00B177EA" w:rsidRPr="00B177EA">
        <w:rPr>
          <w:rFonts w:ascii="Times New Roman" w:hAnsi="Times New Roman" w:cs="Times New Roman" w:hint="eastAsia"/>
          <w:sz w:val="24"/>
        </w:rPr>
        <w:t xml:space="preserve"> </w:t>
      </w:r>
      <w:r w:rsidR="00B177EA" w:rsidRPr="00B177EA">
        <w:rPr>
          <w:rFonts w:ascii="Times New Roman" w:hAnsi="Times New Roman" w:cs="Times New Roman"/>
          <w:sz w:val="24"/>
        </w:rPr>
        <w:t>its mean. However, these results are neither statistically significant. For conditional effect of sleep duration, b = -1.70, SE = 1.20, t-value = -1.41 and p-value = 0.16 &gt;</w:t>
      </w:r>
      <w:r w:rsidR="00B177EA" w:rsidRPr="00B177EA">
        <w:rPr>
          <w:rFonts w:ascii="Times New Roman" w:hAnsi="Times New Roman" w:cs="Times New Roman" w:hint="eastAsia"/>
          <w:sz w:val="24"/>
        </w:rPr>
        <w:t xml:space="preserve"> 0.05</w:t>
      </w:r>
      <w:r w:rsidR="00B177EA" w:rsidRPr="00B177EA">
        <w:rPr>
          <w:rFonts w:ascii="Times New Roman" w:hAnsi="Times New Roman" w:cs="Times New Roman"/>
          <w:sz w:val="24"/>
        </w:rPr>
        <w:t>. For conditional effect of stress level</w:t>
      </w:r>
      <w:r w:rsidR="00B177EA">
        <w:rPr>
          <w:rFonts w:ascii="Times New Roman" w:hAnsi="Times New Roman" w:cs="Times New Roman"/>
          <w:sz w:val="24"/>
        </w:rPr>
        <w:t xml:space="preserve">, b = -0.24, SE = 0.20, t-value = -1.18 and </w:t>
      </w:r>
      <w:r w:rsidR="00B177EA" w:rsidRPr="00B177EA">
        <w:rPr>
          <w:rFonts w:ascii="Times New Roman" w:hAnsi="Times New Roman" w:cs="Times New Roman"/>
          <w:sz w:val="24"/>
        </w:rPr>
        <w:t>p-value = 0.</w:t>
      </w:r>
      <w:r w:rsidR="00B177EA">
        <w:rPr>
          <w:rFonts w:ascii="Times New Roman" w:hAnsi="Times New Roman" w:cs="Times New Roman"/>
          <w:sz w:val="24"/>
        </w:rPr>
        <w:t>24</w:t>
      </w:r>
      <w:r w:rsidR="00B177EA" w:rsidRPr="00B177EA">
        <w:rPr>
          <w:rFonts w:ascii="Times New Roman" w:hAnsi="Times New Roman" w:cs="Times New Roman"/>
          <w:sz w:val="24"/>
        </w:rPr>
        <w:t xml:space="preserve"> &gt;</w:t>
      </w:r>
      <w:r w:rsidR="00B177EA" w:rsidRPr="00B177EA">
        <w:rPr>
          <w:rFonts w:ascii="Times New Roman" w:hAnsi="Times New Roman" w:cs="Times New Roman" w:hint="eastAsia"/>
          <w:sz w:val="24"/>
        </w:rPr>
        <w:t xml:space="preserve"> 0.05</w:t>
      </w:r>
      <w:r w:rsidR="00B177EA">
        <w:rPr>
          <w:rFonts w:ascii="Times New Roman" w:hAnsi="Times New Roman" w:cs="Times New Roman" w:hint="eastAsia"/>
          <w:sz w:val="24"/>
        </w:rPr>
        <w:t>.</w:t>
      </w:r>
      <w:r w:rsidR="00B177EA">
        <w:rPr>
          <w:rFonts w:ascii="Times New Roman" w:hAnsi="Times New Roman" w:cs="Times New Roman"/>
          <w:sz w:val="24"/>
        </w:rPr>
        <w:t xml:space="preserve"> </w:t>
      </w:r>
      <w:r w:rsidR="00A93FF7" w:rsidRPr="00A93FF7">
        <w:rPr>
          <w:rFonts w:ascii="Times New Roman" w:hAnsi="Times New Roman" w:cs="Times New Roman"/>
          <w:sz w:val="24"/>
        </w:rPr>
        <w:t>The model accounted for approximately 5.5% of the variance in emotion-regulation scores</w:t>
      </w:r>
      <w:r w:rsidR="002B6DA4">
        <w:rPr>
          <w:rFonts w:ascii="Times New Roman" w:hAnsi="Times New Roman" w:cs="Times New Roman"/>
          <w:sz w:val="24"/>
        </w:rPr>
        <w:t xml:space="preserve">, </w:t>
      </w:r>
      <w:r w:rsidR="00A93FF7">
        <w:rPr>
          <w:rFonts w:ascii="Times New Roman" w:hAnsi="Times New Roman" w:cs="Times New Roman"/>
          <w:sz w:val="24"/>
        </w:rPr>
        <w:t xml:space="preserve">R^2 = 0.055, with an adjusted R^2 = 0.022, </w:t>
      </w:r>
      <w:r w:rsidR="002B6DA4">
        <w:rPr>
          <w:rFonts w:ascii="Times New Roman" w:hAnsi="Times New Roman" w:cs="Times New Roman"/>
          <w:sz w:val="24"/>
        </w:rPr>
        <w:t xml:space="preserve">apparently leaving most of the outcome variance unexplained by this model, with incorporation of new predictor variable. </w:t>
      </w:r>
      <w:r w:rsidR="002B6DA4" w:rsidRPr="002B6DA4">
        <w:rPr>
          <w:rFonts w:ascii="Times New Roman" w:hAnsi="Times New Roman" w:cs="Times New Roman"/>
          <w:sz w:val="24"/>
        </w:rPr>
        <w:t xml:space="preserve">Figure2.2 shows the respective conditional effects of the predictor variables </w:t>
      </w:r>
      <w:r w:rsidR="002B6DA4">
        <w:rPr>
          <w:rFonts w:ascii="Times New Roman" w:hAnsi="Times New Roman" w:cs="Times New Roman"/>
          <w:sz w:val="24"/>
        </w:rPr>
        <w:t xml:space="preserve">and the hyperplane representing model fitting they construct in a 3D space. </w:t>
      </w:r>
    </w:p>
    <w:p w14:paraId="5B0143AC" w14:textId="2D98908B" w:rsidR="00334E61" w:rsidRDefault="00334E61" w:rsidP="003D1CB8">
      <w:pPr>
        <w:spacing w:after="0" w:line="240" w:lineRule="auto"/>
        <w:ind w:firstLineChars="100" w:firstLine="240"/>
        <w:jc w:val="both"/>
        <w:rPr>
          <w:rFonts w:ascii="Times New Roman" w:hAnsi="Times New Roman" w:cs="Times New Roman"/>
          <w:sz w:val="24"/>
        </w:rPr>
      </w:pPr>
      <w:r>
        <w:rPr>
          <w:rFonts w:ascii="Times New Roman" w:hAnsi="Times New Roman" w:cs="Times New Roman"/>
          <w:sz w:val="24"/>
        </w:rPr>
        <w:t xml:space="preserve">For assumptions diagnostics. </w:t>
      </w:r>
      <w:r w:rsidRPr="00C81976">
        <w:rPr>
          <w:rFonts w:ascii="Times New Roman" w:hAnsi="Times New Roman" w:cs="Times New Roman"/>
          <w:sz w:val="24"/>
        </w:rPr>
        <w:t>For normality, the Q-Q plot and Shapiro-Wilk (S-W) test provided visual and statistical evidence of deviation from normality, p</w:t>
      </w:r>
      <w:r w:rsidR="00E621E2">
        <w:rPr>
          <w:rFonts w:ascii="Times New Roman" w:hAnsi="Times New Roman" w:cs="Times New Roman"/>
          <w:sz w:val="24"/>
        </w:rPr>
        <w:t xml:space="preserve">-value </w:t>
      </w:r>
      <w:r w:rsidRPr="00C81976">
        <w:rPr>
          <w:rFonts w:ascii="Times New Roman" w:hAnsi="Times New Roman" w:cs="Times New Roman"/>
          <w:sz w:val="24"/>
        </w:rPr>
        <w:t>=.0</w:t>
      </w:r>
      <w:r>
        <w:rPr>
          <w:rFonts w:ascii="Times New Roman" w:hAnsi="Times New Roman" w:cs="Times New Roman"/>
          <w:sz w:val="24"/>
        </w:rPr>
        <w:t>4</w:t>
      </w:r>
      <w:r w:rsidRPr="00C81976">
        <w:rPr>
          <w:rFonts w:ascii="Times New Roman" w:hAnsi="Times New Roman" w:cs="Times New Roman"/>
          <w:sz w:val="24"/>
        </w:rPr>
        <w:t xml:space="preserve"> </w:t>
      </w:r>
      <w:r w:rsidRPr="00C81976">
        <w:rPr>
          <w:rStyle w:val="HTML"/>
          <w:rFonts w:ascii="Times New Roman" w:hAnsi="Times New Roman" w:cs="Times New Roman"/>
          <w:b/>
          <w:bCs/>
        </w:rPr>
        <w:t xml:space="preserve">&lt; </w:t>
      </w:r>
      <w:r w:rsidRPr="00C81976">
        <w:rPr>
          <w:rStyle w:val="HTML"/>
          <w:rFonts w:ascii="Times New Roman" w:hAnsi="Times New Roman" w:cs="Times New Roman"/>
        </w:rPr>
        <w:t>0.05</w:t>
      </w:r>
      <w:r w:rsidRPr="00BA310E">
        <w:rPr>
          <w:rStyle w:val="HTML"/>
          <w:rFonts w:ascii="Times New Roman" w:hAnsi="Times New Roman" w:cs="Times New Roman"/>
        </w:rPr>
        <w:t xml:space="preserve"> in S-W test. Homoscedasticity, independence of residuals, linearity, outlier </w:t>
      </w:r>
      <w:r>
        <w:rPr>
          <w:rStyle w:val="HTML"/>
          <w:rFonts w:ascii="Times New Roman" w:hAnsi="Times New Roman" w:cs="Times New Roman"/>
        </w:rPr>
        <w:t xml:space="preserve">and multicollinearity </w:t>
      </w:r>
      <w:r w:rsidRPr="00BA310E">
        <w:rPr>
          <w:rStyle w:val="HTML"/>
          <w:rFonts w:ascii="Times New Roman" w:hAnsi="Times New Roman" w:cs="Times New Roman"/>
        </w:rPr>
        <w:t>are checked</w:t>
      </w:r>
      <w:r>
        <w:rPr>
          <w:rStyle w:val="HTML"/>
          <w:rFonts w:ascii="Times New Roman" w:hAnsi="Times New Roman" w:cs="Times New Roman"/>
        </w:rPr>
        <w:t xml:space="preserve"> separately</w:t>
      </w:r>
      <w:r w:rsidRPr="00BA310E">
        <w:rPr>
          <w:rStyle w:val="HTML"/>
          <w:rFonts w:ascii="Times New Roman" w:hAnsi="Times New Roman" w:cs="Times New Roman"/>
        </w:rPr>
        <w:t xml:space="preserve">, and no substantial violations were detected (for diagnostics on other assumptions, see “Figure” </w:t>
      </w:r>
      <w:r w:rsidRPr="00BA310E">
        <w:rPr>
          <w:rFonts w:ascii="Times New Roman" w:hAnsi="Times New Roman" w:cs="Times New Roman"/>
          <w:sz w:val="24"/>
        </w:rPr>
        <w:t>section in the report file</w:t>
      </w:r>
      <w:r w:rsidRPr="00BA310E">
        <w:rPr>
          <w:rStyle w:val="HTML"/>
          <w:rFonts w:ascii="Times New Roman" w:hAnsi="Times New Roman" w:cs="Times New Roman"/>
        </w:rPr>
        <w:t xml:space="preserve">). </w:t>
      </w:r>
      <w:r w:rsidRPr="00BA310E">
        <w:rPr>
          <w:rFonts w:ascii="Times New Roman" w:hAnsi="Times New Roman" w:cs="Times New Roman"/>
          <w:sz w:val="24"/>
        </w:rPr>
        <w:t>To reduce reliance on the normality assumption for inference</w:t>
      </w:r>
      <w:r w:rsidRPr="00BA310E">
        <w:rPr>
          <w:rStyle w:val="HTML"/>
          <w:rFonts w:ascii="Times New Roman" w:hAnsi="Times New Roman" w:cs="Times New Roman"/>
        </w:rPr>
        <w:t>, a nonparametric bootstrap was used to approximate the sampling distribution of the coefficient, the bootstrapped 95</w:t>
      </w:r>
      <w:r>
        <w:rPr>
          <w:rStyle w:val="HTML"/>
          <w:rFonts w:ascii="Times New Roman" w:hAnsi="Times New Roman" w:cs="Times New Roman"/>
        </w:rPr>
        <w:t xml:space="preserve">% confidence interval (5000 resamples) for sleep duration and stress level are </w:t>
      </w:r>
      <w:r w:rsidRPr="00C26111">
        <w:rPr>
          <w:rFonts w:ascii="Times New Roman" w:hAnsi="Times New Roman" w:cs="Times New Roman"/>
          <w:sz w:val="24"/>
        </w:rPr>
        <w:t>[-</w:t>
      </w:r>
      <w:r>
        <w:rPr>
          <w:rFonts w:ascii="Times New Roman" w:hAnsi="Times New Roman" w:cs="Times New Roman"/>
          <w:sz w:val="24"/>
        </w:rPr>
        <w:t>4.11</w:t>
      </w:r>
      <w:r w:rsidRPr="00C26111">
        <w:rPr>
          <w:rFonts w:ascii="Times New Roman" w:hAnsi="Times New Roman" w:cs="Times New Roman"/>
          <w:sz w:val="24"/>
        </w:rPr>
        <w:t>, 0.</w:t>
      </w:r>
      <w:r>
        <w:rPr>
          <w:rFonts w:ascii="Times New Roman" w:hAnsi="Times New Roman" w:cs="Times New Roman"/>
          <w:sz w:val="24"/>
        </w:rPr>
        <w:t>71</w:t>
      </w:r>
      <w:r w:rsidRPr="00C26111">
        <w:rPr>
          <w:rFonts w:ascii="Times New Roman" w:hAnsi="Times New Roman" w:cs="Times New Roman"/>
          <w:sz w:val="24"/>
        </w:rPr>
        <w:t>]</w:t>
      </w:r>
      <w:r>
        <w:rPr>
          <w:rFonts w:ascii="Times New Roman" w:hAnsi="Times New Roman" w:cs="Times New Roman"/>
          <w:sz w:val="24"/>
        </w:rPr>
        <w:t xml:space="preserve">  and </w:t>
      </w:r>
      <w:r>
        <w:rPr>
          <w:rStyle w:val="HTML"/>
          <w:rFonts w:ascii="Times New Roman" w:hAnsi="Times New Roman" w:cs="Times New Roman"/>
        </w:rPr>
        <w:t xml:space="preserve"> </w:t>
      </w:r>
      <w:r w:rsidRPr="00C26111">
        <w:rPr>
          <w:rFonts w:ascii="Times New Roman" w:hAnsi="Times New Roman" w:cs="Times New Roman"/>
          <w:sz w:val="24"/>
        </w:rPr>
        <w:t>[-</w:t>
      </w:r>
      <w:r>
        <w:rPr>
          <w:rFonts w:ascii="Times New Roman" w:hAnsi="Times New Roman" w:cs="Times New Roman"/>
          <w:sz w:val="24"/>
        </w:rPr>
        <w:t>0.64</w:t>
      </w:r>
      <w:r w:rsidRPr="00C26111">
        <w:rPr>
          <w:rFonts w:ascii="Times New Roman" w:hAnsi="Times New Roman" w:cs="Times New Roman"/>
          <w:sz w:val="24"/>
        </w:rPr>
        <w:t>, 0.</w:t>
      </w:r>
      <w:r>
        <w:rPr>
          <w:rFonts w:ascii="Times New Roman" w:hAnsi="Times New Roman" w:cs="Times New Roman"/>
          <w:sz w:val="24"/>
        </w:rPr>
        <w:t>17</w:t>
      </w:r>
      <w:r w:rsidRPr="00C26111">
        <w:rPr>
          <w:rFonts w:ascii="Times New Roman" w:hAnsi="Times New Roman" w:cs="Times New Roman"/>
          <w:sz w:val="24"/>
        </w:rPr>
        <w:t>]</w:t>
      </w:r>
      <w:r>
        <w:rPr>
          <w:rFonts w:ascii="Times New Roman" w:hAnsi="Times New Roman" w:cs="Times New Roman"/>
          <w:sz w:val="24"/>
        </w:rPr>
        <w:t xml:space="preserve"> respectively and they all includes 0, </w:t>
      </w:r>
      <w:r w:rsidRPr="00BA310E">
        <w:rPr>
          <w:rFonts w:ascii="Times New Roman" w:hAnsi="Times New Roman" w:cs="Times New Roman"/>
          <w:sz w:val="24"/>
        </w:rPr>
        <w:t>Therefore, the bootstrap analysis likewise provided insufficient evidence that sleep duration was associated with emotion-regulation scores at the population level.</w:t>
      </w:r>
      <w:r>
        <w:rPr>
          <w:rFonts w:ascii="Times New Roman" w:hAnsi="Times New Roman" w:cs="Times New Roman"/>
          <w:sz w:val="24"/>
        </w:rPr>
        <w:t xml:space="preserve"> However, for stress level, it was observed that its bootstrapped 95% CI was relatively narrower than that of </w:t>
      </w:r>
      <w:r w:rsidR="003462F7">
        <w:rPr>
          <w:rFonts w:ascii="Times New Roman" w:hAnsi="Times New Roman" w:cs="Times New Roman"/>
          <w:sz w:val="24"/>
        </w:rPr>
        <w:t xml:space="preserve">sleep hour. This may possibly indicate that relatively, there is less uncertainty of sample statics of regression coefficient of stress level. </w:t>
      </w:r>
      <w:r w:rsidR="009013E9">
        <w:rPr>
          <w:rFonts w:ascii="Times New Roman" w:hAnsi="Times New Roman" w:cs="Times New Roman"/>
          <w:sz w:val="24"/>
        </w:rPr>
        <w:t xml:space="preserve">This model </w:t>
      </w:r>
      <w:r w:rsidR="009013E9" w:rsidRPr="009013E9">
        <w:rPr>
          <w:rFonts w:ascii="Times New Roman" w:hAnsi="Times New Roman" w:cs="Times New Roman"/>
          <w:sz w:val="24"/>
        </w:rPr>
        <w:t xml:space="preserve">was subsequently compared with Aim1_model1 to evaluate whether the addition of stress level improved explanatory performance beyond sleep duration alone. The addition of stress increased R^2 by approximately </w:t>
      </w:r>
      <w:r w:rsidR="00645917">
        <w:rPr>
          <w:rFonts w:ascii="Times New Roman" w:hAnsi="Times New Roman" w:cs="Times New Roman"/>
          <w:sz w:val="24"/>
        </w:rPr>
        <w:t>0</w:t>
      </w:r>
      <w:r w:rsidR="009013E9" w:rsidRPr="009013E9">
        <w:rPr>
          <w:rFonts w:ascii="Times New Roman" w:hAnsi="Times New Roman" w:cs="Times New Roman"/>
          <w:sz w:val="24"/>
        </w:rPr>
        <w:t xml:space="preserve">.023, while adjusted R^2 increased </w:t>
      </w:r>
      <w:r w:rsidR="009013E9">
        <w:rPr>
          <w:rFonts w:ascii="Times New Roman" w:hAnsi="Times New Roman" w:cs="Times New Roman"/>
          <w:sz w:val="24"/>
        </w:rPr>
        <w:t xml:space="preserve">approximately 0.007. </w:t>
      </w:r>
      <w:r w:rsidR="009013E9" w:rsidRPr="009013E9">
        <w:rPr>
          <w:rFonts w:ascii="Times New Roman" w:hAnsi="Times New Roman" w:cs="Times New Roman"/>
          <w:sz w:val="24"/>
        </w:rPr>
        <w:t>The nested-model comparison was not statistically significant, p=</w:t>
      </w:r>
      <w:r w:rsidR="00645917">
        <w:rPr>
          <w:rFonts w:ascii="Times New Roman" w:hAnsi="Times New Roman" w:cs="Times New Roman"/>
          <w:sz w:val="24"/>
        </w:rPr>
        <w:t xml:space="preserve"> 0</w:t>
      </w:r>
      <w:r w:rsidR="009013E9" w:rsidRPr="009013E9">
        <w:rPr>
          <w:rFonts w:ascii="Times New Roman" w:hAnsi="Times New Roman" w:cs="Times New Roman"/>
          <w:sz w:val="24"/>
        </w:rPr>
        <w:t>.24</w:t>
      </w:r>
      <w:r w:rsidR="009013E9">
        <w:rPr>
          <w:rFonts w:ascii="Times New Roman" w:hAnsi="Times New Roman" w:cs="Times New Roman"/>
          <w:sz w:val="24"/>
        </w:rPr>
        <w:t xml:space="preserve"> </w:t>
      </w:r>
      <w:r w:rsidR="009013E9" w:rsidRPr="00C81976">
        <w:rPr>
          <w:rStyle w:val="HTML"/>
          <w:rFonts w:ascii="Times New Roman" w:hAnsi="Times New Roman" w:cs="Times New Roman"/>
          <w:b/>
          <w:bCs/>
        </w:rPr>
        <w:t xml:space="preserve">&lt; </w:t>
      </w:r>
      <w:r w:rsidR="009013E9" w:rsidRPr="00C81976">
        <w:rPr>
          <w:rStyle w:val="HTML"/>
          <w:rFonts w:ascii="Times New Roman" w:hAnsi="Times New Roman" w:cs="Times New Roman"/>
        </w:rPr>
        <w:t>0.05</w:t>
      </w:r>
      <w:r w:rsidR="009013E9" w:rsidRPr="009013E9">
        <w:rPr>
          <w:rFonts w:ascii="Times New Roman" w:hAnsi="Times New Roman" w:cs="Times New Roman"/>
          <w:sz w:val="24"/>
        </w:rPr>
        <w:t>,</w:t>
      </w:r>
      <w:r w:rsidR="009013E9">
        <w:rPr>
          <w:rFonts w:ascii="Times New Roman" w:hAnsi="Times New Roman" w:cs="Times New Roman"/>
          <w:sz w:val="24"/>
        </w:rPr>
        <w:t xml:space="preserve"> providing</w:t>
      </w:r>
      <w:r w:rsidR="009013E9" w:rsidRPr="009013E9">
        <w:rPr>
          <w:rFonts w:ascii="Times New Roman" w:hAnsi="Times New Roman" w:cs="Times New Roman"/>
          <w:sz w:val="24"/>
        </w:rPr>
        <w:t xml:space="preserve"> insufficient evidence that stress level contributed incremental explanatory value beyond the sleep-duration-only model.</w:t>
      </w:r>
      <w:r w:rsidRPr="009013E9">
        <w:rPr>
          <w:rFonts w:ascii="Times New Roman" w:hAnsi="Times New Roman" w:cs="Times New Roman"/>
          <w:sz w:val="24"/>
        </w:rPr>
        <w:t xml:space="preserve">  </w:t>
      </w:r>
    </w:p>
    <w:p w14:paraId="46442D90" w14:textId="569886D8" w:rsidR="00E621E2" w:rsidRPr="00645917" w:rsidRDefault="00645917" w:rsidP="003E7253">
      <w:pPr>
        <w:spacing w:after="0" w:line="240" w:lineRule="auto"/>
        <w:ind w:firstLineChars="100" w:firstLine="240"/>
        <w:jc w:val="both"/>
        <w:rPr>
          <w:rFonts w:ascii="Times New Roman" w:hAnsi="Times New Roman" w:cs="Times New Roman"/>
          <w:b/>
          <w:bCs/>
          <w:sz w:val="24"/>
        </w:rPr>
      </w:pPr>
      <w:r w:rsidRPr="00645917">
        <w:rPr>
          <w:rFonts w:ascii="Times New Roman" w:hAnsi="Times New Roman" w:cs="Times New Roman"/>
          <w:sz w:val="24"/>
        </w:rPr>
        <w:t xml:space="preserve">Following Aim1_model2, moderation_model3 was constructed by incorporating an interaction term (mean-centered sleep duration * mean-centered stress level). Whereas the additive model assumed that the association of each predictor with emotion regulation remained constant across values of the other predictor, the interaction model examined whether these associations varied conditionally across predictor levels. It also sought to test whether the non-significant average associations observed in the additive model might have been obscured by effects that differed across levels of the other predictor. At the sample level, it was observed that for each additional hour of sleep, the slope of stress on emotion regulation became 0.038 points more negative, and vice </w:t>
      </w:r>
      <w:r w:rsidRPr="00645917">
        <w:rPr>
          <w:rFonts w:ascii="Times New Roman" w:hAnsi="Times New Roman" w:cs="Times New Roman"/>
          <w:sz w:val="24"/>
        </w:rPr>
        <w:lastRenderedPageBreak/>
        <w:t>versa. However, this interaction was not statistically significant, b=</w:t>
      </w:r>
      <w:r>
        <w:rPr>
          <w:rFonts w:ascii="Times New Roman" w:hAnsi="Times New Roman" w:cs="Times New Roman"/>
          <w:sz w:val="24"/>
        </w:rPr>
        <w:t xml:space="preserve"> </w:t>
      </w:r>
      <w:r w:rsidRPr="00645917">
        <w:rPr>
          <w:rFonts w:ascii="Times New Roman" w:hAnsi="Times New Roman" w:cs="Times New Roman"/>
          <w:sz w:val="24"/>
        </w:rPr>
        <w:t>-0.038, SE=</w:t>
      </w:r>
      <w:r>
        <w:rPr>
          <w:rFonts w:ascii="Times New Roman" w:hAnsi="Times New Roman" w:cs="Times New Roman"/>
          <w:sz w:val="24"/>
        </w:rPr>
        <w:t xml:space="preserve"> </w:t>
      </w:r>
      <w:r w:rsidRPr="00645917">
        <w:rPr>
          <w:rFonts w:ascii="Times New Roman" w:hAnsi="Times New Roman" w:cs="Times New Roman"/>
          <w:sz w:val="24"/>
        </w:rPr>
        <w:t>0.11, t=</w:t>
      </w:r>
      <w:r>
        <w:rPr>
          <w:rFonts w:ascii="Times New Roman" w:hAnsi="Times New Roman" w:cs="Times New Roman"/>
          <w:sz w:val="24"/>
        </w:rPr>
        <w:t xml:space="preserve"> </w:t>
      </w:r>
      <w:r w:rsidRPr="00645917">
        <w:rPr>
          <w:rFonts w:ascii="Times New Roman" w:hAnsi="Times New Roman" w:cs="Times New Roman"/>
          <w:sz w:val="24"/>
        </w:rPr>
        <w:t>-0.34, p=</w:t>
      </w:r>
      <w:r>
        <w:rPr>
          <w:rFonts w:ascii="Times New Roman" w:hAnsi="Times New Roman" w:cs="Times New Roman"/>
          <w:sz w:val="24"/>
        </w:rPr>
        <w:t xml:space="preserve"> 0</w:t>
      </w:r>
      <w:r w:rsidRPr="00645917">
        <w:rPr>
          <w:rFonts w:ascii="Times New Roman" w:hAnsi="Times New Roman" w:cs="Times New Roman"/>
          <w:sz w:val="24"/>
        </w:rPr>
        <w:t>.739&gt;.05. Therefore, there was insufficient evidence to state that the effect of either stress level or sleep duration on emotion-regulation performance was dependent on the level of the other predictor.</w:t>
      </w:r>
    </w:p>
    <w:p w14:paraId="1BB3EE70" w14:textId="77777777" w:rsidR="009405E5" w:rsidRPr="005C3EF4" w:rsidRDefault="009405E5" w:rsidP="00BA2F05">
      <w:pPr>
        <w:spacing w:after="0" w:line="240" w:lineRule="auto"/>
        <w:jc w:val="both"/>
        <w:rPr>
          <w:rFonts w:ascii="Times New Roman" w:hAnsi="Times New Roman" w:cs="Times New Roman"/>
          <w:b/>
          <w:bCs/>
          <w:sz w:val="21"/>
          <w:szCs w:val="21"/>
        </w:rPr>
      </w:pPr>
    </w:p>
    <w:p w14:paraId="0A770BA7" w14:textId="4ABEFB1A" w:rsidR="003462F7" w:rsidRPr="00865D46" w:rsidRDefault="00B87142" w:rsidP="00BA2F05">
      <w:pPr>
        <w:spacing w:after="0" w:line="240" w:lineRule="auto"/>
        <w:jc w:val="both"/>
        <w:rPr>
          <w:rFonts w:ascii="Times New Roman" w:hAnsi="Times New Roman" w:cs="Times New Roman"/>
          <w:b/>
          <w:bCs/>
          <w:sz w:val="20"/>
          <w:szCs w:val="20"/>
        </w:rPr>
      </w:pPr>
      <w:r w:rsidRPr="00865D46">
        <w:rPr>
          <w:rFonts w:ascii="Times New Roman" w:hAnsi="Times New Roman" w:cs="Times New Roman"/>
          <w:b/>
          <w:bCs/>
          <w:sz w:val="20"/>
          <w:szCs w:val="20"/>
        </w:rPr>
        <w:t>Figure 2.2</w:t>
      </w:r>
    </w:p>
    <w:p w14:paraId="44778E0E" w14:textId="756D8675" w:rsidR="00B87142" w:rsidRPr="00865D46" w:rsidRDefault="00B87142" w:rsidP="00BA2F05">
      <w:pPr>
        <w:spacing w:after="0" w:line="240" w:lineRule="auto"/>
        <w:jc w:val="both"/>
        <w:rPr>
          <w:rFonts w:ascii="Times New Roman" w:hAnsi="Times New Roman" w:cs="Times New Roman"/>
          <w:b/>
          <w:bCs/>
          <w:i/>
          <w:iCs/>
          <w:sz w:val="20"/>
          <w:szCs w:val="20"/>
        </w:rPr>
      </w:pPr>
      <w:r w:rsidRPr="00865D46">
        <w:rPr>
          <w:rFonts w:ascii="Times New Roman" w:hAnsi="Times New Roman" w:cs="Times New Roman"/>
          <w:b/>
          <w:bCs/>
          <w:i/>
          <w:iCs/>
          <w:noProof/>
          <w:sz w:val="20"/>
          <w:szCs w:val="20"/>
        </w:rPr>
        <w:drawing>
          <wp:anchor distT="0" distB="0" distL="114300" distR="114300" simplePos="0" relativeHeight="251660288" behindDoc="1" locked="0" layoutInCell="1" allowOverlap="1" wp14:anchorId="2BD54F1C" wp14:editId="07836919">
            <wp:simplePos x="0" y="0"/>
            <wp:positionH relativeFrom="column">
              <wp:posOffset>2540</wp:posOffset>
            </wp:positionH>
            <wp:positionV relativeFrom="paragraph">
              <wp:posOffset>198120</wp:posOffset>
            </wp:positionV>
            <wp:extent cx="5199380" cy="3749675"/>
            <wp:effectExtent l="0" t="0" r="0" b="0"/>
            <wp:wrapTight wrapText="bothSides">
              <wp:wrapPolygon edited="0">
                <wp:start x="0" y="0"/>
                <wp:lineTo x="0" y="21509"/>
                <wp:lineTo x="21526" y="21509"/>
                <wp:lineTo x="21526" y="0"/>
                <wp:lineTo x="0" y="0"/>
              </wp:wrapPolygon>
            </wp:wrapTight>
            <wp:docPr id="23998347" name="图片 1" descr="图表, 散点图&#10;&#10;描述已自动生成"/>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998347" name="图片 1" descr="图表, 散点图&#10;&#10;描述已自动生成"/>
                    <pic:cNvPicPr/>
                  </pic:nvPicPr>
                  <pic:blipFill>
                    <a:blip r:embed="rId10" cstate="print">
                      <a:extLst>
                        <a:ext uri="{28A0092B-C50C-407E-A947-70E740481C1C}">
                          <a14:useLocalDpi xmlns:a14="http://schemas.microsoft.com/office/drawing/2010/main" val="0"/>
                        </a:ext>
                      </a:extLst>
                    </a:blip>
                    <a:stretch>
                      <a:fillRect/>
                    </a:stretch>
                  </pic:blipFill>
                  <pic:spPr>
                    <a:xfrm>
                      <a:off x="0" y="0"/>
                      <a:ext cx="5199380" cy="3749675"/>
                    </a:xfrm>
                    <a:prstGeom prst="rect">
                      <a:avLst/>
                    </a:prstGeom>
                  </pic:spPr>
                </pic:pic>
              </a:graphicData>
            </a:graphic>
            <wp14:sizeRelH relativeFrom="page">
              <wp14:pctWidth>0</wp14:pctWidth>
            </wp14:sizeRelH>
            <wp14:sizeRelV relativeFrom="page">
              <wp14:pctHeight>0</wp14:pctHeight>
            </wp14:sizeRelV>
          </wp:anchor>
        </w:drawing>
      </w:r>
      <w:r w:rsidRPr="00865D46">
        <w:rPr>
          <w:rFonts w:ascii="Times New Roman" w:hAnsi="Times New Roman" w:cs="Times New Roman"/>
          <w:i/>
          <w:iCs/>
          <w:sz w:val="20"/>
          <w:szCs w:val="20"/>
        </w:rPr>
        <w:t>Fitted Multiple Linear Regression Plane for Sleep Duration, Stress Level, and Emotion Regulation</w:t>
      </w:r>
    </w:p>
    <w:p w14:paraId="37CE2F71" w14:textId="6BF73116" w:rsidR="00B87142" w:rsidRPr="005C3EF4" w:rsidRDefault="00865D46" w:rsidP="00BA2F05">
      <w:pPr>
        <w:spacing w:after="0" w:line="240" w:lineRule="auto"/>
        <w:jc w:val="both"/>
        <w:rPr>
          <w:rFonts w:ascii="Times New Roman" w:hAnsi="Times New Roman" w:cs="Times New Roman"/>
          <w:sz w:val="20"/>
          <w:szCs w:val="20"/>
          <w:lang w:eastAsia="ja-JP"/>
        </w:rPr>
      </w:pPr>
      <w:r w:rsidRPr="00865D46">
        <w:rPr>
          <w:rFonts w:ascii="Times New Roman" w:hAnsi="Times New Roman" w:cs="Times New Roman"/>
          <w:b/>
          <w:bCs/>
          <w:i/>
          <w:iCs/>
          <w:noProof/>
          <w:sz w:val="20"/>
          <w:szCs w:val="20"/>
        </w:rPr>
        <w:t>Note.</w:t>
      </w:r>
      <w:r w:rsidR="00B87142" w:rsidRPr="00EC1D94">
        <w:rPr>
          <w:rFonts w:ascii="Times New Roman" w:hAnsi="Times New Roman" w:cs="Times New Roman"/>
          <w:noProof/>
          <w:sz w:val="21"/>
          <w:szCs w:val="21"/>
        </w:rPr>
        <w:t xml:space="preserve"> </w:t>
      </w:r>
      <w:r w:rsidR="00B87142" w:rsidRPr="00865D46">
        <w:rPr>
          <w:rFonts w:ascii="Times New Roman" w:hAnsi="Times New Roman" w:cs="Times New Roman"/>
          <w:sz w:val="20"/>
          <w:szCs w:val="20"/>
        </w:rPr>
        <w:t xml:space="preserve">The </w:t>
      </w:r>
      <w:r w:rsidR="00EC1D94" w:rsidRPr="00865D46">
        <w:rPr>
          <w:rFonts w:ascii="Times New Roman" w:hAnsi="Times New Roman" w:cs="Times New Roman"/>
          <w:sz w:val="20"/>
          <w:szCs w:val="20"/>
        </w:rPr>
        <w:t>plane</w:t>
      </w:r>
      <w:r w:rsidR="00B87142" w:rsidRPr="00865D46">
        <w:rPr>
          <w:rFonts w:ascii="Times New Roman" w:hAnsi="Times New Roman" w:cs="Times New Roman"/>
          <w:sz w:val="20"/>
          <w:szCs w:val="20"/>
        </w:rPr>
        <w:t xml:space="preserve"> represents the multiple linear regression model. </w:t>
      </w:r>
      <w:r w:rsidR="00EC1D94" w:rsidRPr="00865D46">
        <w:rPr>
          <w:rFonts w:ascii="Times New Roman" w:hAnsi="Times New Roman" w:cs="Times New Roman"/>
          <w:sz w:val="20"/>
          <w:szCs w:val="20"/>
        </w:rPr>
        <w:t>X-dimension represents mean-centered sleep hours, Y-dimension represents mean-centered stress level and Z-dimension represents emotion regulation scores</w:t>
      </w:r>
      <w:r w:rsidR="00EC1D94" w:rsidRPr="00865D46">
        <w:rPr>
          <w:rFonts w:ascii="Times New Roman" w:hAnsi="Times New Roman" w:cs="Times New Roman"/>
          <w:sz w:val="20"/>
          <w:szCs w:val="20"/>
          <w:lang w:eastAsia="ja-JP"/>
        </w:rPr>
        <w:t xml:space="preserve"> outcome variable</w:t>
      </w:r>
    </w:p>
    <w:p w14:paraId="014DA170" w14:textId="2253B659" w:rsidR="00E352FA" w:rsidRPr="0000049B" w:rsidRDefault="00E352FA" w:rsidP="00BA2F05">
      <w:pPr>
        <w:spacing w:after="0" w:line="240" w:lineRule="auto"/>
        <w:jc w:val="both"/>
        <w:rPr>
          <w:rFonts w:ascii="Times New Roman" w:hAnsi="Times New Roman" w:cs="Times New Roman"/>
          <w:b/>
          <w:bCs/>
          <w:sz w:val="26"/>
          <w:szCs w:val="26"/>
        </w:rPr>
      </w:pPr>
      <w:r w:rsidRPr="008F5DCD">
        <w:rPr>
          <w:rFonts w:ascii="Times New Roman" w:hAnsi="Times New Roman" w:cs="Times New Roman"/>
          <w:b/>
          <w:bCs/>
          <w:sz w:val="26"/>
          <w:szCs w:val="26"/>
        </w:rPr>
        <w:t>-</w:t>
      </w:r>
      <w:r w:rsidR="0000049B">
        <w:rPr>
          <w:rFonts w:ascii="Times New Roman" w:hAnsi="Times New Roman" w:cs="Times New Roman"/>
          <w:b/>
          <w:bCs/>
          <w:sz w:val="26"/>
          <w:szCs w:val="26"/>
        </w:rPr>
        <w:t>AIM1 Result and Discussion</w:t>
      </w:r>
    </w:p>
    <w:p w14:paraId="64AC8848" w14:textId="2C804225" w:rsidR="004A5327" w:rsidRDefault="004A5327" w:rsidP="00BA2F05">
      <w:pPr>
        <w:spacing w:after="0" w:line="240" w:lineRule="auto"/>
        <w:jc w:val="both"/>
        <w:rPr>
          <w:rFonts w:ascii="Times New Roman" w:hAnsi="Times New Roman" w:cs="Times New Roman"/>
          <w:sz w:val="24"/>
        </w:rPr>
      </w:pPr>
      <w:r>
        <w:rPr>
          <w:rFonts w:ascii="Times New Roman" w:hAnsi="Times New Roman" w:cs="Times New Roman" w:hint="eastAsia"/>
          <w:b/>
          <w:bCs/>
          <w:sz w:val="26"/>
          <w:szCs w:val="26"/>
        </w:rPr>
        <w:t xml:space="preserve">  </w:t>
      </w:r>
      <w:r w:rsidR="002B6506" w:rsidRPr="002B6506">
        <w:rPr>
          <w:rFonts w:ascii="Times New Roman" w:hAnsi="Times New Roman" w:cs="Times New Roman"/>
          <w:sz w:val="24"/>
        </w:rPr>
        <w:t>At beginning</w:t>
      </w:r>
      <w:r w:rsidR="002B6506" w:rsidRPr="002B6506">
        <w:rPr>
          <w:rFonts w:ascii="Times New Roman" w:hAnsi="Times New Roman" w:cs="Times New Roman"/>
          <w:b/>
          <w:bCs/>
          <w:sz w:val="24"/>
        </w:rPr>
        <w:t>,</w:t>
      </w:r>
      <w:r w:rsidR="002B6506">
        <w:rPr>
          <w:rFonts w:ascii="Times New Roman" w:hAnsi="Times New Roman" w:cs="Times New Roman"/>
          <w:b/>
          <w:bCs/>
          <w:sz w:val="24"/>
        </w:rPr>
        <w:t xml:space="preserve"> </w:t>
      </w:r>
      <w:r w:rsidR="002B6506">
        <w:rPr>
          <w:rFonts w:ascii="Times New Roman" w:hAnsi="Times New Roman" w:cs="Times New Roman"/>
          <w:sz w:val="24"/>
        </w:rPr>
        <w:t>an</w:t>
      </w:r>
      <w:r w:rsidR="002B6506" w:rsidRPr="002B6506">
        <w:rPr>
          <w:rFonts w:ascii="Times New Roman" w:hAnsi="Times New Roman" w:cs="Times New Roman"/>
          <w:sz w:val="24"/>
        </w:rPr>
        <w:t xml:space="preserve"> exploratory PCA was applied to summarize the three cognitive-performance measures. Here, I tentatively considered the possibility that the three measures might reflect a broader common dimension of cognitive performance</w:t>
      </w:r>
      <w:r w:rsidR="002B6506">
        <w:rPr>
          <w:rFonts w:ascii="Times New Roman" w:hAnsi="Times New Roman" w:cs="Times New Roman" w:hint="eastAsia"/>
          <w:sz w:val="24"/>
        </w:rPr>
        <w:t xml:space="preserve"> </w:t>
      </w:r>
      <w:r w:rsidR="002B6506">
        <w:rPr>
          <w:rFonts w:ascii="Times New Roman" w:hAnsi="Times New Roman" w:cs="Times New Roman"/>
          <w:sz w:val="24"/>
        </w:rPr>
        <w:t>(e.g., potential general cognitive ability)</w:t>
      </w:r>
      <w:r w:rsidR="002B6506" w:rsidRPr="002B6506">
        <w:rPr>
          <w:rFonts w:ascii="Times New Roman" w:hAnsi="Times New Roman" w:cs="Times New Roman"/>
          <w:sz w:val="24"/>
        </w:rPr>
        <w:t xml:space="preserve">. If such a common dimension were meaningfully represented by the PCA solution, the resulting component scores could be interpreted as an operational summary of individuals’ relative performance along that broader dimension. </w:t>
      </w:r>
    </w:p>
    <w:p w14:paraId="1EE7CD2C" w14:textId="02B4BF44" w:rsidR="009405E5" w:rsidRPr="0073131A" w:rsidRDefault="002B6506" w:rsidP="00BA2F05">
      <w:pPr>
        <w:spacing w:after="0" w:line="240" w:lineRule="auto"/>
        <w:jc w:val="both"/>
        <w:rPr>
          <w:rFonts w:ascii="Times New Roman" w:hAnsi="Times New Roman" w:cs="Times New Roman"/>
          <w:b/>
          <w:bCs/>
          <w:sz w:val="24"/>
        </w:rPr>
      </w:pPr>
      <w:r w:rsidRPr="002B6506">
        <w:rPr>
          <w:rFonts w:ascii="Times New Roman" w:hAnsi="Times New Roman" w:cs="Times New Roman"/>
          <w:sz w:val="24"/>
        </w:rPr>
        <w:t xml:space="preserve"> </w:t>
      </w:r>
      <w:r w:rsidRPr="00ED0B78">
        <w:rPr>
          <w:rFonts w:ascii="Times New Roman" w:hAnsi="Times New Roman" w:cs="Times New Roman"/>
          <w:sz w:val="24"/>
        </w:rPr>
        <w:t xml:space="preserve"> Figure 2.3 shows the scree plot for proportional eigenvalues</w:t>
      </w:r>
      <w:r w:rsidR="00B1372A" w:rsidRPr="00ED0B78">
        <w:rPr>
          <w:rFonts w:ascii="Times New Roman" w:hAnsi="Times New Roman" w:cs="Times New Roman"/>
          <w:sz w:val="24"/>
        </w:rPr>
        <w:t>, representing the proportion of total variance each component can possibly maximally capture,</w:t>
      </w:r>
      <w:r w:rsidRPr="00ED0B78">
        <w:rPr>
          <w:rFonts w:ascii="Times New Roman" w:hAnsi="Times New Roman" w:cs="Times New Roman"/>
          <w:sz w:val="24"/>
        </w:rPr>
        <w:t xml:space="preserve"> for each </w:t>
      </w:r>
      <w:r w:rsidR="003D02DF" w:rsidRPr="00ED0B78">
        <w:rPr>
          <w:rFonts w:ascii="Times New Roman" w:hAnsi="Times New Roman" w:cs="Times New Roman"/>
          <w:sz w:val="24"/>
        </w:rPr>
        <w:t>component</w:t>
      </w:r>
      <w:r w:rsidR="00B1372A" w:rsidRPr="00ED0B78">
        <w:rPr>
          <w:rFonts w:ascii="Times New Roman" w:hAnsi="Times New Roman" w:cs="Times New Roman"/>
          <w:sz w:val="24"/>
        </w:rPr>
        <w:t>, it is found that they have a</w:t>
      </w:r>
      <w:r w:rsidR="003D02DF" w:rsidRPr="00ED0B78">
        <w:rPr>
          <w:rFonts w:ascii="Times New Roman" w:hAnsi="Times New Roman" w:cs="Times New Roman"/>
          <w:sz w:val="24"/>
        </w:rPr>
        <w:t>n</w:t>
      </w:r>
      <w:r w:rsidR="00B1372A" w:rsidRPr="00ED0B78">
        <w:rPr>
          <w:rFonts w:ascii="Times New Roman" w:hAnsi="Times New Roman" w:cs="Times New Roman"/>
          <w:sz w:val="24"/>
        </w:rPr>
        <w:t xml:space="preserve"> </w:t>
      </w:r>
      <w:r w:rsidR="003D02DF" w:rsidRPr="00ED0B78">
        <w:rPr>
          <w:rFonts w:ascii="Times New Roman" w:hAnsi="Times New Roman" w:cs="Times New Roman"/>
          <w:sz w:val="24"/>
        </w:rPr>
        <w:t>approximate same proportional eigenvalue</w:t>
      </w:r>
      <w:r w:rsidR="00B1372A" w:rsidRPr="00ED0B78">
        <w:rPr>
          <w:rFonts w:ascii="Times New Roman" w:hAnsi="Times New Roman" w:cs="Times New Roman"/>
          <w:sz w:val="24"/>
        </w:rPr>
        <w:t>, meaning there is no dominan</w:t>
      </w:r>
      <w:r w:rsidR="00B1372A" w:rsidRPr="008F0E04">
        <w:rPr>
          <w:rFonts w:ascii="Times New Roman" w:hAnsi="Times New Roman" w:cs="Times New Roman"/>
          <w:sz w:val="24"/>
        </w:rPr>
        <w:t xml:space="preserve">t component preserving most information. Moreover, </w:t>
      </w:r>
      <w:r w:rsidR="00ED0B78" w:rsidRPr="008F0E04">
        <w:rPr>
          <w:rFonts w:ascii="Times New Roman" w:hAnsi="Times New Roman" w:cs="Times New Roman"/>
          <w:sz w:val="24"/>
        </w:rPr>
        <w:t xml:space="preserve">for determination of number of retained component, </w:t>
      </w:r>
      <w:r w:rsidR="008F0E04" w:rsidRPr="008F0E04">
        <w:rPr>
          <w:rFonts w:ascii="Times New Roman" w:hAnsi="Times New Roman" w:cs="Times New Roman"/>
          <w:sz w:val="24"/>
        </w:rPr>
        <w:t>I relied on a widely used practical retention rule suggesting that retained components should cumulatively explain approximately 70% of the total variance</w:t>
      </w:r>
      <w:r w:rsidR="008F0E04">
        <w:t xml:space="preserve"> </w:t>
      </w:r>
      <w:r w:rsidR="003D02DF" w:rsidRPr="008F0E04">
        <w:rPr>
          <w:rFonts w:ascii="Times New Roman" w:hAnsi="Times New Roman" w:cs="Times New Roman"/>
          <w:noProof/>
          <w:sz w:val="24"/>
        </w:rPr>
        <w:t xml:space="preserve">(Cangelosi &amp; Goriely, 2007; Jolliffe &amp; Cadima, </w:t>
      </w:r>
      <w:r w:rsidR="003D02DF" w:rsidRPr="008F0E04">
        <w:rPr>
          <w:rFonts w:ascii="Times New Roman" w:hAnsi="Times New Roman" w:cs="Times New Roman"/>
          <w:noProof/>
          <w:sz w:val="24"/>
        </w:rPr>
        <w:lastRenderedPageBreak/>
        <w:t>2016)</w:t>
      </w:r>
      <w:r w:rsidR="00ED0B78" w:rsidRPr="008F0E04">
        <w:rPr>
          <w:rFonts w:ascii="Times New Roman" w:hAnsi="Times New Roman" w:cs="Times New Roman"/>
          <w:sz w:val="24"/>
        </w:rPr>
        <w:t>. However,</w:t>
      </w:r>
      <w:r w:rsidR="003D02DF" w:rsidRPr="008F0E04">
        <w:rPr>
          <w:rFonts w:ascii="Times New Roman" w:hAnsi="Times New Roman" w:cs="Times New Roman"/>
          <w:sz w:val="24"/>
        </w:rPr>
        <w:t xml:space="preserve"> the compression is not justified based on the observed proportion of total variance components can explain</w:t>
      </w:r>
      <w:r w:rsidR="000E6A3C" w:rsidRPr="008F0E04">
        <w:rPr>
          <w:rFonts w:ascii="Times New Roman" w:hAnsi="Times New Roman" w:cs="Times New Roman"/>
          <w:sz w:val="24"/>
        </w:rPr>
        <w:t>.</w:t>
      </w:r>
      <w:r w:rsidR="00ED0B78" w:rsidRPr="008F0E04">
        <w:rPr>
          <w:rFonts w:ascii="Times New Roman" w:hAnsi="Times New Roman" w:cs="Times New Roman"/>
          <w:sz w:val="24"/>
        </w:rPr>
        <w:t xml:space="preserve"> On the other hand, the exploratory varimax-rotated solution further provided complementary evidence </w:t>
      </w:r>
      <w:r w:rsidR="008F0E04" w:rsidRPr="008F0E04">
        <w:rPr>
          <w:rFonts w:ascii="Times New Roman" w:hAnsi="Times New Roman" w:cs="Times New Roman"/>
          <w:sz w:val="24"/>
        </w:rPr>
        <w:t>against a meaningful common cognitive-performance dimension</w:t>
      </w:r>
      <w:r w:rsidR="00ED0B78" w:rsidRPr="008F0E04">
        <w:rPr>
          <w:rFonts w:ascii="Times New Roman" w:hAnsi="Times New Roman" w:cs="Times New Roman"/>
          <w:sz w:val="24"/>
        </w:rPr>
        <w:t xml:space="preserve">. Each cognitive measure loaded almost exclusively on a different rotated component, with Stroop RT, PVT RT, and N-back accuracy showing loadings of approximately .999, .998, and .999 on distinct components, respectively. This almost one-to-one correspondence between individual measures and components suggests that the three task measures retained largely distinct variance rather than clustering around a shared cognitive-performance </w:t>
      </w:r>
      <w:r w:rsidR="008F0E04" w:rsidRPr="008F0E04">
        <w:rPr>
          <w:rFonts w:ascii="Times New Roman" w:hAnsi="Times New Roman" w:cs="Times New Roman"/>
          <w:sz w:val="24"/>
        </w:rPr>
        <w:t>dimension</w:t>
      </w:r>
      <w:r w:rsidR="008F0E04">
        <w:rPr>
          <w:rFonts w:ascii="Times New Roman" w:hAnsi="Times New Roman" w:cs="Times New Roman"/>
          <w:sz w:val="24"/>
        </w:rPr>
        <w:t xml:space="preserve">. In other words, </w:t>
      </w:r>
      <w:r w:rsidR="008F0E04" w:rsidRPr="008F0E04">
        <w:rPr>
          <w:rFonts w:ascii="Times New Roman" w:hAnsi="Times New Roman" w:cs="Times New Roman"/>
          <w:sz w:val="24"/>
        </w:rPr>
        <w:t>the approximate loading of one between one variable and one component merely left little of that variable’s variance to be represented by the other rotated components</w:t>
      </w:r>
      <w:r w:rsidR="008F0E04">
        <w:rPr>
          <w:rFonts w:ascii="Times New Roman" w:hAnsi="Times New Roman" w:cs="Times New Roman"/>
          <w:sz w:val="24"/>
        </w:rPr>
        <w:t>).</w:t>
      </w:r>
      <w:r w:rsidR="00ED0B78" w:rsidRPr="00ED0B78">
        <w:rPr>
          <w:rFonts w:ascii="Times New Roman" w:hAnsi="Times New Roman" w:cs="Times New Roman"/>
          <w:sz w:val="24"/>
        </w:rPr>
        <w:t xml:space="preserve"> Therefore, reducing the three measures to a single summary component would result in substantial loss of task-specific information and was not considered meaningful for the subsequent analyses.</w:t>
      </w:r>
    </w:p>
    <w:p w14:paraId="070FACEE" w14:textId="7A657578" w:rsidR="009405E5" w:rsidRPr="00865D46" w:rsidRDefault="009405E5" w:rsidP="009405E5">
      <w:pPr>
        <w:spacing w:after="0" w:line="240" w:lineRule="auto"/>
        <w:jc w:val="both"/>
        <w:rPr>
          <w:rFonts w:ascii="Times New Roman" w:hAnsi="Times New Roman" w:cs="Times New Roman"/>
          <w:b/>
          <w:bCs/>
          <w:sz w:val="20"/>
          <w:szCs w:val="20"/>
        </w:rPr>
      </w:pPr>
      <w:r w:rsidRPr="00865D46">
        <w:rPr>
          <w:rFonts w:ascii="Times New Roman" w:hAnsi="Times New Roman" w:cs="Times New Roman"/>
          <w:b/>
          <w:bCs/>
          <w:sz w:val="20"/>
          <w:szCs w:val="20"/>
        </w:rPr>
        <w:t>Figure 2.3</w:t>
      </w:r>
    </w:p>
    <w:p w14:paraId="12D39342" w14:textId="730CBBF3" w:rsidR="009405E5" w:rsidRPr="00865D46" w:rsidRDefault="009405E5" w:rsidP="009405E5">
      <w:pPr>
        <w:spacing w:after="0" w:line="240" w:lineRule="auto"/>
        <w:jc w:val="both"/>
        <w:rPr>
          <w:rFonts w:ascii="Times New Roman" w:hAnsi="Times New Roman" w:cs="Times New Roman"/>
          <w:i/>
          <w:iCs/>
          <w:sz w:val="20"/>
          <w:szCs w:val="20"/>
        </w:rPr>
      </w:pPr>
      <w:r w:rsidRPr="00865D46">
        <w:rPr>
          <w:rFonts w:ascii="Times New Roman" w:hAnsi="Times New Roman" w:cs="Times New Roman"/>
          <w:i/>
          <w:iCs/>
          <w:noProof/>
          <w:sz w:val="20"/>
          <w:szCs w:val="20"/>
        </w:rPr>
        <w:drawing>
          <wp:anchor distT="0" distB="0" distL="114300" distR="114300" simplePos="0" relativeHeight="251661312" behindDoc="1" locked="0" layoutInCell="1" allowOverlap="1" wp14:anchorId="1170A69C" wp14:editId="0C152F3A">
            <wp:simplePos x="0" y="0"/>
            <wp:positionH relativeFrom="column">
              <wp:posOffset>0</wp:posOffset>
            </wp:positionH>
            <wp:positionV relativeFrom="paragraph">
              <wp:posOffset>237825</wp:posOffset>
            </wp:positionV>
            <wp:extent cx="5071745" cy="3657600"/>
            <wp:effectExtent l="0" t="0" r="0" b="0"/>
            <wp:wrapTight wrapText="bothSides">
              <wp:wrapPolygon edited="0">
                <wp:start x="0" y="0"/>
                <wp:lineTo x="0" y="21525"/>
                <wp:lineTo x="21527" y="21525"/>
                <wp:lineTo x="21527" y="0"/>
                <wp:lineTo x="0" y="0"/>
              </wp:wrapPolygon>
            </wp:wrapTight>
            <wp:docPr id="608453990"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8453990" name="图片 608453990"/>
                    <pic:cNvPicPr/>
                  </pic:nvPicPr>
                  <pic:blipFill>
                    <a:blip r:embed="rId11" cstate="print">
                      <a:extLst>
                        <a:ext uri="{28A0092B-C50C-407E-A947-70E740481C1C}">
                          <a14:useLocalDpi xmlns:a14="http://schemas.microsoft.com/office/drawing/2010/main" val="0"/>
                        </a:ext>
                      </a:extLst>
                    </a:blip>
                    <a:stretch>
                      <a:fillRect/>
                    </a:stretch>
                  </pic:blipFill>
                  <pic:spPr>
                    <a:xfrm>
                      <a:off x="0" y="0"/>
                      <a:ext cx="5071745" cy="3657600"/>
                    </a:xfrm>
                    <a:prstGeom prst="rect">
                      <a:avLst/>
                    </a:prstGeom>
                  </pic:spPr>
                </pic:pic>
              </a:graphicData>
            </a:graphic>
            <wp14:sizeRelH relativeFrom="page">
              <wp14:pctWidth>0</wp14:pctWidth>
            </wp14:sizeRelH>
            <wp14:sizeRelV relativeFrom="page">
              <wp14:pctHeight>0</wp14:pctHeight>
            </wp14:sizeRelV>
          </wp:anchor>
        </w:drawing>
      </w:r>
      <w:r w:rsidRPr="00865D46">
        <w:rPr>
          <w:rFonts w:ascii="Times New Roman" w:hAnsi="Times New Roman" w:cs="Times New Roman"/>
          <w:i/>
          <w:iCs/>
          <w:sz w:val="20"/>
          <w:szCs w:val="20"/>
        </w:rPr>
        <w:t xml:space="preserve">Scree Plot </w:t>
      </w:r>
      <w:r w:rsidRPr="00865D46">
        <w:rPr>
          <w:rFonts w:ascii="Times New Roman" w:hAnsi="Times New Roman" w:cs="Times New Roman" w:hint="eastAsia"/>
          <w:i/>
          <w:iCs/>
          <w:sz w:val="20"/>
          <w:szCs w:val="20"/>
        </w:rPr>
        <w:t>o</w:t>
      </w:r>
      <w:r w:rsidRPr="00865D46">
        <w:rPr>
          <w:rFonts w:ascii="Times New Roman" w:hAnsi="Times New Roman" w:cs="Times New Roman"/>
          <w:i/>
          <w:iCs/>
          <w:sz w:val="20"/>
          <w:szCs w:val="20"/>
        </w:rPr>
        <w:t xml:space="preserve">f Proportional variance Explained by Each Principal Component </w:t>
      </w:r>
    </w:p>
    <w:p w14:paraId="15E5AFCF" w14:textId="33AD9078" w:rsidR="004A5327" w:rsidRPr="00865D46" w:rsidRDefault="00865D46" w:rsidP="00BA2F05">
      <w:pPr>
        <w:spacing w:after="0" w:line="240" w:lineRule="auto"/>
        <w:jc w:val="both"/>
        <w:rPr>
          <w:rFonts w:ascii="Times New Roman" w:hAnsi="Times New Roman" w:cs="Times New Roman"/>
          <w:sz w:val="20"/>
          <w:szCs w:val="20"/>
        </w:rPr>
      </w:pPr>
      <w:r w:rsidRPr="00865D46">
        <w:rPr>
          <w:rFonts w:ascii="Times New Roman" w:hAnsi="Times New Roman" w:cs="Times New Roman"/>
          <w:b/>
          <w:bCs/>
          <w:i/>
          <w:iCs/>
          <w:sz w:val="20"/>
          <w:szCs w:val="20"/>
        </w:rPr>
        <w:t>Note.</w:t>
      </w:r>
      <w:r w:rsidR="009405E5" w:rsidRPr="00865D46">
        <w:rPr>
          <w:sz w:val="20"/>
          <w:szCs w:val="20"/>
        </w:rPr>
        <w:t xml:space="preserve"> </w:t>
      </w:r>
      <w:r w:rsidR="009405E5" w:rsidRPr="00865D46">
        <w:rPr>
          <w:rFonts w:ascii="Times New Roman" w:hAnsi="Times New Roman" w:cs="Times New Roman"/>
          <w:sz w:val="20"/>
          <w:szCs w:val="20"/>
        </w:rPr>
        <w:t xml:space="preserve">Bars represent the proportion of total variance explained by each principal component, while the connected points illustrate the corresponding proportional eigenvalues. PC1, PC2, and PC3 accounted for 38.2%, 32.9%, and 28.9% of the total variance, respectively, </w:t>
      </w:r>
      <w:r w:rsidR="009405E5" w:rsidRPr="00865D46">
        <w:rPr>
          <w:rFonts w:ascii="Times New Roman" w:hAnsi="Times New Roman" w:cs="Times New Roman" w:hint="eastAsia"/>
          <w:sz w:val="20"/>
          <w:szCs w:val="20"/>
        </w:rPr>
        <w:t>implying</w:t>
      </w:r>
      <w:r w:rsidR="009405E5" w:rsidRPr="00865D46">
        <w:rPr>
          <w:rFonts w:ascii="Times New Roman" w:hAnsi="Times New Roman" w:cs="Times New Roman"/>
          <w:sz w:val="20"/>
          <w:szCs w:val="20"/>
        </w:rPr>
        <w:t xml:space="preserve"> a relatively even distribution of explained variance across components</w:t>
      </w:r>
    </w:p>
    <w:p w14:paraId="14EA97DA" w14:textId="0FF9490F" w:rsidR="00C6246B" w:rsidRDefault="00C6246B" w:rsidP="00C6246B">
      <w:pPr>
        <w:spacing w:after="0" w:line="240" w:lineRule="auto"/>
        <w:jc w:val="both"/>
        <w:rPr>
          <w:rFonts w:ascii="Times New Roman" w:hAnsi="Times New Roman" w:cs="Times New Roman"/>
          <w:sz w:val="24"/>
        </w:rPr>
      </w:pPr>
      <w:r>
        <w:rPr>
          <w:rFonts w:ascii="Times New Roman" w:hAnsi="Times New Roman" w:cs="Times New Roman" w:hint="eastAsia"/>
          <w:sz w:val="21"/>
          <w:szCs w:val="21"/>
        </w:rPr>
        <w:t xml:space="preserve">  </w:t>
      </w:r>
      <w:r>
        <w:rPr>
          <w:rFonts w:ascii="Times New Roman" w:hAnsi="Times New Roman" w:cs="Times New Roman"/>
          <w:sz w:val="24"/>
        </w:rPr>
        <w:t>Therefore</w:t>
      </w:r>
      <w:r>
        <w:rPr>
          <w:rFonts w:ascii="Times New Roman" w:hAnsi="Times New Roman" w:cs="Times New Roman" w:hint="eastAsia"/>
          <w:sz w:val="24"/>
        </w:rPr>
        <w:t>,</w:t>
      </w:r>
      <w:r w:rsidRPr="00C6246B">
        <w:rPr>
          <w:rFonts w:ascii="Times New Roman" w:hAnsi="Times New Roman" w:cs="Times New Roman"/>
          <w:sz w:val="24"/>
        </w:rPr>
        <w:t xml:space="preserve"> as aforementioned, unsupported </w:t>
      </w:r>
      <w:r>
        <w:rPr>
          <w:rFonts w:ascii="Times New Roman" w:hAnsi="Times New Roman" w:cs="Times New Roman"/>
          <w:sz w:val="24"/>
        </w:rPr>
        <w:t xml:space="preserve">variable summarization offers the need for separate models for examination of associations between predictor variables and outcome variables. Aim2_model1 established a simple linear regression </w:t>
      </w:r>
      <w:r w:rsidRPr="00C038A8">
        <w:rPr>
          <w:rFonts w:ascii="Times New Roman" w:hAnsi="Times New Roman" w:cs="Times New Roman"/>
          <w:sz w:val="24"/>
        </w:rPr>
        <w:t xml:space="preserve">to examine the effect of </w:t>
      </w:r>
      <w:r>
        <w:rPr>
          <w:rFonts w:ascii="Times New Roman" w:hAnsi="Times New Roman" w:cs="Times New Roman"/>
          <w:sz w:val="24"/>
        </w:rPr>
        <w:t>emotion regulation scores</w:t>
      </w:r>
      <w:r w:rsidRPr="00C038A8">
        <w:rPr>
          <w:rFonts w:ascii="Times New Roman" w:hAnsi="Times New Roman" w:cs="Times New Roman"/>
          <w:sz w:val="24"/>
        </w:rPr>
        <w:t xml:space="preserve"> (mean-centering) and </w:t>
      </w:r>
      <w:r>
        <w:rPr>
          <w:rFonts w:ascii="Times New Roman" w:hAnsi="Times New Roman" w:cs="Times New Roman"/>
          <w:sz w:val="24"/>
        </w:rPr>
        <w:t>Stroop task RT</w:t>
      </w:r>
      <w:r w:rsidRPr="00C038A8">
        <w:rPr>
          <w:rFonts w:ascii="Times New Roman" w:hAnsi="Times New Roman" w:cs="Times New Roman"/>
          <w:sz w:val="24"/>
        </w:rPr>
        <w:t xml:space="preserve">. At sample level, the result indicates that </w:t>
      </w:r>
      <w:r w:rsidRPr="00C038A8">
        <w:rPr>
          <w:rFonts w:ascii="Times New Roman" w:hAnsi="Times New Roman" w:cs="Times New Roman" w:hint="eastAsia"/>
          <w:sz w:val="24"/>
        </w:rPr>
        <w:t>each</w:t>
      </w:r>
      <w:r w:rsidRPr="00C038A8">
        <w:rPr>
          <w:rFonts w:ascii="Times New Roman" w:hAnsi="Times New Roman" w:cs="Times New Roman"/>
          <w:sz w:val="24"/>
        </w:rPr>
        <w:t xml:space="preserve"> </w:t>
      </w:r>
      <w:r w:rsidR="00B401E9" w:rsidRPr="00C038A8">
        <w:rPr>
          <w:rFonts w:ascii="Times New Roman" w:hAnsi="Times New Roman" w:cs="Times New Roman"/>
          <w:sz w:val="24"/>
        </w:rPr>
        <w:t>one</w:t>
      </w:r>
      <w:r w:rsidR="00B401E9">
        <w:rPr>
          <w:rFonts w:ascii="Times New Roman" w:hAnsi="Times New Roman" w:cs="Times New Roman"/>
          <w:sz w:val="24"/>
        </w:rPr>
        <w:t>-point</w:t>
      </w:r>
      <w:r w:rsidRPr="00C038A8">
        <w:rPr>
          <w:rFonts w:ascii="Times New Roman" w:hAnsi="Times New Roman" w:cs="Times New Roman"/>
          <w:sz w:val="24"/>
        </w:rPr>
        <w:t xml:space="preserve"> increase in </w:t>
      </w:r>
      <w:r>
        <w:rPr>
          <w:rFonts w:ascii="Times New Roman" w:hAnsi="Times New Roman" w:cs="Times New Roman"/>
          <w:sz w:val="24"/>
        </w:rPr>
        <w:t>emotion regulation</w:t>
      </w:r>
      <w:r w:rsidRPr="00C038A8">
        <w:rPr>
          <w:rFonts w:ascii="Times New Roman" w:hAnsi="Times New Roman" w:cs="Times New Roman"/>
          <w:sz w:val="24"/>
        </w:rPr>
        <w:t xml:space="preserve"> </w:t>
      </w:r>
      <w:r>
        <w:rPr>
          <w:rFonts w:ascii="Times New Roman" w:hAnsi="Times New Roman" w:cs="Times New Roman"/>
          <w:sz w:val="24"/>
        </w:rPr>
        <w:t>above</w:t>
      </w:r>
      <w:r w:rsidRPr="00C038A8">
        <w:rPr>
          <w:rFonts w:ascii="Times New Roman" w:hAnsi="Times New Roman" w:cs="Times New Roman"/>
          <w:sz w:val="24"/>
        </w:rPr>
        <w:t xml:space="preserve"> the </w:t>
      </w:r>
      <w:r w:rsidRPr="00C038A8">
        <w:rPr>
          <w:rFonts w:ascii="Times New Roman" w:hAnsi="Times New Roman" w:cs="Times New Roman"/>
          <w:sz w:val="24"/>
        </w:rPr>
        <w:lastRenderedPageBreak/>
        <w:t xml:space="preserve">sample mean </w:t>
      </w:r>
      <w:r w:rsidRPr="00C038A8">
        <w:rPr>
          <w:rFonts w:ascii="Times New Roman" w:hAnsi="Times New Roman" w:cs="Times New Roman" w:hint="eastAsia"/>
          <w:sz w:val="24"/>
        </w:rPr>
        <w:t>was</w:t>
      </w:r>
      <w:r w:rsidRPr="00C038A8">
        <w:rPr>
          <w:rFonts w:ascii="Times New Roman" w:hAnsi="Times New Roman" w:cs="Times New Roman"/>
          <w:sz w:val="24"/>
        </w:rPr>
        <w:t xml:space="preserve"> associated with </w:t>
      </w:r>
      <w:r>
        <w:rPr>
          <w:rFonts w:ascii="Times New Roman" w:hAnsi="Times New Roman" w:cs="Times New Roman"/>
          <w:sz w:val="24"/>
        </w:rPr>
        <w:t>0.01</w:t>
      </w:r>
      <w:r w:rsidRPr="00C038A8">
        <w:rPr>
          <w:rFonts w:ascii="Times New Roman" w:hAnsi="Times New Roman" w:cs="Times New Roman" w:hint="eastAsia"/>
          <w:sz w:val="24"/>
        </w:rPr>
        <w:t>-</w:t>
      </w:r>
      <w:r>
        <w:rPr>
          <w:rFonts w:ascii="Times New Roman" w:hAnsi="Times New Roman" w:cs="Times New Roman"/>
          <w:sz w:val="24"/>
        </w:rPr>
        <w:t>second</w:t>
      </w:r>
      <w:r w:rsidRPr="00C038A8">
        <w:rPr>
          <w:rFonts w:ascii="Times New Roman" w:hAnsi="Times New Roman" w:cs="Times New Roman" w:hint="eastAsia"/>
          <w:sz w:val="24"/>
        </w:rPr>
        <w:t xml:space="preserve"> </w:t>
      </w:r>
      <w:r>
        <w:rPr>
          <w:rFonts w:ascii="Times New Roman" w:hAnsi="Times New Roman" w:cs="Times New Roman"/>
          <w:sz w:val="24"/>
        </w:rPr>
        <w:t>increase</w:t>
      </w:r>
      <w:r w:rsidRPr="00C038A8">
        <w:rPr>
          <w:rFonts w:ascii="Times New Roman" w:hAnsi="Times New Roman" w:cs="Times New Roman"/>
          <w:sz w:val="24"/>
        </w:rPr>
        <w:t xml:space="preserve"> </w:t>
      </w:r>
      <w:r w:rsidRPr="00C038A8">
        <w:rPr>
          <w:rFonts w:ascii="Times New Roman" w:hAnsi="Times New Roman" w:cs="Times New Roman" w:hint="eastAsia"/>
          <w:sz w:val="24"/>
        </w:rPr>
        <w:t>in</w:t>
      </w:r>
      <w:r w:rsidRPr="00C038A8">
        <w:rPr>
          <w:rFonts w:ascii="Times New Roman" w:hAnsi="Times New Roman" w:cs="Times New Roman"/>
          <w:sz w:val="24"/>
        </w:rPr>
        <w:t xml:space="preserve"> emotion regulation</w:t>
      </w:r>
      <w:r w:rsidRPr="00C038A8">
        <w:rPr>
          <w:rFonts w:ascii="Times New Roman" w:hAnsi="Times New Roman" w:cs="Times New Roman" w:hint="eastAsia"/>
          <w:sz w:val="24"/>
        </w:rPr>
        <w:t xml:space="preserve"> </w:t>
      </w:r>
      <w:r w:rsidRPr="00C038A8">
        <w:rPr>
          <w:rFonts w:ascii="Times New Roman" w:hAnsi="Times New Roman" w:cs="Times New Roman"/>
          <w:sz w:val="24"/>
        </w:rPr>
        <w:t xml:space="preserve">score, but this result is not statistically significant, b = </w:t>
      </w:r>
      <w:r>
        <w:rPr>
          <w:rFonts w:ascii="Times New Roman" w:hAnsi="Times New Roman" w:cs="Times New Roman"/>
          <w:sz w:val="24"/>
        </w:rPr>
        <w:t>0.01</w:t>
      </w:r>
      <w:r w:rsidRPr="00C038A8">
        <w:rPr>
          <w:rFonts w:ascii="Times New Roman" w:hAnsi="Times New Roman" w:cs="Times New Roman"/>
          <w:sz w:val="24"/>
        </w:rPr>
        <w:t xml:space="preserve">, SE = </w:t>
      </w:r>
      <w:r>
        <w:rPr>
          <w:rFonts w:ascii="Times New Roman" w:hAnsi="Times New Roman" w:cs="Times New Roman"/>
          <w:sz w:val="24"/>
        </w:rPr>
        <w:t>0.07</w:t>
      </w:r>
      <w:r w:rsidRPr="00C038A8">
        <w:rPr>
          <w:rFonts w:ascii="Times New Roman" w:hAnsi="Times New Roman" w:cs="Times New Roman"/>
          <w:sz w:val="24"/>
        </w:rPr>
        <w:t xml:space="preserve">, t-value = </w:t>
      </w:r>
      <w:r>
        <w:rPr>
          <w:rFonts w:ascii="Times New Roman" w:hAnsi="Times New Roman" w:cs="Times New Roman"/>
          <w:sz w:val="24"/>
        </w:rPr>
        <w:t>1.51</w:t>
      </w:r>
      <w:r w:rsidRPr="00C038A8">
        <w:rPr>
          <w:rFonts w:ascii="Times New Roman" w:hAnsi="Times New Roman" w:cs="Times New Roman"/>
          <w:sz w:val="24"/>
        </w:rPr>
        <w:t xml:space="preserve"> and p-value = 0.</w:t>
      </w:r>
      <w:r>
        <w:rPr>
          <w:rFonts w:ascii="Times New Roman" w:hAnsi="Times New Roman" w:cs="Times New Roman"/>
          <w:sz w:val="24"/>
        </w:rPr>
        <w:t>14</w:t>
      </w:r>
      <w:r w:rsidRPr="00C038A8">
        <w:rPr>
          <w:rFonts w:ascii="Times New Roman" w:hAnsi="Times New Roman" w:cs="Times New Roman"/>
          <w:sz w:val="24"/>
        </w:rPr>
        <w:t xml:space="preserve"> &gt;</w:t>
      </w:r>
      <w:r w:rsidRPr="00C038A8">
        <w:rPr>
          <w:rFonts w:ascii="Times New Roman" w:hAnsi="Times New Roman" w:cs="Times New Roman" w:hint="eastAsia"/>
          <w:sz w:val="24"/>
        </w:rPr>
        <w:t xml:space="preserve"> 0.05. </w:t>
      </w:r>
      <w:r>
        <w:rPr>
          <w:rFonts w:ascii="Times New Roman" w:hAnsi="Times New Roman" w:cs="Times New Roman" w:hint="eastAsia"/>
          <w:sz w:val="24"/>
        </w:rPr>
        <w:t>Th</w:t>
      </w:r>
      <w:r>
        <w:rPr>
          <w:rFonts w:ascii="Times New Roman" w:hAnsi="Times New Roman" w:cs="Times New Roman"/>
          <w:sz w:val="24"/>
        </w:rPr>
        <w:t>e model merely captures</w:t>
      </w:r>
      <w:r>
        <w:rPr>
          <w:rFonts w:ascii="Times New Roman" w:hAnsi="Times New Roman" w:cs="Times New Roman" w:hint="eastAsia"/>
          <w:sz w:val="24"/>
        </w:rPr>
        <w:t xml:space="preserve"> </w:t>
      </w:r>
      <w:r>
        <w:rPr>
          <w:rFonts w:ascii="Times New Roman" w:hAnsi="Times New Roman" w:cs="Times New Roman"/>
          <w:sz w:val="24"/>
        </w:rPr>
        <w:t>approximately</w:t>
      </w:r>
      <w:r>
        <w:rPr>
          <w:rFonts w:ascii="Times New Roman" w:hAnsi="Times New Roman" w:cs="Times New Roman" w:hint="eastAsia"/>
          <w:sz w:val="24"/>
        </w:rPr>
        <w:t xml:space="preserve"> 3.</w:t>
      </w:r>
      <w:r>
        <w:rPr>
          <w:rFonts w:ascii="Times New Roman" w:hAnsi="Times New Roman" w:cs="Times New Roman"/>
          <w:sz w:val="24"/>
        </w:rPr>
        <w:t>78</w:t>
      </w:r>
      <w:r>
        <w:rPr>
          <w:rFonts w:ascii="Times New Roman" w:hAnsi="Times New Roman" w:cs="Times New Roman" w:hint="eastAsia"/>
          <w:sz w:val="24"/>
        </w:rPr>
        <w:t xml:space="preserve">% </w:t>
      </w:r>
      <w:r>
        <w:rPr>
          <w:rFonts w:ascii="Times New Roman" w:hAnsi="Times New Roman" w:cs="Times New Roman"/>
          <w:sz w:val="24"/>
        </w:rPr>
        <w:t>variance of emotion regulation scores R^2</w:t>
      </w:r>
      <w:r w:rsidRPr="00C038A8">
        <w:rPr>
          <w:rFonts w:ascii="Times New Roman" w:hAnsi="Times New Roman" w:cs="Times New Roman"/>
          <w:sz w:val="24"/>
        </w:rPr>
        <w:t xml:space="preserve"> </w:t>
      </w:r>
      <w:r>
        <w:rPr>
          <w:rFonts w:ascii="Times New Roman" w:hAnsi="Times New Roman" w:cs="Times New Roman"/>
          <w:sz w:val="24"/>
        </w:rPr>
        <w:t>= 0.0378, apparently leaving most of the outcome variance unexplained by this model. Figure 2.4 shows the relationship between emotion regulation scores and Stroop task RT with confidence interval band.</w:t>
      </w:r>
    </w:p>
    <w:p w14:paraId="54ABFC2C" w14:textId="25449E63" w:rsidR="00C6246B" w:rsidRPr="00C6246B" w:rsidRDefault="00C6246B" w:rsidP="00BA2F05">
      <w:pPr>
        <w:spacing w:after="0" w:line="240" w:lineRule="auto"/>
        <w:jc w:val="both"/>
        <w:rPr>
          <w:rFonts w:ascii="Times New Roman" w:hAnsi="Times New Roman" w:cs="Times New Roman"/>
          <w:b/>
          <w:bCs/>
          <w:sz w:val="24"/>
        </w:rPr>
      </w:pPr>
      <w:r w:rsidRPr="00C6246B">
        <w:rPr>
          <w:rFonts w:ascii="Times New Roman" w:hAnsi="Times New Roman" w:cs="Times New Roman"/>
          <w:b/>
          <w:bCs/>
          <w:sz w:val="24"/>
        </w:rPr>
        <w:t xml:space="preserve"> </w:t>
      </w:r>
      <w:r w:rsidR="00250A0E">
        <w:rPr>
          <w:rFonts w:ascii="Times New Roman" w:hAnsi="Times New Roman" w:cs="Times New Roman"/>
          <w:b/>
          <w:bCs/>
          <w:sz w:val="24"/>
        </w:rPr>
        <w:t xml:space="preserve"> </w:t>
      </w:r>
      <w:r w:rsidRPr="00BA310E">
        <w:rPr>
          <w:rFonts w:ascii="Times New Roman" w:hAnsi="Times New Roman" w:cs="Times New Roman"/>
          <w:sz w:val="24"/>
        </w:rPr>
        <w:t>Assumption diagnostics were then conducted to assess whether the model conditions supporting valid statistical inference were reasonably satisfied. Pre-written diagnostic functions were applied sequentially, except for multicollinearity diagnostics, which were not required for t</w:t>
      </w:r>
      <w:r w:rsidRPr="00C81976">
        <w:rPr>
          <w:rFonts w:ascii="Times New Roman" w:hAnsi="Times New Roman" w:cs="Times New Roman"/>
          <w:sz w:val="24"/>
        </w:rPr>
        <w:t>his single-predictor model. For normality, the Q-Q plot and Shapiro-Wilk (S-W) test provided visual and statistical evidence of deviation from normality, p=.0</w:t>
      </w:r>
      <w:r>
        <w:rPr>
          <w:rFonts w:ascii="Times New Roman" w:hAnsi="Times New Roman" w:cs="Times New Roman"/>
          <w:sz w:val="24"/>
        </w:rPr>
        <w:t>3</w:t>
      </w:r>
      <w:r w:rsidRPr="00C81976">
        <w:rPr>
          <w:rFonts w:ascii="Times New Roman" w:hAnsi="Times New Roman" w:cs="Times New Roman"/>
          <w:sz w:val="24"/>
        </w:rPr>
        <w:t xml:space="preserve"> </w:t>
      </w:r>
      <w:r w:rsidRPr="00C81976">
        <w:rPr>
          <w:rStyle w:val="HTML"/>
          <w:rFonts w:ascii="Times New Roman" w:hAnsi="Times New Roman" w:cs="Times New Roman"/>
          <w:b/>
          <w:bCs/>
        </w:rPr>
        <w:t xml:space="preserve">&lt; </w:t>
      </w:r>
      <w:r w:rsidRPr="00C81976">
        <w:rPr>
          <w:rStyle w:val="HTML"/>
          <w:rFonts w:ascii="Times New Roman" w:hAnsi="Times New Roman" w:cs="Times New Roman"/>
        </w:rPr>
        <w:t>0.05</w:t>
      </w:r>
      <w:r w:rsidRPr="00BA310E">
        <w:rPr>
          <w:rStyle w:val="HTML"/>
          <w:rFonts w:ascii="Times New Roman" w:hAnsi="Times New Roman" w:cs="Times New Roman"/>
        </w:rPr>
        <w:t xml:space="preserve"> in S-W test. Homoscedasticity, independence of residuals, linearity, and outlier are checked, and no substantial violations were detected (for diagnostics on other assumptions, see “Figure” </w:t>
      </w:r>
      <w:r w:rsidRPr="00BA310E">
        <w:rPr>
          <w:rFonts w:ascii="Times New Roman" w:hAnsi="Times New Roman" w:cs="Times New Roman"/>
          <w:sz w:val="24"/>
        </w:rPr>
        <w:t>section in the report file</w:t>
      </w:r>
      <w:r w:rsidRPr="00BA310E">
        <w:rPr>
          <w:rStyle w:val="HTML"/>
          <w:rFonts w:ascii="Times New Roman" w:hAnsi="Times New Roman" w:cs="Times New Roman"/>
        </w:rPr>
        <w:t xml:space="preserve">). </w:t>
      </w:r>
      <w:r w:rsidRPr="00BA310E">
        <w:rPr>
          <w:rFonts w:ascii="Times New Roman" w:hAnsi="Times New Roman" w:cs="Times New Roman"/>
          <w:sz w:val="24"/>
        </w:rPr>
        <w:t>To reduce reliance on the normality assumption for inference</w:t>
      </w:r>
      <w:r w:rsidRPr="00BA310E">
        <w:rPr>
          <w:rStyle w:val="HTML"/>
          <w:rFonts w:ascii="Times New Roman" w:hAnsi="Times New Roman" w:cs="Times New Roman"/>
        </w:rPr>
        <w:t>, a nonparametric bootstrap was used to approximate the sampling distribution of the coefficient, the bootstrapped 95</w:t>
      </w:r>
      <w:r>
        <w:rPr>
          <w:rStyle w:val="HTML"/>
          <w:rFonts w:ascii="Times New Roman" w:hAnsi="Times New Roman" w:cs="Times New Roman"/>
        </w:rPr>
        <w:t xml:space="preserve">% confidence interval (5000 resamples) is </w:t>
      </w:r>
      <w:r w:rsidRPr="00C26111">
        <w:rPr>
          <w:rFonts w:ascii="Times New Roman" w:hAnsi="Times New Roman" w:cs="Times New Roman"/>
          <w:sz w:val="24"/>
        </w:rPr>
        <w:t>[-</w:t>
      </w:r>
      <w:r>
        <w:rPr>
          <w:rFonts w:ascii="Times New Roman" w:hAnsi="Times New Roman" w:cs="Times New Roman"/>
          <w:sz w:val="24"/>
        </w:rPr>
        <w:t>.004</w:t>
      </w:r>
      <w:r w:rsidRPr="00C26111">
        <w:rPr>
          <w:rFonts w:ascii="Times New Roman" w:hAnsi="Times New Roman" w:cs="Times New Roman"/>
          <w:sz w:val="24"/>
        </w:rPr>
        <w:t xml:space="preserve">, </w:t>
      </w:r>
      <w:r>
        <w:rPr>
          <w:rFonts w:ascii="Times New Roman" w:hAnsi="Times New Roman" w:cs="Times New Roman"/>
          <w:sz w:val="24"/>
        </w:rPr>
        <w:t>.02</w:t>
      </w:r>
      <w:r w:rsidRPr="00C26111">
        <w:rPr>
          <w:rFonts w:ascii="Times New Roman" w:hAnsi="Times New Roman" w:cs="Times New Roman"/>
          <w:sz w:val="24"/>
        </w:rPr>
        <w:t>]</w:t>
      </w:r>
      <w:r>
        <w:rPr>
          <w:rFonts w:ascii="Times New Roman" w:hAnsi="Times New Roman" w:cs="Times New Roman"/>
          <w:sz w:val="24"/>
        </w:rPr>
        <w:t xml:space="preserve"> including 0, </w:t>
      </w:r>
      <w:r w:rsidRPr="00BA310E">
        <w:rPr>
          <w:rFonts w:ascii="Times New Roman" w:hAnsi="Times New Roman" w:cs="Times New Roman"/>
          <w:sz w:val="24"/>
        </w:rPr>
        <w:t xml:space="preserve">Therefore, the bootstrap analysis likewise provided insufficient evidence that </w:t>
      </w:r>
      <w:r>
        <w:rPr>
          <w:rFonts w:ascii="Times New Roman" w:hAnsi="Times New Roman" w:cs="Times New Roman"/>
          <w:sz w:val="24"/>
        </w:rPr>
        <w:t>emotion regulation scores</w:t>
      </w:r>
      <w:r w:rsidRPr="00BA310E">
        <w:rPr>
          <w:rFonts w:ascii="Times New Roman" w:hAnsi="Times New Roman" w:cs="Times New Roman"/>
          <w:sz w:val="24"/>
        </w:rPr>
        <w:t xml:space="preserve"> was</w:t>
      </w:r>
      <w:r>
        <w:rPr>
          <w:rFonts w:ascii="Times New Roman" w:hAnsi="Times New Roman" w:cs="Times New Roman"/>
          <w:sz w:val="24"/>
        </w:rPr>
        <w:t xml:space="preserve"> not</w:t>
      </w:r>
      <w:r w:rsidRPr="00BA310E">
        <w:rPr>
          <w:rFonts w:ascii="Times New Roman" w:hAnsi="Times New Roman" w:cs="Times New Roman"/>
          <w:sz w:val="24"/>
        </w:rPr>
        <w:t xml:space="preserve"> associated with</w:t>
      </w:r>
      <w:r>
        <w:rPr>
          <w:rFonts w:ascii="Times New Roman" w:hAnsi="Times New Roman" w:cs="Times New Roman"/>
          <w:sz w:val="24"/>
        </w:rPr>
        <w:t xml:space="preserve"> Stroop task RT</w:t>
      </w:r>
      <w:r w:rsidRPr="00BA310E">
        <w:rPr>
          <w:rFonts w:ascii="Times New Roman" w:hAnsi="Times New Roman" w:cs="Times New Roman"/>
          <w:sz w:val="24"/>
        </w:rPr>
        <w:t xml:space="preserve"> at the population level.</w:t>
      </w:r>
    </w:p>
    <w:p w14:paraId="4C26FA6A" w14:textId="1B0A3D84" w:rsidR="004A5327" w:rsidRPr="00865D46" w:rsidRDefault="0076524F" w:rsidP="00BA2F05">
      <w:pPr>
        <w:spacing w:after="0" w:line="240" w:lineRule="auto"/>
        <w:jc w:val="both"/>
        <w:rPr>
          <w:rFonts w:ascii="Times New Roman" w:hAnsi="Times New Roman" w:cs="Times New Roman"/>
          <w:b/>
          <w:bCs/>
          <w:sz w:val="20"/>
          <w:szCs w:val="20"/>
        </w:rPr>
      </w:pPr>
      <w:r w:rsidRPr="00865D46">
        <w:rPr>
          <w:rFonts w:ascii="Times New Roman" w:hAnsi="Times New Roman" w:cs="Times New Roman"/>
          <w:b/>
          <w:bCs/>
          <w:sz w:val="20"/>
          <w:szCs w:val="20"/>
        </w:rPr>
        <w:t>Figure 2.4</w:t>
      </w:r>
    </w:p>
    <w:p w14:paraId="471DCE98" w14:textId="20995F7B" w:rsidR="0076524F" w:rsidRPr="00865D46" w:rsidRDefault="0076524F" w:rsidP="00BA2F05">
      <w:pPr>
        <w:spacing w:after="0" w:line="240" w:lineRule="auto"/>
        <w:jc w:val="both"/>
        <w:rPr>
          <w:rFonts w:ascii="Times New Roman" w:hAnsi="Times New Roman" w:cs="Times New Roman"/>
          <w:b/>
          <w:bCs/>
          <w:i/>
          <w:iCs/>
          <w:sz w:val="20"/>
          <w:szCs w:val="20"/>
        </w:rPr>
      </w:pPr>
      <w:r w:rsidRPr="00865D46">
        <w:rPr>
          <w:rStyle w:val="af4"/>
          <w:rFonts w:ascii="Times New Roman" w:hAnsi="Times New Roman" w:cs="Times New Roman" w:hint="eastAsia"/>
          <w:b w:val="0"/>
          <w:bCs w:val="0"/>
          <w:i/>
          <w:iCs/>
          <w:sz w:val="20"/>
          <w:szCs w:val="20"/>
        </w:rPr>
        <w:t xml:space="preserve">Relationship </w:t>
      </w:r>
      <w:r w:rsidRPr="00865D46">
        <w:rPr>
          <w:rStyle w:val="af4"/>
          <w:rFonts w:ascii="Times New Roman" w:hAnsi="Times New Roman" w:cs="Times New Roman"/>
          <w:b w:val="0"/>
          <w:bCs w:val="0"/>
          <w:i/>
          <w:iCs/>
          <w:sz w:val="20"/>
          <w:szCs w:val="20"/>
        </w:rPr>
        <w:t>bet</w:t>
      </w:r>
      <w:r w:rsidRPr="00865D46">
        <w:rPr>
          <w:rStyle w:val="af4"/>
          <w:rFonts w:ascii="Times New Roman" w:hAnsi="Times New Roman" w:cs="Times New Roman" w:hint="eastAsia"/>
          <w:b w:val="0"/>
          <w:bCs w:val="0"/>
          <w:i/>
          <w:iCs/>
          <w:sz w:val="20"/>
          <w:szCs w:val="20"/>
        </w:rPr>
        <w:t xml:space="preserve">ween Mean-centering </w:t>
      </w:r>
      <w:r w:rsidRPr="00865D46">
        <w:rPr>
          <w:rStyle w:val="af4"/>
          <w:rFonts w:ascii="Times New Roman" w:hAnsi="Times New Roman" w:cs="Times New Roman"/>
          <w:b w:val="0"/>
          <w:bCs w:val="0"/>
          <w:i/>
          <w:iCs/>
          <w:sz w:val="20"/>
          <w:szCs w:val="20"/>
        </w:rPr>
        <w:t>Emotion Regulation Scores</w:t>
      </w:r>
      <w:r w:rsidRPr="00865D46">
        <w:rPr>
          <w:rStyle w:val="af4"/>
          <w:rFonts w:ascii="Times New Roman" w:hAnsi="Times New Roman" w:cs="Times New Roman" w:hint="eastAsia"/>
          <w:b w:val="0"/>
          <w:bCs w:val="0"/>
          <w:i/>
          <w:iCs/>
          <w:sz w:val="20"/>
          <w:szCs w:val="20"/>
        </w:rPr>
        <w:t xml:space="preserve"> and </w:t>
      </w:r>
      <w:r w:rsidRPr="00865D46">
        <w:rPr>
          <w:rFonts w:ascii="Times New Roman" w:hAnsi="Times New Roman" w:cs="Times New Roman"/>
          <w:b/>
          <w:bCs/>
          <w:i/>
          <w:iCs/>
          <w:noProof/>
          <w:sz w:val="20"/>
          <w:szCs w:val="20"/>
        </w:rPr>
        <w:drawing>
          <wp:anchor distT="0" distB="0" distL="114300" distR="114300" simplePos="0" relativeHeight="251662336" behindDoc="1" locked="0" layoutInCell="1" allowOverlap="1" wp14:anchorId="2B555399" wp14:editId="59FC3769">
            <wp:simplePos x="0" y="0"/>
            <wp:positionH relativeFrom="column">
              <wp:posOffset>0</wp:posOffset>
            </wp:positionH>
            <wp:positionV relativeFrom="paragraph">
              <wp:posOffset>205683</wp:posOffset>
            </wp:positionV>
            <wp:extent cx="5274310" cy="3803650"/>
            <wp:effectExtent l="0" t="0" r="0" b="6350"/>
            <wp:wrapTight wrapText="bothSides">
              <wp:wrapPolygon edited="0">
                <wp:start x="0" y="0"/>
                <wp:lineTo x="0" y="21564"/>
                <wp:lineTo x="21532" y="21564"/>
                <wp:lineTo x="21532" y="0"/>
                <wp:lineTo x="0" y="0"/>
              </wp:wrapPolygon>
            </wp:wrapTight>
            <wp:docPr id="1517338982" name="图片 3" descr="图表, 散点图&#10;&#10;描述已自动生成"/>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7338982" name="图片 3" descr="图表, 散点图&#10;&#10;描述已自动生成"/>
                    <pic:cNvPicPr/>
                  </pic:nvPicPr>
                  <pic:blipFill>
                    <a:blip r:embed="rId12" cstate="print">
                      <a:extLst>
                        <a:ext uri="{28A0092B-C50C-407E-A947-70E740481C1C}">
                          <a14:useLocalDpi xmlns:a14="http://schemas.microsoft.com/office/drawing/2010/main" val="0"/>
                        </a:ext>
                      </a:extLst>
                    </a:blip>
                    <a:stretch>
                      <a:fillRect/>
                    </a:stretch>
                  </pic:blipFill>
                  <pic:spPr>
                    <a:xfrm>
                      <a:off x="0" y="0"/>
                      <a:ext cx="5274310" cy="3803650"/>
                    </a:xfrm>
                    <a:prstGeom prst="rect">
                      <a:avLst/>
                    </a:prstGeom>
                  </pic:spPr>
                </pic:pic>
              </a:graphicData>
            </a:graphic>
            <wp14:sizeRelH relativeFrom="page">
              <wp14:pctWidth>0</wp14:pctWidth>
            </wp14:sizeRelH>
            <wp14:sizeRelV relativeFrom="page">
              <wp14:pctHeight>0</wp14:pctHeight>
            </wp14:sizeRelV>
          </wp:anchor>
        </w:drawing>
      </w:r>
      <w:r w:rsidRPr="00865D46">
        <w:rPr>
          <w:rStyle w:val="af4"/>
          <w:rFonts w:ascii="Times New Roman" w:hAnsi="Times New Roman" w:cs="Times New Roman"/>
          <w:b w:val="0"/>
          <w:bCs w:val="0"/>
          <w:i/>
          <w:iCs/>
          <w:sz w:val="20"/>
          <w:szCs w:val="20"/>
        </w:rPr>
        <w:t xml:space="preserve">Stroop Task </w:t>
      </w:r>
      <w:proofErr w:type="gramStart"/>
      <w:r w:rsidRPr="00865D46">
        <w:rPr>
          <w:rStyle w:val="af4"/>
          <w:rFonts w:ascii="Times New Roman" w:hAnsi="Times New Roman" w:cs="Times New Roman"/>
          <w:b w:val="0"/>
          <w:bCs w:val="0"/>
          <w:i/>
          <w:iCs/>
          <w:sz w:val="20"/>
          <w:szCs w:val="20"/>
        </w:rPr>
        <w:t>RT(</w:t>
      </w:r>
      <w:proofErr w:type="gramEnd"/>
      <w:r w:rsidRPr="00865D46">
        <w:rPr>
          <w:rStyle w:val="af4"/>
          <w:rFonts w:ascii="Times New Roman" w:hAnsi="Times New Roman" w:cs="Times New Roman"/>
          <w:b w:val="0"/>
          <w:bCs w:val="0"/>
          <w:i/>
          <w:iCs/>
          <w:sz w:val="20"/>
          <w:szCs w:val="20"/>
        </w:rPr>
        <w:t>sec)</w:t>
      </w:r>
    </w:p>
    <w:p w14:paraId="409BA442" w14:textId="46FE95FD" w:rsidR="0076524F" w:rsidRPr="0076524F" w:rsidRDefault="00865D46" w:rsidP="0076524F">
      <w:pPr>
        <w:spacing w:after="0" w:line="240" w:lineRule="auto"/>
        <w:jc w:val="both"/>
        <w:rPr>
          <w:rFonts w:ascii="Times New Roman" w:hAnsi="Times New Roman" w:cs="Times New Roman"/>
          <w:sz w:val="20"/>
          <w:szCs w:val="20"/>
          <w:lang w:eastAsia="ja-JP"/>
        </w:rPr>
      </w:pPr>
      <w:r w:rsidRPr="00865D46">
        <w:rPr>
          <w:rFonts w:ascii="Times New Roman" w:hAnsi="Times New Roman" w:cs="Times New Roman"/>
          <w:b/>
          <w:bCs/>
          <w:i/>
          <w:iCs/>
          <w:noProof/>
          <w:sz w:val="20"/>
          <w:szCs w:val="20"/>
        </w:rPr>
        <w:t xml:space="preserve">Note. </w:t>
      </w:r>
      <w:r w:rsidR="0076524F" w:rsidRPr="00EE5A35">
        <w:rPr>
          <w:rFonts w:ascii="Times New Roman" w:hAnsi="Times New Roman" w:cs="Times New Roman"/>
          <w:sz w:val="21"/>
          <w:szCs w:val="21"/>
        </w:rPr>
        <w:t xml:space="preserve">The shaded area represents the 95% confidence interval </w:t>
      </w:r>
      <w:r w:rsidR="0076524F">
        <w:rPr>
          <w:rFonts w:ascii="Times New Roman" w:hAnsi="Times New Roman" w:cs="Times New Roman"/>
          <w:sz w:val="21"/>
          <w:szCs w:val="21"/>
        </w:rPr>
        <w:t xml:space="preserve">around the fitted regression line </w:t>
      </w:r>
      <w:r w:rsidR="0076524F" w:rsidRPr="00EE5A35">
        <w:rPr>
          <w:rFonts w:ascii="Times New Roman" w:hAnsi="Times New Roman" w:cs="Times New Roman"/>
          <w:sz w:val="21"/>
          <w:szCs w:val="21"/>
        </w:rPr>
        <w:t xml:space="preserve">for the estimated mean outcome at corresponding values of the </w:t>
      </w:r>
      <w:r w:rsidR="0076524F">
        <w:rPr>
          <w:rFonts w:ascii="Times New Roman" w:hAnsi="Times New Roman" w:cs="Times New Roman"/>
          <w:sz w:val="21"/>
          <w:szCs w:val="21"/>
        </w:rPr>
        <w:t>emotion regulation scores</w:t>
      </w:r>
      <w:r w:rsidR="0076524F" w:rsidRPr="00EE5A35">
        <w:rPr>
          <w:rFonts w:ascii="Times New Roman" w:hAnsi="Times New Roman" w:cs="Times New Roman"/>
          <w:sz w:val="21"/>
          <w:szCs w:val="21"/>
        </w:rPr>
        <w:t>.</w:t>
      </w:r>
    </w:p>
    <w:p w14:paraId="0C50B71A" w14:textId="7EFEE19B" w:rsidR="00B401E9" w:rsidRDefault="00B401E9" w:rsidP="00250A0E">
      <w:pPr>
        <w:spacing w:after="0" w:line="240" w:lineRule="auto"/>
        <w:ind w:firstLineChars="100" w:firstLine="240"/>
        <w:jc w:val="both"/>
        <w:rPr>
          <w:rFonts w:ascii="Times New Roman" w:hAnsi="Times New Roman" w:cs="Times New Roman"/>
          <w:sz w:val="24"/>
        </w:rPr>
      </w:pPr>
      <w:r>
        <w:rPr>
          <w:rFonts w:ascii="Times New Roman" w:hAnsi="Times New Roman" w:cs="Times New Roman"/>
          <w:sz w:val="24"/>
        </w:rPr>
        <w:t xml:space="preserve">Aim2_model2 established a simple linear regression </w:t>
      </w:r>
      <w:r w:rsidRPr="00C038A8">
        <w:rPr>
          <w:rFonts w:ascii="Times New Roman" w:hAnsi="Times New Roman" w:cs="Times New Roman"/>
          <w:sz w:val="24"/>
        </w:rPr>
        <w:t xml:space="preserve">to examine the effect of </w:t>
      </w:r>
      <w:r>
        <w:rPr>
          <w:rFonts w:ascii="Times New Roman" w:hAnsi="Times New Roman" w:cs="Times New Roman"/>
          <w:sz w:val="24"/>
        </w:rPr>
        <w:t xml:space="preserve">stress </w:t>
      </w:r>
      <w:r>
        <w:rPr>
          <w:rFonts w:ascii="Times New Roman" w:hAnsi="Times New Roman" w:cs="Times New Roman"/>
          <w:sz w:val="24"/>
        </w:rPr>
        <w:lastRenderedPageBreak/>
        <w:t>level</w:t>
      </w:r>
      <w:r w:rsidRPr="00C038A8">
        <w:rPr>
          <w:rFonts w:ascii="Times New Roman" w:hAnsi="Times New Roman" w:cs="Times New Roman"/>
          <w:sz w:val="24"/>
        </w:rPr>
        <w:t xml:space="preserve"> (mean-centering) and </w:t>
      </w:r>
      <w:r>
        <w:rPr>
          <w:rFonts w:ascii="Times New Roman" w:hAnsi="Times New Roman" w:cs="Times New Roman"/>
          <w:sz w:val="24"/>
        </w:rPr>
        <w:t>PVT RT</w:t>
      </w:r>
      <w:r w:rsidRPr="00C038A8">
        <w:rPr>
          <w:rFonts w:ascii="Times New Roman" w:hAnsi="Times New Roman" w:cs="Times New Roman"/>
          <w:sz w:val="24"/>
        </w:rPr>
        <w:t xml:space="preserve">. At sample level, the result indicates that </w:t>
      </w:r>
      <w:r w:rsidRPr="00C038A8">
        <w:rPr>
          <w:rFonts w:ascii="Times New Roman" w:hAnsi="Times New Roman" w:cs="Times New Roman" w:hint="eastAsia"/>
          <w:sz w:val="24"/>
        </w:rPr>
        <w:t>each</w:t>
      </w:r>
      <w:r w:rsidRPr="00C038A8">
        <w:rPr>
          <w:rFonts w:ascii="Times New Roman" w:hAnsi="Times New Roman" w:cs="Times New Roman"/>
          <w:sz w:val="24"/>
        </w:rPr>
        <w:t xml:space="preserve"> one</w:t>
      </w:r>
      <w:r>
        <w:rPr>
          <w:rFonts w:ascii="Times New Roman" w:hAnsi="Times New Roman" w:cs="Times New Roman"/>
          <w:sz w:val="24"/>
        </w:rPr>
        <w:t>-point</w:t>
      </w:r>
      <w:r w:rsidRPr="00C038A8">
        <w:rPr>
          <w:rFonts w:ascii="Times New Roman" w:hAnsi="Times New Roman" w:cs="Times New Roman"/>
          <w:sz w:val="24"/>
        </w:rPr>
        <w:t xml:space="preserve"> increase in </w:t>
      </w:r>
      <w:r>
        <w:rPr>
          <w:rFonts w:ascii="Times New Roman" w:hAnsi="Times New Roman" w:cs="Times New Roman"/>
          <w:sz w:val="24"/>
        </w:rPr>
        <w:t>stress level</w:t>
      </w:r>
      <w:r w:rsidRPr="00C038A8">
        <w:rPr>
          <w:rFonts w:ascii="Times New Roman" w:hAnsi="Times New Roman" w:cs="Times New Roman"/>
          <w:sz w:val="24"/>
        </w:rPr>
        <w:t xml:space="preserve"> </w:t>
      </w:r>
      <w:r>
        <w:rPr>
          <w:rFonts w:ascii="Times New Roman" w:hAnsi="Times New Roman" w:cs="Times New Roman"/>
          <w:sz w:val="24"/>
        </w:rPr>
        <w:t>above</w:t>
      </w:r>
      <w:r w:rsidRPr="00C038A8">
        <w:rPr>
          <w:rFonts w:ascii="Times New Roman" w:hAnsi="Times New Roman" w:cs="Times New Roman"/>
          <w:sz w:val="24"/>
        </w:rPr>
        <w:t xml:space="preserve"> the sample mean </w:t>
      </w:r>
      <w:r w:rsidRPr="00C038A8">
        <w:rPr>
          <w:rFonts w:ascii="Times New Roman" w:hAnsi="Times New Roman" w:cs="Times New Roman" w:hint="eastAsia"/>
          <w:sz w:val="24"/>
        </w:rPr>
        <w:t>was</w:t>
      </w:r>
      <w:r w:rsidRPr="00C038A8">
        <w:rPr>
          <w:rFonts w:ascii="Times New Roman" w:hAnsi="Times New Roman" w:cs="Times New Roman"/>
          <w:sz w:val="24"/>
        </w:rPr>
        <w:t xml:space="preserve"> associated with </w:t>
      </w:r>
      <w:r>
        <w:rPr>
          <w:rFonts w:ascii="Times New Roman" w:hAnsi="Times New Roman" w:cs="Times New Roman"/>
          <w:sz w:val="24"/>
        </w:rPr>
        <w:t>0.94</w:t>
      </w:r>
      <w:r w:rsidRPr="00C038A8">
        <w:rPr>
          <w:rFonts w:ascii="Times New Roman" w:hAnsi="Times New Roman" w:cs="Times New Roman" w:hint="eastAsia"/>
          <w:sz w:val="24"/>
        </w:rPr>
        <w:t>-</w:t>
      </w:r>
      <w:r>
        <w:rPr>
          <w:rFonts w:ascii="Times New Roman" w:hAnsi="Times New Roman" w:cs="Times New Roman"/>
          <w:sz w:val="24"/>
        </w:rPr>
        <w:t>second</w:t>
      </w:r>
      <w:r w:rsidRPr="00C038A8">
        <w:rPr>
          <w:rFonts w:ascii="Times New Roman" w:hAnsi="Times New Roman" w:cs="Times New Roman" w:hint="eastAsia"/>
          <w:sz w:val="24"/>
        </w:rPr>
        <w:t xml:space="preserve"> </w:t>
      </w:r>
      <w:r>
        <w:rPr>
          <w:rFonts w:ascii="Times New Roman" w:hAnsi="Times New Roman" w:cs="Times New Roman"/>
          <w:sz w:val="24"/>
        </w:rPr>
        <w:t>decrease</w:t>
      </w:r>
      <w:r w:rsidRPr="00C038A8">
        <w:rPr>
          <w:rFonts w:ascii="Times New Roman" w:hAnsi="Times New Roman" w:cs="Times New Roman"/>
          <w:sz w:val="24"/>
        </w:rPr>
        <w:t xml:space="preserve"> </w:t>
      </w:r>
      <w:r w:rsidRPr="00C038A8">
        <w:rPr>
          <w:rFonts w:ascii="Times New Roman" w:hAnsi="Times New Roman" w:cs="Times New Roman" w:hint="eastAsia"/>
          <w:sz w:val="24"/>
        </w:rPr>
        <w:t>in</w:t>
      </w:r>
      <w:r w:rsidRPr="00C038A8">
        <w:rPr>
          <w:rFonts w:ascii="Times New Roman" w:hAnsi="Times New Roman" w:cs="Times New Roman"/>
          <w:sz w:val="24"/>
        </w:rPr>
        <w:t xml:space="preserve"> </w:t>
      </w:r>
      <w:r>
        <w:rPr>
          <w:rFonts w:ascii="Times New Roman" w:hAnsi="Times New Roman" w:cs="Times New Roman"/>
          <w:sz w:val="24"/>
        </w:rPr>
        <w:t>PVT RT</w:t>
      </w:r>
      <w:r w:rsidRPr="00C038A8">
        <w:rPr>
          <w:rFonts w:ascii="Times New Roman" w:hAnsi="Times New Roman" w:cs="Times New Roman"/>
          <w:sz w:val="24"/>
        </w:rPr>
        <w:t xml:space="preserve">, but this result is not statistically significant, b = </w:t>
      </w:r>
      <w:r>
        <w:rPr>
          <w:rFonts w:ascii="Times New Roman" w:hAnsi="Times New Roman" w:cs="Times New Roman"/>
          <w:sz w:val="24"/>
        </w:rPr>
        <w:t>-.94</w:t>
      </w:r>
      <w:r w:rsidRPr="00C038A8">
        <w:rPr>
          <w:rFonts w:ascii="Times New Roman" w:hAnsi="Times New Roman" w:cs="Times New Roman"/>
          <w:sz w:val="24"/>
        </w:rPr>
        <w:t xml:space="preserve">, SE = </w:t>
      </w:r>
      <w:r>
        <w:rPr>
          <w:rFonts w:ascii="Times New Roman" w:hAnsi="Times New Roman" w:cs="Times New Roman"/>
          <w:sz w:val="24"/>
        </w:rPr>
        <w:t>1.04</w:t>
      </w:r>
      <w:r w:rsidRPr="00C038A8">
        <w:rPr>
          <w:rFonts w:ascii="Times New Roman" w:hAnsi="Times New Roman" w:cs="Times New Roman"/>
          <w:sz w:val="24"/>
        </w:rPr>
        <w:t xml:space="preserve">, t-value = </w:t>
      </w:r>
      <w:r>
        <w:rPr>
          <w:rFonts w:ascii="Times New Roman" w:hAnsi="Times New Roman" w:cs="Times New Roman"/>
          <w:sz w:val="24"/>
        </w:rPr>
        <w:t>-.90</w:t>
      </w:r>
      <w:r w:rsidRPr="00C038A8">
        <w:rPr>
          <w:rFonts w:ascii="Times New Roman" w:hAnsi="Times New Roman" w:cs="Times New Roman"/>
          <w:sz w:val="24"/>
        </w:rPr>
        <w:t xml:space="preserve"> and p-value = 0.</w:t>
      </w:r>
      <w:r>
        <w:rPr>
          <w:rFonts w:ascii="Times New Roman" w:hAnsi="Times New Roman" w:cs="Times New Roman"/>
          <w:sz w:val="24"/>
        </w:rPr>
        <w:t>37</w:t>
      </w:r>
      <w:r w:rsidRPr="00C038A8">
        <w:rPr>
          <w:rFonts w:ascii="Times New Roman" w:hAnsi="Times New Roman" w:cs="Times New Roman"/>
          <w:sz w:val="24"/>
        </w:rPr>
        <w:t xml:space="preserve"> &gt;</w:t>
      </w:r>
      <w:r w:rsidRPr="00C038A8">
        <w:rPr>
          <w:rFonts w:ascii="Times New Roman" w:hAnsi="Times New Roman" w:cs="Times New Roman" w:hint="eastAsia"/>
          <w:sz w:val="24"/>
        </w:rPr>
        <w:t xml:space="preserve"> 0.05. </w:t>
      </w:r>
      <w:r>
        <w:rPr>
          <w:rFonts w:ascii="Times New Roman" w:hAnsi="Times New Roman" w:cs="Times New Roman" w:hint="eastAsia"/>
          <w:sz w:val="24"/>
        </w:rPr>
        <w:t>Th</w:t>
      </w:r>
      <w:r>
        <w:rPr>
          <w:rFonts w:ascii="Times New Roman" w:hAnsi="Times New Roman" w:cs="Times New Roman"/>
          <w:sz w:val="24"/>
        </w:rPr>
        <w:t>e model merely captures</w:t>
      </w:r>
      <w:r>
        <w:rPr>
          <w:rFonts w:ascii="Times New Roman" w:hAnsi="Times New Roman" w:cs="Times New Roman" w:hint="eastAsia"/>
          <w:sz w:val="24"/>
        </w:rPr>
        <w:t xml:space="preserve"> </w:t>
      </w:r>
      <w:r>
        <w:rPr>
          <w:rFonts w:ascii="Times New Roman" w:hAnsi="Times New Roman" w:cs="Times New Roman"/>
          <w:sz w:val="24"/>
        </w:rPr>
        <w:t>approximately</w:t>
      </w:r>
      <w:r>
        <w:rPr>
          <w:rFonts w:ascii="Times New Roman" w:hAnsi="Times New Roman" w:cs="Times New Roman" w:hint="eastAsia"/>
          <w:sz w:val="24"/>
        </w:rPr>
        <w:t xml:space="preserve"> </w:t>
      </w:r>
      <w:r>
        <w:rPr>
          <w:rFonts w:ascii="Times New Roman" w:hAnsi="Times New Roman" w:cs="Times New Roman"/>
          <w:sz w:val="24"/>
        </w:rPr>
        <w:t>1.40</w:t>
      </w:r>
      <w:r>
        <w:rPr>
          <w:rFonts w:ascii="Times New Roman" w:hAnsi="Times New Roman" w:cs="Times New Roman" w:hint="eastAsia"/>
          <w:sz w:val="24"/>
        </w:rPr>
        <w:t xml:space="preserve">% </w:t>
      </w:r>
      <w:r>
        <w:rPr>
          <w:rFonts w:ascii="Times New Roman" w:hAnsi="Times New Roman" w:cs="Times New Roman"/>
          <w:sz w:val="24"/>
        </w:rPr>
        <w:t>variance of emotion regulation scores R^2</w:t>
      </w:r>
      <w:r w:rsidRPr="00C038A8">
        <w:rPr>
          <w:rFonts w:ascii="Times New Roman" w:hAnsi="Times New Roman" w:cs="Times New Roman"/>
          <w:sz w:val="24"/>
        </w:rPr>
        <w:t xml:space="preserve"> </w:t>
      </w:r>
      <w:r>
        <w:rPr>
          <w:rFonts w:ascii="Times New Roman" w:hAnsi="Times New Roman" w:cs="Times New Roman"/>
          <w:sz w:val="24"/>
        </w:rPr>
        <w:t>= 0.014, apparently leaving most of the outcome variance unexplained by this model. Figure 2.5 shows the relationship between stress level scores and PVT RT with confidence interval band.</w:t>
      </w:r>
    </w:p>
    <w:p w14:paraId="0F8D0EAE" w14:textId="0104E821" w:rsidR="00B401E9" w:rsidRPr="00C6246B" w:rsidRDefault="00B401E9" w:rsidP="00250A0E">
      <w:pPr>
        <w:spacing w:after="0" w:line="240" w:lineRule="auto"/>
        <w:ind w:firstLineChars="100" w:firstLine="240"/>
        <w:jc w:val="both"/>
        <w:rPr>
          <w:rFonts w:ascii="Times New Roman" w:hAnsi="Times New Roman" w:cs="Times New Roman"/>
          <w:b/>
          <w:bCs/>
          <w:sz w:val="24"/>
        </w:rPr>
      </w:pPr>
      <w:r w:rsidRPr="00BA310E">
        <w:rPr>
          <w:rFonts w:ascii="Times New Roman" w:hAnsi="Times New Roman" w:cs="Times New Roman"/>
          <w:sz w:val="24"/>
        </w:rPr>
        <w:t>Assumption diagnostics were then conducted to assess whether the model conditions supporting valid statistical inference were reasonably satisfied. Pre-written diagnostic functions were applied sequentially, except for multicollinearity diagnostics, which were not required for t</w:t>
      </w:r>
      <w:r w:rsidRPr="00C81976">
        <w:rPr>
          <w:rFonts w:ascii="Times New Roman" w:hAnsi="Times New Roman" w:cs="Times New Roman"/>
          <w:sz w:val="24"/>
        </w:rPr>
        <w:t>his single-predictor model. For normality, the Q-Q plot and Shapiro-Wilk (S-W) test provided visual and statistical evidence of deviation from normality, p=.</w:t>
      </w:r>
      <w:r>
        <w:rPr>
          <w:rFonts w:ascii="Times New Roman" w:hAnsi="Times New Roman" w:cs="Times New Roman"/>
          <w:sz w:val="24"/>
        </w:rPr>
        <w:t>038</w:t>
      </w:r>
      <w:r w:rsidRPr="00C81976">
        <w:rPr>
          <w:rFonts w:ascii="Times New Roman" w:hAnsi="Times New Roman" w:cs="Times New Roman"/>
          <w:sz w:val="24"/>
        </w:rPr>
        <w:t xml:space="preserve"> </w:t>
      </w:r>
      <w:r w:rsidRPr="00C81976">
        <w:rPr>
          <w:rStyle w:val="HTML"/>
          <w:rFonts w:ascii="Times New Roman" w:hAnsi="Times New Roman" w:cs="Times New Roman"/>
          <w:b/>
          <w:bCs/>
        </w:rPr>
        <w:t xml:space="preserve">&lt; </w:t>
      </w:r>
      <w:r w:rsidRPr="00C81976">
        <w:rPr>
          <w:rStyle w:val="HTML"/>
          <w:rFonts w:ascii="Times New Roman" w:hAnsi="Times New Roman" w:cs="Times New Roman"/>
        </w:rPr>
        <w:t>0.05</w:t>
      </w:r>
      <w:r w:rsidRPr="00BA310E">
        <w:rPr>
          <w:rStyle w:val="HTML"/>
          <w:rFonts w:ascii="Times New Roman" w:hAnsi="Times New Roman" w:cs="Times New Roman"/>
        </w:rPr>
        <w:t xml:space="preserve"> in S-W test. Homoscedasticity, independence of residuals, linearity, and outlier are checked, and no substantial violations were detected (for diagnostics on other assumptions, see “Figure” </w:t>
      </w:r>
      <w:r w:rsidRPr="00BA310E">
        <w:rPr>
          <w:rFonts w:ascii="Times New Roman" w:hAnsi="Times New Roman" w:cs="Times New Roman"/>
          <w:sz w:val="24"/>
        </w:rPr>
        <w:t>section in the report file</w:t>
      </w:r>
      <w:r w:rsidRPr="00BA310E">
        <w:rPr>
          <w:rStyle w:val="HTML"/>
          <w:rFonts w:ascii="Times New Roman" w:hAnsi="Times New Roman" w:cs="Times New Roman"/>
        </w:rPr>
        <w:t xml:space="preserve">). </w:t>
      </w:r>
      <w:r w:rsidRPr="00BA310E">
        <w:rPr>
          <w:rFonts w:ascii="Times New Roman" w:hAnsi="Times New Roman" w:cs="Times New Roman"/>
          <w:sz w:val="24"/>
        </w:rPr>
        <w:t>To reduce reliance on the normality assumption for inference</w:t>
      </w:r>
      <w:r w:rsidRPr="00BA310E">
        <w:rPr>
          <w:rStyle w:val="HTML"/>
          <w:rFonts w:ascii="Times New Roman" w:hAnsi="Times New Roman" w:cs="Times New Roman"/>
        </w:rPr>
        <w:t>, a nonparametric bootstrap was used to approximate the sampling distribution of the coefficient, the bootstrapped 95</w:t>
      </w:r>
      <w:r>
        <w:rPr>
          <w:rStyle w:val="HTML"/>
          <w:rFonts w:ascii="Times New Roman" w:hAnsi="Times New Roman" w:cs="Times New Roman"/>
        </w:rPr>
        <w:t xml:space="preserve">% confidence interval (5000 resamples) is </w:t>
      </w:r>
      <w:r w:rsidRPr="00C26111">
        <w:rPr>
          <w:rFonts w:ascii="Times New Roman" w:hAnsi="Times New Roman" w:cs="Times New Roman"/>
          <w:sz w:val="24"/>
        </w:rPr>
        <w:t>[-</w:t>
      </w:r>
      <w:r>
        <w:rPr>
          <w:rFonts w:ascii="Times New Roman" w:hAnsi="Times New Roman" w:cs="Times New Roman"/>
          <w:sz w:val="24"/>
        </w:rPr>
        <w:t>2.92, 1.15</w:t>
      </w:r>
      <w:r w:rsidRPr="00C26111">
        <w:rPr>
          <w:rFonts w:ascii="Times New Roman" w:hAnsi="Times New Roman" w:cs="Times New Roman"/>
          <w:sz w:val="24"/>
        </w:rPr>
        <w:t>]</w:t>
      </w:r>
      <w:r>
        <w:rPr>
          <w:rFonts w:ascii="Times New Roman" w:hAnsi="Times New Roman" w:cs="Times New Roman"/>
          <w:sz w:val="24"/>
        </w:rPr>
        <w:t xml:space="preserve"> including 0 and it is relatively wide, implying a high </w:t>
      </w:r>
      <w:r w:rsidR="00941657">
        <w:rPr>
          <w:rFonts w:ascii="Times New Roman" w:hAnsi="Times New Roman" w:cs="Times New Roman"/>
          <w:sz w:val="24"/>
        </w:rPr>
        <w:t>uncertainty</w:t>
      </w:r>
      <w:r>
        <w:rPr>
          <w:rFonts w:ascii="Times New Roman" w:hAnsi="Times New Roman" w:cs="Times New Roman"/>
          <w:sz w:val="24"/>
        </w:rPr>
        <w:t xml:space="preserve"> of </w:t>
      </w:r>
      <w:r w:rsidR="00941657">
        <w:rPr>
          <w:rFonts w:ascii="Times New Roman" w:hAnsi="Times New Roman" w:cs="Times New Roman"/>
          <w:sz w:val="24"/>
        </w:rPr>
        <w:t>sample statics of effect of stress level on PVT RT performance. Therefore, the</w:t>
      </w:r>
      <w:r w:rsidRPr="00BA310E">
        <w:rPr>
          <w:rFonts w:ascii="Times New Roman" w:hAnsi="Times New Roman" w:cs="Times New Roman"/>
          <w:sz w:val="24"/>
        </w:rPr>
        <w:t xml:space="preserve"> bootstrap analysis likewise provided insufficient evidence that </w:t>
      </w:r>
      <w:r w:rsidR="00941657">
        <w:rPr>
          <w:rFonts w:ascii="Times New Roman" w:hAnsi="Times New Roman" w:cs="Times New Roman"/>
          <w:sz w:val="24"/>
        </w:rPr>
        <w:t>stress level</w:t>
      </w:r>
      <w:r w:rsidRPr="00BA310E">
        <w:rPr>
          <w:rFonts w:ascii="Times New Roman" w:hAnsi="Times New Roman" w:cs="Times New Roman"/>
          <w:sz w:val="24"/>
        </w:rPr>
        <w:t xml:space="preserve"> was</w:t>
      </w:r>
      <w:r>
        <w:rPr>
          <w:rFonts w:ascii="Times New Roman" w:hAnsi="Times New Roman" w:cs="Times New Roman"/>
          <w:sz w:val="24"/>
        </w:rPr>
        <w:t xml:space="preserve"> not</w:t>
      </w:r>
      <w:r w:rsidRPr="00BA310E">
        <w:rPr>
          <w:rFonts w:ascii="Times New Roman" w:hAnsi="Times New Roman" w:cs="Times New Roman"/>
          <w:sz w:val="24"/>
        </w:rPr>
        <w:t xml:space="preserve"> associated with</w:t>
      </w:r>
      <w:r>
        <w:rPr>
          <w:rFonts w:ascii="Times New Roman" w:hAnsi="Times New Roman" w:cs="Times New Roman"/>
          <w:sz w:val="24"/>
        </w:rPr>
        <w:t xml:space="preserve"> </w:t>
      </w:r>
      <w:r w:rsidR="00941657">
        <w:rPr>
          <w:rFonts w:ascii="Times New Roman" w:hAnsi="Times New Roman" w:cs="Times New Roman"/>
          <w:sz w:val="24"/>
        </w:rPr>
        <w:t>PVT</w:t>
      </w:r>
      <w:r>
        <w:rPr>
          <w:rFonts w:ascii="Times New Roman" w:hAnsi="Times New Roman" w:cs="Times New Roman"/>
          <w:sz w:val="24"/>
        </w:rPr>
        <w:t xml:space="preserve"> RT</w:t>
      </w:r>
      <w:r w:rsidRPr="00BA310E">
        <w:rPr>
          <w:rFonts w:ascii="Times New Roman" w:hAnsi="Times New Roman" w:cs="Times New Roman"/>
          <w:sz w:val="24"/>
        </w:rPr>
        <w:t xml:space="preserve"> at the population level.</w:t>
      </w:r>
    </w:p>
    <w:p w14:paraId="51FA62D8" w14:textId="761DAA42" w:rsidR="004A5327" w:rsidRPr="00865D46" w:rsidRDefault="00250A0E" w:rsidP="00BA2F05">
      <w:pPr>
        <w:spacing w:after="0" w:line="240" w:lineRule="auto"/>
        <w:jc w:val="both"/>
        <w:rPr>
          <w:rFonts w:ascii="Times New Roman" w:hAnsi="Times New Roman" w:cs="Times New Roman"/>
          <w:b/>
          <w:bCs/>
          <w:sz w:val="20"/>
          <w:szCs w:val="20"/>
          <w:lang w:val="fr-CA"/>
        </w:rPr>
      </w:pPr>
      <w:r w:rsidRPr="00865D46">
        <w:rPr>
          <w:rFonts w:ascii="Times New Roman" w:hAnsi="Times New Roman" w:cs="Times New Roman"/>
          <w:b/>
          <w:bCs/>
          <w:noProof/>
          <w:sz w:val="20"/>
          <w:szCs w:val="20"/>
        </w:rPr>
        <w:drawing>
          <wp:anchor distT="0" distB="0" distL="114300" distR="114300" simplePos="0" relativeHeight="251663360" behindDoc="1" locked="0" layoutInCell="1" allowOverlap="1" wp14:anchorId="46CB3BF7" wp14:editId="02A04824">
            <wp:simplePos x="0" y="0"/>
            <wp:positionH relativeFrom="column">
              <wp:posOffset>2540</wp:posOffset>
            </wp:positionH>
            <wp:positionV relativeFrom="paragraph">
              <wp:posOffset>378460</wp:posOffset>
            </wp:positionV>
            <wp:extent cx="5274310" cy="3803650"/>
            <wp:effectExtent l="0" t="0" r="0" b="6350"/>
            <wp:wrapTight wrapText="bothSides">
              <wp:wrapPolygon edited="0">
                <wp:start x="0" y="0"/>
                <wp:lineTo x="0" y="21564"/>
                <wp:lineTo x="21532" y="21564"/>
                <wp:lineTo x="21532" y="0"/>
                <wp:lineTo x="0" y="0"/>
              </wp:wrapPolygon>
            </wp:wrapTight>
            <wp:docPr id="461361026" name="图片 4" descr="图表, 散点图&#10;&#10;描述已自动生成"/>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1361026" name="图片 4" descr="图表, 散点图&#10;&#10;描述已自动生成"/>
                    <pic:cNvPicPr/>
                  </pic:nvPicPr>
                  <pic:blipFill>
                    <a:blip r:embed="rId13" cstate="print">
                      <a:extLst>
                        <a:ext uri="{28A0092B-C50C-407E-A947-70E740481C1C}">
                          <a14:useLocalDpi xmlns:a14="http://schemas.microsoft.com/office/drawing/2010/main" val="0"/>
                        </a:ext>
                      </a:extLst>
                    </a:blip>
                    <a:stretch>
                      <a:fillRect/>
                    </a:stretch>
                  </pic:blipFill>
                  <pic:spPr>
                    <a:xfrm>
                      <a:off x="0" y="0"/>
                      <a:ext cx="5274310" cy="3803650"/>
                    </a:xfrm>
                    <a:prstGeom prst="rect">
                      <a:avLst/>
                    </a:prstGeom>
                  </pic:spPr>
                </pic:pic>
              </a:graphicData>
            </a:graphic>
            <wp14:sizeRelH relativeFrom="page">
              <wp14:pctWidth>0</wp14:pctWidth>
            </wp14:sizeRelH>
            <wp14:sizeRelV relativeFrom="page">
              <wp14:pctHeight>0</wp14:pctHeight>
            </wp14:sizeRelV>
          </wp:anchor>
        </w:drawing>
      </w:r>
      <w:r w:rsidRPr="00865D46">
        <w:rPr>
          <w:rFonts w:ascii="Times New Roman" w:hAnsi="Times New Roman" w:cs="Times New Roman"/>
          <w:b/>
          <w:bCs/>
          <w:sz w:val="20"/>
          <w:szCs w:val="20"/>
          <w:lang w:val="fr-CA"/>
        </w:rPr>
        <w:t xml:space="preserve">Figure2.5 </w:t>
      </w:r>
    </w:p>
    <w:p w14:paraId="502BD9ED" w14:textId="59CC4E77" w:rsidR="00250A0E" w:rsidRPr="00865D46" w:rsidRDefault="00250A0E" w:rsidP="00BA2F05">
      <w:pPr>
        <w:spacing w:after="0" w:line="240" w:lineRule="auto"/>
        <w:jc w:val="both"/>
        <w:rPr>
          <w:rFonts w:ascii="Times New Roman" w:hAnsi="Times New Roman" w:cs="Times New Roman"/>
          <w:i/>
          <w:iCs/>
          <w:sz w:val="20"/>
          <w:szCs w:val="20"/>
        </w:rPr>
      </w:pPr>
      <w:r w:rsidRPr="00865D46">
        <w:rPr>
          <w:rFonts w:ascii="Times New Roman" w:hAnsi="Times New Roman" w:cs="Times New Roman"/>
          <w:i/>
          <w:iCs/>
          <w:sz w:val="20"/>
          <w:szCs w:val="20"/>
        </w:rPr>
        <w:t xml:space="preserve">Relationship between Mean-centering Stress Level Scores and PVT </w:t>
      </w:r>
      <w:proofErr w:type="gramStart"/>
      <w:r w:rsidRPr="00865D46">
        <w:rPr>
          <w:rFonts w:ascii="Times New Roman" w:hAnsi="Times New Roman" w:cs="Times New Roman"/>
          <w:i/>
          <w:iCs/>
          <w:sz w:val="20"/>
          <w:szCs w:val="20"/>
        </w:rPr>
        <w:t>RT(</w:t>
      </w:r>
      <w:proofErr w:type="gramEnd"/>
      <w:r w:rsidRPr="00865D46">
        <w:rPr>
          <w:rFonts w:ascii="Times New Roman" w:hAnsi="Times New Roman" w:cs="Times New Roman"/>
          <w:i/>
          <w:iCs/>
          <w:sz w:val="20"/>
          <w:szCs w:val="20"/>
        </w:rPr>
        <w:t>sec)</w:t>
      </w:r>
    </w:p>
    <w:p w14:paraId="0F19B397" w14:textId="7480C142" w:rsidR="00250A0E" w:rsidRPr="0076524F" w:rsidRDefault="00250A0E" w:rsidP="00250A0E">
      <w:pPr>
        <w:spacing w:after="0" w:line="240" w:lineRule="auto"/>
        <w:jc w:val="both"/>
        <w:rPr>
          <w:rFonts w:ascii="Times New Roman" w:hAnsi="Times New Roman" w:cs="Times New Roman"/>
          <w:sz w:val="20"/>
          <w:szCs w:val="20"/>
          <w:lang w:eastAsia="ja-JP"/>
        </w:rPr>
      </w:pPr>
      <w:r w:rsidRPr="00865D46">
        <w:rPr>
          <w:rFonts w:ascii="Times New Roman" w:hAnsi="Times New Roman" w:cs="Times New Roman" w:hint="eastAsia"/>
          <w:b/>
          <w:bCs/>
          <w:i/>
          <w:iCs/>
          <w:noProof/>
          <w:sz w:val="20"/>
          <w:szCs w:val="20"/>
        </w:rPr>
        <w:t>Note</w:t>
      </w:r>
      <w:r w:rsidR="00865D46" w:rsidRPr="00865D46">
        <w:rPr>
          <w:rFonts w:ascii="Times New Roman" w:hAnsi="Times New Roman" w:cs="Times New Roman"/>
          <w:b/>
          <w:bCs/>
          <w:i/>
          <w:iCs/>
          <w:noProof/>
          <w:sz w:val="20"/>
          <w:szCs w:val="20"/>
        </w:rPr>
        <w:t>.</w:t>
      </w:r>
      <w:r w:rsidRPr="007C209D">
        <w:rPr>
          <w:rFonts w:ascii="Times New Roman" w:hAnsi="Times New Roman" w:cs="Times New Roman"/>
          <w:noProof/>
          <w:sz w:val="20"/>
          <w:szCs w:val="20"/>
        </w:rPr>
        <w:t xml:space="preserve"> </w:t>
      </w:r>
      <w:r w:rsidRPr="00EE5A35">
        <w:rPr>
          <w:rFonts w:ascii="Times New Roman" w:hAnsi="Times New Roman" w:cs="Times New Roman"/>
          <w:sz w:val="21"/>
          <w:szCs w:val="21"/>
        </w:rPr>
        <w:t xml:space="preserve">The shaded area represents the 95% confidence interval </w:t>
      </w:r>
      <w:r>
        <w:rPr>
          <w:rFonts w:ascii="Times New Roman" w:hAnsi="Times New Roman" w:cs="Times New Roman"/>
          <w:sz w:val="21"/>
          <w:szCs w:val="21"/>
        </w:rPr>
        <w:t xml:space="preserve">around the fitted regression line </w:t>
      </w:r>
      <w:r w:rsidRPr="00EE5A35">
        <w:rPr>
          <w:rFonts w:ascii="Times New Roman" w:hAnsi="Times New Roman" w:cs="Times New Roman"/>
          <w:sz w:val="21"/>
          <w:szCs w:val="21"/>
        </w:rPr>
        <w:t>for the estimated mean outcome at corresponding values of the</w:t>
      </w:r>
      <w:r>
        <w:rPr>
          <w:rFonts w:ascii="Times New Roman" w:hAnsi="Times New Roman" w:cs="Times New Roman"/>
          <w:sz w:val="21"/>
          <w:szCs w:val="21"/>
        </w:rPr>
        <w:t xml:space="preserve"> stress level scores</w:t>
      </w:r>
      <w:r w:rsidRPr="00EE5A35">
        <w:rPr>
          <w:rFonts w:ascii="Times New Roman" w:hAnsi="Times New Roman" w:cs="Times New Roman"/>
          <w:sz w:val="21"/>
          <w:szCs w:val="21"/>
        </w:rPr>
        <w:t>.</w:t>
      </w:r>
    </w:p>
    <w:p w14:paraId="233A2B8F" w14:textId="13BD592A" w:rsidR="004A5327" w:rsidRPr="00C12C5F" w:rsidRDefault="00300475" w:rsidP="00BA2F05">
      <w:pPr>
        <w:spacing w:after="0" w:line="240" w:lineRule="auto"/>
        <w:jc w:val="both"/>
        <w:rPr>
          <w:rFonts w:ascii="Times New Roman" w:hAnsi="Times New Roman" w:cs="Times New Roman"/>
          <w:b/>
          <w:bCs/>
          <w:sz w:val="24"/>
        </w:rPr>
      </w:pPr>
      <w:r w:rsidRPr="00300475">
        <w:rPr>
          <w:rFonts w:ascii="Times New Roman" w:hAnsi="Times New Roman" w:cs="Times New Roman"/>
          <w:b/>
          <w:bCs/>
          <w:sz w:val="26"/>
          <w:szCs w:val="26"/>
        </w:rPr>
        <w:lastRenderedPageBreak/>
        <w:t xml:space="preserve">  </w:t>
      </w:r>
      <w:r w:rsidR="0073131A" w:rsidRPr="0073131A">
        <w:rPr>
          <w:rFonts w:ascii="Times New Roman" w:hAnsi="Times New Roman" w:cs="Times New Roman"/>
          <w:sz w:val="24"/>
        </w:rPr>
        <w:t xml:space="preserve">The whole Aim2_model3, in essence, was established because I simply strived to examine the association between individual stress level and N-back accuracy from another, more intuitive perspective, considering that we generally tend to describe stress levels qualitatively. Aim2_model3 was therefore established to examine whether differences among low-, moderate-, and high-stress groups could meaningfully account for individual variation in N-back accuracy. Reduced_Aim2_model3 first constructed an ANOVA model to examine the unadjusted differences in N-back accuracy across the three stress groups, and the Figure 2.6 boxplot provides a basic descriptive summary of N-back accuracy across these groups. </w:t>
      </w:r>
      <w:r w:rsidR="0073131A">
        <w:rPr>
          <w:rFonts w:ascii="Times New Roman" w:hAnsi="Times New Roman" w:cs="Times New Roman"/>
          <w:sz w:val="24"/>
        </w:rPr>
        <w:t xml:space="preserve">The boxplot provides a descriptive comparison of N-back accuracy performance across the separate stress groups. It is observed that medians of low and moderate stress </w:t>
      </w:r>
      <w:r w:rsidR="00C12C5F">
        <w:rPr>
          <w:rFonts w:ascii="Times New Roman" w:hAnsi="Times New Roman" w:cs="Times New Roman"/>
          <w:sz w:val="24"/>
        </w:rPr>
        <w:t>are similar but the median for high stress group is relatively low.</w:t>
      </w:r>
      <w:r w:rsidR="00AC09E7">
        <w:rPr>
          <w:rFonts w:ascii="Times New Roman" w:hAnsi="Times New Roman" w:cs="Times New Roman"/>
          <w:sz w:val="24"/>
        </w:rPr>
        <w:t xml:space="preserve"> Considerable within-group variability for each group was observed but with no obvious outliers. The one-way ANOVA showed that N-back accuracy performance </w:t>
      </w:r>
      <w:r w:rsidR="00223648">
        <w:rPr>
          <w:rFonts w:ascii="Times New Roman" w:hAnsi="Times New Roman" w:cs="Times New Roman"/>
          <w:sz w:val="24"/>
        </w:rPr>
        <w:t>was</w:t>
      </w:r>
      <w:r w:rsidR="00AC09E7">
        <w:rPr>
          <w:rFonts w:ascii="Times New Roman" w:hAnsi="Times New Roman" w:cs="Times New Roman"/>
          <w:sz w:val="24"/>
        </w:rPr>
        <w:t xml:space="preserve"> not statistically significant across the three stress groups, F (2, 57) = 1.1</w:t>
      </w:r>
      <w:r w:rsidR="002D79EF">
        <w:rPr>
          <w:rFonts w:ascii="Times New Roman" w:hAnsi="Times New Roman" w:cs="Times New Roman"/>
          <w:sz w:val="24"/>
        </w:rPr>
        <w:t>14</w:t>
      </w:r>
      <w:r w:rsidR="00AC09E7">
        <w:rPr>
          <w:rFonts w:ascii="Times New Roman" w:hAnsi="Times New Roman" w:cs="Times New Roman"/>
          <w:sz w:val="24"/>
        </w:rPr>
        <w:t>, p = 0.335</w:t>
      </w:r>
      <w:r w:rsidR="00AC09E7" w:rsidRPr="00C038A8">
        <w:rPr>
          <w:rFonts w:ascii="Times New Roman" w:hAnsi="Times New Roman" w:cs="Times New Roman"/>
          <w:sz w:val="24"/>
        </w:rPr>
        <w:t xml:space="preserve"> &gt;</w:t>
      </w:r>
      <w:r w:rsidR="00AC09E7" w:rsidRPr="00C038A8">
        <w:rPr>
          <w:rFonts w:ascii="Times New Roman" w:hAnsi="Times New Roman" w:cs="Times New Roman" w:hint="eastAsia"/>
          <w:sz w:val="24"/>
        </w:rPr>
        <w:t xml:space="preserve"> 0.05</w:t>
      </w:r>
      <w:r w:rsidR="00AC09E7">
        <w:rPr>
          <w:rFonts w:ascii="Times New Roman" w:hAnsi="Times New Roman" w:cs="Times New Roman"/>
          <w:sz w:val="24"/>
        </w:rPr>
        <w:t xml:space="preserve">. It practically means that there is insufficient evidence supporting that different stress groups really evoke difference on N-back accuracy performance. </w:t>
      </w:r>
    </w:p>
    <w:p w14:paraId="3C2669F8" w14:textId="7D9DAC68" w:rsidR="004A5327" w:rsidRPr="00865D46" w:rsidRDefault="00AC09E7" w:rsidP="00BA2F05">
      <w:pPr>
        <w:spacing w:after="0" w:line="240" w:lineRule="auto"/>
        <w:jc w:val="both"/>
        <w:rPr>
          <w:rFonts w:ascii="Times New Roman" w:hAnsi="Times New Roman" w:cs="Times New Roman"/>
          <w:b/>
          <w:bCs/>
          <w:sz w:val="20"/>
          <w:szCs w:val="20"/>
        </w:rPr>
      </w:pPr>
      <w:r w:rsidRPr="00865D46">
        <w:rPr>
          <w:rFonts w:ascii="Times New Roman" w:hAnsi="Times New Roman" w:cs="Times New Roman"/>
          <w:b/>
          <w:bCs/>
          <w:sz w:val="20"/>
          <w:szCs w:val="20"/>
        </w:rPr>
        <w:t>Figure2.6</w:t>
      </w:r>
    </w:p>
    <w:p w14:paraId="0E724E32" w14:textId="5ECAEA44" w:rsidR="00AC09E7" w:rsidRPr="00865D46" w:rsidRDefault="006B2724" w:rsidP="00BA2F05">
      <w:pPr>
        <w:spacing w:after="0" w:line="240" w:lineRule="auto"/>
        <w:jc w:val="both"/>
        <w:rPr>
          <w:rFonts w:ascii="Times New Roman" w:hAnsi="Times New Roman" w:cs="Times New Roman"/>
          <w:i/>
          <w:iCs/>
          <w:sz w:val="20"/>
          <w:szCs w:val="20"/>
        </w:rPr>
      </w:pPr>
      <w:r w:rsidRPr="00865D46">
        <w:rPr>
          <w:rFonts w:ascii="Times New Roman" w:hAnsi="Times New Roman" w:cs="Times New Roman"/>
          <w:i/>
          <w:iCs/>
          <w:sz w:val="20"/>
          <w:szCs w:val="20"/>
        </w:rPr>
        <w:t>Distribution of N-Back Accuracy Across Stress Groups (Boxplot)</w:t>
      </w:r>
    </w:p>
    <w:p w14:paraId="55E2A5D7" w14:textId="4DA95C60" w:rsidR="004A5327" w:rsidRPr="002F4483" w:rsidRDefault="00D439F6" w:rsidP="00BA2F05">
      <w:pPr>
        <w:spacing w:after="0" w:line="240" w:lineRule="auto"/>
        <w:jc w:val="both"/>
        <w:rPr>
          <w:rFonts w:ascii="Times New Roman" w:hAnsi="Times New Roman" w:cs="Times New Roman"/>
          <w:b/>
          <w:bCs/>
          <w:sz w:val="24"/>
        </w:rPr>
      </w:pPr>
      <w:r>
        <w:rPr>
          <w:rFonts w:ascii="Times New Roman" w:hAnsi="Times New Roman" w:cs="Times New Roman"/>
          <w:b/>
          <w:bCs/>
          <w:noProof/>
          <w:sz w:val="24"/>
        </w:rPr>
        <w:drawing>
          <wp:inline distT="0" distB="0" distL="0" distR="0" wp14:anchorId="7549A02C" wp14:editId="1B13E911">
            <wp:extent cx="5274310" cy="3247390"/>
            <wp:effectExtent l="0" t="0" r="0" b="3810"/>
            <wp:docPr id="436849308" name="图片 2" descr="图表, 箱线图&#10;&#10;描述已自动生成"/>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6849308" name="图片 2" descr="图表, 箱线图&#10;&#10;描述已自动生成"/>
                    <pic:cNvPicPr/>
                  </pic:nvPicPr>
                  <pic:blipFill>
                    <a:blip r:embed="rId14" cstate="print">
                      <a:extLst>
                        <a:ext uri="{28A0092B-C50C-407E-A947-70E740481C1C}">
                          <a14:useLocalDpi xmlns:a14="http://schemas.microsoft.com/office/drawing/2010/main" val="0"/>
                        </a:ext>
                      </a:extLst>
                    </a:blip>
                    <a:stretch>
                      <a:fillRect/>
                    </a:stretch>
                  </pic:blipFill>
                  <pic:spPr>
                    <a:xfrm>
                      <a:off x="0" y="0"/>
                      <a:ext cx="5274310" cy="3247390"/>
                    </a:xfrm>
                    <a:prstGeom prst="rect">
                      <a:avLst/>
                    </a:prstGeom>
                  </pic:spPr>
                </pic:pic>
              </a:graphicData>
            </a:graphic>
          </wp:inline>
        </w:drawing>
      </w:r>
    </w:p>
    <w:p w14:paraId="399FEA31" w14:textId="0602D369" w:rsidR="006B2724" w:rsidRPr="00865D46" w:rsidRDefault="00865D46" w:rsidP="006B2724">
      <w:pPr>
        <w:spacing w:after="0" w:line="240" w:lineRule="auto"/>
        <w:jc w:val="both"/>
        <w:rPr>
          <w:rFonts w:ascii="Times New Roman" w:hAnsi="Times New Roman" w:cs="Times New Roman"/>
          <w:sz w:val="20"/>
          <w:szCs w:val="20"/>
          <w:lang w:eastAsia="ja-JP"/>
        </w:rPr>
      </w:pPr>
      <w:r w:rsidRPr="00865D46">
        <w:rPr>
          <w:rFonts w:ascii="Times New Roman" w:hAnsi="Times New Roman" w:cs="Times New Roman"/>
          <w:b/>
          <w:bCs/>
          <w:i/>
          <w:iCs/>
          <w:noProof/>
          <w:sz w:val="20"/>
          <w:szCs w:val="20"/>
        </w:rPr>
        <w:t>Note.</w:t>
      </w:r>
      <w:r w:rsidR="006B2724" w:rsidRPr="00865D46">
        <w:rPr>
          <w:rFonts w:ascii="Times New Roman" w:hAnsi="Times New Roman" w:cs="Times New Roman"/>
          <w:i/>
          <w:iCs/>
          <w:noProof/>
          <w:sz w:val="20"/>
          <w:szCs w:val="20"/>
        </w:rPr>
        <w:t xml:space="preserve"> </w:t>
      </w:r>
      <w:r w:rsidR="006B2724" w:rsidRPr="00865D46">
        <w:rPr>
          <w:rFonts w:ascii="Times New Roman" w:hAnsi="Times New Roman" w:cs="Times New Roman"/>
          <w:sz w:val="20"/>
          <w:szCs w:val="20"/>
        </w:rPr>
        <w:t>The center line within each box represents the median N-back accuracy, the box represents the interquartile range (IQR), and the whiskers indicate the range of non-outlying observations within 1.5 × IQR.</w:t>
      </w:r>
    </w:p>
    <w:p w14:paraId="7170C6E5" w14:textId="10DC8ECC" w:rsidR="004A5327" w:rsidRPr="00894FE4" w:rsidRDefault="006B2724" w:rsidP="00BA2F05">
      <w:pPr>
        <w:spacing w:after="0" w:line="240" w:lineRule="auto"/>
        <w:jc w:val="both"/>
        <w:rPr>
          <w:rFonts w:ascii="Times New Roman" w:hAnsi="Times New Roman" w:cs="Times New Roman"/>
          <w:b/>
          <w:bCs/>
          <w:sz w:val="24"/>
        </w:rPr>
      </w:pPr>
      <w:r w:rsidRPr="002F4483">
        <w:rPr>
          <w:rFonts w:ascii="Times New Roman" w:hAnsi="Times New Roman" w:cs="Times New Roman"/>
          <w:b/>
          <w:bCs/>
          <w:sz w:val="24"/>
        </w:rPr>
        <w:t xml:space="preserve">  </w:t>
      </w:r>
      <w:r w:rsidRPr="002F4483">
        <w:rPr>
          <w:rFonts w:ascii="Times New Roman" w:hAnsi="Times New Roman" w:cs="Times New Roman"/>
          <w:sz w:val="24"/>
        </w:rPr>
        <w:t xml:space="preserve"> </w:t>
      </w:r>
      <w:r w:rsidR="005D1AA7" w:rsidRPr="005D1AA7">
        <w:rPr>
          <w:rFonts w:ascii="Times New Roman" w:hAnsi="Times New Roman" w:cs="Times New Roman"/>
          <w:sz w:val="24"/>
        </w:rPr>
        <w:t>Later, assumption diagnostics were conducted to assess whether the conditions supporting valid inference from the F-test were reasonably satisfied. Considering that ANOVA can be expressed as a special case of regression analysis, I directly applied the pre-written functions for regression assumption diagnostics. However, for homogeneity of variance</w:t>
      </w:r>
      <w:r w:rsidR="005D1AA7">
        <w:rPr>
          <w:rFonts w:hint="eastAsia"/>
        </w:rPr>
        <w:t xml:space="preserve">. </w:t>
      </w:r>
      <w:r w:rsidR="005D1AA7">
        <w:rPr>
          <w:rFonts w:ascii="Times New Roman" w:hAnsi="Times New Roman" w:cs="Times New Roman"/>
          <w:sz w:val="24"/>
        </w:rPr>
        <w:t>However,</w:t>
      </w:r>
      <w:r w:rsidRPr="002F4483">
        <w:rPr>
          <w:rFonts w:ascii="Times New Roman" w:hAnsi="Times New Roman" w:cs="Times New Roman"/>
          <w:sz w:val="24"/>
        </w:rPr>
        <w:t xml:space="preserve"> for homogeneity of variance testing, I used the function which is </w:t>
      </w:r>
      <w:r w:rsidRPr="002F4483">
        <w:rPr>
          <w:rFonts w:ascii="Times New Roman" w:hAnsi="Times New Roman" w:cs="Times New Roman"/>
          <w:sz w:val="24"/>
        </w:rPr>
        <w:lastRenderedPageBreak/>
        <w:t xml:space="preserve">specifically designed for the testing in ANOVA, when the </w:t>
      </w:r>
      <w:r w:rsidR="00223648" w:rsidRPr="002F4483">
        <w:rPr>
          <w:rFonts w:ascii="Times New Roman" w:hAnsi="Times New Roman" w:cs="Times New Roman"/>
          <w:sz w:val="24"/>
        </w:rPr>
        <w:t xml:space="preserve">independent variable is categorical (see </w:t>
      </w:r>
      <w:proofErr w:type="spellStart"/>
      <w:proofErr w:type="gramStart"/>
      <w:r w:rsidR="00223648" w:rsidRPr="002F4483">
        <w:rPr>
          <w:rFonts w:ascii="Times New Roman" w:hAnsi="Times New Roman" w:cs="Times New Roman"/>
          <w:sz w:val="24"/>
        </w:rPr>
        <w:t>levenTest</w:t>
      </w:r>
      <w:proofErr w:type="spellEnd"/>
      <w:r w:rsidR="00223648" w:rsidRPr="002F4483">
        <w:rPr>
          <w:rFonts w:ascii="Times New Roman" w:hAnsi="Times New Roman" w:cs="Times New Roman"/>
          <w:sz w:val="24"/>
        </w:rPr>
        <w:t>(</w:t>
      </w:r>
      <w:proofErr w:type="gramEnd"/>
      <w:r w:rsidR="00223648" w:rsidRPr="002F4483">
        <w:rPr>
          <w:rFonts w:ascii="Times New Roman" w:hAnsi="Times New Roman" w:cs="Times New Roman"/>
          <w:sz w:val="24"/>
        </w:rPr>
        <w:t>) function)</w:t>
      </w:r>
      <w:r w:rsidRPr="002F4483">
        <w:rPr>
          <w:rFonts w:ascii="Times New Roman" w:hAnsi="Times New Roman" w:cs="Times New Roman"/>
          <w:sz w:val="24"/>
        </w:rPr>
        <w:t xml:space="preserve">. </w:t>
      </w:r>
      <w:r w:rsidR="00223648" w:rsidRPr="002F4483">
        <w:rPr>
          <w:rFonts w:ascii="Times New Roman" w:hAnsi="Times New Roman" w:cs="Times New Roman"/>
          <w:sz w:val="24"/>
        </w:rPr>
        <w:t xml:space="preserve">It was found the assumption of normality of </w:t>
      </w:r>
      <w:r w:rsidR="002F4483" w:rsidRPr="002F4483">
        <w:rPr>
          <w:rFonts w:ascii="Times New Roman" w:hAnsi="Times New Roman" w:cs="Times New Roman"/>
          <w:sz w:val="24"/>
        </w:rPr>
        <w:t xml:space="preserve">model </w:t>
      </w:r>
      <w:r w:rsidR="00223648" w:rsidRPr="002F4483">
        <w:rPr>
          <w:rFonts w:ascii="Times New Roman" w:hAnsi="Times New Roman" w:cs="Times New Roman"/>
          <w:sz w:val="24"/>
        </w:rPr>
        <w:t xml:space="preserve">errors; homogeneity of variance is approximately met and there is no obvious outlier </w:t>
      </w:r>
      <w:r w:rsidR="00223648" w:rsidRPr="00894FE4">
        <w:rPr>
          <w:rFonts w:ascii="Times New Roman" w:hAnsi="Times New Roman" w:cs="Times New Roman"/>
          <w:sz w:val="24"/>
        </w:rPr>
        <w:t xml:space="preserve">was detected. For homogeneity of variance, P-value for Levene’s test is approximately 0.85 &gt; 0.05, suggesting that there is insufficient evidence of violation of homogeneity of variance. However, one discrepancy occurred for normality of errors. </w:t>
      </w:r>
      <w:r w:rsidR="002F4483" w:rsidRPr="00894FE4">
        <w:rPr>
          <w:rFonts w:ascii="Times New Roman" w:hAnsi="Times New Roman" w:cs="Times New Roman"/>
          <w:sz w:val="24"/>
        </w:rPr>
        <w:t xml:space="preserve">The Q-Q plot suggested some visual deviation from normality, whereas the Shapiro-Wilk test narrowly failed to reject the null hypothesis of normality, </w:t>
      </w:r>
      <w:r w:rsidR="002F4483" w:rsidRPr="00894FE4">
        <w:rPr>
          <w:rStyle w:val="katex"/>
          <w:rFonts w:ascii="Times New Roman" w:hAnsi="Times New Roman" w:cs="Times New Roman" w:hint="eastAsia"/>
          <w:sz w:val="24"/>
        </w:rPr>
        <w:t xml:space="preserve">P-value </w:t>
      </w:r>
      <w:r w:rsidR="002F4483" w:rsidRPr="00894FE4">
        <w:rPr>
          <w:rStyle w:val="katex"/>
          <w:rFonts w:ascii="Times New Roman" w:hAnsi="Times New Roman" w:cs="Times New Roman"/>
          <w:sz w:val="24"/>
        </w:rPr>
        <w:t>=.051</w:t>
      </w:r>
      <w:r w:rsidR="002F4483" w:rsidRPr="00894FE4">
        <w:rPr>
          <w:rFonts w:ascii="Times New Roman" w:hAnsi="Times New Roman" w:cs="Times New Roman"/>
          <w:sz w:val="24"/>
        </w:rPr>
        <w:t xml:space="preserve"> &gt;</w:t>
      </w:r>
      <w:r w:rsidR="002F4483" w:rsidRPr="00894FE4">
        <w:rPr>
          <w:rFonts w:ascii="Times New Roman" w:hAnsi="Times New Roman" w:cs="Times New Roman" w:hint="eastAsia"/>
          <w:sz w:val="24"/>
        </w:rPr>
        <w:t xml:space="preserve"> 0.05</w:t>
      </w:r>
      <w:r w:rsidR="002F4483" w:rsidRPr="00894FE4">
        <w:rPr>
          <w:rFonts w:ascii="Times New Roman" w:hAnsi="Times New Roman" w:cs="Times New Roman"/>
          <w:sz w:val="24"/>
        </w:rPr>
        <w:t xml:space="preserve">. </w:t>
      </w:r>
      <w:r w:rsidR="005D1AA7" w:rsidRPr="00894FE4">
        <w:rPr>
          <w:rFonts w:ascii="Times New Roman" w:hAnsi="Times New Roman" w:cs="Times New Roman"/>
          <w:sz w:val="24"/>
        </w:rPr>
        <w:t>E</w:t>
      </w:r>
      <w:r w:rsidR="002F4483" w:rsidRPr="00894FE4">
        <w:rPr>
          <w:rFonts w:ascii="Times New Roman" w:hAnsi="Times New Roman" w:cs="Times New Roman"/>
          <w:sz w:val="24"/>
        </w:rPr>
        <w:t xml:space="preserve">vidence regarding </w:t>
      </w:r>
      <w:r w:rsidR="005D1AA7" w:rsidRPr="00894FE4">
        <w:rPr>
          <w:rFonts w:ascii="Times New Roman" w:hAnsi="Times New Roman" w:cs="Times New Roman"/>
          <w:sz w:val="24"/>
        </w:rPr>
        <w:t xml:space="preserve">errors </w:t>
      </w:r>
      <w:r w:rsidR="002F4483" w:rsidRPr="00894FE4">
        <w:rPr>
          <w:rFonts w:ascii="Times New Roman" w:hAnsi="Times New Roman" w:cs="Times New Roman"/>
          <w:sz w:val="24"/>
        </w:rPr>
        <w:t xml:space="preserve">normality was </w:t>
      </w:r>
      <w:r w:rsidR="005D1AA7" w:rsidRPr="00894FE4">
        <w:rPr>
          <w:rFonts w:ascii="Times New Roman" w:hAnsi="Times New Roman" w:cs="Times New Roman"/>
          <w:sz w:val="24"/>
        </w:rPr>
        <w:t xml:space="preserve">thus </w:t>
      </w:r>
      <w:r w:rsidR="002F4483" w:rsidRPr="00894FE4">
        <w:rPr>
          <w:rFonts w:ascii="Times New Roman" w:hAnsi="Times New Roman" w:cs="Times New Roman"/>
          <w:sz w:val="24"/>
        </w:rPr>
        <w:t>somewhat mixed, although there was insufficient statistical evidence to conclude that the normality assumption was violated.</w:t>
      </w:r>
    </w:p>
    <w:p w14:paraId="0EB5B240" w14:textId="4B5BFABF" w:rsidR="004A5327" w:rsidRPr="002D79EF" w:rsidRDefault="005D1AA7" w:rsidP="00BA2F05">
      <w:pPr>
        <w:spacing w:after="0" w:line="240" w:lineRule="auto"/>
        <w:jc w:val="both"/>
        <w:rPr>
          <w:rFonts w:ascii="Times New Roman" w:hAnsi="Times New Roman" w:cs="Times New Roman"/>
          <w:sz w:val="24"/>
        </w:rPr>
      </w:pPr>
      <w:r w:rsidRPr="00894FE4">
        <w:rPr>
          <w:rFonts w:ascii="Times New Roman" w:hAnsi="Times New Roman" w:cs="Times New Roman"/>
          <w:b/>
          <w:bCs/>
          <w:sz w:val="24"/>
        </w:rPr>
        <w:t xml:space="preserve"> </w:t>
      </w:r>
      <w:r w:rsidRPr="00756768">
        <w:rPr>
          <w:rFonts w:ascii="Times New Roman" w:hAnsi="Times New Roman" w:cs="Times New Roman"/>
          <w:b/>
          <w:bCs/>
          <w:sz w:val="24"/>
        </w:rPr>
        <w:t xml:space="preserve"> </w:t>
      </w:r>
      <w:r w:rsidR="00756768" w:rsidRPr="00756768">
        <w:rPr>
          <w:rFonts w:ascii="Times New Roman" w:hAnsi="Times New Roman" w:cs="Times New Roman"/>
          <w:sz w:val="24"/>
        </w:rPr>
        <w:t xml:space="preserve">Full_Aim2_model3 then constructed an ANCOVA by incorporating mean-centered emotion-regulation performance as a covariate into the established ANOVA model. Before conducting the formal analysis, the interaction between stress group and the covariate was tested to examine whether the association between emotion-regulation scores and N-back accuracy remained approximately constant across stress groups, as required by the homogeneity-of-regression-slopes assumption. The interaction term was not statistically significant, </w:t>
      </w:r>
      <w:r w:rsidR="00756768" w:rsidRPr="00756768">
        <w:rPr>
          <w:rStyle w:val="katex"/>
          <w:rFonts w:ascii="Times New Roman" w:hAnsi="Times New Roman" w:cs="Times New Roman"/>
          <w:sz w:val="24"/>
        </w:rPr>
        <w:t>p=</w:t>
      </w:r>
      <w:r w:rsidR="00756768">
        <w:rPr>
          <w:rStyle w:val="katex"/>
          <w:rFonts w:ascii="Times New Roman" w:hAnsi="Times New Roman" w:cs="Times New Roman" w:hint="eastAsia"/>
          <w:sz w:val="24"/>
        </w:rPr>
        <w:t xml:space="preserve"> </w:t>
      </w:r>
      <w:r w:rsidR="00756768" w:rsidRPr="00756768">
        <w:rPr>
          <w:rStyle w:val="katex"/>
          <w:rFonts w:ascii="Times New Roman" w:hAnsi="Times New Roman" w:cs="Times New Roman"/>
          <w:sz w:val="24"/>
        </w:rPr>
        <w:t>.34&gt;</w:t>
      </w:r>
      <w:r w:rsidR="00756768">
        <w:rPr>
          <w:rStyle w:val="katex"/>
          <w:rFonts w:ascii="Times New Roman" w:hAnsi="Times New Roman" w:cs="Times New Roman" w:hint="eastAsia"/>
          <w:sz w:val="24"/>
        </w:rPr>
        <w:t xml:space="preserve"> </w:t>
      </w:r>
      <w:r w:rsidR="00756768" w:rsidRPr="00756768">
        <w:rPr>
          <w:rStyle w:val="katex"/>
          <w:rFonts w:ascii="Times New Roman" w:hAnsi="Times New Roman" w:cs="Times New Roman"/>
          <w:sz w:val="24"/>
        </w:rPr>
        <w:t>.05</w:t>
      </w:r>
      <w:r w:rsidR="00756768" w:rsidRPr="00756768">
        <w:rPr>
          <w:rFonts w:ascii="Times New Roman" w:hAnsi="Times New Roman" w:cs="Times New Roman"/>
          <w:sz w:val="24"/>
        </w:rPr>
        <w:t>, suggesting insufficient evidence of a violation of</w:t>
      </w:r>
      <w:r w:rsidR="00756768" w:rsidRPr="002D79EF">
        <w:rPr>
          <w:rFonts w:ascii="Times New Roman" w:hAnsi="Times New Roman" w:cs="Times New Roman"/>
          <w:sz w:val="24"/>
        </w:rPr>
        <w:t xml:space="preserve"> this ANCOVA assumption. After controlling for emotion-regulation performance, the one-way ANCOVA still showed a statistically non-significant effect of stress group on N-back accuracy, </w:t>
      </w:r>
      <w:r w:rsidR="00756768" w:rsidRPr="002D79EF">
        <w:rPr>
          <w:rStyle w:val="katex"/>
          <w:rFonts w:ascii="Times New Roman" w:hAnsi="Times New Roman" w:cs="Times New Roman"/>
          <w:sz w:val="24"/>
        </w:rPr>
        <w:t>F (2,56) =1</w:t>
      </w:r>
      <w:r w:rsidR="002D79EF">
        <w:rPr>
          <w:rStyle w:val="katex"/>
          <w:rFonts w:ascii="Times New Roman" w:hAnsi="Times New Roman" w:cs="Times New Roman"/>
          <w:sz w:val="24"/>
        </w:rPr>
        <w:t>.124</w:t>
      </w:r>
      <w:r w:rsidR="00756768" w:rsidRPr="002D79EF">
        <w:rPr>
          <w:rFonts w:ascii="Times New Roman" w:hAnsi="Times New Roman" w:cs="Times New Roman"/>
          <w:sz w:val="24"/>
        </w:rPr>
        <w:t xml:space="preserve">, </w:t>
      </w:r>
      <w:r w:rsidR="00756768" w:rsidRPr="002D79EF">
        <w:rPr>
          <w:rStyle w:val="katex"/>
          <w:rFonts w:ascii="Times New Roman" w:hAnsi="Times New Roman" w:cs="Times New Roman"/>
          <w:sz w:val="24"/>
        </w:rPr>
        <w:t xml:space="preserve">p=.332 &gt;.05. </w:t>
      </w:r>
      <w:r w:rsidR="00756768" w:rsidRPr="002D79EF">
        <w:rPr>
          <w:rFonts w:ascii="Times New Roman" w:hAnsi="Times New Roman" w:cs="Times New Roman"/>
          <w:sz w:val="24"/>
        </w:rPr>
        <w:t xml:space="preserve">Specifically, this means that there was insufficient evidence that N-back accuracy differed across stress groups after statistically controlling for between-individual variation associated with emotion-regulation performance. </w:t>
      </w:r>
      <w:r w:rsidR="002D79EF" w:rsidRPr="002D79EF">
        <w:rPr>
          <w:rFonts w:ascii="Times New Roman" w:hAnsi="Times New Roman" w:cs="Times New Roman"/>
          <w:sz w:val="24"/>
        </w:rPr>
        <w:t>The result indirectly suggested that individual differences in emotion-regulation performance did not account for a substantial amount of variation in N-back accuracy in the present sample. If the covariate had explained a substantial portion of the between-individual variation previously contained in the residual variance, controlling for emotion-regulation performance could have reduced the residual variance and consequently increased the F-value for the stress-group effect. However, only a minimal change in the F-value was observed (</w:t>
      </w:r>
      <w:proofErr w:type="spellStart"/>
      <w:r w:rsidR="002D79EF" w:rsidRPr="002D79EF">
        <w:rPr>
          <w:rFonts w:ascii="Times New Roman" w:hAnsi="Times New Roman" w:cs="Times New Roman"/>
          <w:sz w:val="24"/>
        </w:rPr>
        <w:t>dF</w:t>
      </w:r>
      <w:proofErr w:type="spellEnd"/>
      <w:r w:rsidR="002D79EF" w:rsidRPr="002D79EF">
        <w:rPr>
          <w:rFonts w:ascii="Times New Roman" w:hAnsi="Times New Roman" w:cs="Times New Roman"/>
          <w:sz w:val="24"/>
        </w:rPr>
        <w:t xml:space="preserve"> ≈ 0.01)</w:t>
      </w:r>
      <w:r w:rsidR="002D79EF">
        <w:rPr>
          <w:rFonts w:ascii="Times New Roman" w:hAnsi="Times New Roman" w:cs="Times New Roman" w:hint="eastAsia"/>
          <w:sz w:val="24"/>
        </w:rPr>
        <w:t>.</w:t>
      </w:r>
      <w:r w:rsidR="002D79EF" w:rsidRPr="002D79EF">
        <w:rPr>
          <w:rFonts w:ascii="Times New Roman" w:hAnsi="Times New Roman" w:cs="Times New Roman"/>
          <w:sz w:val="24"/>
        </w:rPr>
        <w:t xml:space="preserve"> Figure2.7 shows relationships between distinct stress groups and N-back </w:t>
      </w:r>
      <w:r w:rsidR="002D79EF">
        <w:rPr>
          <w:rFonts w:ascii="Times New Roman" w:hAnsi="Times New Roman" w:cs="Times New Roman"/>
          <w:sz w:val="24"/>
        </w:rPr>
        <w:t>accuracy performance scores across emotion regulation scores at a sample-level.</w:t>
      </w:r>
    </w:p>
    <w:p w14:paraId="21021F3A" w14:textId="77777777" w:rsidR="00A617CC" w:rsidRDefault="00A617CC" w:rsidP="00BA2F05">
      <w:pPr>
        <w:spacing w:after="0" w:line="240" w:lineRule="auto"/>
        <w:jc w:val="both"/>
        <w:rPr>
          <w:rFonts w:ascii="Times New Roman" w:hAnsi="Times New Roman" w:cs="Times New Roman"/>
          <w:b/>
          <w:bCs/>
          <w:sz w:val="20"/>
          <w:szCs w:val="20"/>
        </w:rPr>
      </w:pPr>
    </w:p>
    <w:p w14:paraId="406B3C8F" w14:textId="77777777" w:rsidR="00A617CC" w:rsidRDefault="00A617CC" w:rsidP="00BA2F05">
      <w:pPr>
        <w:spacing w:after="0" w:line="240" w:lineRule="auto"/>
        <w:jc w:val="both"/>
        <w:rPr>
          <w:rFonts w:ascii="Times New Roman" w:hAnsi="Times New Roman" w:cs="Times New Roman"/>
          <w:b/>
          <w:bCs/>
          <w:sz w:val="20"/>
          <w:szCs w:val="20"/>
        </w:rPr>
      </w:pPr>
    </w:p>
    <w:p w14:paraId="10ACBDCD" w14:textId="77777777" w:rsidR="00A617CC" w:rsidRDefault="00A617CC" w:rsidP="00BA2F05">
      <w:pPr>
        <w:spacing w:after="0" w:line="240" w:lineRule="auto"/>
        <w:jc w:val="both"/>
        <w:rPr>
          <w:rFonts w:ascii="Times New Roman" w:hAnsi="Times New Roman" w:cs="Times New Roman"/>
          <w:b/>
          <w:bCs/>
          <w:sz w:val="20"/>
          <w:szCs w:val="20"/>
        </w:rPr>
      </w:pPr>
    </w:p>
    <w:p w14:paraId="0CB50EF4" w14:textId="77777777" w:rsidR="00A617CC" w:rsidRDefault="00A617CC" w:rsidP="00BA2F05">
      <w:pPr>
        <w:spacing w:after="0" w:line="240" w:lineRule="auto"/>
        <w:jc w:val="both"/>
        <w:rPr>
          <w:rFonts w:ascii="Times New Roman" w:hAnsi="Times New Roman" w:cs="Times New Roman"/>
          <w:b/>
          <w:bCs/>
          <w:sz w:val="20"/>
          <w:szCs w:val="20"/>
        </w:rPr>
      </w:pPr>
    </w:p>
    <w:p w14:paraId="662224D3" w14:textId="77777777" w:rsidR="00A617CC" w:rsidRDefault="00A617CC" w:rsidP="00BA2F05">
      <w:pPr>
        <w:spacing w:after="0" w:line="240" w:lineRule="auto"/>
        <w:jc w:val="both"/>
        <w:rPr>
          <w:rFonts w:ascii="Times New Roman" w:hAnsi="Times New Roman" w:cs="Times New Roman"/>
          <w:b/>
          <w:bCs/>
          <w:sz w:val="20"/>
          <w:szCs w:val="20"/>
        </w:rPr>
      </w:pPr>
    </w:p>
    <w:p w14:paraId="57177CD2" w14:textId="77777777" w:rsidR="00A617CC" w:rsidRDefault="00A617CC" w:rsidP="00BA2F05">
      <w:pPr>
        <w:spacing w:after="0" w:line="240" w:lineRule="auto"/>
        <w:jc w:val="both"/>
        <w:rPr>
          <w:rFonts w:ascii="Times New Roman" w:hAnsi="Times New Roman" w:cs="Times New Roman"/>
          <w:b/>
          <w:bCs/>
          <w:sz w:val="20"/>
          <w:szCs w:val="20"/>
        </w:rPr>
      </w:pPr>
    </w:p>
    <w:p w14:paraId="4D508742" w14:textId="77777777" w:rsidR="00A617CC" w:rsidRDefault="00A617CC" w:rsidP="00BA2F05">
      <w:pPr>
        <w:spacing w:after="0" w:line="240" w:lineRule="auto"/>
        <w:jc w:val="both"/>
        <w:rPr>
          <w:rFonts w:ascii="Times New Roman" w:hAnsi="Times New Roman" w:cs="Times New Roman"/>
          <w:b/>
          <w:bCs/>
          <w:sz w:val="20"/>
          <w:szCs w:val="20"/>
        </w:rPr>
      </w:pPr>
    </w:p>
    <w:p w14:paraId="35C3302E" w14:textId="77777777" w:rsidR="00A617CC" w:rsidRDefault="00A617CC" w:rsidP="00BA2F05">
      <w:pPr>
        <w:spacing w:after="0" w:line="240" w:lineRule="auto"/>
        <w:jc w:val="both"/>
        <w:rPr>
          <w:rFonts w:ascii="Times New Roman" w:hAnsi="Times New Roman" w:cs="Times New Roman"/>
          <w:b/>
          <w:bCs/>
          <w:sz w:val="20"/>
          <w:szCs w:val="20"/>
        </w:rPr>
      </w:pPr>
    </w:p>
    <w:p w14:paraId="016EDAAC" w14:textId="77777777" w:rsidR="00A617CC" w:rsidRDefault="00A617CC" w:rsidP="00BA2F05">
      <w:pPr>
        <w:spacing w:after="0" w:line="240" w:lineRule="auto"/>
        <w:jc w:val="both"/>
        <w:rPr>
          <w:rFonts w:ascii="Times New Roman" w:hAnsi="Times New Roman" w:cs="Times New Roman"/>
          <w:b/>
          <w:bCs/>
          <w:sz w:val="20"/>
          <w:szCs w:val="20"/>
        </w:rPr>
      </w:pPr>
    </w:p>
    <w:p w14:paraId="4C19C2A9" w14:textId="77777777" w:rsidR="00A617CC" w:rsidRDefault="00A617CC" w:rsidP="00BA2F05">
      <w:pPr>
        <w:spacing w:after="0" w:line="240" w:lineRule="auto"/>
        <w:jc w:val="both"/>
        <w:rPr>
          <w:rFonts w:ascii="Times New Roman" w:hAnsi="Times New Roman" w:cs="Times New Roman"/>
          <w:b/>
          <w:bCs/>
          <w:sz w:val="20"/>
          <w:szCs w:val="20"/>
        </w:rPr>
      </w:pPr>
    </w:p>
    <w:p w14:paraId="24229570" w14:textId="77777777" w:rsidR="00A617CC" w:rsidRDefault="00A617CC" w:rsidP="00BA2F05">
      <w:pPr>
        <w:spacing w:after="0" w:line="240" w:lineRule="auto"/>
        <w:jc w:val="both"/>
        <w:rPr>
          <w:rFonts w:ascii="Times New Roman" w:hAnsi="Times New Roman" w:cs="Times New Roman"/>
          <w:b/>
          <w:bCs/>
          <w:sz w:val="20"/>
          <w:szCs w:val="20"/>
        </w:rPr>
      </w:pPr>
    </w:p>
    <w:p w14:paraId="683F1B95" w14:textId="77777777" w:rsidR="00A617CC" w:rsidRDefault="00A617CC" w:rsidP="00BA2F05">
      <w:pPr>
        <w:spacing w:after="0" w:line="240" w:lineRule="auto"/>
        <w:jc w:val="both"/>
        <w:rPr>
          <w:rFonts w:ascii="Times New Roman" w:hAnsi="Times New Roman" w:cs="Times New Roman"/>
          <w:b/>
          <w:bCs/>
          <w:sz w:val="20"/>
          <w:szCs w:val="20"/>
        </w:rPr>
      </w:pPr>
    </w:p>
    <w:p w14:paraId="47672DA4" w14:textId="77777777" w:rsidR="00A617CC" w:rsidRDefault="00A617CC" w:rsidP="00BA2F05">
      <w:pPr>
        <w:spacing w:after="0" w:line="240" w:lineRule="auto"/>
        <w:jc w:val="both"/>
        <w:rPr>
          <w:rFonts w:ascii="Times New Roman" w:hAnsi="Times New Roman" w:cs="Times New Roman"/>
          <w:b/>
          <w:bCs/>
          <w:sz w:val="20"/>
          <w:szCs w:val="20"/>
        </w:rPr>
      </w:pPr>
    </w:p>
    <w:p w14:paraId="402AF6EC" w14:textId="58120C1A" w:rsidR="004A5327" w:rsidRPr="00865D46" w:rsidRDefault="00D439F6" w:rsidP="00BA2F05">
      <w:pPr>
        <w:spacing w:after="0" w:line="240" w:lineRule="auto"/>
        <w:jc w:val="both"/>
        <w:rPr>
          <w:rFonts w:ascii="Times New Roman" w:hAnsi="Times New Roman" w:cs="Times New Roman"/>
          <w:b/>
          <w:bCs/>
          <w:sz w:val="20"/>
          <w:szCs w:val="20"/>
        </w:rPr>
      </w:pPr>
      <w:r w:rsidRPr="00865D46">
        <w:rPr>
          <w:rFonts w:ascii="Times New Roman" w:hAnsi="Times New Roman" w:cs="Times New Roman"/>
          <w:b/>
          <w:bCs/>
          <w:sz w:val="20"/>
          <w:szCs w:val="20"/>
        </w:rPr>
        <w:t>Figure 2.7</w:t>
      </w:r>
    </w:p>
    <w:p w14:paraId="49632078" w14:textId="781FE4DF" w:rsidR="004A5327" w:rsidRPr="00865D46" w:rsidRDefault="00D439F6" w:rsidP="00BA2F05">
      <w:pPr>
        <w:spacing w:after="0" w:line="240" w:lineRule="auto"/>
        <w:jc w:val="both"/>
        <w:rPr>
          <w:rFonts w:ascii="Times New Roman" w:hAnsi="Times New Roman" w:cs="Times New Roman"/>
          <w:i/>
          <w:iCs/>
          <w:sz w:val="21"/>
          <w:szCs w:val="21"/>
        </w:rPr>
      </w:pPr>
      <w:r w:rsidRPr="00865D46">
        <w:rPr>
          <w:rFonts w:ascii="Times New Roman" w:hAnsi="Times New Roman" w:cs="Times New Roman"/>
          <w:i/>
          <w:iCs/>
          <w:noProof/>
          <w:sz w:val="20"/>
          <w:szCs w:val="20"/>
        </w:rPr>
        <w:drawing>
          <wp:anchor distT="0" distB="0" distL="114300" distR="114300" simplePos="0" relativeHeight="251664384" behindDoc="1" locked="0" layoutInCell="1" allowOverlap="1" wp14:anchorId="551D2DFE" wp14:editId="3875D25C">
            <wp:simplePos x="0" y="0"/>
            <wp:positionH relativeFrom="column">
              <wp:posOffset>0</wp:posOffset>
            </wp:positionH>
            <wp:positionV relativeFrom="paragraph">
              <wp:posOffset>194310</wp:posOffset>
            </wp:positionV>
            <wp:extent cx="4921250" cy="3029585"/>
            <wp:effectExtent l="0" t="0" r="6350" b="5715"/>
            <wp:wrapTight wrapText="bothSides">
              <wp:wrapPolygon edited="0">
                <wp:start x="0" y="0"/>
                <wp:lineTo x="0" y="21550"/>
                <wp:lineTo x="21572" y="21550"/>
                <wp:lineTo x="21572" y="0"/>
                <wp:lineTo x="0" y="0"/>
              </wp:wrapPolygon>
            </wp:wrapTight>
            <wp:docPr id="1546777177" name="图片 3" descr="图表, 散点图&#10;&#10;描述已自动生成"/>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6777177" name="图片 3" descr="图表, 散点图&#10;&#10;描述已自动生成"/>
                    <pic:cNvPicPr/>
                  </pic:nvPicPr>
                  <pic:blipFill>
                    <a:blip r:embed="rId15" cstate="print">
                      <a:extLst>
                        <a:ext uri="{28A0092B-C50C-407E-A947-70E740481C1C}">
                          <a14:useLocalDpi xmlns:a14="http://schemas.microsoft.com/office/drawing/2010/main" val="0"/>
                        </a:ext>
                      </a:extLst>
                    </a:blip>
                    <a:stretch>
                      <a:fillRect/>
                    </a:stretch>
                  </pic:blipFill>
                  <pic:spPr>
                    <a:xfrm>
                      <a:off x="0" y="0"/>
                      <a:ext cx="4921250" cy="3029585"/>
                    </a:xfrm>
                    <a:prstGeom prst="rect">
                      <a:avLst/>
                    </a:prstGeom>
                  </pic:spPr>
                </pic:pic>
              </a:graphicData>
            </a:graphic>
            <wp14:sizeRelH relativeFrom="page">
              <wp14:pctWidth>0</wp14:pctWidth>
            </wp14:sizeRelH>
            <wp14:sizeRelV relativeFrom="page">
              <wp14:pctHeight>0</wp14:pctHeight>
            </wp14:sizeRelV>
          </wp:anchor>
        </w:drawing>
      </w:r>
      <w:r w:rsidRPr="00865D46">
        <w:rPr>
          <w:rFonts w:ascii="Times New Roman" w:hAnsi="Times New Roman" w:cs="Times New Roman"/>
          <w:i/>
          <w:iCs/>
          <w:sz w:val="20"/>
          <w:szCs w:val="20"/>
        </w:rPr>
        <w:t xml:space="preserve">ANCOVA </w:t>
      </w:r>
      <w:r w:rsidR="00865D46" w:rsidRPr="00865D46">
        <w:rPr>
          <w:rFonts w:ascii="Times New Roman" w:hAnsi="Times New Roman" w:cs="Times New Roman"/>
          <w:i/>
          <w:iCs/>
          <w:sz w:val="20"/>
          <w:szCs w:val="20"/>
        </w:rPr>
        <w:t>Visualization</w:t>
      </w:r>
      <w:r w:rsidRPr="00865D46">
        <w:rPr>
          <w:rFonts w:ascii="Times New Roman" w:hAnsi="Times New Roman" w:cs="Times New Roman"/>
          <w:i/>
          <w:iCs/>
          <w:sz w:val="20"/>
          <w:szCs w:val="20"/>
        </w:rPr>
        <w:t xml:space="preserve"> with Fitted Regression Lines Across Stress Groups</w:t>
      </w:r>
    </w:p>
    <w:p w14:paraId="34C5079F" w14:textId="2FBDD931" w:rsidR="004A5327" w:rsidRDefault="004A5327" w:rsidP="00BA2F05">
      <w:pPr>
        <w:spacing w:after="0" w:line="240" w:lineRule="auto"/>
        <w:jc w:val="both"/>
        <w:rPr>
          <w:rFonts w:ascii="Times New Roman" w:hAnsi="Times New Roman" w:cs="Times New Roman"/>
          <w:b/>
          <w:bCs/>
          <w:sz w:val="26"/>
          <w:szCs w:val="26"/>
        </w:rPr>
      </w:pPr>
    </w:p>
    <w:p w14:paraId="03E32193" w14:textId="77777777" w:rsidR="004A5327" w:rsidRDefault="004A5327" w:rsidP="00BA2F05">
      <w:pPr>
        <w:spacing w:after="0" w:line="240" w:lineRule="auto"/>
        <w:jc w:val="both"/>
        <w:rPr>
          <w:rFonts w:ascii="Times New Roman" w:hAnsi="Times New Roman" w:cs="Times New Roman"/>
          <w:b/>
          <w:bCs/>
          <w:sz w:val="26"/>
          <w:szCs w:val="26"/>
        </w:rPr>
      </w:pPr>
    </w:p>
    <w:p w14:paraId="793F8E3C" w14:textId="77777777" w:rsidR="004A5327" w:rsidRDefault="004A5327" w:rsidP="00BA2F05">
      <w:pPr>
        <w:spacing w:after="0" w:line="240" w:lineRule="auto"/>
        <w:jc w:val="both"/>
        <w:rPr>
          <w:rFonts w:ascii="Times New Roman" w:hAnsi="Times New Roman" w:cs="Times New Roman"/>
          <w:b/>
          <w:bCs/>
          <w:sz w:val="26"/>
          <w:szCs w:val="26"/>
        </w:rPr>
      </w:pPr>
    </w:p>
    <w:p w14:paraId="156A1F46" w14:textId="77777777" w:rsidR="00C5354B" w:rsidRDefault="00C5354B" w:rsidP="00BA2F05">
      <w:pPr>
        <w:spacing w:after="0" w:line="240" w:lineRule="auto"/>
        <w:jc w:val="both"/>
        <w:rPr>
          <w:rFonts w:ascii="Times New Roman" w:hAnsi="Times New Roman" w:cs="Times New Roman"/>
          <w:b/>
          <w:bCs/>
          <w:sz w:val="26"/>
          <w:szCs w:val="26"/>
        </w:rPr>
      </w:pPr>
    </w:p>
    <w:p w14:paraId="2ED7529C" w14:textId="77777777" w:rsidR="00C5354B" w:rsidRDefault="00C5354B" w:rsidP="00BA2F05">
      <w:pPr>
        <w:spacing w:after="0" w:line="240" w:lineRule="auto"/>
        <w:jc w:val="both"/>
        <w:rPr>
          <w:rFonts w:ascii="Times New Roman" w:hAnsi="Times New Roman" w:cs="Times New Roman"/>
          <w:b/>
          <w:bCs/>
          <w:sz w:val="26"/>
          <w:szCs w:val="26"/>
        </w:rPr>
      </w:pPr>
    </w:p>
    <w:p w14:paraId="4103CF5A" w14:textId="77777777" w:rsidR="00C5354B" w:rsidRDefault="00C5354B" w:rsidP="00BA2F05">
      <w:pPr>
        <w:spacing w:after="0" w:line="240" w:lineRule="auto"/>
        <w:jc w:val="both"/>
        <w:rPr>
          <w:rFonts w:ascii="Times New Roman" w:hAnsi="Times New Roman" w:cs="Times New Roman"/>
          <w:b/>
          <w:bCs/>
          <w:sz w:val="26"/>
          <w:szCs w:val="26"/>
        </w:rPr>
      </w:pPr>
    </w:p>
    <w:p w14:paraId="2AF08B4E" w14:textId="77777777" w:rsidR="00C5354B" w:rsidRDefault="00C5354B" w:rsidP="00BA2F05">
      <w:pPr>
        <w:spacing w:after="0" w:line="240" w:lineRule="auto"/>
        <w:jc w:val="both"/>
        <w:rPr>
          <w:rFonts w:ascii="Times New Roman" w:hAnsi="Times New Roman" w:cs="Times New Roman"/>
          <w:b/>
          <w:bCs/>
          <w:sz w:val="26"/>
          <w:szCs w:val="26"/>
        </w:rPr>
      </w:pPr>
    </w:p>
    <w:p w14:paraId="14BA514A" w14:textId="77777777" w:rsidR="00C5354B" w:rsidRDefault="00C5354B" w:rsidP="00BA2F05">
      <w:pPr>
        <w:spacing w:after="0" w:line="240" w:lineRule="auto"/>
        <w:jc w:val="both"/>
        <w:rPr>
          <w:rFonts w:ascii="Times New Roman" w:hAnsi="Times New Roman" w:cs="Times New Roman"/>
          <w:b/>
          <w:bCs/>
          <w:sz w:val="26"/>
          <w:szCs w:val="26"/>
        </w:rPr>
      </w:pPr>
    </w:p>
    <w:p w14:paraId="3E1692FE" w14:textId="77777777" w:rsidR="00C5354B" w:rsidRDefault="00C5354B" w:rsidP="00BA2F05">
      <w:pPr>
        <w:spacing w:after="0" w:line="240" w:lineRule="auto"/>
        <w:jc w:val="both"/>
        <w:rPr>
          <w:rFonts w:ascii="Times New Roman" w:hAnsi="Times New Roman" w:cs="Times New Roman"/>
          <w:b/>
          <w:bCs/>
          <w:sz w:val="26"/>
          <w:szCs w:val="26"/>
        </w:rPr>
      </w:pPr>
    </w:p>
    <w:p w14:paraId="5F6AB543" w14:textId="77777777" w:rsidR="00C5354B" w:rsidRDefault="00C5354B" w:rsidP="00BA2F05">
      <w:pPr>
        <w:spacing w:after="0" w:line="240" w:lineRule="auto"/>
        <w:jc w:val="both"/>
        <w:rPr>
          <w:rFonts w:ascii="Times New Roman" w:hAnsi="Times New Roman" w:cs="Times New Roman"/>
          <w:b/>
          <w:bCs/>
          <w:sz w:val="26"/>
          <w:szCs w:val="26"/>
        </w:rPr>
      </w:pPr>
    </w:p>
    <w:p w14:paraId="181E21F0" w14:textId="77777777" w:rsidR="00C5354B" w:rsidRDefault="00C5354B" w:rsidP="00BA2F05">
      <w:pPr>
        <w:spacing w:after="0" w:line="240" w:lineRule="auto"/>
        <w:jc w:val="both"/>
        <w:rPr>
          <w:rFonts w:ascii="Times New Roman" w:hAnsi="Times New Roman" w:cs="Times New Roman"/>
          <w:b/>
          <w:bCs/>
          <w:sz w:val="26"/>
          <w:szCs w:val="26"/>
        </w:rPr>
      </w:pPr>
    </w:p>
    <w:p w14:paraId="02C44E8B" w14:textId="77777777" w:rsidR="00C5354B" w:rsidRDefault="00C5354B" w:rsidP="00BA2F05">
      <w:pPr>
        <w:spacing w:after="0" w:line="240" w:lineRule="auto"/>
        <w:jc w:val="both"/>
        <w:rPr>
          <w:rFonts w:ascii="Times New Roman" w:hAnsi="Times New Roman" w:cs="Times New Roman"/>
          <w:b/>
          <w:bCs/>
          <w:sz w:val="26"/>
          <w:szCs w:val="26"/>
        </w:rPr>
      </w:pPr>
    </w:p>
    <w:p w14:paraId="3EA26E4B" w14:textId="77777777" w:rsidR="00C5354B" w:rsidRDefault="00C5354B" w:rsidP="00BA2F05">
      <w:pPr>
        <w:spacing w:after="0" w:line="240" w:lineRule="auto"/>
        <w:jc w:val="both"/>
        <w:rPr>
          <w:rFonts w:ascii="Times New Roman" w:hAnsi="Times New Roman" w:cs="Times New Roman"/>
          <w:b/>
          <w:bCs/>
          <w:sz w:val="26"/>
          <w:szCs w:val="26"/>
        </w:rPr>
      </w:pPr>
    </w:p>
    <w:p w14:paraId="2EDC6EFB" w14:textId="77777777" w:rsidR="00C5354B" w:rsidRDefault="00C5354B" w:rsidP="00BA2F05">
      <w:pPr>
        <w:spacing w:after="0" w:line="240" w:lineRule="auto"/>
        <w:jc w:val="both"/>
        <w:rPr>
          <w:rFonts w:ascii="Times New Roman" w:hAnsi="Times New Roman" w:cs="Times New Roman"/>
          <w:b/>
          <w:bCs/>
          <w:sz w:val="26"/>
          <w:szCs w:val="26"/>
        </w:rPr>
      </w:pPr>
    </w:p>
    <w:p w14:paraId="0FA3C6EA" w14:textId="77777777" w:rsidR="00C5354B" w:rsidRDefault="00C5354B" w:rsidP="00BA2F05">
      <w:pPr>
        <w:spacing w:after="0" w:line="240" w:lineRule="auto"/>
        <w:jc w:val="both"/>
        <w:rPr>
          <w:rFonts w:ascii="Times New Roman" w:hAnsi="Times New Roman" w:cs="Times New Roman"/>
          <w:b/>
          <w:bCs/>
          <w:sz w:val="26"/>
          <w:szCs w:val="26"/>
        </w:rPr>
      </w:pPr>
    </w:p>
    <w:p w14:paraId="176DDDCC" w14:textId="31223D9C" w:rsidR="00D439F6" w:rsidRPr="005C3EF4" w:rsidRDefault="00865D46" w:rsidP="00BA2F05">
      <w:pPr>
        <w:spacing w:after="0" w:line="240" w:lineRule="auto"/>
        <w:jc w:val="both"/>
        <w:rPr>
          <w:rFonts w:ascii="Times New Roman" w:hAnsi="Times New Roman" w:cs="Times New Roman"/>
          <w:sz w:val="21"/>
          <w:szCs w:val="21"/>
          <w:lang w:eastAsia="ja-JP"/>
        </w:rPr>
      </w:pPr>
      <w:r w:rsidRPr="00865D46">
        <w:rPr>
          <w:rFonts w:ascii="Times New Roman" w:hAnsi="Times New Roman" w:cs="Times New Roman"/>
          <w:b/>
          <w:bCs/>
          <w:i/>
          <w:iCs/>
          <w:noProof/>
          <w:sz w:val="21"/>
          <w:szCs w:val="21"/>
        </w:rPr>
        <w:t xml:space="preserve">Note. </w:t>
      </w:r>
      <w:r w:rsidR="00D439F6" w:rsidRPr="00D439F6">
        <w:rPr>
          <w:rFonts w:ascii="Times New Roman" w:hAnsi="Times New Roman" w:cs="Times New Roman"/>
          <w:sz w:val="21"/>
          <w:szCs w:val="21"/>
        </w:rPr>
        <w:t xml:space="preserve">Points represent observed N-back accuracy scores as a function of mean-centered emotion-regulation scores within </w:t>
      </w:r>
      <w:r w:rsidR="00D439F6">
        <w:rPr>
          <w:rFonts w:ascii="Times New Roman" w:hAnsi="Times New Roman" w:cs="Times New Roman"/>
          <w:sz w:val="21"/>
          <w:szCs w:val="21"/>
        </w:rPr>
        <w:t xml:space="preserve">distinct </w:t>
      </w:r>
      <w:r w:rsidR="00D439F6" w:rsidRPr="00D439F6">
        <w:rPr>
          <w:rFonts w:ascii="Times New Roman" w:hAnsi="Times New Roman" w:cs="Times New Roman"/>
          <w:sz w:val="21"/>
          <w:szCs w:val="21"/>
        </w:rPr>
        <w:t>stress group</w:t>
      </w:r>
      <w:r w:rsidR="00D439F6">
        <w:rPr>
          <w:rFonts w:ascii="Times New Roman" w:hAnsi="Times New Roman" w:cs="Times New Roman"/>
          <w:sz w:val="21"/>
          <w:szCs w:val="21"/>
        </w:rPr>
        <w:t>s</w:t>
      </w:r>
      <w:r w:rsidR="00D439F6" w:rsidRPr="00D439F6">
        <w:rPr>
          <w:rFonts w:ascii="Times New Roman" w:hAnsi="Times New Roman" w:cs="Times New Roman"/>
          <w:sz w:val="21"/>
          <w:szCs w:val="21"/>
        </w:rPr>
        <w:t xml:space="preserve">. Lines represent the fitted ANCOVA regression relationships for the low-, moderate-, and high-stress groups. The approximately parallel slopes are consistent with the absence of a statistically significant </w:t>
      </w:r>
      <w:r w:rsidR="00D439F6">
        <w:rPr>
          <w:rFonts w:ascii="Times New Roman" w:hAnsi="Times New Roman" w:cs="Times New Roman"/>
          <w:sz w:val="21"/>
          <w:szCs w:val="21"/>
        </w:rPr>
        <w:t>interaction term.</w:t>
      </w:r>
    </w:p>
    <w:p w14:paraId="1843246F" w14:textId="2EB65A94" w:rsidR="006B48B6" w:rsidRPr="0020768A" w:rsidRDefault="003462F7" w:rsidP="00BA2F05">
      <w:pPr>
        <w:spacing w:after="0" w:line="240" w:lineRule="auto"/>
        <w:jc w:val="both"/>
        <w:rPr>
          <w:rFonts w:ascii="Times New Roman" w:hAnsi="Times New Roman" w:cs="Times New Roman"/>
          <w:b/>
          <w:bCs/>
          <w:sz w:val="26"/>
          <w:szCs w:val="26"/>
        </w:rPr>
      </w:pPr>
      <w:r w:rsidRPr="0020768A">
        <w:rPr>
          <w:rFonts w:ascii="Times New Roman" w:hAnsi="Times New Roman" w:cs="Times New Roman"/>
          <w:b/>
          <w:bCs/>
          <w:sz w:val="26"/>
          <w:szCs w:val="26"/>
        </w:rPr>
        <w:t>-</w:t>
      </w:r>
      <w:r w:rsidR="0000049B">
        <w:rPr>
          <w:rFonts w:ascii="Times New Roman" w:hAnsi="Times New Roman" w:cs="Times New Roman"/>
          <w:b/>
          <w:bCs/>
          <w:sz w:val="26"/>
          <w:szCs w:val="26"/>
        </w:rPr>
        <w:t>OVERALL CONCLUSION</w:t>
      </w:r>
    </w:p>
    <w:p w14:paraId="187D40F4" w14:textId="0E6B0A82" w:rsidR="00176DE8" w:rsidRPr="00176DE8" w:rsidRDefault="005C3EF4" w:rsidP="00176DE8">
      <w:pPr>
        <w:pStyle w:val="ae"/>
        <w:spacing w:before="0" w:beforeAutospacing="0" w:after="0" w:afterAutospacing="0"/>
        <w:jc w:val="both"/>
        <w:rPr>
          <w:rFonts w:ascii="Times New Roman" w:hAnsi="Times New Roman" w:cs="Times New Roman" w:hint="eastAsia"/>
          <w:b/>
          <w:bCs/>
        </w:rPr>
      </w:pPr>
      <w:r>
        <w:rPr>
          <w:rFonts w:ascii="Times New Roman" w:hAnsi="Times New Roman" w:cs="Times New Roman" w:hint="eastAsia"/>
          <w:b/>
          <w:bCs/>
          <w:sz w:val="26"/>
          <w:szCs w:val="26"/>
        </w:rPr>
        <w:t xml:space="preserve">  </w:t>
      </w:r>
      <w:r w:rsidR="00543827" w:rsidRPr="00543827">
        <w:rPr>
          <w:rStyle w:val="af4"/>
          <w:rFonts w:ascii="Times New Roman" w:hAnsi="Times New Roman" w:cs="Times New Roman"/>
          <w:b w:val="0"/>
          <w:bCs w:val="0"/>
        </w:rPr>
        <w:t>This data analysis project provided several intriguing findings that differed from the initial theoretical expectations. First, in the multivariate EDA module, the correlation-matrix heatmap indicated that none of the examined pairwise associations reached statistical significance in the present sample. For the specific examination of experience-related and psychophysiological-state predictors of cognitive performance, aim 1 provided insufficient evidence of a meaningful association between sleep duration and emotion-regulation performance. This finding did not support the initial theoretical expectation of a positive association; descriptively, the observed sample coefficient was even in the opposite direction. Subsequently, after stress level was incorporated as an additional predictor, multiple linear regression showed that neither the conditional association of sleep duration nor that of stress level with emotion regulation was statistically significant. The addition of stress also provided little incremental explanatory value beyond sleep duration alone, suggesting that stress level accounted for little additional variation in emotion-regulation performance in the present sample. Finally, the non-significant interaction term provided insufficient evidence that the association of either sleep duration or stress level with emotion regulation depended on the level of the other predictor. Therefore, the proposed buffering pattern, whereby greater sleep duration might attenuate the negative association between stress and emotion regulation, was not supported in the present sample.</w:t>
      </w:r>
      <w:r w:rsidR="00543827" w:rsidRPr="00543827">
        <w:rPr>
          <w:rFonts w:ascii="Times New Roman" w:hAnsi="Times New Roman" w:cs="Times New Roman"/>
          <w:b/>
          <w:bCs/>
        </w:rPr>
        <w:t xml:space="preserve"> </w:t>
      </w:r>
      <w:r w:rsidR="00543827" w:rsidRPr="00543827">
        <w:rPr>
          <w:rStyle w:val="af4"/>
          <w:rFonts w:ascii="Times New Roman" w:hAnsi="Times New Roman" w:cs="Times New Roman"/>
          <w:b w:val="0"/>
          <w:bCs w:val="0"/>
        </w:rPr>
        <w:t xml:space="preserve">At the beginning of Aim 2, I attempted to summarize the three primary </w:t>
      </w:r>
      <w:r w:rsidR="00543827" w:rsidRPr="00543827">
        <w:rPr>
          <w:rStyle w:val="af4"/>
          <w:rFonts w:ascii="Times New Roman" w:hAnsi="Times New Roman" w:cs="Times New Roman"/>
          <w:b w:val="0"/>
          <w:bCs w:val="0"/>
        </w:rPr>
        <w:lastRenderedPageBreak/>
        <w:t xml:space="preserve">cognitive-performance measures into a principal component representing a potential common cognitive-performance dimension. </w:t>
      </w:r>
      <w:r w:rsidR="00543827">
        <w:rPr>
          <w:rStyle w:val="af4"/>
          <w:rFonts w:ascii="Times New Roman" w:hAnsi="Times New Roman" w:cs="Times New Roman"/>
          <w:b w:val="0"/>
          <w:bCs w:val="0"/>
        </w:rPr>
        <w:t>Nevertheless</w:t>
      </w:r>
      <w:r w:rsidR="00543827" w:rsidRPr="00543827">
        <w:rPr>
          <w:rStyle w:val="af4"/>
          <w:rFonts w:ascii="Times New Roman" w:hAnsi="Times New Roman" w:cs="Times New Roman"/>
          <w:b w:val="0"/>
          <w:bCs w:val="0"/>
        </w:rPr>
        <w:t>, the PCA indicated that reducing the three measures to a single component would involve a substantial loss of information, or total variance. Consequently, the subsequent analyses treated the three cognitive-performance constructs separately. There was insufficient evidence of a statistically meaningful association between emotion-regulation performance and selective-attention performance on the Stroop task. Similarly, stress level was not significantly associated with sustained-attention and behavioral-alertness performance on the PVT task in the present dataset. Finally, there was insufficient evidence that N-back working-memory performance differed meaningfully across stress groups after controlling for emotion-regulation performance. The minimal change from the unadjusted ANOVA to the ANCOVA further suggested that emotion regulation accounted for relatively little additional variation in N-back performance beyond the stress-group model.</w:t>
      </w:r>
    </w:p>
    <w:p w14:paraId="31FAEE9A" w14:textId="77777777" w:rsidR="00176DE8" w:rsidRDefault="00176DE8" w:rsidP="00BA2F05">
      <w:pPr>
        <w:spacing w:after="0" w:line="240" w:lineRule="auto"/>
        <w:jc w:val="both"/>
        <w:rPr>
          <w:rFonts w:ascii="Times New Roman" w:hAnsi="Times New Roman" w:cs="Times New Roman"/>
          <w:b/>
          <w:bCs/>
          <w:sz w:val="26"/>
          <w:szCs w:val="26"/>
        </w:rPr>
      </w:pPr>
    </w:p>
    <w:p w14:paraId="6865BDD6" w14:textId="3B9082E9" w:rsidR="00176DE8" w:rsidRPr="00176DE8" w:rsidRDefault="00176DE8" w:rsidP="00BA2F05">
      <w:pPr>
        <w:spacing w:after="0" w:line="240" w:lineRule="auto"/>
        <w:jc w:val="both"/>
        <w:rPr>
          <w:rFonts w:ascii="Times New Roman" w:hAnsi="Times New Roman" w:cs="Times New Roman"/>
          <w:b/>
          <w:bCs/>
          <w:sz w:val="26"/>
          <w:szCs w:val="26"/>
        </w:rPr>
      </w:pPr>
      <w:r w:rsidRPr="00176DE8">
        <w:rPr>
          <w:rFonts w:ascii="Times New Roman" w:hAnsi="Times New Roman" w:cs="Times New Roman"/>
          <w:b/>
          <w:bCs/>
          <w:sz w:val="26"/>
          <w:szCs w:val="26"/>
        </w:rPr>
        <w:t>ACKNOWLEDGEMENTS</w:t>
      </w:r>
    </w:p>
    <w:p w14:paraId="643D87A3" w14:textId="0FE76814" w:rsidR="00EC6324" w:rsidRPr="00176DE8" w:rsidRDefault="00176DE8" w:rsidP="00BA2F05">
      <w:pPr>
        <w:spacing w:after="0" w:line="240" w:lineRule="auto"/>
        <w:jc w:val="both"/>
        <w:rPr>
          <w:rFonts w:ascii="Times New Roman" w:hAnsi="Times New Roman" w:cs="Times New Roman"/>
          <w:b/>
          <w:bCs/>
          <w:sz w:val="24"/>
        </w:rPr>
      </w:pPr>
      <w:r>
        <w:rPr>
          <w:rFonts w:ascii="Times New Roman" w:hAnsi="Times New Roman" w:cs="Times New Roman" w:hint="eastAsia"/>
          <w:sz w:val="24"/>
        </w:rPr>
        <w:t xml:space="preserve">In report writing, </w:t>
      </w:r>
      <w:r w:rsidRPr="00176DE8">
        <w:rPr>
          <w:rFonts w:ascii="Times New Roman" w:hAnsi="Times New Roman" w:cs="Times New Roman"/>
          <w:sz w:val="24"/>
        </w:rPr>
        <w:t xml:space="preserve">I primarily </w:t>
      </w:r>
      <w:r w:rsidRPr="00176DE8">
        <w:rPr>
          <w:rFonts w:ascii="Times New Roman" w:hAnsi="Times New Roman" w:cs="Times New Roman" w:hint="eastAsia"/>
          <w:sz w:val="24"/>
        </w:rPr>
        <w:t>u</w:t>
      </w:r>
      <w:r w:rsidRPr="00176DE8">
        <w:rPr>
          <w:rFonts w:ascii="Times New Roman" w:hAnsi="Times New Roman" w:cs="Times New Roman"/>
          <w:sz w:val="24"/>
        </w:rPr>
        <w:t>sed ChatGPT-4o developed by</w:t>
      </w:r>
      <w:r>
        <w:rPr>
          <w:rFonts w:ascii="Times New Roman" w:hAnsi="Times New Roman" w:cs="Times New Roman"/>
          <w:sz w:val="24"/>
        </w:rPr>
        <w:t xml:space="preserve"> </w:t>
      </w:r>
      <w:r w:rsidRPr="00176DE8">
        <w:rPr>
          <w:rFonts w:ascii="Times New Roman" w:hAnsi="Times New Roman" w:cs="Times New Roman"/>
          <w:sz w:val="24"/>
        </w:rPr>
        <w:t xml:space="preserve">OpenAI to polish the manuscript's grammar, syntax, and overall readability. </w:t>
      </w:r>
      <w:r>
        <w:rPr>
          <w:rFonts w:ascii="Times New Roman" w:hAnsi="Times New Roman" w:cs="Times New Roman"/>
          <w:sz w:val="24"/>
        </w:rPr>
        <w:t>The primary idea, the logic of modeling and organization of interpretations are all guaranteed to be original</w:t>
      </w:r>
    </w:p>
    <w:p w14:paraId="369C619B" w14:textId="77777777" w:rsidR="00E37255" w:rsidRPr="00176DE8" w:rsidRDefault="00E37255" w:rsidP="00BA2F05">
      <w:pPr>
        <w:spacing w:after="0" w:line="240" w:lineRule="auto"/>
        <w:jc w:val="both"/>
        <w:rPr>
          <w:rFonts w:ascii="Times New Roman" w:hAnsi="Times New Roman" w:cs="Times New Roman"/>
          <w:b/>
          <w:bCs/>
          <w:sz w:val="24"/>
        </w:rPr>
      </w:pPr>
    </w:p>
    <w:p w14:paraId="052EF49E" w14:textId="77777777" w:rsidR="00E37255" w:rsidRPr="00176DE8" w:rsidRDefault="00E37255" w:rsidP="00BA2F05">
      <w:pPr>
        <w:spacing w:after="0" w:line="240" w:lineRule="auto"/>
        <w:jc w:val="both"/>
        <w:rPr>
          <w:rFonts w:ascii="Times New Roman" w:hAnsi="Times New Roman" w:cs="Times New Roman"/>
          <w:b/>
          <w:bCs/>
          <w:sz w:val="24"/>
        </w:rPr>
      </w:pPr>
    </w:p>
    <w:p w14:paraId="28197ADB" w14:textId="77777777" w:rsidR="00E37255" w:rsidRPr="00176DE8" w:rsidRDefault="00E37255" w:rsidP="00BA2F05">
      <w:pPr>
        <w:spacing w:after="0" w:line="240" w:lineRule="auto"/>
        <w:jc w:val="both"/>
        <w:rPr>
          <w:rFonts w:ascii="Times New Roman" w:hAnsi="Times New Roman" w:cs="Times New Roman"/>
          <w:b/>
          <w:bCs/>
          <w:sz w:val="24"/>
        </w:rPr>
      </w:pPr>
    </w:p>
    <w:p w14:paraId="10AFA02E" w14:textId="77777777" w:rsidR="00E37255" w:rsidRPr="00176DE8" w:rsidRDefault="00E37255" w:rsidP="00BA2F05">
      <w:pPr>
        <w:spacing w:after="0" w:line="240" w:lineRule="auto"/>
        <w:jc w:val="both"/>
        <w:rPr>
          <w:rFonts w:ascii="Times New Roman" w:hAnsi="Times New Roman" w:cs="Times New Roman"/>
          <w:b/>
          <w:bCs/>
          <w:sz w:val="24"/>
        </w:rPr>
      </w:pPr>
    </w:p>
    <w:p w14:paraId="0058F1FD" w14:textId="77777777" w:rsidR="00E37255" w:rsidRPr="00176DE8" w:rsidRDefault="00E37255" w:rsidP="00BA2F05">
      <w:pPr>
        <w:spacing w:after="0" w:line="240" w:lineRule="auto"/>
        <w:jc w:val="both"/>
        <w:rPr>
          <w:rFonts w:ascii="Times New Roman" w:hAnsi="Times New Roman" w:cs="Times New Roman"/>
          <w:b/>
          <w:bCs/>
          <w:sz w:val="24"/>
        </w:rPr>
      </w:pPr>
    </w:p>
    <w:p w14:paraId="3D91F505" w14:textId="77777777" w:rsidR="00E37255" w:rsidRPr="00176DE8" w:rsidRDefault="00E37255" w:rsidP="00BA2F05">
      <w:pPr>
        <w:spacing w:after="0" w:line="240" w:lineRule="auto"/>
        <w:jc w:val="both"/>
        <w:rPr>
          <w:rFonts w:ascii="Times New Roman" w:hAnsi="Times New Roman" w:cs="Times New Roman"/>
          <w:b/>
          <w:bCs/>
          <w:sz w:val="26"/>
          <w:szCs w:val="26"/>
        </w:rPr>
      </w:pPr>
    </w:p>
    <w:p w14:paraId="5738BCDC" w14:textId="77777777" w:rsidR="00E37255" w:rsidRPr="00176DE8" w:rsidRDefault="00E37255" w:rsidP="00BA2F05">
      <w:pPr>
        <w:spacing w:after="0" w:line="240" w:lineRule="auto"/>
        <w:jc w:val="both"/>
        <w:rPr>
          <w:rFonts w:ascii="Times New Roman" w:hAnsi="Times New Roman" w:cs="Times New Roman"/>
          <w:b/>
          <w:bCs/>
          <w:sz w:val="26"/>
          <w:szCs w:val="26"/>
        </w:rPr>
      </w:pPr>
    </w:p>
    <w:p w14:paraId="6AAB0DD2" w14:textId="77777777" w:rsidR="00E37255" w:rsidRPr="00176DE8" w:rsidRDefault="00E37255" w:rsidP="00BA2F05">
      <w:pPr>
        <w:spacing w:after="0" w:line="240" w:lineRule="auto"/>
        <w:jc w:val="both"/>
        <w:rPr>
          <w:rFonts w:ascii="Times New Roman" w:hAnsi="Times New Roman" w:cs="Times New Roman"/>
          <w:b/>
          <w:bCs/>
          <w:sz w:val="26"/>
          <w:szCs w:val="26"/>
        </w:rPr>
      </w:pPr>
    </w:p>
    <w:p w14:paraId="4BBEF154" w14:textId="77777777" w:rsidR="00E37255" w:rsidRPr="00176DE8" w:rsidRDefault="00E37255" w:rsidP="00BA2F05">
      <w:pPr>
        <w:spacing w:after="0" w:line="240" w:lineRule="auto"/>
        <w:jc w:val="both"/>
        <w:rPr>
          <w:rFonts w:ascii="Times New Roman" w:hAnsi="Times New Roman" w:cs="Times New Roman"/>
          <w:b/>
          <w:bCs/>
          <w:sz w:val="26"/>
          <w:szCs w:val="26"/>
        </w:rPr>
      </w:pPr>
    </w:p>
    <w:p w14:paraId="7D3A3669" w14:textId="77777777" w:rsidR="00E37255" w:rsidRPr="00176DE8" w:rsidRDefault="00E37255" w:rsidP="00BA2F05">
      <w:pPr>
        <w:spacing w:after="0" w:line="240" w:lineRule="auto"/>
        <w:jc w:val="both"/>
        <w:rPr>
          <w:rFonts w:ascii="Times New Roman" w:hAnsi="Times New Roman" w:cs="Times New Roman"/>
          <w:b/>
          <w:bCs/>
          <w:sz w:val="26"/>
          <w:szCs w:val="26"/>
        </w:rPr>
      </w:pPr>
    </w:p>
    <w:p w14:paraId="50ED8418" w14:textId="77777777" w:rsidR="00E37255" w:rsidRPr="00176DE8" w:rsidRDefault="00E37255" w:rsidP="00BA2F05">
      <w:pPr>
        <w:spacing w:after="0" w:line="240" w:lineRule="auto"/>
        <w:jc w:val="both"/>
        <w:rPr>
          <w:rFonts w:ascii="Times New Roman" w:hAnsi="Times New Roman" w:cs="Times New Roman"/>
          <w:b/>
          <w:bCs/>
          <w:sz w:val="26"/>
          <w:szCs w:val="26"/>
        </w:rPr>
      </w:pPr>
    </w:p>
    <w:p w14:paraId="417133B3" w14:textId="77777777" w:rsidR="00E37255" w:rsidRPr="00176DE8" w:rsidRDefault="00E37255" w:rsidP="00BA2F05">
      <w:pPr>
        <w:spacing w:after="0" w:line="240" w:lineRule="auto"/>
        <w:jc w:val="both"/>
        <w:rPr>
          <w:rFonts w:ascii="Times New Roman" w:hAnsi="Times New Roman" w:cs="Times New Roman"/>
          <w:b/>
          <w:bCs/>
          <w:sz w:val="26"/>
          <w:szCs w:val="26"/>
        </w:rPr>
      </w:pPr>
    </w:p>
    <w:p w14:paraId="5DDE3ADD" w14:textId="77777777" w:rsidR="00E37255" w:rsidRPr="00176DE8" w:rsidRDefault="00E37255" w:rsidP="00BA2F05">
      <w:pPr>
        <w:spacing w:after="0" w:line="240" w:lineRule="auto"/>
        <w:jc w:val="both"/>
        <w:rPr>
          <w:rFonts w:ascii="Times New Roman" w:hAnsi="Times New Roman" w:cs="Times New Roman"/>
          <w:b/>
          <w:bCs/>
          <w:sz w:val="26"/>
          <w:szCs w:val="26"/>
        </w:rPr>
      </w:pPr>
    </w:p>
    <w:p w14:paraId="5794A2CA" w14:textId="77777777" w:rsidR="00E37255" w:rsidRPr="00176DE8" w:rsidRDefault="00E37255" w:rsidP="00BA2F05">
      <w:pPr>
        <w:spacing w:after="0" w:line="240" w:lineRule="auto"/>
        <w:jc w:val="both"/>
        <w:rPr>
          <w:rFonts w:ascii="Times New Roman" w:hAnsi="Times New Roman" w:cs="Times New Roman"/>
          <w:b/>
          <w:bCs/>
          <w:sz w:val="26"/>
          <w:szCs w:val="26"/>
        </w:rPr>
      </w:pPr>
    </w:p>
    <w:p w14:paraId="3D02F8C0" w14:textId="77777777" w:rsidR="00E37255" w:rsidRPr="00176DE8" w:rsidRDefault="00E37255" w:rsidP="00BA2F05">
      <w:pPr>
        <w:spacing w:after="0" w:line="240" w:lineRule="auto"/>
        <w:jc w:val="both"/>
        <w:rPr>
          <w:rFonts w:ascii="Times New Roman" w:hAnsi="Times New Roman" w:cs="Times New Roman"/>
          <w:b/>
          <w:bCs/>
          <w:sz w:val="26"/>
          <w:szCs w:val="26"/>
        </w:rPr>
      </w:pPr>
    </w:p>
    <w:p w14:paraId="47EFA607" w14:textId="77777777" w:rsidR="00E37255" w:rsidRPr="00176DE8" w:rsidRDefault="00E37255" w:rsidP="00BA2F05">
      <w:pPr>
        <w:spacing w:after="0" w:line="240" w:lineRule="auto"/>
        <w:jc w:val="both"/>
        <w:rPr>
          <w:rFonts w:ascii="Times New Roman" w:hAnsi="Times New Roman" w:cs="Times New Roman"/>
          <w:b/>
          <w:bCs/>
          <w:sz w:val="26"/>
          <w:szCs w:val="26"/>
        </w:rPr>
      </w:pPr>
    </w:p>
    <w:p w14:paraId="409EF54F" w14:textId="77777777" w:rsidR="00E37255" w:rsidRPr="00176DE8" w:rsidRDefault="00E37255" w:rsidP="00BA2F05">
      <w:pPr>
        <w:spacing w:after="0" w:line="240" w:lineRule="auto"/>
        <w:jc w:val="both"/>
        <w:rPr>
          <w:rFonts w:ascii="Times New Roman" w:hAnsi="Times New Roman" w:cs="Times New Roman"/>
          <w:b/>
          <w:bCs/>
          <w:sz w:val="26"/>
          <w:szCs w:val="26"/>
        </w:rPr>
      </w:pPr>
    </w:p>
    <w:p w14:paraId="01AEF860" w14:textId="77777777" w:rsidR="00E37255" w:rsidRPr="00176DE8" w:rsidRDefault="00E37255" w:rsidP="00BA2F05">
      <w:pPr>
        <w:spacing w:after="0" w:line="240" w:lineRule="auto"/>
        <w:jc w:val="both"/>
        <w:rPr>
          <w:rFonts w:ascii="Times New Roman" w:hAnsi="Times New Roman" w:cs="Times New Roman"/>
          <w:b/>
          <w:bCs/>
          <w:sz w:val="26"/>
          <w:szCs w:val="26"/>
        </w:rPr>
      </w:pPr>
    </w:p>
    <w:p w14:paraId="00C50357" w14:textId="77777777" w:rsidR="00E37255" w:rsidRPr="00176DE8" w:rsidRDefault="00E37255" w:rsidP="00BA2F05">
      <w:pPr>
        <w:spacing w:after="0" w:line="240" w:lineRule="auto"/>
        <w:jc w:val="both"/>
        <w:rPr>
          <w:rFonts w:ascii="Times New Roman" w:hAnsi="Times New Roman" w:cs="Times New Roman"/>
          <w:b/>
          <w:bCs/>
          <w:sz w:val="26"/>
          <w:szCs w:val="26"/>
        </w:rPr>
      </w:pPr>
    </w:p>
    <w:p w14:paraId="0ECE6D48" w14:textId="77777777" w:rsidR="00E37255" w:rsidRPr="00176DE8" w:rsidRDefault="00E37255" w:rsidP="00BA2F05">
      <w:pPr>
        <w:spacing w:after="0" w:line="240" w:lineRule="auto"/>
        <w:jc w:val="both"/>
        <w:rPr>
          <w:rFonts w:ascii="Times New Roman" w:hAnsi="Times New Roman" w:cs="Times New Roman"/>
          <w:b/>
          <w:bCs/>
          <w:sz w:val="26"/>
          <w:szCs w:val="26"/>
        </w:rPr>
      </w:pPr>
    </w:p>
    <w:p w14:paraId="4A0B77F9" w14:textId="77777777" w:rsidR="00E37255" w:rsidRPr="00176DE8" w:rsidRDefault="00E37255" w:rsidP="00BA2F05">
      <w:pPr>
        <w:spacing w:after="0" w:line="240" w:lineRule="auto"/>
        <w:jc w:val="both"/>
        <w:rPr>
          <w:rFonts w:ascii="Times New Roman" w:hAnsi="Times New Roman" w:cs="Times New Roman"/>
          <w:b/>
          <w:bCs/>
          <w:sz w:val="26"/>
          <w:szCs w:val="26"/>
        </w:rPr>
      </w:pPr>
    </w:p>
    <w:p w14:paraId="53BA7B9D" w14:textId="77777777" w:rsidR="00E37255" w:rsidRPr="00176DE8" w:rsidRDefault="00E37255" w:rsidP="00BA2F05">
      <w:pPr>
        <w:spacing w:after="0" w:line="240" w:lineRule="auto"/>
        <w:jc w:val="both"/>
        <w:rPr>
          <w:rFonts w:ascii="Times New Roman" w:hAnsi="Times New Roman" w:cs="Times New Roman"/>
          <w:b/>
          <w:bCs/>
          <w:sz w:val="26"/>
          <w:szCs w:val="26"/>
        </w:rPr>
      </w:pPr>
    </w:p>
    <w:p w14:paraId="0C467CE8" w14:textId="77777777" w:rsidR="00E37255" w:rsidRPr="00176DE8" w:rsidRDefault="00E37255" w:rsidP="00BA2F05">
      <w:pPr>
        <w:spacing w:after="0" w:line="240" w:lineRule="auto"/>
        <w:jc w:val="both"/>
        <w:rPr>
          <w:rFonts w:ascii="Times New Roman" w:hAnsi="Times New Roman" w:cs="Times New Roman"/>
          <w:b/>
          <w:bCs/>
          <w:sz w:val="26"/>
          <w:szCs w:val="26"/>
        </w:rPr>
      </w:pPr>
    </w:p>
    <w:p w14:paraId="3620F03B" w14:textId="77777777" w:rsidR="00E37255" w:rsidRPr="00176DE8" w:rsidRDefault="00E37255" w:rsidP="00BA2F05">
      <w:pPr>
        <w:spacing w:after="0" w:line="240" w:lineRule="auto"/>
        <w:jc w:val="both"/>
        <w:rPr>
          <w:rFonts w:ascii="Times New Roman" w:hAnsi="Times New Roman" w:cs="Times New Roman"/>
          <w:b/>
          <w:bCs/>
          <w:sz w:val="26"/>
          <w:szCs w:val="26"/>
        </w:rPr>
      </w:pPr>
    </w:p>
    <w:p w14:paraId="08684D58" w14:textId="77777777" w:rsidR="00E37255" w:rsidRPr="00176DE8" w:rsidRDefault="00E37255" w:rsidP="00BA2F05">
      <w:pPr>
        <w:spacing w:after="0" w:line="240" w:lineRule="auto"/>
        <w:jc w:val="both"/>
        <w:rPr>
          <w:rFonts w:ascii="Times New Roman" w:hAnsi="Times New Roman" w:cs="Times New Roman"/>
          <w:b/>
          <w:bCs/>
          <w:sz w:val="26"/>
          <w:szCs w:val="26"/>
        </w:rPr>
      </w:pPr>
    </w:p>
    <w:p w14:paraId="56A1CDDB" w14:textId="77777777" w:rsidR="00E37255" w:rsidRPr="00176DE8" w:rsidRDefault="00E37255" w:rsidP="00BA2F05">
      <w:pPr>
        <w:spacing w:after="0" w:line="240" w:lineRule="auto"/>
        <w:jc w:val="both"/>
        <w:rPr>
          <w:rFonts w:ascii="Times New Roman" w:hAnsi="Times New Roman" w:cs="Times New Roman"/>
          <w:b/>
          <w:bCs/>
          <w:sz w:val="26"/>
          <w:szCs w:val="26"/>
        </w:rPr>
      </w:pPr>
    </w:p>
    <w:p w14:paraId="2FC2BFDB" w14:textId="77777777" w:rsidR="00E37255" w:rsidRPr="00176DE8" w:rsidRDefault="00E37255" w:rsidP="00BA2F05">
      <w:pPr>
        <w:spacing w:after="0" w:line="240" w:lineRule="auto"/>
        <w:jc w:val="both"/>
        <w:rPr>
          <w:rFonts w:ascii="Times New Roman" w:hAnsi="Times New Roman" w:cs="Times New Roman"/>
          <w:b/>
          <w:bCs/>
          <w:sz w:val="26"/>
          <w:szCs w:val="26"/>
        </w:rPr>
      </w:pPr>
    </w:p>
    <w:p w14:paraId="07E6A8EA" w14:textId="77777777" w:rsidR="00E37255" w:rsidRPr="00176DE8" w:rsidRDefault="00E37255" w:rsidP="00BA2F05">
      <w:pPr>
        <w:spacing w:after="0" w:line="240" w:lineRule="auto"/>
        <w:jc w:val="both"/>
        <w:rPr>
          <w:rFonts w:ascii="Times New Roman" w:hAnsi="Times New Roman" w:cs="Times New Roman"/>
          <w:b/>
          <w:bCs/>
          <w:sz w:val="26"/>
          <w:szCs w:val="26"/>
        </w:rPr>
      </w:pPr>
    </w:p>
    <w:p w14:paraId="69239DAC" w14:textId="77777777" w:rsidR="00E37255" w:rsidRPr="00176DE8" w:rsidRDefault="00E37255" w:rsidP="00BA2F05">
      <w:pPr>
        <w:spacing w:after="0" w:line="240" w:lineRule="auto"/>
        <w:jc w:val="both"/>
        <w:rPr>
          <w:rFonts w:ascii="Times New Roman" w:hAnsi="Times New Roman" w:cs="Times New Roman"/>
          <w:b/>
          <w:bCs/>
          <w:sz w:val="26"/>
          <w:szCs w:val="26"/>
        </w:rPr>
      </w:pPr>
    </w:p>
    <w:p w14:paraId="335851EE" w14:textId="77777777" w:rsidR="00E37255" w:rsidRPr="00176DE8" w:rsidRDefault="00E37255" w:rsidP="00BA2F05">
      <w:pPr>
        <w:spacing w:after="0" w:line="240" w:lineRule="auto"/>
        <w:jc w:val="both"/>
        <w:rPr>
          <w:rFonts w:ascii="Times New Roman" w:hAnsi="Times New Roman" w:cs="Times New Roman"/>
          <w:b/>
          <w:bCs/>
          <w:sz w:val="26"/>
          <w:szCs w:val="26"/>
        </w:rPr>
      </w:pPr>
    </w:p>
    <w:p w14:paraId="22C28528" w14:textId="77777777" w:rsidR="00E37255" w:rsidRPr="00176DE8" w:rsidRDefault="00E37255" w:rsidP="00BA2F05">
      <w:pPr>
        <w:spacing w:after="0" w:line="240" w:lineRule="auto"/>
        <w:jc w:val="both"/>
        <w:rPr>
          <w:rFonts w:ascii="Times New Roman" w:hAnsi="Times New Roman" w:cs="Times New Roman"/>
          <w:b/>
          <w:bCs/>
          <w:sz w:val="26"/>
          <w:szCs w:val="26"/>
        </w:rPr>
      </w:pPr>
    </w:p>
    <w:sdt>
      <w:sdtPr>
        <w:rPr>
          <w:rFonts w:asciiTheme="minorHAnsi" w:eastAsiaTheme="minorEastAsia" w:hAnsiTheme="minorHAnsi" w:cstheme="minorBidi"/>
          <w:color w:val="auto"/>
          <w:sz w:val="22"/>
          <w:szCs w:val="24"/>
          <w:lang w:val="zh-CN"/>
        </w:rPr>
        <w:id w:val="-911464315"/>
        <w:docPartObj>
          <w:docPartGallery w:val="Bibliographies"/>
          <w:docPartUnique/>
        </w:docPartObj>
      </w:sdtPr>
      <w:sdtEndPr>
        <w:rPr>
          <w:b/>
          <w:bCs/>
          <w:lang w:val="en-US"/>
        </w:rPr>
      </w:sdtEndPr>
      <w:sdtContent>
        <w:p w14:paraId="241D5861" w14:textId="14D453E3" w:rsidR="00E37255" w:rsidRPr="00176DE8" w:rsidRDefault="00E37255" w:rsidP="00E37255">
          <w:pPr>
            <w:pStyle w:val="1"/>
            <w:jc w:val="center"/>
            <w:rPr>
              <w:rFonts w:ascii="Times New Roman" w:hAnsi="Times New Roman" w:cs="Times New Roman"/>
              <w:b/>
              <w:bCs/>
              <w:color w:val="000000" w:themeColor="text1"/>
              <w:sz w:val="26"/>
              <w:szCs w:val="26"/>
            </w:rPr>
          </w:pPr>
          <w:r w:rsidRPr="00176DE8">
            <w:rPr>
              <w:rFonts w:ascii="Times New Roman" w:hAnsi="Times New Roman" w:cs="Times New Roman"/>
              <w:b/>
              <w:bCs/>
              <w:color w:val="000000" w:themeColor="text1"/>
              <w:sz w:val="26"/>
              <w:szCs w:val="26"/>
            </w:rPr>
            <w:t>Reference</w:t>
          </w:r>
        </w:p>
        <w:p w14:paraId="1578997D" w14:textId="77777777" w:rsidR="00E37255" w:rsidRPr="00E37255" w:rsidRDefault="00E37255" w:rsidP="00E37255">
          <w:pPr>
            <w:pStyle w:val="af"/>
            <w:ind w:left="720" w:hanging="720"/>
            <w:rPr>
              <w:rFonts w:ascii="Times New Roman" w:hAnsi="Times New Roman" w:cs="Times New Roman"/>
              <w:noProof/>
              <w:kern w:val="0"/>
              <w:sz w:val="24"/>
              <w:lang w:val="en-CA"/>
              <w14:ligatures w14:val="none"/>
            </w:rPr>
          </w:pPr>
          <w:r>
            <w:fldChar w:fldCharType="begin"/>
          </w:r>
          <w:r>
            <w:instrText>BIBLIOGRAPHY</w:instrText>
          </w:r>
          <w:r>
            <w:fldChar w:fldCharType="separate"/>
          </w:r>
          <w:r>
            <w:rPr>
              <w:noProof/>
              <w:lang w:val="en-CA"/>
            </w:rPr>
            <w:t>A</w:t>
          </w:r>
          <w:r w:rsidRPr="00E37255">
            <w:rPr>
              <w:rFonts w:ascii="Times New Roman" w:hAnsi="Times New Roman" w:cs="Times New Roman"/>
              <w:noProof/>
              <w:sz w:val="24"/>
              <w:lang w:val="en-CA"/>
            </w:rPr>
            <w:t xml:space="preserve">damson, M. M., Phillips, A., Seenivasan, S., Martinez, J., Grewal, H., Kang, X., . . . Spiegel, D. (2020). International Prevalence and Correlates of Psychological Stress during the Global COVID-19 Pandemic. </w:t>
          </w:r>
          <w:r w:rsidRPr="00E37255">
            <w:rPr>
              <w:rFonts w:ascii="Times New Roman" w:hAnsi="Times New Roman" w:cs="Times New Roman"/>
              <w:i/>
              <w:iCs/>
              <w:noProof/>
              <w:sz w:val="24"/>
              <w:lang w:val="en-CA"/>
            </w:rPr>
            <w:t>International journal of environmental research and public health, 17</w:t>
          </w:r>
          <w:r w:rsidRPr="00E37255">
            <w:rPr>
              <w:rFonts w:ascii="Times New Roman" w:hAnsi="Times New Roman" w:cs="Times New Roman"/>
              <w:noProof/>
              <w:sz w:val="24"/>
              <w:lang w:val="en-CA"/>
            </w:rPr>
            <w:t>(24), p. 9248.</w:t>
          </w:r>
        </w:p>
        <w:p w14:paraId="4EA509A8" w14:textId="77777777" w:rsidR="00E37255" w:rsidRPr="00E37255" w:rsidRDefault="00E37255" w:rsidP="00E37255">
          <w:pPr>
            <w:pStyle w:val="af"/>
            <w:ind w:left="720" w:hanging="720"/>
            <w:rPr>
              <w:rFonts w:ascii="Times New Roman" w:hAnsi="Times New Roman" w:cs="Times New Roman"/>
              <w:noProof/>
              <w:sz w:val="24"/>
              <w:lang w:val="en-CA"/>
            </w:rPr>
          </w:pPr>
          <w:r w:rsidRPr="00E37255">
            <w:rPr>
              <w:rFonts w:ascii="Times New Roman" w:hAnsi="Times New Roman" w:cs="Times New Roman"/>
              <w:noProof/>
              <w:sz w:val="24"/>
              <w:lang w:val="en-CA"/>
            </w:rPr>
            <w:t xml:space="preserve">Alhola, P., &amp; Polo-Kantola, P. (2007). Sleep deprivation: Impact on cognitive performance. </w:t>
          </w:r>
          <w:r w:rsidRPr="00E37255">
            <w:rPr>
              <w:rFonts w:ascii="Times New Roman" w:hAnsi="Times New Roman" w:cs="Times New Roman"/>
              <w:i/>
              <w:iCs/>
              <w:noProof/>
              <w:sz w:val="24"/>
              <w:lang w:val="en-CA"/>
            </w:rPr>
            <w:t>Neuropsychiatr Dis Treat, 3</w:t>
          </w:r>
          <w:r w:rsidRPr="00E37255">
            <w:rPr>
              <w:rFonts w:ascii="Times New Roman" w:hAnsi="Times New Roman" w:cs="Times New Roman"/>
              <w:noProof/>
              <w:sz w:val="24"/>
              <w:lang w:val="en-CA"/>
            </w:rPr>
            <w:t>(5), pp. 553-567.</w:t>
          </w:r>
        </w:p>
        <w:p w14:paraId="2C70432E" w14:textId="77777777" w:rsidR="00E37255" w:rsidRPr="00E37255" w:rsidRDefault="00E37255" w:rsidP="00E37255">
          <w:pPr>
            <w:pStyle w:val="af"/>
            <w:ind w:left="720" w:hanging="720"/>
            <w:rPr>
              <w:rFonts w:ascii="Times New Roman" w:hAnsi="Times New Roman" w:cs="Times New Roman"/>
              <w:noProof/>
              <w:sz w:val="24"/>
              <w:lang w:val="en-CA"/>
            </w:rPr>
          </w:pPr>
          <w:r w:rsidRPr="00E37255">
            <w:rPr>
              <w:rFonts w:ascii="Times New Roman" w:hAnsi="Times New Roman" w:cs="Times New Roman"/>
              <w:noProof/>
              <w:sz w:val="24"/>
              <w:lang w:val="en-CA"/>
            </w:rPr>
            <w:t xml:space="preserve">Basner, M., Moore, T. M., Nasrini, J., Gur, R. M., &amp; Dinges, D. F. (2021). Response speed measurements on the psychomotor vigilance test: how precise is precise enough? </w:t>
          </w:r>
          <w:r w:rsidRPr="00E37255">
            <w:rPr>
              <w:rFonts w:ascii="Times New Roman" w:hAnsi="Times New Roman" w:cs="Times New Roman"/>
              <w:i/>
              <w:iCs/>
              <w:noProof/>
              <w:sz w:val="24"/>
              <w:lang w:val="en-CA"/>
            </w:rPr>
            <w:t>Sleep, 44</w:t>
          </w:r>
          <w:r w:rsidRPr="00E37255">
            <w:rPr>
              <w:rFonts w:ascii="Times New Roman" w:hAnsi="Times New Roman" w:cs="Times New Roman"/>
              <w:noProof/>
              <w:sz w:val="24"/>
              <w:lang w:val="en-CA"/>
            </w:rPr>
            <w:t>(1), p. zsaa121.</w:t>
          </w:r>
        </w:p>
        <w:p w14:paraId="69CE0AAF" w14:textId="77777777" w:rsidR="00E37255" w:rsidRPr="00E37255" w:rsidRDefault="00E37255" w:rsidP="00E37255">
          <w:pPr>
            <w:pStyle w:val="af"/>
            <w:ind w:left="720" w:hanging="720"/>
            <w:rPr>
              <w:rFonts w:ascii="Times New Roman" w:hAnsi="Times New Roman" w:cs="Times New Roman"/>
              <w:noProof/>
              <w:sz w:val="24"/>
            </w:rPr>
          </w:pPr>
          <w:r w:rsidRPr="00E37255">
            <w:rPr>
              <w:rFonts w:ascii="Times New Roman" w:hAnsi="Times New Roman" w:cs="Times New Roman"/>
              <w:noProof/>
              <w:sz w:val="24"/>
            </w:rPr>
            <w:t xml:space="preserve">Cangelosi, R., &amp; Goriely, A. (2007). Component retention in principal component analysis with application to cDNA microarray data. </w:t>
          </w:r>
          <w:r w:rsidRPr="00E37255">
            <w:rPr>
              <w:rFonts w:ascii="Times New Roman" w:hAnsi="Times New Roman" w:cs="Times New Roman"/>
              <w:i/>
              <w:iCs/>
              <w:noProof/>
              <w:sz w:val="24"/>
            </w:rPr>
            <w:t>Biology direct, 2</w:t>
          </w:r>
          <w:r w:rsidRPr="00E37255">
            <w:rPr>
              <w:rFonts w:ascii="Times New Roman" w:hAnsi="Times New Roman" w:cs="Times New Roman"/>
              <w:noProof/>
              <w:sz w:val="24"/>
            </w:rPr>
            <w:t>(1), p. 2.</w:t>
          </w:r>
        </w:p>
        <w:p w14:paraId="207CC6A6" w14:textId="77777777" w:rsidR="00E37255" w:rsidRPr="00E37255" w:rsidRDefault="00E37255" w:rsidP="00E37255">
          <w:pPr>
            <w:pStyle w:val="af"/>
            <w:ind w:left="720" w:hanging="720"/>
            <w:rPr>
              <w:rFonts w:ascii="Times New Roman" w:hAnsi="Times New Roman" w:cs="Times New Roman"/>
              <w:noProof/>
              <w:sz w:val="24"/>
              <w:lang w:val="en-CA"/>
            </w:rPr>
          </w:pPr>
          <w:r w:rsidRPr="00E37255">
            <w:rPr>
              <w:rFonts w:ascii="Times New Roman" w:hAnsi="Times New Roman" w:cs="Times New Roman"/>
              <w:noProof/>
              <w:sz w:val="24"/>
              <w:lang w:val="en-CA"/>
            </w:rPr>
            <w:t xml:space="preserve">Cohen, S., Kamarck, T., &amp; Mermelstein, R. (1983). A Global Measure of Perceived Stress. </w:t>
          </w:r>
          <w:r w:rsidRPr="00E37255">
            <w:rPr>
              <w:rFonts w:ascii="Times New Roman" w:hAnsi="Times New Roman" w:cs="Times New Roman"/>
              <w:i/>
              <w:iCs/>
              <w:noProof/>
              <w:sz w:val="24"/>
              <w:lang w:val="en-CA"/>
            </w:rPr>
            <w:t>Journal of health and social behavior, 24</w:t>
          </w:r>
          <w:r w:rsidRPr="00E37255">
            <w:rPr>
              <w:rFonts w:ascii="Times New Roman" w:hAnsi="Times New Roman" w:cs="Times New Roman"/>
              <w:noProof/>
              <w:sz w:val="24"/>
              <w:lang w:val="en-CA"/>
            </w:rPr>
            <w:t>(4), pp. 385-396.</w:t>
          </w:r>
        </w:p>
        <w:p w14:paraId="6DDD976F" w14:textId="77777777" w:rsidR="00E37255" w:rsidRPr="00E37255" w:rsidRDefault="00E37255" w:rsidP="00E37255">
          <w:pPr>
            <w:pStyle w:val="af"/>
            <w:ind w:left="720" w:hanging="720"/>
            <w:rPr>
              <w:rFonts w:ascii="Times New Roman" w:hAnsi="Times New Roman" w:cs="Times New Roman"/>
              <w:noProof/>
              <w:sz w:val="24"/>
              <w:lang w:val="en-CA"/>
            </w:rPr>
          </w:pPr>
          <w:r w:rsidRPr="00E37255">
            <w:rPr>
              <w:rFonts w:ascii="Times New Roman" w:hAnsi="Times New Roman" w:cs="Times New Roman"/>
              <w:noProof/>
              <w:sz w:val="24"/>
              <w:lang w:val="en-CA"/>
            </w:rPr>
            <w:t xml:space="preserve">Feutren, T., &amp; Fabre, L. (2026). How Emotions Influence Cognitive Control: A Within-Subject Investigation. </w:t>
          </w:r>
          <w:r w:rsidRPr="00E37255">
            <w:rPr>
              <w:rFonts w:ascii="Times New Roman" w:hAnsi="Times New Roman" w:cs="Times New Roman"/>
              <w:i/>
              <w:iCs/>
              <w:noProof/>
              <w:sz w:val="24"/>
              <w:lang w:val="en-CA"/>
            </w:rPr>
            <w:t>Behavioral Sciences, 16</w:t>
          </w:r>
          <w:r w:rsidRPr="00E37255">
            <w:rPr>
              <w:rFonts w:ascii="Times New Roman" w:hAnsi="Times New Roman" w:cs="Times New Roman"/>
              <w:noProof/>
              <w:sz w:val="24"/>
              <w:lang w:val="en-CA"/>
            </w:rPr>
            <w:t>(1), p. 89.</w:t>
          </w:r>
        </w:p>
        <w:p w14:paraId="690761F3" w14:textId="77777777" w:rsidR="00E37255" w:rsidRPr="00E37255" w:rsidRDefault="00E37255" w:rsidP="00E37255">
          <w:pPr>
            <w:pStyle w:val="af"/>
            <w:ind w:left="720" w:hanging="720"/>
            <w:rPr>
              <w:rFonts w:ascii="Times New Roman" w:hAnsi="Times New Roman" w:cs="Times New Roman"/>
              <w:noProof/>
              <w:sz w:val="24"/>
              <w:lang w:val="en-CA"/>
            </w:rPr>
          </w:pPr>
          <w:r w:rsidRPr="00E37255">
            <w:rPr>
              <w:rFonts w:ascii="Times New Roman" w:hAnsi="Times New Roman" w:cs="Times New Roman"/>
              <w:noProof/>
              <w:sz w:val="24"/>
              <w:lang w:val="en-CA"/>
            </w:rPr>
            <w:t xml:space="preserve">Flavell, S. W., Gogolla, N., Lovett-Barron, M., &amp; Zelikowsky, M. (2022). The emergence and influence of internal states. </w:t>
          </w:r>
          <w:r w:rsidRPr="00E37255">
            <w:rPr>
              <w:rFonts w:ascii="Times New Roman" w:hAnsi="Times New Roman" w:cs="Times New Roman"/>
              <w:i/>
              <w:iCs/>
              <w:noProof/>
              <w:sz w:val="24"/>
              <w:lang w:val="en-CA"/>
            </w:rPr>
            <w:t>Neuron, 110</w:t>
          </w:r>
          <w:r w:rsidRPr="00E37255">
            <w:rPr>
              <w:rFonts w:ascii="Times New Roman" w:hAnsi="Times New Roman" w:cs="Times New Roman"/>
              <w:noProof/>
              <w:sz w:val="24"/>
              <w:lang w:val="en-CA"/>
            </w:rPr>
            <w:t>(16), pp. 2545-2570.</w:t>
          </w:r>
        </w:p>
        <w:p w14:paraId="5B45A561" w14:textId="77777777" w:rsidR="00E37255" w:rsidRPr="00E37255" w:rsidRDefault="00E37255" w:rsidP="00E37255">
          <w:pPr>
            <w:pStyle w:val="af"/>
            <w:ind w:left="720" w:hanging="720"/>
            <w:rPr>
              <w:rFonts w:ascii="Times New Roman" w:hAnsi="Times New Roman" w:cs="Times New Roman"/>
              <w:noProof/>
              <w:sz w:val="24"/>
              <w:lang w:val="en-CA"/>
            </w:rPr>
          </w:pPr>
          <w:r w:rsidRPr="00E37255">
            <w:rPr>
              <w:rFonts w:ascii="Times New Roman" w:hAnsi="Times New Roman" w:cs="Times New Roman"/>
              <w:noProof/>
              <w:sz w:val="24"/>
              <w:lang w:val="en-CA"/>
            </w:rPr>
            <w:t xml:space="preserve">Forstmann, B. U., Wagenmakers, E.-J., Eichele, T., Brown, S., &amp; Serences, J. T. (2011). Reciprocal relations between cognitive neuroscience and cognitive models: Opposites attract? </w:t>
          </w:r>
          <w:r w:rsidRPr="00E37255">
            <w:rPr>
              <w:rFonts w:ascii="Times New Roman" w:hAnsi="Times New Roman" w:cs="Times New Roman"/>
              <w:i/>
              <w:iCs/>
              <w:noProof/>
              <w:sz w:val="24"/>
              <w:lang w:val="en-CA"/>
            </w:rPr>
            <w:t>Trends in Cognitive Sciences, 15</w:t>
          </w:r>
          <w:r w:rsidRPr="00E37255">
            <w:rPr>
              <w:rFonts w:ascii="Times New Roman" w:hAnsi="Times New Roman" w:cs="Times New Roman"/>
              <w:noProof/>
              <w:sz w:val="24"/>
              <w:lang w:val="en-CA"/>
            </w:rPr>
            <w:t>(6), pp. 272-279.</w:t>
          </w:r>
        </w:p>
        <w:p w14:paraId="19E66EFB" w14:textId="77777777" w:rsidR="00E37255" w:rsidRPr="00E37255" w:rsidRDefault="00E37255" w:rsidP="00E37255">
          <w:pPr>
            <w:pStyle w:val="af"/>
            <w:ind w:left="720" w:hanging="720"/>
            <w:rPr>
              <w:rFonts w:ascii="Times New Roman" w:hAnsi="Times New Roman" w:cs="Times New Roman"/>
              <w:noProof/>
              <w:sz w:val="24"/>
              <w:lang w:val="en-CA"/>
            </w:rPr>
          </w:pPr>
          <w:r w:rsidRPr="00E37255">
            <w:rPr>
              <w:rFonts w:ascii="Times New Roman" w:hAnsi="Times New Roman" w:cs="Times New Roman"/>
              <w:noProof/>
              <w:sz w:val="24"/>
              <w:lang w:val="en-CA"/>
            </w:rPr>
            <w:t xml:space="preserve">Frank, M. J., &amp; Badre, D. (2015). How cognitive theory guides neuroscience. </w:t>
          </w:r>
          <w:r w:rsidRPr="00E37255">
            <w:rPr>
              <w:rFonts w:ascii="Times New Roman" w:hAnsi="Times New Roman" w:cs="Times New Roman"/>
              <w:i/>
              <w:iCs/>
              <w:noProof/>
              <w:sz w:val="24"/>
              <w:lang w:val="en-CA"/>
            </w:rPr>
            <w:t>Cognition, 135</w:t>
          </w:r>
          <w:r w:rsidRPr="00E37255">
            <w:rPr>
              <w:rFonts w:ascii="Times New Roman" w:hAnsi="Times New Roman" w:cs="Times New Roman"/>
              <w:noProof/>
              <w:sz w:val="24"/>
              <w:lang w:val="en-CA"/>
            </w:rPr>
            <w:t>, pp. 14-20.</w:t>
          </w:r>
        </w:p>
        <w:p w14:paraId="383C4683" w14:textId="77777777" w:rsidR="00E37255" w:rsidRPr="00E37255" w:rsidRDefault="00E37255" w:rsidP="00E37255">
          <w:pPr>
            <w:pStyle w:val="af"/>
            <w:ind w:left="720" w:hanging="720"/>
            <w:rPr>
              <w:rFonts w:ascii="Times New Roman" w:hAnsi="Times New Roman" w:cs="Times New Roman"/>
              <w:noProof/>
              <w:sz w:val="24"/>
              <w:lang w:val="en-CA"/>
            </w:rPr>
          </w:pPr>
          <w:r w:rsidRPr="00E37255">
            <w:rPr>
              <w:rFonts w:ascii="Times New Roman" w:hAnsi="Times New Roman" w:cs="Times New Roman"/>
              <w:noProof/>
              <w:sz w:val="24"/>
              <w:lang w:val="en-CA"/>
            </w:rPr>
            <w:t xml:space="preserve">Friese, M., Binder, J., Luechinger, R., Boesiger, P., &amp; Rasch, B. (2013). Suppressing emotions impairs subsequent stroop performance and reduces prefrontal brain activation. </w:t>
          </w:r>
          <w:r w:rsidRPr="00E37255">
            <w:rPr>
              <w:rFonts w:ascii="Times New Roman" w:hAnsi="Times New Roman" w:cs="Times New Roman"/>
              <w:i/>
              <w:iCs/>
              <w:noProof/>
              <w:sz w:val="24"/>
              <w:lang w:val="en-CA"/>
            </w:rPr>
            <w:t>PloS one, 8</w:t>
          </w:r>
          <w:r w:rsidRPr="00E37255">
            <w:rPr>
              <w:rFonts w:ascii="Times New Roman" w:hAnsi="Times New Roman" w:cs="Times New Roman"/>
              <w:noProof/>
              <w:sz w:val="24"/>
              <w:lang w:val="en-CA"/>
            </w:rPr>
            <w:t>(4), p. e60385.</w:t>
          </w:r>
        </w:p>
        <w:p w14:paraId="7B69D352" w14:textId="77777777" w:rsidR="00E37255" w:rsidRPr="00E37255" w:rsidRDefault="00E37255" w:rsidP="00E37255">
          <w:pPr>
            <w:pStyle w:val="af"/>
            <w:ind w:left="720" w:hanging="720"/>
            <w:rPr>
              <w:rFonts w:ascii="Times New Roman" w:hAnsi="Times New Roman" w:cs="Times New Roman"/>
              <w:noProof/>
              <w:sz w:val="24"/>
              <w:lang w:val="en-CA"/>
            </w:rPr>
          </w:pPr>
          <w:r w:rsidRPr="00E37255">
            <w:rPr>
              <w:rFonts w:ascii="Times New Roman" w:hAnsi="Times New Roman" w:cs="Times New Roman"/>
              <w:noProof/>
              <w:sz w:val="24"/>
              <w:lang w:val="en-CA"/>
            </w:rPr>
            <w:t xml:space="preserve">Gan, S., Yang, J., Chen, X., Zhang, X., &amp; Yang, Y. (2017). High working memory </w:t>
          </w:r>
          <w:r w:rsidRPr="00E37255">
            <w:rPr>
              <w:rFonts w:ascii="Times New Roman" w:hAnsi="Times New Roman" w:cs="Times New Roman"/>
              <w:noProof/>
              <w:sz w:val="24"/>
              <w:lang w:val="en-CA"/>
            </w:rPr>
            <w:lastRenderedPageBreak/>
            <w:t xml:space="preserve">load impairs the effect of cognitive reappraisal on emotional response: Evidence from an event-related potential study. </w:t>
          </w:r>
          <w:r w:rsidRPr="00E37255">
            <w:rPr>
              <w:rFonts w:ascii="Times New Roman" w:hAnsi="Times New Roman" w:cs="Times New Roman"/>
              <w:i/>
              <w:iCs/>
              <w:noProof/>
              <w:sz w:val="24"/>
              <w:lang w:val="en-CA"/>
            </w:rPr>
            <w:t>Neuroscience Letters, 639</w:t>
          </w:r>
          <w:r w:rsidRPr="00E37255">
            <w:rPr>
              <w:rFonts w:ascii="Times New Roman" w:hAnsi="Times New Roman" w:cs="Times New Roman"/>
              <w:noProof/>
              <w:sz w:val="24"/>
              <w:lang w:val="en-CA"/>
            </w:rPr>
            <w:t>, pp. 126-131.</w:t>
          </w:r>
        </w:p>
        <w:p w14:paraId="25DCF8C9" w14:textId="77777777" w:rsidR="00E37255" w:rsidRPr="00E37255" w:rsidRDefault="00E37255" w:rsidP="00E37255">
          <w:pPr>
            <w:pStyle w:val="af"/>
            <w:ind w:left="720" w:hanging="720"/>
            <w:rPr>
              <w:rFonts w:ascii="Times New Roman" w:hAnsi="Times New Roman" w:cs="Times New Roman"/>
              <w:noProof/>
              <w:sz w:val="24"/>
              <w:lang w:val="en-CA"/>
            </w:rPr>
          </w:pPr>
          <w:r w:rsidRPr="00E37255">
            <w:rPr>
              <w:rFonts w:ascii="Times New Roman" w:hAnsi="Times New Roman" w:cs="Times New Roman"/>
              <w:noProof/>
              <w:sz w:val="24"/>
              <w:lang w:val="en-CA"/>
            </w:rPr>
            <w:t xml:space="preserve">Gilbert, C. D., &amp; Sigman, M. (2007). Brain States: Top-Down Influences in Sensory Processing. </w:t>
          </w:r>
          <w:r w:rsidRPr="00E37255">
            <w:rPr>
              <w:rFonts w:ascii="Times New Roman" w:hAnsi="Times New Roman" w:cs="Times New Roman"/>
              <w:i/>
              <w:iCs/>
              <w:noProof/>
              <w:sz w:val="24"/>
              <w:lang w:val="en-CA"/>
            </w:rPr>
            <w:t>Neuron, 54</w:t>
          </w:r>
          <w:r w:rsidRPr="00E37255">
            <w:rPr>
              <w:rFonts w:ascii="Times New Roman" w:hAnsi="Times New Roman" w:cs="Times New Roman"/>
              <w:noProof/>
              <w:sz w:val="24"/>
              <w:lang w:val="en-CA"/>
            </w:rPr>
            <w:t>(5), pp. 677-696.</w:t>
          </w:r>
        </w:p>
        <w:p w14:paraId="29410492" w14:textId="77777777" w:rsidR="00E37255" w:rsidRPr="00E37255" w:rsidRDefault="00E37255" w:rsidP="00E37255">
          <w:pPr>
            <w:pStyle w:val="af"/>
            <w:ind w:left="720" w:hanging="720"/>
            <w:rPr>
              <w:rFonts w:ascii="Times New Roman" w:hAnsi="Times New Roman" w:cs="Times New Roman"/>
              <w:noProof/>
              <w:sz w:val="24"/>
              <w:lang w:val="en-CA"/>
            </w:rPr>
          </w:pPr>
          <w:r w:rsidRPr="00E37255">
            <w:rPr>
              <w:rFonts w:ascii="Times New Roman" w:hAnsi="Times New Roman" w:cs="Times New Roman"/>
              <w:noProof/>
              <w:sz w:val="24"/>
              <w:lang w:val="en-CA"/>
            </w:rPr>
            <w:t xml:space="preserve">Harris, D. A., Hayes-Skelton, S. A., &amp; Ciaramitaro, V. M. (2016). What’s in a Face? How Face Gender and Current Affect Influence Perceived Emotion. </w:t>
          </w:r>
          <w:r w:rsidRPr="00E37255">
            <w:rPr>
              <w:rFonts w:ascii="Times New Roman" w:hAnsi="Times New Roman" w:cs="Times New Roman"/>
              <w:i/>
              <w:iCs/>
              <w:noProof/>
              <w:sz w:val="24"/>
              <w:lang w:val="en-CA"/>
            </w:rPr>
            <w:t>Frontiers in Psychology, 7</w:t>
          </w:r>
          <w:r w:rsidRPr="00E37255">
            <w:rPr>
              <w:rFonts w:ascii="Times New Roman" w:hAnsi="Times New Roman" w:cs="Times New Roman"/>
              <w:noProof/>
              <w:sz w:val="24"/>
              <w:lang w:val="en-CA"/>
            </w:rPr>
            <w:t>, p. 1468.</w:t>
          </w:r>
        </w:p>
        <w:p w14:paraId="3E592ECE" w14:textId="77777777" w:rsidR="00E37255" w:rsidRPr="00E37255" w:rsidRDefault="00E37255" w:rsidP="00E37255">
          <w:pPr>
            <w:pStyle w:val="af"/>
            <w:ind w:left="720" w:hanging="720"/>
            <w:rPr>
              <w:rFonts w:ascii="Times New Roman" w:hAnsi="Times New Roman" w:cs="Times New Roman"/>
              <w:noProof/>
              <w:sz w:val="24"/>
              <w:lang w:val="en-CA"/>
            </w:rPr>
          </w:pPr>
          <w:r w:rsidRPr="00E37255">
            <w:rPr>
              <w:rFonts w:ascii="Times New Roman" w:hAnsi="Times New Roman" w:cs="Times New Roman"/>
              <w:noProof/>
              <w:sz w:val="24"/>
              <w:lang w:val="en-CA"/>
            </w:rPr>
            <w:t xml:space="preserve">Jolliffe, I. T., &amp; Cadima, J. (2016). Principal component analysis: a review and recent developments. </w:t>
          </w:r>
          <w:r w:rsidRPr="00E37255">
            <w:rPr>
              <w:rFonts w:ascii="Times New Roman" w:hAnsi="Times New Roman" w:cs="Times New Roman"/>
              <w:i/>
              <w:iCs/>
              <w:noProof/>
              <w:sz w:val="24"/>
              <w:lang w:val="en-CA"/>
            </w:rPr>
            <w:t>Series A, Mathematical, physical, and engineering sciences, 374</w:t>
          </w:r>
          <w:r w:rsidRPr="00E37255">
            <w:rPr>
              <w:rFonts w:ascii="Times New Roman" w:hAnsi="Times New Roman" w:cs="Times New Roman"/>
              <w:noProof/>
              <w:sz w:val="24"/>
              <w:lang w:val="en-CA"/>
            </w:rPr>
            <w:t>(2065), p. 20150202.</w:t>
          </w:r>
        </w:p>
        <w:p w14:paraId="7E655F89" w14:textId="77777777" w:rsidR="00E37255" w:rsidRPr="00E37255" w:rsidRDefault="00E37255" w:rsidP="00E37255">
          <w:pPr>
            <w:pStyle w:val="af"/>
            <w:ind w:left="720" w:hanging="720"/>
            <w:rPr>
              <w:rFonts w:ascii="Times New Roman" w:hAnsi="Times New Roman" w:cs="Times New Roman"/>
              <w:noProof/>
              <w:sz w:val="24"/>
              <w:lang w:val="en-CA"/>
            </w:rPr>
          </w:pPr>
          <w:r w:rsidRPr="00E37255">
            <w:rPr>
              <w:rFonts w:ascii="Times New Roman" w:hAnsi="Times New Roman" w:cs="Times New Roman"/>
              <w:noProof/>
              <w:sz w:val="24"/>
              <w:lang w:val="en-CA"/>
            </w:rPr>
            <w:t xml:space="preserve">Khan, M. A., &amp; Al-Jahadali, H. (2023). The consequences of sleep deprivation on cognitive performance. </w:t>
          </w:r>
          <w:r w:rsidRPr="00E37255">
            <w:rPr>
              <w:rFonts w:ascii="Times New Roman" w:hAnsi="Times New Roman" w:cs="Times New Roman"/>
              <w:i/>
              <w:iCs/>
              <w:noProof/>
              <w:sz w:val="24"/>
              <w:lang w:val="en-CA"/>
            </w:rPr>
            <w:t>Neurosciences (Riyadh), 28</w:t>
          </w:r>
          <w:r w:rsidRPr="00E37255">
            <w:rPr>
              <w:rFonts w:ascii="Times New Roman" w:hAnsi="Times New Roman" w:cs="Times New Roman"/>
              <w:noProof/>
              <w:sz w:val="24"/>
              <w:lang w:val="en-CA"/>
            </w:rPr>
            <w:t>(2), pp. 91-99.</w:t>
          </w:r>
        </w:p>
        <w:p w14:paraId="120F0EA5" w14:textId="77777777" w:rsidR="00E37255" w:rsidRPr="00E37255" w:rsidRDefault="00E37255" w:rsidP="00E37255">
          <w:pPr>
            <w:pStyle w:val="af"/>
            <w:ind w:left="720" w:hanging="720"/>
            <w:rPr>
              <w:rFonts w:ascii="Times New Roman" w:hAnsi="Times New Roman" w:cs="Times New Roman"/>
              <w:noProof/>
              <w:sz w:val="24"/>
              <w:lang w:val="en-CA"/>
            </w:rPr>
          </w:pPr>
          <w:r w:rsidRPr="00E37255">
            <w:rPr>
              <w:rFonts w:ascii="Times New Roman" w:hAnsi="Times New Roman" w:cs="Times New Roman"/>
              <w:noProof/>
              <w:sz w:val="24"/>
              <w:lang w:val="en-CA"/>
            </w:rPr>
            <w:t xml:space="preserve">Koay, J. M., &amp; Meter, A. V. (2023). The Effect of Emotion Regulation on Executive Function. </w:t>
          </w:r>
          <w:r w:rsidRPr="00E37255">
            <w:rPr>
              <w:rFonts w:ascii="Times New Roman" w:hAnsi="Times New Roman" w:cs="Times New Roman"/>
              <w:i/>
              <w:iCs/>
              <w:noProof/>
              <w:sz w:val="24"/>
              <w:lang w:val="en-CA"/>
            </w:rPr>
            <w:t>Journal of Cognitive Psychology, 35</w:t>
          </w:r>
          <w:r w:rsidRPr="00E37255">
            <w:rPr>
              <w:rFonts w:ascii="Times New Roman" w:hAnsi="Times New Roman" w:cs="Times New Roman"/>
              <w:noProof/>
              <w:sz w:val="24"/>
              <w:lang w:val="en-CA"/>
            </w:rPr>
            <w:t>(3), pp. 315-329.</w:t>
          </w:r>
        </w:p>
        <w:p w14:paraId="66B19DCA" w14:textId="77777777" w:rsidR="00E37255" w:rsidRPr="00E37255" w:rsidRDefault="00E37255" w:rsidP="00E37255">
          <w:pPr>
            <w:pStyle w:val="af"/>
            <w:ind w:left="720" w:hanging="720"/>
            <w:rPr>
              <w:rFonts w:ascii="Times New Roman" w:hAnsi="Times New Roman" w:cs="Times New Roman"/>
              <w:noProof/>
              <w:sz w:val="24"/>
              <w:lang w:val="en-CA"/>
            </w:rPr>
          </w:pPr>
          <w:r w:rsidRPr="00E37255">
            <w:rPr>
              <w:rFonts w:ascii="Times New Roman" w:hAnsi="Times New Roman" w:cs="Times New Roman"/>
              <w:noProof/>
              <w:sz w:val="24"/>
              <w:lang w:val="en-CA"/>
            </w:rPr>
            <w:t xml:space="preserve">Kohn, N., Eickhoff, S. B., Scheller, M., Laird, A. R., Fox, P. T., &amp; Habel, U. (2014). Neural network of cognitive emotion regulation — An ALE meta-analysis and MACM analysis. </w:t>
          </w:r>
          <w:r w:rsidRPr="00E37255">
            <w:rPr>
              <w:rFonts w:ascii="Times New Roman" w:hAnsi="Times New Roman" w:cs="Times New Roman"/>
              <w:i/>
              <w:iCs/>
              <w:noProof/>
              <w:sz w:val="24"/>
              <w:lang w:val="en-CA"/>
            </w:rPr>
            <w:t>Neuroimaging, 87</w:t>
          </w:r>
          <w:r w:rsidRPr="00E37255">
            <w:rPr>
              <w:rFonts w:ascii="Times New Roman" w:hAnsi="Times New Roman" w:cs="Times New Roman"/>
              <w:noProof/>
              <w:sz w:val="24"/>
              <w:lang w:val="en-CA"/>
            </w:rPr>
            <w:t>, pp. 345-355.</w:t>
          </w:r>
        </w:p>
        <w:p w14:paraId="46FF4405" w14:textId="77777777" w:rsidR="00E37255" w:rsidRPr="00E37255" w:rsidRDefault="00E37255" w:rsidP="00E37255">
          <w:pPr>
            <w:pStyle w:val="af"/>
            <w:ind w:left="720" w:hanging="720"/>
            <w:rPr>
              <w:rFonts w:ascii="Times New Roman" w:hAnsi="Times New Roman" w:cs="Times New Roman"/>
              <w:noProof/>
              <w:sz w:val="24"/>
              <w:lang w:val="en-CA"/>
            </w:rPr>
          </w:pPr>
          <w:r w:rsidRPr="00E37255">
            <w:rPr>
              <w:rFonts w:ascii="Times New Roman" w:hAnsi="Times New Roman" w:cs="Times New Roman"/>
              <w:noProof/>
              <w:sz w:val="24"/>
              <w:lang w:val="en-CA"/>
            </w:rPr>
            <w:t xml:space="preserve">Langer, K., Wolf, O. T., Merz, C. J., &amp; Valerie, J. L. (2025). The effects of stress hormones on cognitive emotion regulation: A systematic review and integrative model. </w:t>
          </w:r>
          <w:r w:rsidRPr="00E37255">
            <w:rPr>
              <w:rFonts w:ascii="Times New Roman" w:hAnsi="Times New Roman" w:cs="Times New Roman"/>
              <w:i/>
              <w:iCs/>
              <w:noProof/>
              <w:sz w:val="24"/>
              <w:lang w:val="en-CA"/>
            </w:rPr>
            <w:t>Neuroscience &amp; Biobehavioral Reviews, 170</w:t>
          </w:r>
          <w:r w:rsidRPr="00E37255">
            <w:rPr>
              <w:rFonts w:ascii="Times New Roman" w:hAnsi="Times New Roman" w:cs="Times New Roman"/>
              <w:noProof/>
              <w:sz w:val="24"/>
              <w:lang w:val="en-CA"/>
            </w:rPr>
            <w:t>, p. 106040.</w:t>
          </w:r>
        </w:p>
        <w:p w14:paraId="49E15466" w14:textId="77777777" w:rsidR="00E37255" w:rsidRPr="00E37255" w:rsidRDefault="00E37255" w:rsidP="00E37255">
          <w:pPr>
            <w:pStyle w:val="af"/>
            <w:ind w:left="720" w:hanging="720"/>
            <w:rPr>
              <w:rFonts w:ascii="Times New Roman" w:hAnsi="Times New Roman" w:cs="Times New Roman"/>
              <w:noProof/>
              <w:sz w:val="24"/>
              <w:lang w:val="en-CA"/>
            </w:rPr>
          </w:pPr>
          <w:r w:rsidRPr="00E37255">
            <w:rPr>
              <w:rFonts w:ascii="Times New Roman" w:hAnsi="Times New Roman" w:cs="Times New Roman"/>
              <w:noProof/>
              <w:sz w:val="24"/>
              <w:lang w:val="en-CA"/>
            </w:rPr>
            <w:t xml:space="preserve">Liu, X., Uchiyama, M., Kim, K., Okawa, M., Shibui, K., Kudo, Y., . . . Ogihara, R. (2000). Sleep loss and daytime sleepiness in the general adult population of Japan. </w:t>
          </w:r>
          <w:r w:rsidRPr="00E37255">
            <w:rPr>
              <w:rFonts w:ascii="Times New Roman" w:hAnsi="Times New Roman" w:cs="Times New Roman"/>
              <w:i/>
              <w:iCs/>
              <w:noProof/>
              <w:sz w:val="24"/>
              <w:lang w:val="en-CA"/>
            </w:rPr>
            <w:t>Psychiatry research, 93</w:t>
          </w:r>
          <w:r w:rsidRPr="00E37255">
            <w:rPr>
              <w:rFonts w:ascii="Times New Roman" w:hAnsi="Times New Roman" w:cs="Times New Roman"/>
              <w:noProof/>
              <w:sz w:val="24"/>
              <w:lang w:val="en-CA"/>
            </w:rPr>
            <w:t>(1), pp. 1-11.</w:t>
          </w:r>
        </w:p>
        <w:p w14:paraId="646FAC10" w14:textId="77777777" w:rsidR="00E37255" w:rsidRPr="00E37255" w:rsidRDefault="00E37255" w:rsidP="00E37255">
          <w:pPr>
            <w:pStyle w:val="af"/>
            <w:ind w:left="720" w:hanging="720"/>
            <w:rPr>
              <w:rFonts w:ascii="Times New Roman" w:hAnsi="Times New Roman" w:cs="Times New Roman"/>
              <w:noProof/>
              <w:sz w:val="24"/>
              <w:lang w:val="en-CA"/>
            </w:rPr>
          </w:pPr>
          <w:r w:rsidRPr="00E37255">
            <w:rPr>
              <w:rFonts w:ascii="Times New Roman" w:hAnsi="Times New Roman" w:cs="Times New Roman"/>
              <w:noProof/>
              <w:sz w:val="24"/>
              <w:lang w:val="en-CA"/>
            </w:rPr>
            <w:t xml:space="preserve">Martin, R. E., &amp; Ochsner, K. N. (2016). The neuroscience of emotion regulation development: Implications for education. </w:t>
          </w:r>
          <w:r w:rsidRPr="00E37255">
            <w:rPr>
              <w:rFonts w:ascii="Times New Roman" w:hAnsi="Times New Roman" w:cs="Times New Roman"/>
              <w:i/>
              <w:iCs/>
              <w:noProof/>
              <w:sz w:val="24"/>
              <w:lang w:val="en-CA"/>
            </w:rPr>
            <w:t>Current opinion in behavioral sciences, 10</w:t>
          </w:r>
          <w:r w:rsidRPr="00E37255">
            <w:rPr>
              <w:rFonts w:ascii="Times New Roman" w:hAnsi="Times New Roman" w:cs="Times New Roman"/>
              <w:noProof/>
              <w:sz w:val="24"/>
              <w:lang w:val="en-CA"/>
            </w:rPr>
            <w:t>, pp. 142-148.</w:t>
          </w:r>
        </w:p>
        <w:p w14:paraId="2B28C7F1" w14:textId="77777777" w:rsidR="00E37255" w:rsidRPr="00E37255" w:rsidRDefault="00E37255" w:rsidP="00E37255">
          <w:pPr>
            <w:pStyle w:val="af"/>
            <w:ind w:left="720" w:hanging="720"/>
            <w:rPr>
              <w:rFonts w:ascii="Times New Roman" w:hAnsi="Times New Roman" w:cs="Times New Roman"/>
              <w:noProof/>
              <w:sz w:val="24"/>
              <w:lang w:val="en-CA"/>
            </w:rPr>
          </w:pPr>
          <w:r w:rsidRPr="00E37255">
            <w:rPr>
              <w:rFonts w:ascii="Times New Roman" w:hAnsi="Times New Roman" w:cs="Times New Roman"/>
              <w:noProof/>
              <w:sz w:val="24"/>
              <w:lang w:val="en-CA"/>
            </w:rPr>
            <w:t xml:space="preserve">Nwikwe, D. C. (2025). Effects of stress on cognitive performance. </w:t>
          </w:r>
          <w:r w:rsidRPr="00E37255">
            <w:rPr>
              <w:rFonts w:ascii="Times New Roman" w:hAnsi="Times New Roman" w:cs="Times New Roman"/>
              <w:i/>
              <w:iCs/>
              <w:noProof/>
              <w:sz w:val="24"/>
              <w:lang w:val="en-CA"/>
            </w:rPr>
            <w:t>Progress in Brain Research, 291</w:t>
          </w:r>
          <w:r w:rsidRPr="00E37255">
            <w:rPr>
              <w:rFonts w:ascii="Times New Roman" w:hAnsi="Times New Roman" w:cs="Times New Roman"/>
              <w:noProof/>
              <w:sz w:val="24"/>
              <w:lang w:val="en-CA"/>
            </w:rPr>
            <w:t>, pp. 109-135.</w:t>
          </w:r>
        </w:p>
        <w:p w14:paraId="568B3221" w14:textId="77777777" w:rsidR="00E37255" w:rsidRPr="00E37255" w:rsidRDefault="00E37255" w:rsidP="00E37255">
          <w:pPr>
            <w:pStyle w:val="af"/>
            <w:ind w:left="720" w:hanging="720"/>
            <w:rPr>
              <w:rFonts w:ascii="Times New Roman" w:hAnsi="Times New Roman" w:cs="Times New Roman"/>
              <w:noProof/>
              <w:sz w:val="24"/>
              <w:lang w:val="en-CA"/>
            </w:rPr>
          </w:pPr>
          <w:r w:rsidRPr="00E37255">
            <w:rPr>
              <w:rFonts w:ascii="Times New Roman" w:hAnsi="Times New Roman" w:cs="Times New Roman"/>
              <w:noProof/>
              <w:sz w:val="24"/>
              <w:lang w:val="en-CA"/>
            </w:rPr>
            <w:t xml:space="preserve">Oliveria, A., Porto, L., Ibiapina, M., Tavares, K., Rocha, L., Albuquerque, E., . . . Ximenes-da-Silva, A. (2025). Poor sleep quality and daytime sleepiness in medical students: role of late bedtimes. </w:t>
          </w:r>
          <w:r w:rsidRPr="00E37255">
            <w:rPr>
              <w:rFonts w:ascii="Times New Roman" w:hAnsi="Times New Roman" w:cs="Times New Roman"/>
              <w:i/>
              <w:iCs/>
              <w:noProof/>
              <w:sz w:val="24"/>
              <w:lang w:val="en-CA"/>
            </w:rPr>
            <w:t>Revista da Associacao Medica Brasileira, 71</w:t>
          </w:r>
          <w:r w:rsidRPr="00E37255">
            <w:rPr>
              <w:rFonts w:ascii="Times New Roman" w:hAnsi="Times New Roman" w:cs="Times New Roman"/>
              <w:noProof/>
              <w:sz w:val="24"/>
              <w:lang w:val="en-CA"/>
            </w:rPr>
            <w:t>(11), p. e20250630.</w:t>
          </w:r>
        </w:p>
        <w:p w14:paraId="350F0411" w14:textId="77777777" w:rsidR="00E37255" w:rsidRPr="00E37255" w:rsidRDefault="00E37255" w:rsidP="00E37255">
          <w:pPr>
            <w:pStyle w:val="af"/>
            <w:ind w:left="720" w:hanging="720"/>
            <w:rPr>
              <w:rFonts w:ascii="Times New Roman" w:hAnsi="Times New Roman" w:cs="Times New Roman"/>
              <w:noProof/>
              <w:sz w:val="24"/>
            </w:rPr>
          </w:pPr>
          <w:r w:rsidRPr="00E37255">
            <w:rPr>
              <w:rFonts w:ascii="Times New Roman" w:hAnsi="Times New Roman" w:cs="Times New Roman"/>
              <w:noProof/>
              <w:sz w:val="24"/>
            </w:rPr>
            <w:lastRenderedPageBreak/>
            <w:t xml:space="preserve">Owen, A. M., McMillan, K. M., Laird, A. R., &amp; Bullmore, E. (2005). N‐back working memory paradigm: A meta‐analysis of normative functional neuroimaging studies. </w:t>
          </w:r>
          <w:r w:rsidRPr="00E37255">
            <w:rPr>
              <w:rFonts w:ascii="Times New Roman" w:hAnsi="Times New Roman" w:cs="Times New Roman"/>
              <w:i/>
              <w:iCs/>
              <w:noProof/>
              <w:sz w:val="24"/>
            </w:rPr>
            <w:t>Human brain mapping, 25</w:t>
          </w:r>
          <w:r w:rsidRPr="00E37255">
            <w:rPr>
              <w:rFonts w:ascii="Times New Roman" w:hAnsi="Times New Roman" w:cs="Times New Roman"/>
              <w:noProof/>
              <w:sz w:val="24"/>
            </w:rPr>
            <w:t>(1), pp. 46-59.</w:t>
          </w:r>
        </w:p>
        <w:p w14:paraId="1C1BBF1E" w14:textId="77777777" w:rsidR="00E37255" w:rsidRPr="00E37255" w:rsidRDefault="00E37255" w:rsidP="00E37255">
          <w:pPr>
            <w:pStyle w:val="af"/>
            <w:ind w:left="720" w:hanging="720"/>
            <w:rPr>
              <w:rFonts w:ascii="Times New Roman" w:hAnsi="Times New Roman" w:cs="Times New Roman"/>
              <w:noProof/>
              <w:sz w:val="24"/>
              <w:lang w:val="fr-CA"/>
            </w:rPr>
          </w:pPr>
          <w:r w:rsidRPr="00E37255">
            <w:rPr>
              <w:rFonts w:ascii="Times New Roman" w:hAnsi="Times New Roman" w:cs="Times New Roman"/>
              <w:noProof/>
              <w:sz w:val="24"/>
              <w:lang w:val="en-CA"/>
            </w:rPr>
            <w:t xml:space="preserve">Pacheco-Unguetti, A. P., Acosta, A., &amp; Lupiáñez, J. (2010). Attention and Anxiety: Different Attentional Functioning Under State and Trait Anxiety. </w:t>
          </w:r>
          <w:r w:rsidRPr="00E37255">
            <w:rPr>
              <w:rFonts w:ascii="Times New Roman" w:hAnsi="Times New Roman" w:cs="Times New Roman"/>
              <w:i/>
              <w:iCs/>
              <w:noProof/>
              <w:sz w:val="24"/>
              <w:lang w:val="fr-CA"/>
            </w:rPr>
            <w:t>Psychological science, 21</w:t>
          </w:r>
          <w:r w:rsidRPr="00E37255">
            <w:rPr>
              <w:rFonts w:ascii="Times New Roman" w:hAnsi="Times New Roman" w:cs="Times New Roman"/>
              <w:noProof/>
              <w:sz w:val="24"/>
              <w:lang w:val="fr-CA"/>
            </w:rPr>
            <w:t>(2), pp. 298-304.</w:t>
          </w:r>
        </w:p>
        <w:p w14:paraId="6F7FAB8D" w14:textId="77777777" w:rsidR="00E37255" w:rsidRPr="00E37255" w:rsidRDefault="00E37255" w:rsidP="00E37255">
          <w:pPr>
            <w:pStyle w:val="af"/>
            <w:ind w:left="720" w:hanging="720"/>
            <w:rPr>
              <w:rFonts w:ascii="Times New Roman" w:hAnsi="Times New Roman" w:cs="Times New Roman"/>
              <w:noProof/>
              <w:sz w:val="24"/>
              <w:lang w:val="en-CA"/>
            </w:rPr>
          </w:pPr>
          <w:r w:rsidRPr="00E37255">
            <w:rPr>
              <w:rFonts w:ascii="Times New Roman" w:hAnsi="Times New Roman" w:cs="Times New Roman"/>
              <w:noProof/>
              <w:sz w:val="24"/>
              <w:lang w:val="fr-CA"/>
            </w:rPr>
            <w:t xml:space="preserve">Roca, M., Vives, M., López-Navarro, E., García-Campayo, J., &amp; Gili, M. (2015). </w:t>
          </w:r>
          <w:r w:rsidRPr="00E37255">
            <w:rPr>
              <w:rFonts w:ascii="Times New Roman" w:hAnsi="Times New Roman" w:cs="Times New Roman"/>
              <w:noProof/>
              <w:sz w:val="24"/>
              <w:lang w:val="en-CA"/>
            </w:rPr>
            <w:t xml:space="preserve">Cognitive impairments and depression: a critical review. </w:t>
          </w:r>
          <w:r w:rsidRPr="00E37255">
            <w:rPr>
              <w:rFonts w:ascii="Times New Roman" w:hAnsi="Times New Roman" w:cs="Times New Roman"/>
              <w:i/>
              <w:iCs/>
              <w:noProof/>
              <w:sz w:val="24"/>
              <w:lang w:val="en-CA"/>
            </w:rPr>
            <w:t>Actas Esp Psiquiatr, 43</w:t>
          </w:r>
          <w:r w:rsidRPr="00E37255">
            <w:rPr>
              <w:rFonts w:ascii="Times New Roman" w:hAnsi="Times New Roman" w:cs="Times New Roman"/>
              <w:noProof/>
              <w:sz w:val="24"/>
              <w:lang w:val="en-CA"/>
            </w:rPr>
            <w:t>(5), pp. 187-193.</w:t>
          </w:r>
        </w:p>
        <w:p w14:paraId="0FE52F45" w14:textId="77777777" w:rsidR="00E37255" w:rsidRPr="00E37255" w:rsidRDefault="00E37255" w:rsidP="00E37255">
          <w:pPr>
            <w:pStyle w:val="af"/>
            <w:ind w:left="720" w:hanging="720"/>
            <w:rPr>
              <w:rFonts w:ascii="Times New Roman" w:hAnsi="Times New Roman" w:cs="Times New Roman"/>
              <w:noProof/>
              <w:sz w:val="24"/>
              <w:lang w:val="en-CA"/>
            </w:rPr>
          </w:pPr>
          <w:r w:rsidRPr="00E37255">
            <w:rPr>
              <w:rFonts w:ascii="Times New Roman" w:hAnsi="Times New Roman" w:cs="Times New Roman"/>
              <w:noProof/>
              <w:sz w:val="24"/>
              <w:lang w:val="en-CA"/>
            </w:rPr>
            <w:t>Sacramento Technology. (2024). Retrieved from Kaggle: https://www.kaggle.com/datasets/sacramentotechnology/sleep-deprivation-and-cognitive-performance</w:t>
          </w:r>
        </w:p>
        <w:p w14:paraId="665324E2" w14:textId="77777777" w:rsidR="00E37255" w:rsidRPr="00E37255" w:rsidRDefault="00E37255" w:rsidP="00E37255">
          <w:pPr>
            <w:pStyle w:val="af"/>
            <w:ind w:left="720" w:hanging="720"/>
            <w:rPr>
              <w:rFonts w:ascii="Times New Roman" w:hAnsi="Times New Roman" w:cs="Times New Roman"/>
              <w:noProof/>
              <w:sz w:val="24"/>
              <w:lang w:val="en-CA"/>
            </w:rPr>
          </w:pPr>
          <w:r w:rsidRPr="00E37255">
            <w:rPr>
              <w:rFonts w:ascii="Times New Roman" w:hAnsi="Times New Roman" w:cs="Times New Roman"/>
              <w:noProof/>
              <w:sz w:val="24"/>
              <w:lang w:val="en-CA"/>
            </w:rPr>
            <w:t xml:space="preserve">Scarpina, F., &amp; Tagini, S. (2017). The stroop color and word test. </w:t>
          </w:r>
          <w:r w:rsidRPr="00E37255">
            <w:rPr>
              <w:rFonts w:ascii="Times New Roman" w:hAnsi="Times New Roman" w:cs="Times New Roman"/>
              <w:i/>
              <w:iCs/>
              <w:noProof/>
              <w:sz w:val="24"/>
              <w:lang w:val="en-CA"/>
            </w:rPr>
            <w:t>Frontiers in psychology, 8</w:t>
          </w:r>
          <w:r w:rsidRPr="00E37255">
            <w:rPr>
              <w:rFonts w:ascii="Times New Roman" w:hAnsi="Times New Roman" w:cs="Times New Roman"/>
              <w:noProof/>
              <w:sz w:val="24"/>
              <w:lang w:val="en-CA"/>
            </w:rPr>
            <w:t>, p. 557.</w:t>
          </w:r>
        </w:p>
        <w:p w14:paraId="1EBAE27F" w14:textId="77777777" w:rsidR="00E37255" w:rsidRPr="00E37255" w:rsidRDefault="00E37255" w:rsidP="00E37255">
          <w:pPr>
            <w:pStyle w:val="af"/>
            <w:ind w:left="720" w:hanging="720"/>
            <w:rPr>
              <w:rFonts w:ascii="Times New Roman" w:hAnsi="Times New Roman" w:cs="Times New Roman"/>
              <w:noProof/>
              <w:sz w:val="24"/>
              <w:lang w:val="en-CA"/>
            </w:rPr>
          </w:pPr>
          <w:r w:rsidRPr="00E37255">
            <w:rPr>
              <w:rFonts w:ascii="Times New Roman" w:hAnsi="Times New Roman" w:cs="Times New Roman"/>
              <w:noProof/>
              <w:sz w:val="24"/>
              <w:lang w:val="en-CA"/>
            </w:rPr>
            <w:t xml:space="preserve">Schall, J. D. (2004). On building a bridge between brain and behavior. </w:t>
          </w:r>
          <w:r w:rsidRPr="00E37255">
            <w:rPr>
              <w:rFonts w:ascii="Times New Roman" w:hAnsi="Times New Roman" w:cs="Times New Roman"/>
              <w:i/>
              <w:iCs/>
              <w:noProof/>
              <w:sz w:val="24"/>
              <w:lang w:val="en-CA"/>
            </w:rPr>
            <w:t>Annual Review of Psychology, 55</w:t>
          </w:r>
          <w:r w:rsidRPr="00E37255">
            <w:rPr>
              <w:rFonts w:ascii="Times New Roman" w:hAnsi="Times New Roman" w:cs="Times New Roman"/>
              <w:noProof/>
              <w:sz w:val="24"/>
              <w:lang w:val="en-CA"/>
            </w:rPr>
            <w:t>, pp. 23-50.</w:t>
          </w:r>
        </w:p>
        <w:p w14:paraId="028FE74D" w14:textId="77777777" w:rsidR="00E37255" w:rsidRPr="00E37255" w:rsidRDefault="00E37255" w:rsidP="00E37255">
          <w:pPr>
            <w:pStyle w:val="af"/>
            <w:ind w:left="720" w:hanging="720"/>
            <w:rPr>
              <w:rFonts w:ascii="Times New Roman" w:hAnsi="Times New Roman" w:cs="Times New Roman"/>
              <w:noProof/>
              <w:sz w:val="24"/>
              <w:lang w:val="en-CA"/>
            </w:rPr>
          </w:pPr>
          <w:r w:rsidRPr="00E37255">
            <w:rPr>
              <w:rFonts w:ascii="Times New Roman" w:hAnsi="Times New Roman" w:cs="Times New Roman"/>
              <w:noProof/>
              <w:sz w:val="24"/>
              <w:lang w:val="en-CA"/>
            </w:rPr>
            <w:t xml:space="preserve">Schoofs, D., Preuß, D., &amp; Wolf, O. T. (2008). Psychosocial stress induces working memory impairments in an n-back paradigm. </w:t>
          </w:r>
          <w:r w:rsidRPr="00E37255">
            <w:rPr>
              <w:rFonts w:ascii="Times New Roman" w:hAnsi="Times New Roman" w:cs="Times New Roman"/>
              <w:i/>
              <w:iCs/>
              <w:noProof/>
              <w:sz w:val="24"/>
              <w:lang w:val="en-CA"/>
            </w:rPr>
            <w:t>Psychoneuroendocrinology, 33</w:t>
          </w:r>
          <w:r w:rsidRPr="00E37255">
            <w:rPr>
              <w:rFonts w:ascii="Times New Roman" w:hAnsi="Times New Roman" w:cs="Times New Roman"/>
              <w:noProof/>
              <w:sz w:val="24"/>
              <w:lang w:val="en-CA"/>
            </w:rPr>
            <w:t>(5), pp. 643-653.</w:t>
          </w:r>
        </w:p>
        <w:p w14:paraId="65A91B2F" w14:textId="77777777" w:rsidR="00E37255" w:rsidRPr="00E37255" w:rsidRDefault="00E37255" w:rsidP="00E37255">
          <w:pPr>
            <w:pStyle w:val="af"/>
            <w:ind w:left="720" w:hanging="720"/>
            <w:rPr>
              <w:rFonts w:ascii="Times New Roman" w:hAnsi="Times New Roman" w:cs="Times New Roman"/>
              <w:noProof/>
              <w:sz w:val="24"/>
              <w:lang w:val="en-CA"/>
            </w:rPr>
          </w:pPr>
          <w:r w:rsidRPr="00E37255">
            <w:rPr>
              <w:rFonts w:ascii="Times New Roman" w:hAnsi="Times New Roman" w:cs="Times New Roman"/>
              <w:noProof/>
              <w:sz w:val="24"/>
              <w:lang w:val="en-CA"/>
            </w:rPr>
            <w:t xml:space="preserve">Schulze, K., Mueller, I., Daniel, H. V., Putz, S., Barnow, S., &amp; Pruessner, L. (2026). Rethinking the link between cognitive control and emotion regulation: A meta-analytic review. </w:t>
          </w:r>
          <w:r w:rsidRPr="00E37255">
            <w:rPr>
              <w:rFonts w:ascii="Times New Roman" w:hAnsi="Times New Roman" w:cs="Times New Roman"/>
              <w:i/>
              <w:iCs/>
              <w:noProof/>
              <w:sz w:val="24"/>
              <w:lang w:val="en-CA"/>
            </w:rPr>
            <w:t>Neuroscience &amp; Biobehavioral Reviews</w:t>
          </w:r>
          <w:r w:rsidRPr="00E37255">
            <w:rPr>
              <w:rFonts w:ascii="Times New Roman" w:hAnsi="Times New Roman" w:cs="Times New Roman"/>
              <w:noProof/>
              <w:sz w:val="24"/>
              <w:lang w:val="en-CA"/>
            </w:rPr>
            <w:t>, p. 106708.</w:t>
          </w:r>
        </w:p>
        <w:p w14:paraId="2384CC58" w14:textId="77777777" w:rsidR="00E37255" w:rsidRPr="00E37255" w:rsidRDefault="00E37255" w:rsidP="00E37255">
          <w:pPr>
            <w:pStyle w:val="af"/>
            <w:ind w:left="720" w:hanging="720"/>
            <w:rPr>
              <w:rFonts w:ascii="Times New Roman" w:hAnsi="Times New Roman" w:cs="Times New Roman"/>
              <w:noProof/>
              <w:sz w:val="24"/>
              <w:lang w:val="en-CA"/>
            </w:rPr>
          </w:pPr>
          <w:r w:rsidRPr="00E37255">
            <w:rPr>
              <w:rFonts w:ascii="Times New Roman" w:hAnsi="Times New Roman" w:cs="Times New Roman"/>
              <w:noProof/>
              <w:sz w:val="24"/>
              <w:lang w:val="en-CA"/>
            </w:rPr>
            <w:t xml:space="preserve">Tempesta, D., Socci, V., Gennaro, L. D., &amp; Ferrara, M. (2018). Sleep and emotional processing. </w:t>
          </w:r>
          <w:r w:rsidRPr="00E37255">
            <w:rPr>
              <w:rFonts w:ascii="Times New Roman" w:hAnsi="Times New Roman" w:cs="Times New Roman"/>
              <w:i/>
              <w:iCs/>
              <w:noProof/>
              <w:sz w:val="24"/>
              <w:lang w:val="en-CA"/>
            </w:rPr>
            <w:t>Sleep medicine reviews, 40</w:t>
          </w:r>
          <w:r w:rsidRPr="00E37255">
            <w:rPr>
              <w:rFonts w:ascii="Times New Roman" w:hAnsi="Times New Roman" w:cs="Times New Roman"/>
              <w:noProof/>
              <w:sz w:val="24"/>
              <w:lang w:val="en-CA"/>
            </w:rPr>
            <w:t>, pp. 183-195.</w:t>
          </w:r>
        </w:p>
        <w:p w14:paraId="38A01686" w14:textId="77777777" w:rsidR="00E37255" w:rsidRPr="00E37255" w:rsidRDefault="00E37255" w:rsidP="00E37255">
          <w:pPr>
            <w:pStyle w:val="af"/>
            <w:ind w:left="720" w:hanging="720"/>
            <w:rPr>
              <w:rFonts w:ascii="Times New Roman" w:hAnsi="Times New Roman" w:cs="Times New Roman"/>
              <w:noProof/>
              <w:sz w:val="24"/>
              <w:lang w:val="en-CA"/>
            </w:rPr>
          </w:pPr>
          <w:r w:rsidRPr="00E37255">
            <w:rPr>
              <w:rFonts w:ascii="Times New Roman" w:hAnsi="Times New Roman" w:cs="Times New Roman"/>
              <w:noProof/>
              <w:sz w:val="24"/>
              <w:lang w:val="en-CA"/>
            </w:rPr>
            <w:t xml:space="preserve">Tomaso, C. C., Johnson, A. B., &amp; Nelson, T. D. (2021). The effect of sleep deprivation and restriction on mood, emotion, and emotion regulation: three meta-analyses in one. </w:t>
          </w:r>
          <w:r w:rsidRPr="00E37255">
            <w:rPr>
              <w:rFonts w:ascii="Times New Roman" w:hAnsi="Times New Roman" w:cs="Times New Roman"/>
              <w:i/>
              <w:iCs/>
              <w:noProof/>
              <w:sz w:val="24"/>
              <w:lang w:val="en-CA"/>
            </w:rPr>
            <w:t>Sleep, 44</w:t>
          </w:r>
          <w:r w:rsidRPr="00E37255">
            <w:rPr>
              <w:rFonts w:ascii="Times New Roman" w:hAnsi="Times New Roman" w:cs="Times New Roman"/>
              <w:noProof/>
              <w:sz w:val="24"/>
              <w:lang w:val="en-CA"/>
            </w:rPr>
            <w:t>(6), p. zsaa289.</w:t>
          </w:r>
        </w:p>
        <w:p w14:paraId="708CE240" w14:textId="77777777" w:rsidR="00E37255" w:rsidRPr="00E37255" w:rsidRDefault="00E37255" w:rsidP="00E37255">
          <w:pPr>
            <w:pStyle w:val="af"/>
            <w:ind w:left="720" w:hanging="720"/>
            <w:rPr>
              <w:rFonts w:ascii="Times New Roman" w:hAnsi="Times New Roman" w:cs="Times New Roman"/>
              <w:noProof/>
              <w:sz w:val="24"/>
              <w:lang w:val="en-CA"/>
            </w:rPr>
          </w:pPr>
          <w:r w:rsidRPr="00E37255">
            <w:rPr>
              <w:rFonts w:ascii="Times New Roman" w:hAnsi="Times New Roman" w:cs="Times New Roman"/>
              <w:noProof/>
              <w:sz w:val="24"/>
              <w:lang w:val="en-CA"/>
            </w:rPr>
            <w:t xml:space="preserve">Trilla, I., Weigand, A., &amp; Dziobek, I. (2021). Affective states influence emotion perception: evidence for emotional egocentricity. </w:t>
          </w:r>
          <w:r w:rsidRPr="00E37255">
            <w:rPr>
              <w:rFonts w:ascii="Times New Roman" w:hAnsi="Times New Roman" w:cs="Times New Roman"/>
              <w:i/>
              <w:iCs/>
              <w:noProof/>
              <w:sz w:val="24"/>
              <w:lang w:val="en-CA"/>
            </w:rPr>
            <w:t>Psychological Research, 85</w:t>
          </w:r>
          <w:r w:rsidRPr="00E37255">
            <w:rPr>
              <w:rFonts w:ascii="Times New Roman" w:hAnsi="Times New Roman" w:cs="Times New Roman"/>
              <w:noProof/>
              <w:sz w:val="24"/>
              <w:lang w:val="en-CA"/>
            </w:rPr>
            <w:t>(3), pp. 1005-1015.</w:t>
          </w:r>
        </w:p>
        <w:p w14:paraId="67D0ADB4" w14:textId="77777777" w:rsidR="00E37255" w:rsidRPr="00E37255" w:rsidRDefault="00E37255" w:rsidP="00E37255">
          <w:pPr>
            <w:pStyle w:val="af"/>
            <w:ind w:left="720" w:hanging="720"/>
            <w:rPr>
              <w:rFonts w:ascii="Times New Roman" w:hAnsi="Times New Roman" w:cs="Times New Roman"/>
              <w:noProof/>
              <w:sz w:val="24"/>
              <w:lang w:val="en-CA"/>
            </w:rPr>
          </w:pPr>
          <w:r w:rsidRPr="00E37255">
            <w:rPr>
              <w:rFonts w:ascii="Times New Roman" w:hAnsi="Times New Roman" w:cs="Times New Roman"/>
              <w:noProof/>
              <w:sz w:val="24"/>
              <w:lang w:val="en-CA"/>
            </w:rPr>
            <w:t xml:space="preserve">Tsai, N., Eccles, J. S., &amp; Jaeggi, S. M. (2019). Stress and executive control: Mechanisms, moderators, and malleability. </w:t>
          </w:r>
          <w:r w:rsidRPr="00E37255">
            <w:rPr>
              <w:rFonts w:ascii="Times New Roman" w:hAnsi="Times New Roman" w:cs="Times New Roman"/>
              <w:i/>
              <w:iCs/>
              <w:noProof/>
              <w:sz w:val="24"/>
              <w:lang w:val="en-CA"/>
            </w:rPr>
            <w:t>Brain and Cognition, 133</w:t>
          </w:r>
          <w:r w:rsidRPr="00E37255">
            <w:rPr>
              <w:rFonts w:ascii="Times New Roman" w:hAnsi="Times New Roman" w:cs="Times New Roman"/>
              <w:noProof/>
              <w:sz w:val="24"/>
              <w:lang w:val="en-CA"/>
            </w:rPr>
            <w:t>, pp. 54-59.</w:t>
          </w:r>
        </w:p>
        <w:p w14:paraId="4BA4C75A" w14:textId="77777777" w:rsidR="00E37255" w:rsidRPr="00E37255" w:rsidRDefault="00E37255" w:rsidP="00E37255">
          <w:pPr>
            <w:pStyle w:val="af"/>
            <w:ind w:left="720" w:hanging="720"/>
            <w:rPr>
              <w:rFonts w:ascii="Times New Roman" w:hAnsi="Times New Roman" w:cs="Times New Roman"/>
              <w:noProof/>
              <w:sz w:val="24"/>
              <w:lang w:val="en-CA"/>
            </w:rPr>
          </w:pPr>
          <w:r w:rsidRPr="00E37255">
            <w:rPr>
              <w:rFonts w:ascii="Times New Roman" w:hAnsi="Times New Roman" w:cs="Times New Roman"/>
              <w:noProof/>
              <w:sz w:val="24"/>
              <w:lang w:val="en-CA"/>
            </w:rPr>
            <w:lastRenderedPageBreak/>
            <w:t xml:space="preserve">Wadlinger, H. A., &amp; Issacowitz, D. M. (2011). Fixing our focus: Training attention to regulate emotion. </w:t>
          </w:r>
          <w:r w:rsidRPr="00E37255">
            <w:rPr>
              <w:rFonts w:ascii="Times New Roman" w:hAnsi="Times New Roman" w:cs="Times New Roman"/>
              <w:i/>
              <w:iCs/>
              <w:noProof/>
              <w:sz w:val="24"/>
              <w:lang w:val="en-CA"/>
            </w:rPr>
            <w:t>Personality and social psychology review, 15</w:t>
          </w:r>
          <w:r w:rsidRPr="00E37255">
            <w:rPr>
              <w:rFonts w:ascii="Times New Roman" w:hAnsi="Times New Roman" w:cs="Times New Roman"/>
              <w:noProof/>
              <w:sz w:val="24"/>
              <w:lang w:val="en-CA"/>
            </w:rPr>
            <w:t>(1), pp. 75-102.</w:t>
          </w:r>
        </w:p>
        <w:p w14:paraId="0B80B64B" w14:textId="77777777" w:rsidR="00E37255" w:rsidRPr="00E37255" w:rsidRDefault="00E37255" w:rsidP="00E37255">
          <w:pPr>
            <w:pStyle w:val="af"/>
            <w:ind w:left="720" w:hanging="720"/>
            <w:rPr>
              <w:rFonts w:ascii="Times New Roman" w:hAnsi="Times New Roman" w:cs="Times New Roman"/>
              <w:noProof/>
              <w:sz w:val="24"/>
              <w:lang w:val="en-CA"/>
            </w:rPr>
          </w:pPr>
          <w:r w:rsidRPr="00E37255">
            <w:rPr>
              <w:rFonts w:ascii="Times New Roman" w:hAnsi="Times New Roman" w:cs="Times New Roman"/>
              <w:noProof/>
              <w:sz w:val="24"/>
              <w:lang w:val="en-CA"/>
            </w:rPr>
            <w:t xml:space="preserve">Wainio-Theberge, S., &amp; Armony, J. L. (2025). Neural correlates of power-related postures and their behavioural consequences: a preliminary electrophysiological investigation. </w:t>
          </w:r>
          <w:r w:rsidRPr="00E37255">
            <w:rPr>
              <w:rFonts w:ascii="Times New Roman" w:hAnsi="Times New Roman" w:cs="Times New Roman"/>
              <w:i/>
              <w:iCs/>
              <w:noProof/>
              <w:sz w:val="24"/>
              <w:lang w:val="en-CA"/>
            </w:rPr>
            <w:t>Social Cognitive and Affective Neuroscience, 20</w:t>
          </w:r>
          <w:r w:rsidRPr="00E37255">
            <w:rPr>
              <w:rFonts w:ascii="Times New Roman" w:hAnsi="Times New Roman" w:cs="Times New Roman"/>
              <w:noProof/>
              <w:sz w:val="24"/>
              <w:lang w:val="en-CA"/>
            </w:rPr>
            <w:t>(1), p. nsaf036.</w:t>
          </w:r>
        </w:p>
        <w:p w14:paraId="4D1D4056" w14:textId="2F613372" w:rsidR="00E37255" w:rsidRDefault="00E37255" w:rsidP="00E37255">
          <w:r>
            <w:rPr>
              <w:b/>
              <w:bCs/>
            </w:rPr>
            <w:fldChar w:fldCharType="end"/>
          </w:r>
        </w:p>
      </w:sdtContent>
    </w:sdt>
    <w:p w14:paraId="1B03C785" w14:textId="77777777" w:rsidR="00BA2F05" w:rsidRPr="00BA2F05" w:rsidRDefault="00BA2F05" w:rsidP="00BA2F05">
      <w:pPr>
        <w:spacing w:after="0" w:line="240" w:lineRule="auto"/>
        <w:jc w:val="both"/>
        <w:rPr>
          <w:rFonts w:ascii="Times New Roman" w:hAnsi="Times New Roman" w:cs="Times New Roman"/>
          <w:sz w:val="24"/>
        </w:rPr>
      </w:pPr>
    </w:p>
    <w:sectPr w:rsidR="00BA2F05" w:rsidRPr="00BA2F05">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C616D79" w14:textId="77777777" w:rsidR="00212044" w:rsidRDefault="00212044" w:rsidP="000D6F36">
      <w:pPr>
        <w:spacing w:after="0" w:line="240" w:lineRule="auto"/>
      </w:pPr>
      <w:r>
        <w:separator/>
      </w:r>
    </w:p>
  </w:endnote>
  <w:endnote w:type="continuationSeparator" w:id="0">
    <w:p w14:paraId="45E2DC16" w14:textId="77777777" w:rsidR="00212044" w:rsidRDefault="00212044" w:rsidP="000D6F3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Wingdings">
    <w:panose1 w:val="05000000000000000000"/>
    <w:charset w:val="02"/>
    <w:family w:val="auto"/>
    <w:pitch w:val="variable"/>
    <w:sig w:usb0="00000000" w:usb1="10000000" w:usb2="00000000" w:usb3="00000000" w:csb0="80000000" w:csb1="00000000"/>
  </w:font>
  <w:font w:name="DengXian">
    <w:altName w:val="等线"/>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59FB857" w14:textId="77777777" w:rsidR="00212044" w:rsidRDefault="00212044" w:rsidP="000D6F36">
      <w:pPr>
        <w:spacing w:after="0" w:line="240" w:lineRule="auto"/>
      </w:pPr>
      <w:r>
        <w:separator/>
      </w:r>
    </w:p>
  </w:footnote>
  <w:footnote w:type="continuationSeparator" w:id="0">
    <w:p w14:paraId="75661964" w14:textId="77777777" w:rsidR="00212044" w:rsidRDefault="00212044" w:rsidP="000D6F36">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7F147F8A"/>
    <w:multiLevelType w:val="hybridMultilevel"/>
    <w:tmpl w:val="CF662D38"/>
    <w:lvl w:ilvl="0" w:tplc="4D1E07B4">
      <w:start w:val="87"/>
      <w:numFmt w:val="bullet"/>
      <w:lvlText w:val="-"/>
      <w:lvlJc w:val="left"/>
      <w:pPr>
        <w:ind w:left="360" w:hanging="360"/>
      </w:pPr>
      <w:rPr>
        <w:rFonts w:ascii="Times New Roman" w:eastAsia="宋体" w:hAnsi="Times New Roman" w:cs="Times New Roman"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num w:numId="1" w16cid:durableId="162280295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7"/>
  <w:bordersDoNotSurroundHeader/>
  <w:bordersDoNotSurroundFooter/>
  <w:proofState w:spelling="clean" w:grammar="clean"/>
  <w:defaultTabStop w:val="420"/>
  <w:drawingGridVerticalSpacing w:val="156"/>
  <w:displayHorizontalDrawingGridEvery w:val="0"/>
  <w:displayVerticalDrawingGridEvery w:val="2"/>
  <w:characterSpacingControl w:val="compressPunctuation"/>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82254"/>
    <w:rsid w:val="0000049B"/>
    <w:rsid w:val="00001652"/>
    <w:rsid w:val="00015D5B"/>
    <w:rsid w:val="0004165D"/>
    <w:rsid w:val="00065DC8"/>
    <w:rsid w:val="000664C5"/>
    <w:rsid w:val="00067BE3"/>
    <w:rsid w:val="000775CC"/>
    <w:rsid w:val="00082254"/>
    <w:rsid w:val="000A418E"/>
    <w:rsid w:val="000B017F"/>
    <w:rsid w:val="000B33B4"/>
    <w:rsid w:val="000C619B"/>
    <w:rsid w:val="000C7E74"/>
    <w:rsid w:val="000D6F36"/>
    <w:rsid w:val="000E26CA"/>
    <w:rsid w:val="000E51EE"/>
    <w:rsid w:val="000E6A3C"/>
    <w:rsid w:val="0011239E"/>
    <w:rsid w:val="00112D47"/>
    <w:rsid w:val="00124737"/>
    <w:rsid w:val="001309F2"/>
    <w:rsid w:val="00136136"/>
    <w:rsid w:val="00143732"/>
    <w:rsid w:val="00144741"/>
    <w:rsid w:val="00157284"/>
    <w:rsid w:val="0016122B"/>
    <w:rsid w:val="00162431"/>
    <w:rsid w:val="0017160B"/>
    <w:rsid w:val="0017180C"/>
    <w:rsid w:val="00176DE8"/>
    <w:rsid w:val="001826DA"/>
    <w:rsid w:val="0019315F"/>
    <w:rsid w:val="00193AAD"/>
    <w:rsid w:val="001B1484"/>
    <w:rsid w:val="001B4BB5"/>
    <w:rsid w:val="001D7A9B"/>
    <w:rsid w:val="001E4445"/>
    <w:rsid w:val="001E6AB0"/>
    <w:rsid w:val="0020768A"/>
    <w:rsid w:val="00212044"/>
    <w:rsid w:val="002145B8"/>
    <w:rsid w:val="00223648"/>
    <w:rsid w:val="00231E4C"/>
    <w:rsid w:val="002402F2"/>
    <w:rsid w:val="00250A0E"/>
    <w:rsid w:val="0025314D"/>
    <w:rsid w:val="0029506D"/>
    <w:rsid w:val="002B6506"/>
    <w:rsid w:val="002B6721"/>
    <w:rsid w:val="002B6DA4"/>
    <w:rsid w:val="002C500B"/>
    <w:rsid w:val="002D50A3"/>
    <w:rsid w:val="002D79EF"/>
    <w:rsid w:val="002E7D3D"/>
    <w:rsid w:val="002F4483"/>
    <w:rsid w:val="00300475"/>
    <w:rsid w:val="003279DC"/>
    <w:rsid w:val="00334E61"/>
    <w:rsid w:val="00340661"/>
    <w:rsid w:val="003462F7"/>
    <w:rsid w:val="00350855"/>
    <w:rsid w:val="00367F69"/>
    <w:rsid w:val="00370DCA"/>
    <w:rsid w:val="003A1EB0"/>
    <w:rsid w:val="003A67C7"/>
    <w:rsid w:val="003A6F83"/>
    <w:rsid w:val="003B43C3"/>
    <w:rsid w:val="003D02DF"/>
    <w:rsid w:val="003D1CB8"/>
    <w:rsid w:val="003D6233"/>
    <w:rsid w:val="003D79B9"/>
    <w:rsid w:val="003E591B"/>
    <w:rsid w:val="003E7253"/>
    <w:rsid w:val="003E796F"/>
    <w:rsid w:val="003F6802"/>
    <w:rsid w:val="0040355D"/>
    <w:rsid w:val="00403EBB"/>
    <w:rsid w:val="00427595"/>
    <w:rsid w:val="004333A0"/>
    <w:rsid w:val="0044446F"/>
    <w:rsid w:val="00450FD0"/>
    <w:rsid w:val="004529CF"/>
    <w:rsid w:val="00467710"/>
    <w:rsid w:val="00476F98"/>
    <w:rsid w:val="004A01B9"/>
    <w:rsid w:val="004A5327"/>
    <w:rsid w:val="004C6492"/>
    <w:rsid w:val="004D243E"/>
    <w:rsid w:val="004D2C22"/>
    <w:rsid w:val="004E3546"/>
    <w:rsid w:val="004E6377"/>
    <w:rsid w:val="0050317D"/>
    <w:rsid w:val="00505DDE"/>
    <w:rsid w:val="005105F7"/>
    <w:rsid w:val="00513D24"/>
    <w:rsid w:val="00543116"/>
    <w:rsid w:val="00543827"/>
    <w:rsid w:val="00544A67"/>
    <w:rsid w:val="00556511"/>
    <w:rsid w:val="00585ACC"/>
    <w:rsid w:val="005A6E72"/>
    <w:rsid w:val="005B58AD"/>
    <w:rsid w:val="005B5A46"/>
    <w:rsid w:val="005C14DC"/>
    <w:rsid w:val="005C3EF4"/>
    <w:rsid w:val="005C67BB"/>
    <w:rsid w:val="005D1AA7"/>
    <w:rsid w:val="005E6A6F"/>
    <w:rsid w:val="005F2AE9"/>
    <w:rsid w:val="00612634"/>
    <w:rsid w:val="00622774"/>
    <w:rsid w:val="006306CC"/>
    <w:rsid w:val="00630A32"/>
    <w:rsid w:val="00635C0A"/>
    <w:rsid w:val="0063798E"/>
    <w:rsid w:val="0064011F"/>
    <w:rsid w:val="006445AB"/>
    <w:rsid w:val="00645917"/>
    <w:rsid w:val="006958D9"/>
    <w:rsid w:val="006B2724"/>
    <w:rsid w:val="006B48B6"/>
    <w:rsid w:val="006C4A83"/>
    <w:rsid w:val="006D52F5"/>
    <w:rsid w:val="006F3055"/>
    <w:rsid w:val="00705250"/>
    <w:rsid w:val="0070549C"/>
    <w:rsid w:val="00710B48"/>
    <w:rsid w:val="007201F7"/>
    <w:rsid w:val="00720795"/>
    <w:rsid w:val="00724245"/>
    <w:rsid w:val="0073131A"/>
    <w:rsid w:val="00747121"/>
    <w:rsid w:val="00756768"/>
    <w:rsid w:val="0076524F"/>
    <w:rsid w:val="007A178E"/>
    <w:rsid w:val="007A48B8"/>
    <w:rsid w:val="007B1C5B"/>
    <w:rsid w:val="007C0D37"/>
    <w:rsid w:val="007C209D"/>
    <w:rsid w:val="007D56E3"/>
    <w:rsid w:val="007E4EA0"/>
    <w:rsid w:val="007E6125"/>
    <w:rsid w:val="007E65EA"/>
    <w:rsid w:val="007F55AC"/>
    <w:rsid w:val="0083467E"/>
    <w:rsid w:val="00856811"/>
    <w:rsid w:val="00864F41"/>
    <w:rsid w:val="00865D46"/>
    <w:rsid w:val="00867169"/>
    <w:rsid w:val="00894FE4"/>
    <w:rsid w:val="008A1BD7"/>
    <w:rsid w:val="008A2985"/>
    <w:rsid w:val="008B617E"/>
    <w:rsid w:val="008C2804"/>
    <w:rsid w:val="008D4C55"/>
    <w:rsid w:val="008E2279"/>
    <w:rsid w:val="008E6DD9"/>
    <w:rsid w:val="008F0E04"/>
    <w:rsid w:val="008F5DCD"/>
    <w:rsid w:val="009013E9"/>
    <w:rsid w:val="0090435F"/>
    <w:rsid w:val="00906A3E"/>
    <w:rsid w:val="00916BE8"/>
    <w:rsid w:val="00917929"/>
    <w:rsid w:val="00921AEF"/>
    <w:rsid w:val="009329B6"/>
    <w:rsid w:val="009369EB"/>
    <w:rsid w:val="009405E5"/>
    <w:rsid w:val="00941657"/>
    <w:rsid w:val="00967C6F"/>
    <w:rsid w:val="0097079F"/>
    <w:rsid w:val="009715BE"/>
    <w:rsid w:val="00971726"/>
    <w:rsid w:val="00974F05"/>
    <w:rsid w:val="00986FDD"/>
    <w:rsid w:val="00994C76"/>
    <w:rsid w:val="00995CCE"/>
    <w:rsid w:val="009B59D4"/>
    <w:rsid w:val="009C2625"/>
    <w:rsid w:val="009C6F19"/>
    <w:rsid w:val="009D14F2"/>
    <w:rsid w:val="009D334B"/>
    <w:rsid w:val="009D41AE"/>
    <w:rsid w:val="009E3CAA"/>
    <w:rsid w:val="009E64BF"/>
    <w:rsid w:val="009E76AC"/>
    <w:rsid w:val="009F1A62"/>
    <w:rsid w:val="009F7B4F"/>
    <w:rsid w:val="00A102F2"/>
    <w:rsid w:val="00A13B50"/>
    <w:rsid w:val="00A16F60"/>
    <w:rsid w:val="00A2230D"/>
    <w:rsid w:val="00A617CC"/>
    <w:rsid w:val="00A708C9"/>
    <w:rsid w:val="00A71F71"/>
    <w:rsid w:val="00A734AA"/>
    <w:rsid w:val="00A76FED"/>
    <w:rsid w:val="00A774CB"/>
    <w:rsid w:val="00A858E3"/>
    <w:rsid w:val="00A90229"/>
    <w:rsid w:val="00A93FF7"/>
    <w:rsid w:val="00AA4EFF"/>
    <w:rsid w:val="00AB3047"/>
    <w:rsid w:val="00AB77D1"/>
    <w:rsid w:val="00AC09E7"/>
    <w:rsid w:val="00AC7906"/>
    <w:rsid w:val="00AF288E"/>
    <w:rsid w:val="00B1372A"/>
    <w:rsid w:val="00B15C69"/>
    <w:rsid w:val="00B177EA"/>
    <w:rsid w:val="00B34F35"/>
    <w:rsid w:val="00B401E9"/>
    <w:rsid w:val="00B77006"/>
    <w:rsid w:val="00B80D81"/>
    <w:rsid w:val="00B85EA7"/>
    <w:rsid w:val="00B87142"/>
    <w:rsid w:val="00BA2F05"/>
    <w:rsid w:val="00BA310E"/>
    <w:rsid w:val="00BA7E73"/>
    <w:rsid w:val="00BB0EFB"/>
    <w:rsid w:val="00BB23A0"/>
    <w:rsid w:val="00BE013C"/>
    <w:rsid w:val="00BE0C60"/>
    <w:rsid w:val="00BE43E2"/>
    <w:rsid w:val="00C038A8"/>
    <w:rsid w:val="00C12C5F"/>
    <w:rsid w:val="00C160D5"/>
    <w:rsid w:val="00C17FD1"/>
    <w:rsid w:val="00C26111"/>
    <w:rsid w:val="00C26C79"/>
    <w:rsid w:val="00C3287F"/>
    <w:rsid w:val="00C5354B"/>
    <w:rsid w:val="00C6246B"/>
    <w:rsid w:val="00C63A3F"/>
    <w:rsid w:val="00C7630A"/>
    <w:rsid w:val="00C77151"/>
    <w:rsid w:val="00C81976"/>
    <w:rsid w:val="00C8618D"/>
    <w:rsid w:val="00C93DA0"/>
    <w:rsid w:val="00C96D56"/>
    <w:rsid w:val="00CA0BD2"/>
    <w:rsid w:val="00CB37C1"/>
    <w:rsid w:val="00CE6991"/>
    <w:rsid w:val="00CF6E69"/>
    <w:rsid w:val="00D0110C"/>
    <w:rsid w:val="00D16CDB"/>
    <w:rsid w:val="00D32208"/>
    <w:rsid w:val="00D35201"/>
    <w:rsid w:val="00D41157"/>
    <w:rsid w:val="00D439F6"/>
    <w:rsid w:val="00D47FBC"/>
    <w:rsid w:val="00D64CB7"/>
    <w:rsid w:val="00D80540"/>
    <w:rsid w:val="00D917D9"/>
    <w:rsid w:val="00D96B3E"/>
    <w:rsid w:val="00DA6312"/>
    <w:rsid w:val="00DB7808"/>
    <w:rsid w:val="00DC565A"/>
    <w:rsid w:val="00DD065D"/>
    <w:rsid w:val="00E22924"/>
    <w:rsid w:val="00E352FA"/>
    <w:rsid w:val="00E37255"/>
    <w:rsid w:val="00E51A6D"/>
    <w:rsid w:val="00E621E2"/>
    <w:rsid w:val="00E92D30"/>
    <w:rsid w:val="00E94447"/>
    <w:rsid w:val="00E966AE"/>
    <w:rsid w:val="00EA7891"/>
    <w:rsid w:val="00EB2737"/>
    <w:rsid w:val="00EB30FE"/>
    <w:rsid w:val="00EC0033"/>
    <w:rsid w:val="00EC1D94"/>
    <w:rsid w:val="00EC2336"/>
    <w:rsid w:val="00EC6324"/>
    <w:rsid w:val="00EC70AF"/>
    <w:rsid w:val="00ED0B78"/>
    <w:rsid w:val="00ED7441"/>
    <w:rsid w:val="00EE1F19"/>
    <w:rsid w:val="00EE5A35"/>
    <w:rsid w:val="00EE6ADD"/>
    <w:rsid w:val="00EF03CA"/>
    <w:rsid w:val="00F2213C"/>
    <w:rsid w:val="00F342B9"/>
    <w:rsid w:val="00F360E3"/>
    <w:rsid w:val="00F421A9"/>
    <w:rsid w:val="00F53771"/>
    <w:rsid w:val="00F54EBB"/>
    <w:rsid w:val="00F60731"/>
    <w:rsid w:val="00F62049"/>
    <w:rsid w:val="00F80DCA"/>
    <w:rsid w:val="00FA6B5D"/>
    <w:rsid w:val="00FB6856"/>
    <w:rsid w:val="00FE25D4"/>
    <w:rsid w:val="00FE63B9"/>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F2EFD98"/>
  <w15:chartTrackingRefBased/>
  <w15:docId w15:val="{87621CE3-3980-6542-8C70-1B829F588C6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pPr>
  </w:style>
  <w:style w:type="paragraph" w:styleId="1">
    <w:name w:val="heading 1"/>
    <w:basedOn w:val="a"/>
    <w:next w:val="a"/>
    <w:link w:val="10"/>
    <w:uiPriority w:val="9"/>
    <w:qFormat/>
    <w:rsid w:val="00082254"/>
    <w:pPr>
      <w:keepNext/>
      <w:keepLines/>
      <w:spacing w:before="480" w:after="80"/>
      <w:outlineLvl w:val="0"/>
    </w:pPr>
    <w:rPr>
      <w:rFonts w:asciiTheme="majorHAnsi" w:eastAsiaTheme="majorEastAsia" w:hAnsiTheme="majorHAnsi" w:cstheme="majorBidi"/>
      <w:color w:val="0F4761" w:themeColor="accent1" w:themeShade="BF"/>
      <w:sz w:val="48"/>
      <w:szCs w:val="48"/>
    </w:rPr>
  </w:style>
  <w:style w:type="paragraph" w:styleId="2">
    <w:name w:val="heading 2"/>
    <w:basedOn w:val="a"/>
    <w:next w:val="a"/>
    <w:link w:val="20"/>
    <w:uiPriority w:val="9"/>
    <w:semiHidden/>
    <w:unhideWhenUsed/>
    <w:qFormat/>
    <w:rsid w:val="00082254"/>
    <w:pPr>
      <w:keepNext/>
      <w:keepLines/>
      <w:spacing w:before="160" w:after="80"/>
      <w:outlineLvl w:val="1"/>
    </w:pPr>
    <w:rPr>
      <w:rFonts w:asciiTheme="majorHAnsi" w:eastAsiaTheme="majorEastAsia" w:hAnsiTheme="majorHAnsi" w:cstheme="majorBidi"/>
      <w:color w:val="0F4761" w:themeColor="accent1" w:themeShade="BF"/>
      <w:sz w:val="40"/>
      <w:szCs w:val="40"/>
    </w:rPr>
  </w:style>
  <w:style w:type="paragraph" w:styleId="3">
    <w:name w:val="heading 3"/>
    <w:basedOn w:val="a"/>
    <w:next w:val="a"/>
    <w:link w:val="30"/>
    <w:uiPriority w:val="9"/>
    <w:unhideWhenUsed/>
    <w:qFormat/>
    <w:rsid w:val="00082254"/>
    <w:pPr>
      <w:keepNext/>
      <w:keepLines/>
      <w:spacing w:before="160" w:after="80"/>
      <w:outlineLvl w:val="2"/>
    </w:pPr>
    <w:rPr>
      <w:rFonts w:asciiTheme="majorHAnsi" w:eastAsiaTheme="majorEastAsia" w:hAnsiTheme="majorHAnsi" w:cstheme="majorBidi"/>
      <w:color w:val="0F4761" w:themeColor="accent1" w:themeShade="BF"/>
      <w:sz w:val="32"/>
      <w:szCs w:val="32"/>
    </w:rPr>
  </w:style>
  <w:style w:type="paragraph" w:styleId="4">
    <w:name w:val="heading 4"/>
    <w:basedOn w:val="a"/>
    <w:next w:val="a"/>
    <w:link w:val="40"/>
    <w:uiPriority w:val="9"/>
    <w:semiHidden/>
    <w:unhideWhenUsed/>
    <w:qFormat/>
    <w:rsid w:val="00082254"/>
    <w:pPr>
      <w:keepNext/>
      <w:keepLines/>
      <w:spacing w:before="80" w:after="40"/>
      <w:outlineLvl w:val="3"/>
    </w:pPr>
    <w:rPr>
      <w:rFonts w:cstheme="majorBidi"/>
      <w:color w:val="0F4761" w:themeColor="accent1" w:themeShade="BF"/>
      <w:sz w:val="28"/>
      <w:szCs w:val="28"/>
    </w:rPr>
  </w:style>
  <w:style w:type="paragraph" w:styleId="5">
    <w:name w:val="heading 5"/>
    <w:basedOn w:val="a"/>
    <w:next w:val="a"/>
    <w:link w:val="50"/>
    <w:uiPriority w:val="9"/>
    <w:semiHidden/>
    <w:unhideWhenUsed/>
    <w:qFormat/>
    <w:rsid w:val="00082254"/>
    <w:pPr>
      <w:keepNext/>
      <w:keepLines/>
      <w:spacing w:before="80" w:after="40"/>
      <w:outlineLvl w:val="4"/>
    </w:pPr>
    <w:rPr>
      <w:rFonts w:cstheme="majorBidi"/>
      <w:color w:val="0F4761" w:themeColor="accent1" w:themeShade="BF"/>
      <w:sz w:val="24"/>
    </w:rPr>
  </w:style>
  <w:style w:type="paragraph" w:styleId="6">
    <w:name w:val="heading 6"/>
    <w:basedOn w:val="a"/>
    <w:next w:val="a"/>
    <w:link w:val="60"/>
    <w:uiPriority w:val="9"/>
    <w:semiHidden/>
    <w:unhideWhenUsed/>
    <w:qFormat/>
    <w:rsid w:val="00082254"/>
    <w:pPr>
      <w:keepNext/>
      <w:keepLines/>
      <w:spacing w:before="40" w:after="0"/>
      <w:outlineLvl w:val="5"/>
    </w:pPr>
    <w:rPr>
      <w:rFonts w:cstheme="majorBidi"/>
      <w:b/>
      <w:bCs/>
      <w:color w:val="0F4761" w:themeColor="accent1" w:themeShade="BF"/>
    </w:rPr>
  </w:style>
  <w:style w:type="paragraph" w:styleId="7">
    <w:name w:val="heading 7"/>
    <w:basedOn w:val="a"/>
    <w:next w:val="a"/>
    <w:link w:val="70"/>
    <w:uiPriority w:val="9"/>
    <w:semiHidden/>
    <w:unhideWhenUsed/>
    <w:qFormat/>
    <w:rsid w:val="00082254"/>
    <w:pPr>
      <w:keepNext/>
      <w:keepLines/>
      <w:spacing w:before="40" w:after="0"/>
      <w:outlineLvl w:val="6"/>
    </w:pPr>
    <w:rPr>
      <w:rFonts w:cstheme="majorBidi"/>
      <w:b/>
      <w:bCs/>
      <w:color w:val="595959" w:themeColor="text1" w:themeTint="A6"/>
    </w:rPr>
  </w:style>
  <w:style w:type="paragraph" w:styleId="8">
    <w:name w:val="heading 8"/>
    <w:basedOn w:val="a"/>
    <w:next w:val="a"/>
    <w:link w:val="80"/>
    <w:uiPriority w:val="9"/>
    <w:semiHidden/>
    <w:unhideWhenUsed/>
    <w:qFormat/>
    <w:rsid w:val="00082254"/>
    <w:pPr>
      <w:keepNext/>
      <w:keepLines/>
      <w:spacing w:after="0"/>
      <w:outlineLvl w:val="7"/>
    </w:pPr>
    <w:rPr>
      <w:rFonts w:cstheme="majorBidi"/>
      <w:color w:val="595959" w:themeColor="text1" w:themeTint="A6"/>
    </w:rPr>
  </w:style>
  <w:style w:type="paragraph" w:styleId="9">
    <w:name w:val="heading 9"/>
    <w:basedOn w:val="a"/>
    <w:next w:val="a"/>
    <w:link w:val="90"/>
    <w:uiPriority w:val="9"/>
    <w:semiHidden/>
    <w:unhideWhenUsed/>
    <w:qFormat/>
    <w:rsid w:val="00082254"/>
    <w:pPr>
      <w:keepNext/>
      <w:keepLines/>
      <w:spacing w:after="0"/>
      <w:outlineLvl w:val="8"/>
    </w:pPr>
    <w:rPr>
      <w:rFonts w:eastAsiaTheme="majorEastAsia" w:cstheme="majorBidi"/>
      <w:color w:val="595959" w:themeColor="text1" w:themeTint="A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082254"/>
    <w:rPr>
      <w:rFonts w:asciiTheme="majorHAnsi" w:eastAsiaTheme="majorEastAsia" w:hAnsiTheme="majorHAnsi" w:cstheme="majorBidi"/>
      <w:color w:val="0F4761" w:themeColor="accent1" w:themeShade="BF"/>
      <w:sz w:val="48"/>
      <w:szCs w:val="48"/>
    </w:rPr>
  </w:style>
  <w:style w:type="character" w:customStyle="1" w:styleId="20">
    <w:name w:val="标题 2 字符"/>
    <w:basedOn w:val="a0"/>
    <w:link w:val="2"/>
    <w:uiPriority w:val="9"/>
    <w:semiHidden/>
    <w:rsid w:val="00082254"/>
    <w:rPr>
      <w:rFonts w:asciiTheme="majorHAnsi" w:eastAsiaTheme="majorEastAsia" w:hAnsiTheme="majorHAnsi" w:cstheme="majorBidi"/>
      <w:color w:val="0F4761" w:themeColor="accent1" w:themeShade="BF"/>
      <w:sz w:val="40"/>
      <w:szCs w:val="40"/>
    </w:rPr>
  </w:style>
  <w:style w:type="character" w:customStyle="1" w:styleId="30">
    <w:name w:val="标题 3 字符"/>
    <w:basedOn w:val="a0"/>
    <w:link w:val="3"/>
    <w:uiPriority w:val="9"/>
    <w:rsid w:val="00082254"/>
    <w:rPr>
      <w:rFonts w:asciiTheme="majorHAnsi" w:eastAsiaTheme="majorEastAsia" w:hAnsiTheme="majorHAnsi" w:cstheme="majorBidi"/>
      <w:color w:val="0F4761" w:themeColor="accent1" w:themeShade="BF"/>
      <w:sz w:val="32"/>
      <w:szCs w:val="32"/>
    </w:rPr>
  </w:style>
  <w:style w:type="character" w:customStyle="1" w:styleId="40">
    <w:name w:val="标题 4 字符"/>
    <w:basedOn w:val="a0"/>
    <w:link w:val="4"/>
    <w:uiPriority w:val="9"/>
    <w:semiHidden/>
    <w:rsid w:val="00082254"/>
    <w:rPr>
      <w:rFonts w:cstheme="majorBidi"/>
      <w:color w:val="0F4761" w:themeColor="accent1" w:themeShade="BF"/>
      <w:sz w:val="28"/>
      <w:szCs w:val="28"/>
    </w:rPr>
  </w:style>
  <w:style w:type="character" w:customStyle="1" w:styleId="50">
    <w:name w:val="标题 5 字符"/>
    <w:basedOn w:val="a0"/>
    <w:link w:val="5"/>
    <w:uiPriority w:val="9"/>
    <w:semiHidden/>
    <w:rsid w:val="00082254"/>
    <w:rPr>
      <w:rFonts w:cstheme="majorBidi"/>
      <w:color w:val="0F4761" w:themeColor="accent1" w:themeShade="BF"/>
      <w:sz w:val="24"/>
    </w:rPr>
  </w:style>
  <w:style w:type="character" w:customStyle="1" w:styleId="60">
    <w:name w:val="标题 6 字符"/>
    <w:basedOn w:val="a0"/>
    <w:link w:val="6"/>
    <w:uiPriority w:val="9"/>
    <w:semiHidden/>
    <w:rsid w:val="00082254"/>
    <w:rPr>
      <w:rFonts w:cstheme="majorBidi"/>
      <w:b/>
      <w:bCs/>
      <w:color w:val="0F4761" w:themeColor="accent1" w:themeShade="BF"/>
    </w:rPr>
  </w:style>
  <w:style w:type="character" w:customStyle="1" w:styleId="70">
    <w:name w:val="标题 7 字符"/>
    <w:basedOn w:val="a0"/>
    <w:link w:val="7"/>
    <w:uiPriority w:val="9"/>
    <w:semiHidden/>
    <w:rsid w:val="00082254"/>
    <w:rPr>
      <w:rFonts w:cstheme="majorBidi"/>
      <w:b/>
      <w:bCs/>
      <w:color w:val="595959" w:themeColor="text1" w:themeTint="A6"/>
    </w:rPr>
  </w:style>
  <w:style w:type="character" w:customStyle="1" w:styleId="80">
    <w:name w:val="标题 8 字符"/>
    <w:basedOn w:val="a0"/>
    <w:link w:val="8"/>
    <w:uiPriority w:val="9"/>
    <w:semiHidden/>
    <w:rsid w:val="00082254"/>
    <w:rPr>
      <w:rFonts w:cstheme="majorBidi"/>
      <w:color w:val="595959" w:themeColor="text1" w:themeTint="A6"/>
    </w:rPr>
  </w:style>
  <w:style w:type="character" w:customStyle="1" w:styleId="90">
    <w:name w:val="标题 9 字符"/>
    <w:basedOn w:val="a0"/>
    <w:link w:val="9"/>
    <w:uiPriority w:val="9"/>
    <w:semiHidden/>
    <w:rsid w:val="00082254"/>
    <w:rPr>
      <w:rFonts w:eastAsiaTheme="majorEastAsia" w:cstheme="majorBidi"/>
      <w:color w:val="595959" w:themeColor="text1" w:themeTint="A6"/>
    </w:rPr>
  </w:style>
  <w:style w:type="paragraph" w:styleId="a3">
    <w:name w:val="Title"/>
    <w:basedOn w:val="a"/>
    <w:next w:val="a"/>
    <w:link w:val="a4"/>
    <w:uiPriority w:val="10"/>
    <w:qFormat/>
    <w:rsid w:val="00082254"/>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a4">
    <w:name w:val="标题 字符"/>
    <w:basedOn w:val="a0"/>
    <w:link w:val="a3"/>
    <w:uiPriority w:val="10"/>
    <w:rsid w:val="00082254"/>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082254"/>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标题 字符"/>
    <w:basedOn w:val="a0"/>
    <w:link w:val="a5"/>
    <w:uiPriority w:val="11"/>
    <w:rsid w:val="00082254"/>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082254"/>
    <w:pPr>
      <w:spacing w:before="160"/>
      <w:jc w:val="center"/>
    </w:pPr>
    <w:rPr>
      <w:i/>
      <w:iCs/>
      <w:color w:val="404040" w:themeColor="text1" w:themeTint="BF"/>
    </w:rPr>
  </w:style>
  <w:style w:type="character" w:customStyle="1" w:styleId="a8">
    <w:name w:val="引用 字符"/>
    <w:basedOn w:val="a0"/>
    <w:link w:val="a7"/>
    <w:uiPriority w:val="29"/>
    <w:rsid w:val="00082254"/>
    <w:rPr>
      <w:i/>
      <w:iCs/>
      <w:color w:val="404040" w:themeColor="text1" w:themeTint="BF"/>
    </w:rPr>
  </w:style>
  <w:style w:type="paragraph" w:styleId="a9">
    <w:name w:val="List Paragraph"/>
    <w:basedOn w:val="a"/>
    <w:uiPriority w:val="34"/>
    <w:qFormat/>
    <w:rsid w:val="00082254"/>
    <w:pPr>
      <w:ind w:left="720"/>
      <w:contextualSpacing/>
    </w:pPr>
  </w:style>
  <w:style w:type="character" w:styleId="aa">
    <w:name w:val="Intense Emphasis"/>
    <w:basedOn w:val="a0"/>
    <w:uiPriority w:val="21"/>
    <w:qFormat/>
    <w:rsid w:val="00082254"/>
    <w:rPr>
      <w:i/>
      <w:iCs/>
      <w:color w:val="0F4761" w:themeColor="accent1" w:themeShade="BF"/>
    </w:rPr>
  </w:style>
  <w:style w:type="paragraph" w:styleId="ab">
    <w:name w:val="Intense Quote"/>
    <w:basedOn w:val="a"/>
    <w:next w:val="a"/>
    <w:link w:val="ac"/>
    <w:uiPriority w:val="30"/>
    <w:qFormat/>
    <w:rsid w:val="0008225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明显引用 字符"/>
    <w:basedOn w:val="a0"/>
    <w:link w:val="ab"/>
    <w:uiPriority w:val="30"/>
    <w:rsid w:val="00082254"/>
    <w:rPr>
      <w:i/>
      <w:iCs/>
      <w:color w:val="0F4761" w:themeColor="accent1" w:themeShade="BF"/>
    </w:rPr>
  </w:style>
  <w:style w:type="character" w:styleId="ad">
    <w:name w:val="Intense Reference"/>
    <w:basedOn w:val="a0"/>
    <w:uiPriority w:val="32"/>
    <w:qFormat/>
    <w:rsid w:val="00082254"/>
    <w:rPr>
      <w:b/>
      <w:bCs/>
      <w:smallCaps/>
      <w:color w:val="0F4761" w:themeColor="accent1" w:themeShade="BF"/>
      <w:spacing w:val="5"/>
    </w:rPr>
  </w:style>
  <w:style w:type="paragraph" w:styleId="ae">
    <w:name w:val="Normal (Web)"/>
    <w:basedOn w:val="a"/>
    <w:uiPriority w:val="99"/>
    <w:unhideWhenUsed/>
    <w:rsid w:val="00EC70AF"/>
    <w:pPr>
      <w:widowControl/>
      <w:spacing w:before="100" w:beforeAutospacing="1" w:after="100" w:afterAutospacing="1" w:line="240" w:lineRule="auto"/>
    </w:pPr>
    <w:rPr>
      <w:rFonts w:ascii="宋体" w:eastAsia="宋体" w:hAnsi="宋体" w:cs="宋体"/>
      <w:kern w:val="0"/>
      <w:sz w:val="24"/>
      <w14:ligatures w14:val="none"/>
    </w:rPr>
  </w:style>
  <w:style w:type="paragraph" w:styleId="af">
    <w:name w:val="Bibliography"/>
    <w:basedOn w:val="a"/>
    <w:next w:val="a"/>
    <w:uiPriority w:val="37"/>
    <w:unhideWhenUsed/>
    <w:rsid w:val="002D50A3"/>
  </w:style>
  <w:style w:type="character" w:styleId="af0">
    <w:name w:val="Hyperlink"/>
    <w:basedOn w:val="a0"/>
    <w:uiPriority w:val="99"/>
    <w:unhideWhenUsed/>
    <w:rsid w:val="00AB3047"/>
    <w:rPr>
      <w:color w:val="467886" w:themeColor="hyperlink"/>
      <w:u w:val="single"/>
    </w:rPr>
  </w:style>
  <w:style w:type="character" w:styleId="af1">
    <w:name w:val="Unresolved Mention"/>
    <w:basedOn w:val="a0"/>
    <w:uiPriority w:val="99"/>
    <w:semiHidden/>
    <w:unhideWhenUsed/>
    <w:rsid w:val="00AB3047"/>
    <w:rPr>
      <w:color w:val="605E5C"/>
      <w:shd w:val="clear" w:color="auto" w:fill="E1DFDD"/>
    </w:rPr>
  </w:style>
  <w:style w:type="character" w:styleId="af2">
    <w:name w:val="Emphasis"/>
    <w:basedOn w:val="a0"/>
    <w:uiPriority w:val="20"/>
    <w:qFormat/>
    <w:rsid w:val="0025314D"/>
    <w:rPr>
      <w:i/>
      <w:iCs/>
    </w:rPr>
  </w:style>
  <w:style w:type="character" w:styleId="HTML">
    <w:name w:val="HTML Code"/>
    <w:basedOn w:val="a0"/>
    <w:uiPriority w:val="99"/>
    <w:semiHidden/>
    <w:unhideWhenUsed/>
    <w:rsid w:val="006445AB"/>
    <w:rPr>
      <w:rFonts w:ascii="宋体" w:eastAsia="宋体" w:hAnsi="宋体" w:cs="宋体"/>
      <w:sz w:val="24"/>
      <w:szCs w:val="24"/>
    </w:rPr>
  </w:style>
  <w:style w:type="table" w:styleId="af3">
    <w:name w:val="Table Grid"/>
    <w:basedOn w:val="a1"/>
    <w:uiPriority w:val="39"/>
    <w:rsid w:val="0083467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31">
    <w:name w:val="Plain Table 3"/>
    <w:basedOn w:val="a1"/>
    <w:uiPriority w:val="43"/>
    <w:rsid w:val="00916BE8"/>
    <w:pPr>
      <w:spacing w:after="0"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41">
    <w:name w:val="Plain Table 4"/>
    <w:basedOn w:val="a1"/>
    <w:uiPriority w:val="44"/>
    <w:rsid w:val="00916BE8"/>
    <w:pPr>
      <w:spacing w:after="0" w:line="240" w:lineRule="auto"/>
    </w:p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21">
    <w:name w:val="Plain Table 2"/>
    <w:basedOn w:val="a1"/>
    <w:uiPriority w:val="42"/>
    <w:rsid w:val="00916BE8"/>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character" w:styleId="af4">
    <w:name w:val="Strong"/>
    <w:basedOn w:val="a0"/>
    <w:uiPriority w:val="22"/>
    <w:qFormat/>
    <w:rsid w:val="000D6F36"/>
    <w:rPr>
      <w:b/>
      <w:bCs/>
    </w:rPr>
  </w:style>
  <w:style w:type="paragraph" w:styleId="af5">
    <w:name w:val="header"/>
    <w:basedOn w:val="a"/>
    <w:link w:val="af6"/>
    <w:uiPriority w:val="99"/>
    <w:unhideWhenUsed/>
    <w:rsid w:val="000D6F36"/>
    <w:pPr>
      <w:tabs>
        <w:tab w:val="center" w:pos="4153"/>
        <w:tab w:val="right" w:pos="8306"/>
      </w:tabs>
      <w:snapToGrid w:val="0"/>
      <w:spacing w:line="240" w:lineRule="auto"/>
      <w:jc w:val="center"/>
    </w:pPr>
    <w:rPr>
      <w:sz w:val="18"/>
      <w:szCs w:val="18"/>
    </w:rPr>
  </w:style>
  <w:style w:type="character" w:customStyle="1" w:styleId="af6">
    <w:name w:val="页眉 字符"/>
    <w:basedOn w:val="a0"/>
    <w:link w:val="af5"/>
    <w:uiPriority w:val="99"/>
    <w:rsid w:val="000D6F36"/>
    <w:rPr>
      <w:sz w:val="18"/>
      <w:szCs w:val="18"/>
    </w:rPr>
  </w:style>
  <w:style w:type="paragraph" w:styleId="af7">
    <w:name w:val="footer"/>
    <w:basedOn w:val="a"/>
    <w:link w:val="af8"/>
    <w:uiPriority w:val="99"/>
    <w:unhideWhenUsed/>
    <w:rsid w:val="000D6F36"/>
    <w:pPr>
      <w:tabs>
        <w:tab w:val="center" w:pos="4153"/>
        <w:tab w:val="right" w:pos="8306"/>
      </w:tabs>
      <w:snapToGrid w:val="0"/>
      <w:spacing w:line="240" w:lineRule="auto"/>
    </w:pPr>
    <w:rPr>
      <w:sz w:val="18"/>
      <w:szCs w:val="18"/>
    </w:rPr>
  </w:style>
  <w:style w:type="character" w:customStyle="1" w:styleId="af8">
    <w:name w:val="页脚 字符"/>
    <w:basedOn w:val="a0"/>
    <w:link w:val="af7"/>
    <w:uiPriority w:val="99"/>
    <w:rsid w:val="000D6F36"/>
    <w:rPr>
      <w:sz w:val="18"/>
      <w:szCs w:val="18"/>
    </w:rPr>
  </w:style>
  <w:style w:type="character" w:customStyle="1" w:styleId="katex">
    <w:name w:val="katex"/>
    <w:basedOn w:val="a0"/>
    <w:rsid w:val="002F4483"/>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4211417">
      <w:bodyDiv w:val="1"/>
      <w:marLeft w:val="0"/>
      <w:marRight w:val="0"/>
      <w:marTop w:val="0"/>
      <w:marBottom w:val="0"/>
      <w:divBdr>
        <w:top w:val="none" w:sz="0" w:space="0" w:color="auto"/>
        <w:left w:val="none" w:sz="0" w:space="0" w:color="auto"/>
        <w:bottom w:val="none" w:sz="0" w:space="0" w:color="auto"/>
        <w:right w:val="none" w:sz="0" w:space="0" w:color="auto"/>
      </w:divBdr>
    </w:div>
    <w:div w:id="24330983">
      <w:bodyDiv w:val="1"/>
      <w:marLeft w:val="0"/>
      <w:marRight w:val="0"/>
      <w:marTop w:val="0"/>
      <w:marBottom w:val="0"/>
      <w:divBdr>
        <w:top w:val="none" w:sz="0" w:space="0" w:color="auto"/>
        <w:left w:val="none" w:sz="0" w:space="0" w:color="auto"/>
        <w:bottom w:val="none" w:sz="0" w:space="0" w:color="auto"/>
        <w:right w:val="none" w:sz="0" w:space="0" w:color="auto"/>
      </w:divBdr>
    </w:div>
    <w:div w:id="37512550">
      <w:bodyDiv w:val="1"/>
      <w:marLeft w:val="0"/>
      <w:marRight w:val="0"/>
      <w:marTop w:val="0"/>
      <w:marBottom w:val="0"/>
      <w:divBdr>
        <w:top w:val="none" w:sz="0" w:space="0" w:color="auto"/>
        <w:left w:val="none" w:sz="0" w:space="0" w:color="auto"/>
        <w:bottom w:val="none" w:sz="0" w:space="0" w:color="auto"/>
        <w:right w:val="none" w:sz="0" w:space="0" w:color="auto"/>
      </w:divBdr>
    </w:div>
    <w:div w:id="66656939">
      <w:bodyDiv w:val="1"/>
      <w:marLeft w:val="0"/>
      <w:marRight w:val="0"/>
      <w:marTop w:val="0"/>
      <w:marBottom w:val="0"/>
      <w:divBdr>
        <w:top w:val="none" w:sz="0" w:space="0" w:color="auto"/>
        <w:left w:val="none" w:sz="0" w:space="0" w:color="auto"/>
        <w:bottom w:val="none" w:sz="0" w:space="0" w:color="auto"/>
        <w:right w:val="none" w:sz="0" w:space="0" w:color="auto"/>
      </w:divBdr>
    </w:div>
    <w:div w:id="122357483">
      <w:bodyDiv w:val="1"/>
      <w:marLeft w:val="0"/>
      <w:marRight w:val="0"/>
      <w:marTop w:val="0"/>
      <w:marBottom w:val="0"/>
      <w:divBdr>
        <w:top w:val="none" w:sz="0" w:space="0" w:color="auto"/>
        <w:left w:val="none" w:sz="0" w:space="0" w:color="auto"/>
        <w:bottom w:val="none" w:sz="0" w:space="0" w:color="auto"/>
        <w:right w:val="none" w:sz="0" w:space="0" w:color="auto"/>
      </w:divBdr>
    </w:div>
    <w:div w:id="156574911">
      <w:bodyDiv w:val="1"/>
      <w:marLeft w:val="0"/>
      <w:marRight w:val="0"/>
      <w:marTop w:val="0"/>
      <w:marBottom w:val="0"/>
      <w:divBdr>
        <w:top w:val="none" w:sz="0" w:space="0" w:color="auto"/>
        <w:left w:val="none" w:sz="0" w:space="0" w:color="auto"/>
        <w:bottom w:val="none" w:sz="0" w:space="0" w:color="auto"/>
        <w:right w:val="none" w:sz="0" w:space="0" w:color="auto"/>
      </w:divBdr>
    </w:div>
    <w:div w:id="216823016">
      <w:bodyDiv w:val="1"/>
      <w:marLeft w:val="0"/>
      <w:marRight w:val="0"/>
      <w:marTop w:val="0"/>
      <w:marBottom w:val="0"/>
      <w:divBdr>
        <w:top w:val="none" w:sz="0" w:space="0" w:color="auto"/>
        <w:left w:val="none" w:sz="0" w:space="0" w:color="auto"/>
        <w:bottom w:val="none" w:sz="0" w:space="0" w:color="auto"/>
        <w:right w:val="none" w:sz="0" w:space="0" w:color="auto"/>
      </w:divBdr>
    </w:div>
    <w:div w:id="235827941">
      <w:bodyDiv w:val="1"/>
      <w:marLeft w:val="0"/>
      <w:marRight w:val="0"/>
      <w:marTop w:val="0"/>
      <w:marBottom w:val="0"/>
      <w:divBdr>
        <w:top w:val="none" w:sz="0" w:space="0" w:color="auto"/>
        <w:left w:val="none" w:sz="0" w:space="0" w:color="auto"/>
        <w:bottom w:val="none" w:sz="0" w:space="0" w:color="auto"/>
        <w:right w:val="none" w:sz="0" w:space="0" w:color="auto"/>
      </w:divBdr>
    </w:div>
    <w:div w:id="239557001">
      <w:bodyDiv w:val="1"/>
      <w:marLeft w:val="0"/>
      <w:marRight w:val="0"/>
      <w:marTop w:val="0"/>
      <w:marBottom w:val="0"/>
      <w:divBdr>
        <w:top w:val="none" w:sz="0" w:space="0" w:color="auto"/>
        <w:left w:val="none" w:sz="0" w:space="0" w:color="auto"/>
        <w:bottom w:val="none" w:sz="0" w:space="0" w:color="auto"/>
        <w:right w:val="none" w:sz="0" w:space="0" w:color="auto"/>
      </w:divBdr>
    </w:div>
    <w:div w:id="293754137">
      <w:bodyDiv w:val="1"/>
      <w:marLeft w:val="0"/>
      <w:marRight w:val="0"/>
      <w:marTop w:val="0"/>
      <w:marBottom w:val="0"/>
      <w:divBdr>
        <w:top w:val="none" w:sz="0" w:space="0" w:color="auto"/>
        <w:left w:val="none" w:sz="0" w:space="0" w:color="auto"/>
        <w:bottom w:val="none" w:sz="0" w:space="0" w:color="auto"/>
        <w:right w:val="none" w:sz="0" w:space="0" w:color="auto"/>
      </w:divBdr>
    </w:div>
    <w:div w:id="294798276">
      <w:bodyDiv w:val="1"/>
      <w:marLeft w:val="0"/>
      <w:marRight w:val="0"/>
      <w:marTop w:val="0"/>
      <w:marBottom w:val="0"/>
      <w:divBdr>
        <w:top w:val="none" w:sz="0" w:space="0" w:color="auto"/>
        <w:left w:val="none" w:sz="0" w:space="0" w:color="auto"/>
        <w:bottom w:val="none" w:sz="0" w:space="0" w:color="auto"/>
        <w:right w:val="none" w:sz="0" w:space="0" w:color="auto"/>
      </w:divBdr>
    </w:div>
    <w:div w:id="317004404">
      <w:bodyDiv w:val="1"/>
      <w:marLeft w:val="0"/>
      <w:marRight w:val="0"/>
      <w:marTop w:val="0"/>
      <w:marBottom w:val="0"/>
      <w:divBdr>
        <w:top w:val="none" w:sz="0" w:space="0" w:color="auto"/>
        <w:left w:val="none" w:sz="0" w:space="0" w:color="auto"/>
        <w:bottom w:val="none" w:sz="0" w:space="0" w:color="auto"/>
        <w:right w:val="none" w:sz="0" w:space="0" w:color="auto"/>
      </w:divBdr>
    </w:div>
    <w:div w:id="339236939">
      <w:bodyDiv w:val="1"/>
      <w:marLeft w:val="0"/>
      <w:marRight w:val="0"/>
      <w:marTop w:val="0"/>
      <w:marBottom w:val="0"/>
      <w:divBdr>
        <w:top w:val="none" w:sz="0" w:space="0" w:color="auto"/>
        <w:left w:val="none" w:sz="0" w:space="0" w:color="auto"/>
        <w:bottom w:val="none" w:sz="0" w:space="0" w:color="auto"/>
        <w:right w:val="none" w:sz="0" w:space="0" w:color="auto"/>
      </w:divBdr>
    </w:div>
    <w:div w:id="375008693">
      <w:bodyDiv w:val="1"/>
      <w:marLeft w:val="0"/>
      <w:marRight w:val="0"/>
      <w:marTop w:val="0"/>
      <w:marBottom w:val="0"/>
      <w:divBdr>
        <w:top w:val="none" w:sz="0" w:space="0" w:color="auto"/>
        <w:left w:val="none" w:sz="0" w:space="0" w:color="auto"/>
        <w:bottom w:val="none" w:sz="0" w:space="0" w:color="auto"/>
        <w:right w:val="none" w:sz="0" w:space="0" w:color="auto"/>
      </w:divBdr>
    </w:div>
    <w:div w:id="410473443">
      <w:bodyDiv w:val="1"/>
      <w:marLeft w:val="0"/>
      <w:marRight w:val="0"/>
      <w:marTop w:val="0"/>
      <w:marBottom w:val="0"/>
      <w:divBdr>
        <w:top w:val="none" w:sz="0" w:space="0" w:color="auto"/>
        <w:left w:val="none" w:sz="0" w:space="0" w:color="auto"/>
        <w:bottom w:val="none" w:sz="0" w:space="0" w:color="auto"/>
        <w:right w:val="none" w:sz="0" w:space="0" w:color="auto"/>
      </w:divBdr>
    </w:div>
    <w:div w:id="423572888">
      <w:bodyDiv w:val="1"/>
      <w:marLeft w:val="0"/>
      <w:marRight w:val="0"/>
      <w:marTop w:val="0"/>
      <w:marBottom w:val="0"/>
      <w:divBdr>
        <w:top w:val="none" w:sz="0" w:space="0" w:color="auto"/>
        <w:left w:val="none" w:sz="0" w:space="0" w:color="auto"/>
        <w:bottom w:val="none" w:sz="0" w:space="0" w:color="auto"/>
        <w:right w:val="none" w:sz="0" w:space="0" w:color="auto"/>
      </w:divBdr>
      <w:divsChild>
        <w:div w:id="140857307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42237761">
      <w:bodyDiv w:val="1"/>
      <w:marLeft w:val="0"/>
      <w:marRight w:val="0"/>
      <w:marTop w:val="0"/>
      <w:marBottom w:val="0"/>
      <w:divBdr>
        <w:top w:val="none" w:sz="0" w:space="0" w:color="auto"/>
        <w:left w:val="none" w:sz="0" w:space="0" w:color="auto"/>
        <w:bottom w:val="none" w:sz="0" w:space="0" w:color="auto"/>
        <w:right w:val="none" w:sz="0" w:space="0" w:color="auto"/>
      </w:divBdr>
    </w:div>
    <w:div w:id="483590596">
      <w:bodyDiv w:val="1"/>
      <w:marLeft w:val="0"/>
      <w:marRight w:val="0"/>
      <w:marTop w:val="0"/>
      <w:marBottom w:val="0"/>
      <w:divBdr>
        <w:top w:val="none" w:sz="0" w:space="0" w:color="auto"/>
        <w:left w:val="none" w:sz="0" w:space="0" w:color="auto"/>
        <w:bottom w:val="none" w:sz="0" w:space="0" w:color="auto"/>
        <w:right w:val="none" w:sz="0" w:space="0" w:color="auto"/>
      </w:divBdr>
    </w:div>
    <w:div w:id="572087303">
      <w:bodyDiv w:val="1"/>
      <w:marLeft w:val="0"/>
      <w:marRight w:val="0"/>
      <w:marTop w:val="0"/>
      <w:marBottom w:val="0"/>
      <w:divBdr>
        <w:top w:val="none" w:sz="0" w:space="0" w:color="auto"/>
        <w:left w:val="none" w:sz="0" w:space="0" w:color="auto"/>
        <w:bottom w:val="none" w:sz="0" w:space="0" w:color="auto"/>
        <w:right w:val="none" w:sz="0" w:space="0" w:color="auto"/>
      </w:divBdr>
    </w:div>
    <w:div w:id="643897668">
      <w:bodyDiv w:val="1"/>
      <w:marLeft w:val="0"/>
      <w:marRight w:val="0"/>
      <w:marTop w:val="0"/>
      <w:marBottom w:val="0"/>
      <w:divBdr>
        <w:top w:val="none" w:sz="0" w:space="0" w:color="auto"/>
        <w:left w:val="none" w:sz="0" w:space="0" w:color="auto"/>
        <w:bottom w:val="none" w:sz="0" w:space="0" w:color="auto"/>
        <w:right w:val="none" w:sz="0" w:space="0" w:color="auto"/>
      </w:divBdr>
    </w:div>
    <w:div w:id="651375873">
      <w:bodyDiv w:val="1"/>
      <w:marLeft w:val="0"/>
      <w:marRight w:val="0"/>
      <w:marTop w:val="0"/>
      <w:marBottom w:val="0"/>
      <w:divBdr>
        <w:top w:val="none" w:sz="0" w:space="0" w:color="auto"/>
        <w:left w:val="none" w:sz="0" w:space="0" w:color="auto"/>
        <w:bottom w:val="none" w:sz="0" w:space="0" w:color="auto"/>
        <w:right w:val="none" w:sz="0" w:space="0" w:color="auto"/>
      </w:divBdr>
    </w:div>
    <w:div w:id="656957861">
      <w:bodyDiv w:val="1"/>
      <w:marLeft w:val="0"/>
      <w:marRight w:val="0"/>
      <w:marTop w:val="0"/>
      <w:marBottom w:val="0"/>
      <w:divBdr>
        <w:top w:val="none" w:sz="0" w:space="0" w:color="auto"/>
        <w:left w:val="none" w:sz="0" w:space="0" w:color="auto"/>
        <w:bottom w:val="none" w:sz="0" w:space="0" w:color="auto"/>
        <w:right w:val="none" w:sz="0" w:space="0" w:color="auto"/>
      </w:divBdr>
    </w:div>
    <w:div w:id="686173939">
      <w:bodyDiv w:val="1"/>
      <w:marLeft w:val="0"/>
      <w:marRight w:val="0"/>
      <w:marTop w:val="0"/>
      <w:marBottom w:val="0"/>
      <w:divBdr>
        <w:top w:val="none" w:sz="0" w:space="0" w:color="auto"/>
        <w:left w:val="none" w:sz="0" w:space="0" w:color="auto"/>
        <w:bottom w:val="none" w:sz="0" w:space="0" w:color="auto"/>
        <w:right w:val="none" w:sz="0" w:space="0" w:color="auto"/>
      </w:divBdr>
    </w:div>
    <w:div w:id="693191990">
      <w:bodyDiv w:val="1"/>
      <w:marLeft w:val="0"/>
      <w:marRight w:val="0"/>
      <w:marTop w:val="0"/>
      <w:marBottom w:val="0"/>
      <w:divBdr>
        <w:top w:val="none" w:sz="0" w:space="0" w:color="auto"/>
        <w:left w:val="none" w:sz="0" w:space="0" w:color="auto"/>
        <w:bottom w:val="none" w:sz="0" w:space="0" w:color="auto"/>
        <w:right w:val="none" w:sz="0" w:space="0" w:color="auto"/>
      </w:divBdr>
    </w:div>
    <w:div w:id="714354945">
      <w:bodyDiv w:val="1"/>
      <w:marLeft w:val="0"/>
      <w:marRight w:val="0"/>
      <w:marTop w:val="0"/>
      <w:marBottom w:val="0"/>
      <w:divBdr>
        <w:top w:val="none" w:sz="0" w:space="0" w:color="auto"/>
        <w:left w:val="none" w:sz="0" w:space="0" w:color="auto"/>
        <w:bottom w:val="none" w:sz="0" w:space="0" w:color="auto"/>
        <w:right w:val="none" w:sz="0" w:space="0" w:color="auto"/>
      </w:divBdr>
    </w:div>
    <w:div w:id="721750664">
      <w:bodyDiv w:val="1"/>
      <w:marLeft w:val="0"/>
      <w:marRight w:val="0"/>
      <w:marTop w:val="0"/>
      <w:marBottom w:val="0"/>
      <w:divBdr>
        <w:top w:val="none" w:sz="0" w:space="0" w:color="auto"/>
        <w:left w:val="none" w:sz="0" w:space="0" w:color="auto"/>
        <w:bottom w:val="none" w:sz="0" w:space="0" w:color="auto"/>
        <w:right w:val="none" w:sz="0" w:space="0" w:color="auto"/>
      </w:divBdr>
    </w:div>
    <w:div w:id="815103567">
      <w:bodyDiv w:val="1"/>
      <w:marLeft w:val="0"/>
      <w:marRight w:val="0"/>
      <w:marTop w:val="0"/>
      <w:marBottom w:val="0"/>
      <w:divBdr>
        <w:top w:val="none" w:sz="0" w:space="0" w:color="auto"/>
        <w:left w:val="none" w:sz="0" w:space="0" w:color="auto"/>
        <w:bottom w:val="none" w:sz="0" w:space="0" w:color="auto"/>
        <w:right w:val="none" w:sz="0" w:space="0" w:color="auto"/>
      </w:divBdr>
    </w:div>
    <w:div w:id="815534857">
      <w:bodyDiv w:val="1"/>
      <w:marLeft w:val="0"/>
      <w:marRight w:val="0"/>
      <w:marTop w:val="0"/>
      <w:marBottom w:val="0"/>
      <w:divBdr>
        <w:top w:val="none" w:sz="0" w:space="0" w:color="auto"/>
        <w:left w:val="none" w:sz="0" w:space="0" w:color="auto"/>
        <w:bottom w:val="none" w:sz="0" w:space="0" w:color="auto"/>
        <w:right w:val="none" w:sz="0" w:space="0" w:color="auto"/>
      </w:divBdr>
    </w:div>
    <w:div w:id="872109248">
      <w:bodyDiv w:val="1"/>
      <w:marLeft w:val="0"/>
      <w:marRight w:val="0"/>
      <w:marTop w:val="0"/>
      <w:marBottom w:val="0"/>
      <w:divBdr>
        <w:top w:val="none" w:sz="0" w:space="0" w:color="auto"/>
        <w:left w:val="none" w:sz="0" w:space="0" w:color="auto"/>
        <w:bottom w:val="none" w:sz="0" w:space="0" w:color="auto"/>
        <w:right w:val="none" w:sz="0" w:space="0" w:color="auto"/>
      </w:divBdr>
    </w:div>
    <w:div w:id="884564362">
      <w:bodyDiv w:val="1"/>
      <w:marLeft w:val="0"/>
      <w:marRight w:val="0"/>
      <w:marTop w:val="0"/>
      <w:marBottom w:val="0"/>
      <w:divBdr>
        <w:top w:val="none" w:sz="0" w:space="0" w:color="auto"/>
        <w:left w:val="none" w:sz="0" w:space="0" w:color="auto"/>
        <w:bottom w:val="none" w:sz="0" w:space="0" w:color="auto"/>
        <w:right w:val="none" w:sz="0" w:space="0" w:color="auto"/>
      </w:divBdr>
    </w:div>
    <w:div w:id="904023272">
      <w:bodyDiv w:val="1"/>
      <w:marLeft w:val="0"/>
      <w:marRight w:val="0"/>
      <w:marTop w:val="0"/>
      <w:marBottom w:val="0"/>
      <w:divBdr>
        <w:top w:val="none" w:sz="0" w:space="0" w:color="auto"/>
        <w:left w:val="none" w:sz="0" w:space="0" w:color="auto"/>
        <w:bottom w:val="none" w:sz="0" w:space="0" w:color="auto"/>
        <w:right w:val="none" w:sz="0" w:space="0" w:color="auto"/>
      </w:divBdr>
    </w:div>
    <w:div w:id="906571242">
      <w:bodyDiv w:val="1"/>
      <w:marLeft w:val="0"/>
      <w:marRight w:val="0"/>
      <w:marTop w:val="0"/>
      <w:marBottom w:val="0"/>
      <w:divBdr>
        <w:top w:val="none" w:sz="0" w:space="0" w:color="auto"/>
        <w:left w:val="none" w:sz="0" w:space="0" w:color="auto"/>
        <w:bottom w:val="none" w:sz="0" w:space="0" w:color="auto"/>
        <w:right w:val="none" w:sz="0" w:space="0" w:color="auto"/>
      </w:divBdr>
    </w:div>
    <w:div w:id="908350153">
      <w:bodyDiv w:val="1"/>
      <w:marLeft w:val="0"/>
      <w:marRight w:val="0"/>
      <w:marTop w:val="0"/>
      <w:marBottom w:val="0"/>
      <w:divBdr>
        <w:top w:val="none" w:sz="0" w:space="0" w:color="auto"/>
        <w:left w:val="none" w:sz="0" w:space="0" w:color="auto"/>
        <w:bottom w:val="none" w:sz="0" w:space="0" w:color="auto"/>
        <w:right w:val="none" w:sz="0" w:space="0" w:color="auto"/>
      </w:divBdr>
    </w:div>
    <w:div w:id="929388446">
      <w:bodyDiv w:val="1"/>
      <w:marLeft w:val="0"/>
      <w:marRight w:val="0"/>
      <w:marTop w:val="0"/>
      <w:marBottom w:val="0"/>
      <w:divBdr>
        <w:top w:val="none" w:sz="0" w:space="0" w:color="auto"/>
        <w:left w:val="none" w:sz="0" w:space="0" w:color="auto"/>
        <w:bottom w:val="none" w:sz="0" w:space="0" w:color="auto"/>
        <w:right w:val="none" w:sz="0" w:space="0" w:color="auto"/>
      </w:divBdr>
    </w:div>
    <w:div w:id="1002395192">
      <w:bodyDiv w:val="1"/>
      <w:marLeft w:val="0"/>
      <w:marRight w:val="0"/>
      <w:marTop w:val="0"/>
      <w:marBottom w:val="0"/>
      <w:divBdr>
        <w:top w:val="none" w:sz="0" w:space="0" w:color="auto"/>
        <w:left w:val="none" w:sz="0" w:space="0" w:color="auto"/>
        <w:bottom w:val="none" w:sz="0" w:space="0" w:color="auto"/>
        <w:right w:val="none" w:sz="0" w:space="0" w:color="auto"/>
      </w:divBdr>
    </w:div>
    <w:div w:id="1010184124">
      <w:bodyDiv w:val="1"/>
      <w:marLeft w:val="0"/>
      <w:marRight w:val="0"/>
      <w:marTop w:val="0"/>
      <w:marBottom w:val="0"/>
      <w:divBdr>
        <w:top w:val="none" w:sz="0" w:space="0" w:color="auto"/>
        <w:left w:val="none" w:sz="0" w:space="0" w:color="auto"/>
        <w:bottom w:val="none" w:sz="0" w:space="0" w:color="auto"/>
        <w:right w:val="none" w:sz="0" w:space="0" w:color="auto"/>
      </w:divBdr>
    </w:div>
    <w:div w:id="1024554025">
      <w:bodyDiv w:val="1"/>
      <w:marLeft w:val="0"/>
      <w:marRight w:val="0"/>
      <w:marTop w:val="0"/>
      <w:marBottom w:val="0"/>
      <w:divBdr>
        <w:top w:val="none" w:sz="0" w:space="0" w:color="auto"/>
        <w:left w:val="none" w:sz="0" w:space="0" w:color="auto"/>
        <w:bottom w:val="none" w:sz="0" w:space="0" w:color="auto"/>
        <w:right w:val="none" w:sz="0" w:space="0" w:color="auto"/>
      </w:divBdr>
    </w:div>
    <w:div w:id="1031613105">
      <w:bodyDiv w:val="1"/>
      <w:marLeft w:val="0"/>
      <w:marRight w:val="0"/>
      <w:marTop w:val="0"/>
      <w:marBottom w:val="0"/>
      <w:divBdr>
        <w:top w:val="none" w:sz="0" w:space="0" w:color="auto"/>
        <w:left w:val="none" w:sz="0" w:space="0" w:color="auto"/>
        <w:bottom w:val="none" w:sz="0" w:space="0" w:color="auto"/>
        <w:right w:val="none" w:sz="0" w:space="0" w:color="auto"/>
      </w:divBdr>
      <w:divsChild>
        <w:div w:id="152902664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81290399">
      <w:bodyDiv w:val="1"/>
      <w:marLeft w:val="0"/>
      <w:marRight w:val="0"/>
      <w:marTop w:val="0"/>
      <w:marBottom w:val="0"/>
      <w:divBdr>
        <w:top w:val="none" w:sz="0" w:space="0" w:color="auto"/>
        <w:left w:val="none" w:sz="0" w:space="0" w:color="auto"/>
        <w:bottom w:val="none" w:sz="0" w:space="0" w:color="auto"/>
        <w:right w:val="none" w:sz="0" w:space="0" w:color="auto"/>
      </w:divBdr>
    </w:div>
    <w:div w:id="1088620863">
      <w:bodyDiv w:val="1"/>
      <w:marLeft w:val="0"/>
      <w:marRight w:val="0"/>
      <w:marTop w:val="0"/>
      <w:marBottom w:val="0"/>
      <w:divBdr>
        <w:top w:val="none" w:sz="0" w:space="0" w:color="auto"/>
        <w:left w:val="none" w:sz="0" w:space="0" w:color="auto"/>
        <w:bottom w:val="none" w:sz="0" w:space="0" w:color="auto"/>
        <w:right w:val="none" w:sz="0" w:space="0" w:color="auto"/>
      </w:divBdr>
    </w:div>
    <w:div w:id="1143695390">
      <w:bodyDiv w:val="1"/>
      <w:marLeft w:val="0"/>
      <w:marRight w:val="0"/>
      <w:marTop w:val="0"/>
      <w:marBottom w:val="0"/>
      <w:divBdr>
        <w:top w:val="none" w:sz="0" w:space="0" w:color="auto"/>
        <w:left w:val="none" w:sz="0" w:space="0" w:color="auto"/>
        <w:bottom w:val="none" w:sz="0" w:space="0" w:color="auto"/>
        <w:right w:val="none" w:sz="0" w:space="0" w:color="auto"/>
      </w:divBdr>
    </w:div>
    <w:div w:id="1183517925">
      <w:bodyDiv w:val="1"/>
      <w:marLeft w:val="0"/>
      <w:marRight w:val="0"/>
      <w:marTop w:val="0"/>
      <w:marBottom w:val="0"/>
      <w:divBdr>
        <w:top w:val="none" w:sz="0" w:space="0" w:color="auto"/>
        <w:left w:val="none" w:sz="0" w:space="0" w:color="auto"/>
        <w:bottom w:val="none" w:sz="0" w:space="0" w:color="auto"/>
        <w:right w:val="none" w:sz="0" w:space="0" w:color="auto"/>
      </w:divBdr>
    </w:div>
    <w:div w:id="1199775229">
      <w:bodyDiv w:val="1"/>
      <w:marLeft w:val="0"/>
      <w:marRight w:val="0"/>
      <w:marTop w:val="0"/>
      <w:marBottom w:val="0"/>
      <w:divBdr>
        <w:top w:val="none" w:sz="0" w:space="0" w:color="auto"/>
        <w:left w:val="none" w:sz="0" w:space="0" w:color="auto"/>
        <w:bottom w:val="none" w:sz="0" w:space="0" w:color="auto"/>
        <w:right w:val="none" w:sz="0" w:space="0" w:color="auto"/>
      </w:divBdr>
    </w:div>
    <w:div w:id="1244534226">
      <w:bodyDiv w:val="1"/>
      <w:marLeft w:val="0"/>
      <w:marRight w:val="0"/>
      <w:marTop w:val="0"/>
      <w:marBottom w:val="0"/>
      <w:divBdr>
        <w:top w:val="none" w:sz="0" w:space="0" w:color="auto"/>
        <w:left w:val="none" w:sz="0" w:space="0" w:color="auto"/>
        <w:bottom w:val="none" w:sz="0" w:space="0" w:color="auto"/>
        <w:right w:val="none" w:sz="0" w:space="0" w:color="auto"/>
      </w:divBdr>
    </w:div>
    <w:div w:id="1245188297">
      <w:bodyDiv w:val="1"/>
      <w:marLeft w:val="0"/>
      <w:marRight w:val="0"/>
      <w:marTop w:val="0"/>
      <w:marBottom w:val="0"/>
      <w:divBdr>
        <w:top w:val="none" w:sz="0" w:space="0" w:color="auto"/>
        <w:left w:val="none" w:sz="0" w:space="0" w:color="auto"/>
        <w:bottom w:val="none" w:sz="0" w:space="0" w:color="auto"/>
        <w:right w:val="none" w:sz="0" w:space="0" w:color="auto"/>
      </w:divBdr>
    </w:div>
    <w:div w:id="1253317633">
      <w:bodyDiv w:val="1"/>
      <w:marLeft w:val="0"/>
      <w:marRight w:val="0"/>
      <w:marTop w:val="0"/>
      <w:marBottom w:val="0"/>
      <w:divBdr>
        <w:top w:val="none" w:sz="0" w:space="0" w:color="auto"/>
        <w:left w:val="none" w:sz="0" w:space="0" w:color="auto"/>
        <w:bottom w:val="none" w:sz="0" w:space="0" w:color="auto"/>
        <w:right w:val="none" w:sz="0" w:space="0" w:color="auto"/>
      </w:divBdr>
    </w:div>
    <w:div w:id="1337490235">
      <w:bodyDiv w:val="1"/>
      <w:marLeft w:val="0"/>
      <w:marRight w:val="0"/>
      <w:marTop w:val="0"/>
      <w:marBottom w:val="0"/>
      <w:divBdr>
        <w:top w:val="none" w:sz="0" w:space="0" w:color="auto"/>
        <w:left w:val="none" w:sz="0" w:space="0" w:color="auto"/>
        <w:bottom w:val="none" w:sz="0" w:space="0" w:color="auto"/>
        <w:right w:val="none" w:sz="0" w:space="0" w:color="auto"/>
      </w:divBdr>
    </w:div>
    <w:div w:id="1347248451">
      <w:bodyDiv w:val="1"/>
      <w:marLeft w:val="0"/>
      <w:marRight w:val="0"/>
      <w:marTop w:val="0"/>
      <w:marBottom w:val="0"/>
      <w:divBdr>
        <w:top w:val="none" w:sz="0" w:space="0" w:color="auto"/>
        <w:left w:val="none" w:sz="0" w:space="0" w:color="auto"/>
        <w:bottom w:val="none" w:sz="0" w:space="0" w:color="auto"/>
        <w:right w:val="none" w:sz="0" w:space="0" w:color="auto"/>
      </w:divBdr>
    </w:div>
    <w:div w:id="1368144573">
      <w:bodyDiv w:val="1"/>
      <w:marLeft w:val="0"/>
      <w:marRight w:val="0"/>
      <w:marTop w:val="0"/>
      <w:marBottom w:val="0"/>
      <w:divBdr>
        <w:top w:val="none" w:sz="0" w:space="0" w:color="auto"/>
        <w:left w:val="none" w:sz="0" w:space="0" w:color="auto"/>
        <w:bottom w:val="none" w:sz="0" w:space="0" w:color="auto"/>
        <w:right w:val="none" w:sz="0" w:space="0" w:color="auto"/>
      </w:divBdr>
    </w:div>
    <w:div w:id="1390882675">
      <w:bodyDiv w:val="1"/>
      <w:marLeft w:val="0"/>
      <w:marRight w:val="0"/>
      <w:marTop w:val="0"/>
      <w:marBottom w:val="0"/>
      <w:divBdr>
        <w:top w:val="none" w:sz="0" w:space="0" w:color="auto"/>
        <w:left w:val="none" w:sz="0" w:space="0" w:color="auto"/>
        <w:bottom w:val="none" w:sz="0" w:space="0" w:color="auto"/>
        <w:right w:val="none" w:sz="0" w:space="0" w:color="auto"/>
      </w:divBdr>
    </w:div>
    <w:div w:id="1430354106">
      <w:bodyDiv w:val="1"/>
      <w:marLeft w:val="0"/>
      <w:marRight w:val="0"/>
      <w:marTop w:val="0"/>
      <w:marBottom w:val="0"/>
      <w:divBdr>
        <w:top w:val="none" w:sz="0" w:space="0" w:color="auto"/>
        <w:left w:val="none" w:sz="0" w:space="0" w:color="auto"/>
        <w:bottom w:val="none" w:sz="0" w:space="0" w:color="auto"/>
        <w:right w:val="none" w:sz="0" w:space="0" w:color="auto"/>
      </w:divBdr>
    </w:div>
    <w:div w:id="1433283772">
      <w:bodyDiv w:val="1"/>
      <w:marLeft w:val="0"/>
      <w:marRight w:val="0"/>
      <w:marTop w:val="0"/>
      <w:marBottom w:val="0"/>
      <w:divBdr>
        <w:top w:val="none" w:sz="0" w:space="0" w:color="auto"/>
        <w:left w:val="none" w:sz="0" w:space="0" w:color="auto"/>
        <w:bottom w:val="none" w:sz="0" w:space="0" w:color="auto"/>
        <w:right w:val="none" w:sz="0" w:space="0" w:color="auto"/>
      </w:divBdr>
    </w:div>
    <w:div w:id="1451390889">
      <w:bodyDiv w:val="1"/>
      <w:marLeft w:val="0"/>
      <w:marRight w:val="0"/>
      <w:marTop w:val="0"/>
      <w:marBottom w:val="0"/>
      <w:divBdr>
        <w:top w:val="none" w:sz="0" w:space="0" w:color="auto"/>
        <w:left w:val="none" w:sz="0" w:space="0" w:color="auto"/>
        <w:bottom w:val="none" w:sz="0" w:space="0" w:color="auto"/>
        <w:right w:val="none" w:sz="0" w:space="0" w:color="auto"/>
      </w:divBdr>
    </w:div>
    <w:div w:id="1452088112">
      <w:bodyDiv w:val="1"/>
      <w:marLeft w:val="0"/>
      <w:marRight w:val="0"/>
      <w:marTop w:val="0"/>
      <w:marBottom w:val="0"/>
      <w:divBdr>
        <w:top w:val="none" w:sz="0" w:space="0" w:color="auto"/>
        <w:left w:val="none" w:sz="0" w:space="0" w:color="auto"/>
        <w:bottom w:val="none" w:sz="0" w:space="0" w:color="auto"/>
        <w:right w:val="none" w:sz="0" w:space="0" w:color="auto"/>
      </w:divBdr>
    </w:div>
    <w:div w:id="1484154621">
      <w:bodyDiv w:val="1"/>
      <w:marLeft w:val="0"/>
      <w:marRight w:val="0"/>
      <w:marTop w:val="0"/>
      <w:marBottom w:val="0"/>
      <w:divBdr>
        <w:top w:val="none" w:sz="0" w:space="0" w:color="auto"/>
        <w:left w:val="none" w:sz="0" w:space="0" w:color="auto"/>
        <w:bottom w:val="none" w:sz="0" w:space="0" w:color="auto"/>
        <w:right w:val="none" w:sz="0" w:space="0" w:color="auto"/>
      </w:divBdr>
    </w:div>
    <w:div w:id="1540774797">
      <w:bodyDiv w:val="1"/>
      <w:marLeft w:val="0"/>
      <w:marRight w:val="0"/>
      <w:marTop w:val="0"/>
      <w:marBottom w:val="0"/>
      <w:divBdr>
        <w:top w:val="none" w:sz="0" w:space="0" w:color="auto"/>
        <w:left w:val="none" w:sz="0" w:space="0" w:color="auto"/>
        <w:bottom w:val="none" w:sz="0" w:space="0" w:color="auto"/>
        <w:right w:val="none" w:sz="0" w:space="0" w:color="auto"/>
      </w:divBdr>
    </w:div>
    <w:div w:id="1585186705">
      <w:bodyDiv w:val="1"/>
      <w:marLeft w:val="0"/>
      <w:marRight w:val="0"/>
      <w:marTop w:val="0"/>
      <w:marBottom w:val="0"/>
      <w:divBdr>
        <w:top w:val="none" w:sz="0" w:space="0" w:color="auto"/>
        <w:left w:val="none" w:sz="0" w:space="0" w:color="auto"/>
        <w:bottom w:val="none" w:sz="0" w:space="0" w:color="auto"/>
        <w:right w:val="none" w:sz="0" w:space="0" w:color="auto"/>
      </w:divBdr>
    </w:div>
    <w:div w:id="1588995766">
      <w:bodyDiv w:val="1"/>
      <w:marLeft w:val="0"/>
      <w:marRight w:val="0"/>
      <w:marTop w:val="0"/>
      <w:marBottom w:val="0"/>
      <w:divBdr>
        <w:top w:val="none" w:sz="0" w:space="0" w:color="auto"/>
        <w:left w:val="none" w:sz="0" w:space="0" w:color="auto"/>
        <w:bottom w:val="none" w:sz="0" w:space="0" w:color="auto"/>
        <w:right w:val="none" w:sz="0" w:space="0" w:color="auto"/>
      </w:divBdr>
    </w:div>
    <w:div w:id="1589188913">
      <w:bodyDiv w:val="1"/>
      <w:marLeft w:val="0"/>
      <w:marRight w:val="0"/>
      <w:marTop w:val="0"/>
      <w:marBottom w:val="0"/>
      <w:divBdr>
        <w:top w:val="none" w:sz="0" w:space="0" w:color="auto"/>
        <w:left w:val="none" w:sz="0" w:space="0" w:color="auto"/>
        <w:bottom w:val="none" w:sz="0" w:space="0" w:color="auto"/>
        <w:right w:val="none" w:sz="0" w:space="0" w:color="auto"/>
      </w:divBdr>
    </w:div>
    <w:div w:id="1610236972">
      <w:bodyDiv w:val="1"/>
      <w:marLeft w:val="0"/>
      <w:marRight w:val="0"/>
      <w:marTop w:val="0"/>
      <w:marBottom w:val="0"/>
      <w:divBdr>
        <w:top w:val="none" w:sz="0" w:space="0" w:color="auto"/>
        <w:left w:val="none" w:sz="0" w:space="0" w:color="auto"/>
        <w:bottom w:val="none" w:sz="0" w:space="0" w:color="auto"/>
        <w:right w:val="none" w:sz="0" w:space="0" w:color="auto"/>
      </w:divBdr>
    </w:div>
    <w:div w:id="1624387200">
      <w:bodyDiv w:val="1"/>
      <w:marLeft w:val="0"/>
      <w:marRight w:val="0"/>
      <w:marTop w:val="0"/>
      <w:marBottom w:val="0"/>
      <w:divBdr>
        <w:top w:val="none" w:sz="0" w:space="0" w:color="auto"/>
        <w:left w:val="none" w:sz="0" w:space="0" w:color="auto"/>
        <w:bottom w:val="none" w:sz="0" w:space="0" w:color="auto"/>
        <w:right w:val="none" w:sz="0" w:space="0" w:color="auto"/>
      </w:divBdr>
    </w:div>
    <w:div w:id="1626736823">
      <w:bodyDiv w:val="1"/>
      <w:marLeft w:val="0"/>
      <w:marRight w:val="0"/>
      <w:marTop w:val="0"/>
      <w:marBottom w:val="0"/>
      <w:divBdr>
        <w:top w:val="none" w:sz="0" w:space="0" w:color="auto"/>
        <w:left w:val="none" w:sz="0" w:space="0" w:color="auto"/>
        <w:bottom w:val="none" w:sz="0" w:space="0" w:color="auto"/>
        <w:right w:val="none" w:sz="0" w:space="0" w:color="auto"/>
      </w:divBdr>
    </w:div>
    <w:div w:id="1653755726">
      <w:bodyDiv w:val="1"/>
      <w:marLeft w:val="0"/>
      <w:marRight w:val="0"/>
      <w:marTop w:val="0"/>
      <w:marBottom w:val="0"/>
      <w:divBdr>
        <w:top w:val="none" w:sz="0" w:space="0" w:color="auto"/>
        <w:left w:val="none" w:sz="0" w:space="0" w:color="auto"/>
        <w:bottom w:val="none" w:sz="0" w:space="0" w:color="auto"/>
        <w:right w:val="none" w:sz="0" w:space="0" w:color="auto"/>
      </w:divBdr>
    </w:div>
    <w:div w:id="1682852863">
      <w:bodyDiv w:val="1"/>
      <w:marLeft w:val="0"/>
      <w:marRight w:val="0"/>
      <w:marTop w:val="0"/>
      <w:marBottom w:val="0"/>
      <w:divBdr>
        <w:top w:val="none" w:sz="0" w:space="0" w:color="auto"/>
        <w:left w:val="none" w:sz="0" w:space="0" w:color="auto"/>
        <w:bottom w:val="none" w:sz="0" w:space="0" w:color="auto"/>
        <w:right w:val="none" w:sz="0" w:space="0" w:color="auto"/>
      </w:divBdr>
    </w:div>
    <w:div w:id="1710912130">
      <w:bodyDiv w:val="1"/>
      <w:marLeft w:val="0"/>
      <w:marRight w:val="0"/>
      <w:marTop w:val="0"/>
      <w:marBottom w:val="0"/>
      <w:divBdr>
        <w:top w:val="none" w:sz="0" w:space="0" w:color="auto"/>
        <w:left w:val="none" w:sz="0" w:space="0" w:color="auto"/>
        <w:bottom w:val="none" w:sz="0" w:space="0" w:color="auto"/>
        <w:right w:val="none" w:sz="0" w:space="0" w:color="auto"/>
      </w:divBdr>
    </w:div>
    <w:div w:id="1769423075">
      <w:bodyDiv w:val="1"/>
      <w:marLeft w:val="0"/>
      <w:marRight w:val="0"/>
      <w:marTop w:val="0"/>
      <w:marBottom w:val="0"/>
      <w:divBdr>
        <w:top w:val="none" w:sz="0" w:space="0" w:color="auto"/>
        <w:left w:val="none" w:sz="0" w:space="0" w:color="auto"/>
        <w:bottom w:val="none" w:sz="0" w:space="0" w:color="auto"/>
        <w:right w:val="none" w:sz="0" w:space="0" w:color="auto"/>
      </w:divBdr>
    </w:div>
    <w:div w:id="1827356176">
      <w:bodyDiv w:val="1"/>
      <w:marLeft w:val="0"/>
      <w:marRight w:val="0"/>
      <w:marTop w:val="0"/>
      <w:marBottom w:val="0"/>
      <w:divBdr>
        <w:top w:val="none" w:sz="0" w:space="0" w:color="auto"/>
        <w:left w:val="none" w:sz="0" w:space="0" w:color="auto"/>
        <w:bottom w:val="none" w:sz="0" w:space="0" w:color="auto"/>
        <w:right w:val="none" w:sz="0" w:space="0" w:color="auto"/>
      </w:divBdr>
    </w:div>
    <w:div w:id="1829325245">
      <w:bodyDiv w:val="1"/>
      <w:marLeft w:val="0"/>
      <w:marRight w:val="0"/>
      <w:marTop w:val="0"/>
      <w:marBottom w:val="0"/>
      <w:divBdr>
        <w:top w:val="none" w:sz="0" w:space="0" w:color="auto"/>
        <w:left w:val="none" w:sz="0" w:space="0" w:color="auto"/>
        <w:bottom w:val="none" w:sz="0" w:space="0" w:color="auto"/>
        <w:right w:val="none" w:sz="0" w:space="0" w:color="auto"/>
      </w:divBdr>
    </w:div>
    <w:div w:id="1836266712">
      <w:bodyDiv w:val="1"/>
      <w:marLeft w:val="0"/>
      <w:marRight w:val="0"/>
      <w:marTop w:val="0"/>
      <w:marBottom w:val="0"/>
      <w:divBdr>
        <w:top w:val="none" w:sz="0" w:space="0" w:color="auto"/>
        <w:left w:val="none" w:sz="0" w:space="0" w:color="auto"/>
        <w:bottom w:val="none" w:sz="0" w:space="0" w:color="auto"/>
        <w:right w:val="none" w:sz="0" w:space="0" w:color="auto"/>
      </w:divBdr>
    </w:div>
    <w:div w:id="1853101864">
      <w:bodyDiv w:val="1"/>
      <w:marLeft w:val="0"/>
      <w:marRight w:val="0"/>
      <w:marTop w:val="0"/>
      <w:marBottom w:val="0"/>
      <w:divBdr>
        <w:top w:val="none" w:sz="0" w:space="0" w:color="auto"/>
        <w:left w:val="none" w:sz="0" w:space="0" w:color="auto"/>
        <w:bottom w:val="none" w:sz="0" w:space="0" w:color="auto"/>
        <w:right w:val="none" w:sz="0" w:space="0" w:color="auto"/>
      </w:divBdr>
    </w:div>
    <w:div w:id="1859151156">
      <w:bodyDiv w:val="1"/>
      <w:marLeft w:val="0"/>
      <w:marRight w:val="0"/>
      <w:marTop w:val="0"/>
      <w:marBottom w:val="0"/>
      <w:divBdr>
        <w:top w:val="none" w:sz="0" w:space="0" w:color="auto"/>
        <w:left w:val="none" w:sz="0" w:space="0" w:color="auto"/>
        <w:bottom w:val="none" w:sz="0" w:space="0" w:color="auto"/>
        <w:right w:val="none" w:sz="0" w:space="0" w:color="auto"/>
      </w:divBdr>
    </w:div>
    <w:div w:id="1865168085">
      <w:bodyDiv w:val="1"/>
      <w:marLeft w:val="0"/>
      <w:marRight w:val="0"/>
      <w:marTop w:val="0"/>
      <w:marBottom w:val="0"/>
      <w:divBdr>
        <w:top w:val="none" w:sz="0" w:space="0" w:color="auto"/>
        <w:left w:val="none" w:sz="0" w:space="0" w:color="auto"/>
        <w:bottom w:val="none" w:sz="0" w:space="0" w:color="auto"/>
        <w:right w:val="none" w:sz="0" w:space="0" w:color="auto"/>
      </w:divBdr>
    </w:div>
    <w:div w:id="1873684262">
      <w:bodyDiv w:val="1"/>
      <w:marLeft w:val="0"/>
      <w:marRight w:val="0"/>
      <w:marTop w:val="0"/>
      <w:marBottom w:val="0"/>
      <w:divBdr>
        <w:top w:val="none" w:sz="0" w:space="0" w:color="auto"/>
        <w:left w:val="none" w:sz="0" w:space="0" w:color="auto"/>
        <w:bottom w:val="none" w:sz="0" w:space="0" w:color="auto"/>
        <w:right w:val="none" w:sz="0" w:space="0" w:color="auto"/>
      </w:divBdr>
    </w:div>
    <w:div w:id="1884898841">
      <w:bodyDiv w:val="1"/>
      <w:marLeft w:val="0"/>
      <w:marRight w:val="0"/>
      <w:marTop w:val="0"/>
      <w:marBottom w:val="0"/>
      <w:divBdr>
        <w:top w:val="none" w:sz="0" w:space="0" w:color="auto"/>
        <w:left w:val="none" w:sz="0" w:space="0" w:color="auto"/>
        <w:bottom w:val="none" w:sz="0" w:space="0" w:color="auto"/>
        <w:right w:val="none" w:sz="0" w:space="0" w:color="auto"/>
      </w:divBdr>
    </w:div>
    <w:div w:id="1894265228">
      <w:bodyDiv w:val="1"/>
      <w:marLeft w:val="0"/>
      <w:marRight w:val="0"/>
      <w:marTop w:val="0"/>
      <w:marBottom w:val="0"/>
      <w:divBdr>
        <w:top w:val="none" w:sz="0" w:space="0" w:color="auto"/>
        <w:left w:val="none" w:sz="0" w:space="0" w:color="auto"/>
        <w:bottom w:val="none" w:sz="0" w:space="0" w:color="auto"/>
        <w:right w:val="none" w:sz="0" w:space="0" w:color="auto"/>
      </w:divBdr>
    </w:div>
    <w:div w:id="1905068084">
      <w:bodyDiv w:val="1"/>
      <w:marLeft w:val="0"/>
      <w:marRight w:val="0"/>
      <w:marTop w:val="0"/>
      <w:marBottom w:val="0"/>
      <w:divBdr>
        <w:top w:val="none" w:sz="0" w:space="0" w:color="auto"/>
        <w:left w:val="none" w:sz="0" w:space="0" w:color="auto"/>
        <w:bottom w:val="none" w:sz="0" w:space="0" w:color="auto"/>
        <w:right w:val="none" w:sz="0" w:space="0" w:color="auto"/>
      </w:divBdr>
    </w:div>
    <w:div w:id="1950619579">
      <w:bodyDiv w:val="1"/>
      <w:marLeft w:val="0"/>
      <w:marRight w:val="0"/>
      <w:marTop w:val="0"/>
      <w:marBottom w:val="0"/>
      <w:divBdr>
        <w:top w:val="none" w:sz="0" w:space="0" w:color="auto"/>
        <w:left w:val="none" w:sz="0" w:space="0" w:color="auto"/>
        <w:bottom w:val="none" w:sz="0" w:space="0" w:color="auto"/>
        <w:right w:val="none" w:sz="0" w:space="0" w:color="auto"/>
      </w:divBdr>
    </w:div>
    <w:div w:id="1968582271">
      <w:bodyDiv w:val="1"/>
      <w:marLeft w:val="0"/>
      <w:marRight w:val="0"/>
      <w:marTop w:val="0"/>
      <w:marBottom w:val="0"/>
      <w:divBdr>
        <w:top w:val="none" w:sz="0" w:space="0" w:color="auto"/>
        <w:left w:val="none" w:sz="0" w:space="0" w:color="auto"/>
        <w:bottom w:val="none" w:sz="0" w:space="0" w:color="auto"/>
        <w:right w:val="none" w:sz="0" w:space="0" w:color="auto"/>
      </w:divBdr>
    </w:div>
    <w:div w:id="1975332321">
      <w:bodyDiv w:val="1"/>
      <w:marLeft w:val="0"/>
      <w:marRight w:val="0"/>
      <w:marTop w:val="0"/>
      <w:marBottom w:val="0"/>
      <w:divBdr>
        <w:top w:val="none" w:sz="0" w:space="0" w:color="auto"/>
        <w:left w:val="none" w:sz="0" w:space="0" w:color="auto"/>
        <w:bottom w:val="none" w:sz="0" w:space="0" w:color="auto"/>
        <w:right w:val="none" w:sz="0" w:space="0" w:color="auto"/>
      </w:divBdr>
    </w:div>
    <w:div w:id="1983457550">
      <w:bodyDiv w:val="1"/>
      <w:marLeft w:val="0"/>
      <w:marRight w:val="0"/>
      <w:marTop w:val="0"/>
      <w:marBottom w:val="0"/>
      <w:divBdr>
        <w:top w:val="none" w:sz="0" w:space="0" w:color="auto"/>
        <w:left w:val="none" w:sz="0" w:space="0" w:color="auto"/>
        <w:bottom w:val="none" w:sz="0" w:space="0" w:color="auto"/>
        <w:right w:val="none" w:sz="0" w:space="0" w:color="auto"/>
      </w:divBdr>
    </w:div>
    <w:div w:id="2024744266">
      <w:bodyDiv w:val="1"/>
      <w:marLeft w:val="0"/>
      <w:marRight w:val="0"/>
      <w:marTop w:val="0"/>
      <w:marBottom w:val="0"/>
      <w:divBdr>
        <w:top w:val="none" w:sz="0" w:space="0" w:color="auto"/>
        <w:left w:val="none" w:sz="0" w:space="0" w:color="auto"/>
        <w:bottom w:val="none" w:sz="0" w:space="0" w:color="auto"/>
        <w:right w:val="none" w:sz="0" w:space="0" w:color="auto"/>
      </w:divBdr>
    </w:div>
    <w:div w:id="2036810016">
      <w:bodyDiv w:val="1"/>
      <w:marLeft w:val="0"/>
      <w:marRight w:val="0"/>
      <w:marTop w:val="0"/>
      <w:marBottom w:val="0"/>
      <w:divBdr>
        <w:top w:val="none" w:sz="0" w:space="0" w:color="auto"/>
        <w:left w:val="none" w:sz="0" w:space="0" w:color="auto"/>
        <w:bottom w:val="none" w:sz="0" w:space="0" w:color="auto"/>
        <w:right w:val="none" w:sz="0" w:space="0" w:color="auto"/>
      </w:divBdr>
    </w:div>
    <w:div w:id="2053845172">
      <w:bodyDiv w:val="1"/>
      <w:marLeft w:val="0"/>
      <w:marRight w:val="0"/>
      <w:marTop w:val="0"/>
      <w:marBottom w:val="0"/>
      <w:divBdr>
        <w:top w:val="none" w:sz="0" w:space="0" w:color="auto"/>
        <w:left w:val="none" w:sz="0" w:space="0" w:color="auto"/>
        <w:bottom w:val="none" w:sz="0" w:space="0" w:color="auto"/>
        <w:right w:val="none" w:sz="0" w:space="0" w:color="auto"/>
      </w:divBdr>
    </w:div>
    <w:div w:id="2066447370">
      <w:bodyDiv w:val="1"/>
      <w:marLeft w:val="0"/>
      <w:marRight w:val="0"/>
      <w:marTop w:val="0"/>
      <w:marBottom w:val="0"/>
      <w:divBdr>
        <w:top w:val="none" w:sz="0" w:space="0" w:color="auto"/>
        <w:left w:val="none" w:sz="0" w:space="0" w:color="auto"/>
        <w:bottom w:val="none" w:sz="0" w:space="0" w:color="auto"/>
        <w:right w:val="none" w:sz="0" w:space="0" w:color="auto"/>
      </w:divBdr>
    </w:div>
    <w:div w:id="2081369234">
      <w:bodyDiv w:val="1"/>
      <w:marLeft w:val="0"/>
      <w:marRight w:val="0"/>
      <w:marTop w:val="0"/>
      <w:marBottom w:val="0"/>
      <w:divBdr>
        <w:top w:val="none" w:sz="0" w:space="0" w:color="auto"/>
        <w:left w:val="none" w:sz="0" w:space="0" w:color="auto"/>
        <w:bottom w:val="none" w:sz="0" w:space="0" w:color="auto"/>
        <w:right w:val="none" w:sz="0" w:space="0" w:color="auto"/>
      </w:divBdr>
    </w:div>
    <w:div w:id="2096978115">
      <w:bodyDiv w:val="1"/>
      <w:marLeft w:val="0"/>
      <w:marRight w:val="0"/>
      <w:marTop w:val="0"/>
      <w:marBottom w:val="0"/>
      <w:divBdr>
        <w:top w:val="none" w:sz="0" w:space="0" w:color="auto"/>
        <w:left w:val="none" w:sz="0" w:space="0" w:color="auto"/>
        <w:bottom w:val="none" w:sz="0" w:space="0" w:color="auto"/>
        <w:right w:val="none" w:sz="0" w:space="0" w:color="auto"/>
      </w:divBdr>
    </w:div>
    <w:div w:id="2100908338">
      <w:bodyDiv w:val="1"/>
      <w:marLeft w:val="0"/>
      <w:marRight w:val="0"/>
      <w:marTop w:val="0"/>
      <w:marBottom w:val="0"/>
      <w:divBdr>
        <w:top w:val="none" w:sz="0" w:space="0" w:color="auto"/>
        <w:left w:val="none" w:sz="0" w:space="0" w:color="auto"/>
        <w:bottom w:val="none" w:sz="0" w:space="0" w:color="auto"/>
        <w:right w:val="none" w:sz="0" w:space="0" w:color="auto"/>
      </w:divBdr>
    </w:div>
    <w:div w:id="2117208665">
      <w:bodyDiv w:val="1"/>
      <w:marLeft w:val="0"/>
      <w:marRight w:val="0"/>
      <w:marTop w:val="0"/>
      <w:marBottom w:val="0"/>
      <w:divBdr>
        <w:top w:val="none" w:sz="0" w:space="0" w:color="auto"/>
        <w:left w:val="none" w:sz="0" w:space="0" w:color="auto"/>
        <w:bottom w:val="none" w:sz="0" w:space="0" w:color="auto"/>
        <w:right w:val="none" w:sz="0" w:space="0" w:color="auto"/>
      </w:divBdr>
    </w:div>
    <w:div w:id="2123457793">
      <w:bodyDiv w:val="1"/>
      <w:marLeft w:val="0"/>
      <w:marRight w:val="0"/>
      <w:marTop w:val="0"/>
      <w:marBottom w:val="0"/>
      <w:divBdr>
        <w:top w:val="none" w:sz="0" w:space="0" w:color="auto"/>
        <w:left w:val="none" w:sz="0" w:space="0" w:color="auto"/>
        <w:bottom w:val="none" w:sz="0" w:space="0" w:color="auto"/>
        <w:right w:val="none" w:sz="0" w:space="0" w:color="auto"/>
      </w:divBdr>
    </w:div>
    <w:div w:id="214133565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Sca17</b:Tag>
    <b:SourceType>ArticleInAPeriodical</b:SourceType>
    <b:Guid>{3B40CD78-B53D-3C42-BDCF-F6CAD110A1CE}</b:Guid>
    <b:Title>The stroop color and word test</b:Title>
    <b:PeriodicalTitle>Frontiers in psychology</b:PeriodicalTitle>
    <b:Year>2017</b:Year>
    <b:Pages>557</b:Pages>
    <b:Author>
      <b:Author>
        <b:NameList>
          <b:Person>
            <b:Last>Scarpina</b:Last>
            <b:First>Federica</b:First>
          </b:Person>
          <b:Person>
            <b:Last>Tagini</b:Last>
            <b:First>Sofia</b:First>
          </b:Person>
        </b:NameList>
      </b:Author>
    </b:Author>
    <b:Volume>8</b:Volume>
    <b:LCID>en-CA</b:LCID>
    <b:RefOrder>1</b:RefOrder>
  </b:Source>
  <b:Source>
    <b:Tag>Owe05</b:Tag>
    <b:SourceType>ArticleInAPeriodical</b:SourceType>
    <b:Guid>{442CFB72-24A9-534A-925A-3B7F6045695F}</b:Guid>
    <b:Title>N‐back working memory paradigm: A meta‐analysis of normative functional neuroimaging studies</b:Title>
    <b:PeriodicalTitle>Human brain mapping</b:PeriodicalTitle>
    <b:Year>2005</b:Year>
    <b:Pages>46-59</b:Pages>
    <b:Volume>25</b:Volume>
    <b:Issue>1</b:Issue>
    <b:Author>
      <b:Author>
        <b:NameList>
          <b:Person>
            <b:Last>Owen</b:Last>
            <b:Middle>M</b:Middle>
            <b:First>Adrian</b:First>
          </b:Person>
          <b:Person>
            <b:Last>McMillan</b:Last>
            <b:Middle>M</b:Middle>
            <b:First>Kathryn</b:First>
          </b:Person>
          <b:Person>
            <b:Last>Laird</b:Last>
            <b:Middle>R</b:Middle>
            <b:First>Angela</b:First>
          </b:Person>
          <b:Person>
            <b:Last>Bullmore</b:Last>
            <b:First>Ed</b:First>
          </b:Person>
        </b:NameList>
      </b:Author>
    </b:Author>
    <b:LCID>en-US</b:LCID>
    <b:RefOrder>2</b:RefOrder>
  </b:Source>
  <b:Source>
    <b:Tag>Bas21</b:Tag>
    <b:SourceType>ArticleInAPeriodical</b:SourceType>
    <b:Guid>{A26E71C2-4213-9D4F-AEC0-ACC8A5C5B200}</b:Guid>
    <b:Title>Response speed measurements on the psychomotor vigilance test: how precise is precise enough?</b:Title>
    <b:PeriodicalTitle>Sleep</b:PeriodicalTitle>
    <b:Year>2021</b:Year>
    <b:Pages>zsaa121</b:Pages>
    <b:LCID>en-CA</b:LCID>
    <b:Volume>44</b:Volume>
    <b:Issue>1</b:Issue>
    <b:Author>
      <b:Author>
        <b:NameList>
          <b:Person>
            <b:Last>Basner</b:Last>
            <b:First>Mathias</b:First>
          </b:Person>
          <b:Person>
            <b:Last>Moore</b:Last>
            <b:Middle>M</b:Middle>
            <b:First>Tyler</b:First>
          </b:Person>
          <b:Person>
            <b:Last>Nasrini</b:Last>
            <b:First>Jad</b:First>
          </b:Person>
          <b:Person>
            <b:Last>Gur</b:Last>
            <b:Middle>M</b:Middle>
            <b:First>Ruben</b:First>
          </b:Person>
          <b:Person>
            <b:Last>Dinges</b:Last>
            <b:Middle>F</b:Middle>
            <b:First>David</b:First>
          </b:Person>
        </b:NameList>
      </b:Author>
    </b:Author>
    <b:RefOrder>3</b:RefOrder>
  </b:Source>
  <b:Source>
    <b:Tag>Alh07</b:Tag>
    <b:SourceType>ArticleInAPeriodical</b:SourceType>
    <b:Guid>{B01CE638-BC1B-E544-886C-01C92DC78D7C}</b:Guid>
    <b:Title>Sleep deprivation: Impact on cognitive performance</b:Title>
    <b:PeriodicalTitle>Neuropsychiatr Dis Treat</b:PeriodicalTitle>
    <b:Year>2007</b:Year>
    <b:Pages>553-567</b:Pages>
    <b:Author>
      <b:Author>
        <b:NameList>
          <b:Person>
            <b:Last>Alhola</b:Last>
            <b:First>Paula</b:First>
          </b:Person>
          <b:Person>
            <b:Last>Polo-Kantola</b:Last>
            <b:First>Päivi </b:First>
          </b:Person>
        </b:NameList>
      </b:Author>
    </b:Author>
    <b:Volume>3</b:Volume>
    <b:Issue>5</b:Issue>
    <b:LCID>en-CA</b:LCID>
    <b:RefOrder>4</b:RefOrder>
  </b:Source>
  <b:Source>
    <b:Tag>Fla22</b:Tag>
    <b:SourceType>ArticleInAPeriodical</b:SourceType>
    <b:Guid>{07FD45DC-1D95-9A4C-BC73-977A5CF204D7}</b:Guid>
    <b:Title>The emergence and influence of internal states</b:Title>
    <b:PeriodicalTitle>Neuron</b:PeriodicalTitle>
    <b:Year>2022</b:Year>
    <b:Pages>2545-2570</b:Pages>
    <b:Volume>110</b:Volume>
    <b:Issue>16</b:Issue>
    <b:Author>
      <b:Author>
        <b:NameList>
          <b:Person>
            <b:Last>Flavell</b:Last>
            <b:Middle>W</b:Middle>
            <b:First>Steven</b:First>
          </b:Person>
          <b:Person>
            <b:Last>Gogolla</b:Last>
            <b:First>Nadine</b:First>
          </b:Person>
          <b:Person>
            <b:Last>Lovett-Barron</b:Last>
            <b:First>Matthew</b:First>
          </b:Person>
          <b:Person>
            <b:Last>Zelikowsky</b:Last>
            <b:First>Moriel</b:First>
          </b:Person>
        </b:NameList>
      </b:Author>
    </b:Author>
    <b:LCID>en-CA</b:LCID>
    <b:RefOrder>5</b:RefOrder>
  </b:Source>
  <b:Source>
    <b:Tag>For11</b:Tag>
    <b:SourceType>ArticleInAPeriodical</b:SourceType>
    <b:Guid>{C26995CF-7753-8F40-B943-1C0AB2BBB58E}</b:Guid>
    <b:Author>
      <b:Author>
        <b:NameList>
          <b:Person>
            <b:Last>Forstmann</b:Last>
            <b:First>Birte</b:First>
            <b:Middle>U.</b:Middle>
          </b:Person>
          <b:Person>
            <b:Last>Wagenmakers</b:Last>
            <b:First>Eric-Jan</b:First>
          </b:Person>
          <b:Person>
            <b:Last>Eichele</b:Last>
            <b:First>Tom</b:First>
          </b:Person>
          <b:Person>
            <b:Last>Brown</b:Last>
            <b:First>Scott</b:First>
          </b:Person>
          <b:Person>
            <b:Last>Serences</b:Last>
            <b:First>John</b:First>
            <b:Middle>T.</b:Middle>
          </b:Person>
        </b:NameList>
      </b:Author>
    </b:Author>
    <b:Title>Reciprocal relations between cognitive neuroscience and cognitive models: Opposites attract?</b:Title>
    <b:PeriodicalTitle>Trends in Cognitive Sciences</b:PeriodicalTitle>
    <b:Year>2011</b:Year>
    <b:Pages>272-279</b:Pages>
    <b:Volume>15</b:Volume>
    <b:Issue>6</b:Issue>
    <b:LCID>en-CA</b:LCID>
    <b:RefOrder>6</b:RefOrder>
  </b:Source>
  <b:Source>
    <b:Tag>Fra</b:Tag>
    <b:SourceType>ArticleInAPeriodical</b:SourceType>
    <b:Guid>{68FEF672-398E-2E4E-A9A4-A3D06EACF3F7}</b:Guid>
    <b:Author>
      <b:Author>
        <b:NameList>
          <b:Person>
            <b:Last>Frank</b:Last>
            <b:Middle>J</b:Middle>
            <b:First>Michael</b:First>
          </b:Person>
          <b:Person>
            <b:Last>Badre</b:Last>
            <b:First>David</b:First>
          </b:Person>
        </b:NameList>
      </b:Author>
    </b:Author>
    <b:Title>How cognitive theory guides neuroscience</b:Title>
    <b:PeriodicalTitle>Cognition</b:PeriodicalTitle>
    <b:Pages>14-20</b:Pages>
    <b:Volume>135</b:Volume>
    <b:Year>2015</b:Year>
    <b:LCID>en-CA</b:LCID>
    <b:RefOrder>7</b:RefOrder>
  </b:Source>
  <b:Source>
    <b:Tag>Gil07</b:Tag>
    <b:SourceType>ArticleInAPeriodical</b:SourceType>
    <b:Guid>{295C452A-B06F-8B41-8336-4F6AFF6F0969}</b:Guid>
    <b:Title>Brain States: Top-Down Influences in Sensory Processing</b:Title>
    <b:PeriodicalTitle>Neuron</b:PeriodicalTitle>
    <b:Year>2007</b:Year>
    <b:Pages>677-696</b:Pages>
    <b:Author>
      <b:Author>
        <b:NameList>
          <b:Person>
            <b:Last>Gilbert</b:Last>
            <b:Middle>D</b:Middle>
            <b:First>Charles</b:First>
          </b:Person>
          <b:Person>
            <b:Last>Sigman</b:Last>
            <b:First>Mariano</b:First>
          </b:Person>
        </b:NameList>
      </b:Author>
    </b:Author>
    <b:Volume>54</b:Volume>
    <b:Issue>5</b:Issue>
    <b:LCID>en-CA</b:LCID>
    <b:RefOrder>8</b:RefOrder>
  </b:Source>
  <b:Source>
    <b:Tag>Har16</b:Tag>
    <b:SourceType>ArticleInAPeriodical</b:SourceType>
    <b:Guid>{E4C7EF39-7AB2-F34B-A450-D5F4FC7ED7F8}</b:Guid>
    <b:Title>What’s in a Face? How Face Gender and Current Affect Influence Perceived Emotion</b:Title>
    <b:PeriodicalTitle>Frontiers in Psychology</b:PeriodicalTitle>
    <b:Year>2016</b:Year>
    <b:Pages>1468</b:Pages>
    <b:Volume>7</b:Volume>
    <b:Author>
      <b:Author>
        <b:NameList>
          <b:Person>
            <b:Last>Harris</b:Last>
            <b:Middle>A</b:Middle>
            <b:First>Daniel</b:First>
          </b:Person>
          <b:Person>
            <b:Last>Hayes-Skelton</b:Last>
            <b:Middle>A</b:Middle>
            <b:First>Sarah</b:First>
          </b:Person>
          <b:Person>
            <b:Last>Ciaramitaro</b:Last>
            <b:Middle>M</b:Middle>
            <b:First>Vivian</b:First>
          </b:Person>
        </b:NameList>
      </b:Author>
    </b:Author>
    <b:LCID>en-CA</b:LCID>
    <b:RefOrder>9</b:RefOrder>
  </b:Source>
  <b:Source>
    <b:Tag>Koa23</b:Tag>
    <b:SourceType>ArticleInAPeriodical</b:SourceType>
    <b:Guid>{4908F6E9-94C2-9A42-B2FE-C47A5BCE7EAF}</b:Guid>
    <b:Title>The Effect of Emotion Regulation on Executive Function</b:Title>
    <b:Year>2023</b:Year>
    <b:Author>
      <b:Author>
        <b:NameList>
          <b:Person>
            <b:Last>Koay</b:Last>
            <b:Middle>Min</b:Middle>
            <b:First>Jun</b:First>
          </b:Person>
          <b:Person>
            <b:Last>Meter</b:Last>
            <b:Middle>Van</b:Middle>
            <b:First>Anna</b:First>
          </b:Person>
        </b:NameList>
      </b:Author>
    </b:Author>
    <b:Pages>315-329</b:Pages>
    <b:PeriodicalTitle>Journal of Cognitive Psychology</b:PeriodicalTitle>
    <b:Volume>35</b:Volume>
    <b:Issue>3</b:Issue>
    <b:LCID>en-CA</b:LCID>
    <b:RefOrder>10</b:RefOrder>
  </b:Source>
  <b:Source>
    <b:Tag>Nwi25</b:Tag>
    <b:SourceType>ArticleInAPeriodical</b:SourceType>
    <b:Guid>{7AE705FD-FF74-ED4C-B5A6-021903B5CEBF}</b:Guid>
    <b:Title>Effects of stress on cognitive performance</b:Title>
    <b:PeriodicalTitle>Progress in Brain Research</b:PeriodicalTitle>
    <b:Year>2025</b:Year>
    <b:Pages>109-135</b:Pages>
    <b:Author>
      <b:Author>
        <b:NameList>
          <b:Person>
            <b:Last>Nwikwe</b:Last>
            <b:Middle>Chukwuma</b:Middle>
            <b:First>David</b:First>
          </b:Person>
        </b:NameList>
      </b:Author>
    </b:Author>
    <b:Volume>291</b:Volume>
    <b:LCID>en-CA</b:LCID>
    <b:RefOrder>11</b:RefOrder>
  </b:Source>
  <b:Source>
    <b:Tag>Pac10</b:Tag>
    <b:SourceType>ArticleInAPeriodical</b:SourceType>
    <b:Guid>{4806B86F-67E8-DE40-B5C9-3E23A66B7176}</b:Guid>
    <b:Title>Attention and Anxiety: Different Attentional Functioning Under State and Trait Anxiety</b:Title>
    <b:PeriodicalTitle>Psychological science</b:PeriodicalTitle>
    <b:Year>2010</b:Year>
    <b:Pages>298-304</b:Pages>
    <b:Author>
      <b:Author>
        <b:NameList>
          <b:Person>
            <b:Last>Pacheco-Unguetti</b:Last>
            <b:Middle>Pilar</b:Middle>
            <b:First>Antonia</b:First>
          </b:Person>
          <b:Person>
            <b:Last>Acosta</b:Last>
            <b:First>Alberto</b:First>
          </b:Person>
          <b:Person>
            <b:Last>Lupiáñez</b:Last>
            <b:First>Juan</b:First>
          </b:Person>
        </b:NameList>
      </b:Author>
    </b:Author>
    <b:Volume>21</b:Volume>
    <b:Issue>2</b:Issue>
    <b:LCID>en-CA</b:LCID>
    <b:RefOrder>12</b:RefOrder>
  </b:Source>
  <b:Source>
    <b:Tag>Roc15</b:Tag>
    <b:SourceType>ArticleInAPeriodical</b:SourceType>
    <b:Guid>{114FFA2D-8707-A946-9CFC-F9CBDE4FD16E}</b:Guid>
    <b:Title>Cognitive impairments and depression: a critical review</b:Title>
    <b:PeriodicalTitle>Actas Esp Psiquiatr</b:PeriodicalTitle>
    <b:Year>2015</b:Year>
    <b:Pages>187-193</b:Pages>
    <b:Author>
      <b:Author>
        <b:NameList>
          <b:Person>
            <b:Last>Roca</b:Last>
            <b:First>Miquel</b:First>
          </b:Person>
          <b:Person>
            <b:Last>Vives</b:Last>
            <b:First>Margalida</b:First>
          </b:Person>
          <b:Person>
            <b:Last>López-Navarro</b:Last>
            <b:First>Emilio</b:First>
          </b:Person>
          <b:Person>
            <b:Last>García-Campayo</b:Last>
            <b:First>Javier</b:First>
          </b:Person>
          <b:Person>
            <b:Last>Gili</b:Last>
            <b:First>Margalida</b:First>
          </b:Person>
        </b:NameList>
      </b:Author>
    </b:Author>
    <b:Volume>43</b:Volume>
    <b:Issue>5</b:Issue>
    <b:LCID>en-CA</b:LCID>
    <b:RefOrder>13</b:RefOrder>
  </b:Source>
  <b:Source>
    <b:Tag>Sch04</b:Tag>
    <b:SourceType>ArticleInAPeriodical</b:SourceType>
    <b:Guid>{6837C5FB-CFFD-4440-BEB0-B48133C700E4}</b:Guid>
    <b:Title>On building a bridge between brain and behavior</b:Title>
    <b:PeriodicalTitle>Annual Review of Psychology</b:PeriodicalTitle>
    <b:Year>2004</b:Year>
    <b:Pages>23-50</b:Pages>
    <b:Author>
      <b:Author>
        <b:NameList>
          <b:Person>
            <b:Last>Schall</b:Last>
            <b:Middle>D</b:Middle>
            <b:First>Jeffrey</b:First>
          </b:Person>
        </b:NameList>
      </b:Author>
    </b:Author>
    <b:Volume>55</b:Volume>
    <b:LCID>en-CA</b:LCID>
    <b:RefOrder>14</b:RefOrder>
  </b:Source>
  <b:Source>
    <b:Tag>Tri21</b:Tag>
    <b:SourceType>ArticleInAPeriodical</b:SourceType>
    <b:Guid>{0371A243-CE51-F846-BC36-26F3A21C6ECA}</b:Guid>
    <b:Title>Affective states influence emotion perception: evidence for emotional egocentricity</b:Title>
    <b:PeriodicalTitle>Psychological Research</b:PeriodicalTitle>
    <b:Year>2021</b:Year>
    <b:Pages>1005-1015</b:Pages>
    <b:Author>
      <b:Author>
        <b:NameList>
          <b:Person>
            <b:Last>Trilla</b:Last>
            <b:First>Irene</b:First>
          </b:Person>
          <b:Person>
            <b:Last>Weigand</b:Last>
            <b:First>Anne</b:First>
          </b:Person>
          <b:Person>
            <b:Last>Dziobek</b:Last>
            <b:First>Isabel</b:First>
          </b:Person>
        </b:NameList>
      </b:Author>
    </b:Author>
    <b:Volume>85</b:Volume>
    <b:Issue>3</b:Issue>
    <b:LCID>en-CA</b:LCID>
    <b:RefOrder>15</b:RefOrder>
  </b:Source>
  <b:Source>
    <b:Tag>Wai25</b:Tag>
    <b:SourceType>ArticleInAPeriodical</b:SourceType>
    <b:Guid>{1A29C809-2865-E648-8092-1B418B1AEE48}</b:Guid>
    <b:Title>Neural correlates of power-related postures and their behavioural consequences: a preliminary electrophysiological investigation</b:Title>
    <b:PeriodicalTitle>Social Cognitive and Affective Neuroscience</b:PeriodicalTitle>
    <b:Year>2025</b:Year>
    <b:Pages>nsaf036</b:Pages>
    <b:Author>
      <b:Author>
        <b:NameList>
          <b:Person>
            <b:Last>Wainio-Theberge</b:Last>
            <b:First>Soren</b:First>
          </b:Person>
          <b:Person>
            <b:Last>Armony</b:Last>
            <b:Middle>L</b:Middle>
            <b:First>Jorge</b:First>
          </b:Person>
        </b:NameList>
      </b:Author>
    </b:Author>
    <b:Volume>20</b:Volume>
    <b:Issue>1</b:Issue>
    <b:LCID>en-CA</b:LCID>
    <b:RefOrder>16</b:RefOrder>
  </b:Source>
  <b:Source>
    <b:Tag>sac24</b:Tag>
    <b:SourceType>InternetSite</b:SourceType>
    <b:Guid>{06BB10E3-5EF5-114E-AC7F-C171A10D8EBD}</b:Guid>
    <b:Year>2024</b:Year>
    <b:Author>
      <b:Author>
        <b:Corporate>Sacramento Technology</b:Corporate>
      </b:Author>
    </b:Author>
    <b:InternetSiteTitle>Kaggle</b:InternetSiteTitle>
    <b:URL>https://www.kaggle.com/datasets/sacramentotechnology/sleep-deprivation-and-cognitive-performance</b:URL>
    <b:LCID>en-CA</b:LCID>
    <b:RefOrder>17</b:RefOrder>
  </b:Source>
  <b:Source>
    <b:Tag>Kha23</b:Tag>
    <b:SourceType>ArticleInAPeriodical</b:SourceType>
    <b:Guid>{0FD4DC23-01B6-6D4D-B5FC-71639A989C46}</b:Guid>
    <b:Title>The consequences of sleep deprivation on cognitive performance</b:Title>
    <b:PeriodicalTitle>Neurosciences (Riyadh)</b:PeriodicalTitle>
    <b:Year>2023</b:Year>
    <b:Pages>91-99</b:Pages>
    <b:Author>
      <b:Author>
        <b:NameList>
          <b:Person>
            <b:Last>Khan</b:Last>
            <b:First>Mohammad</b:First>
            <b:Middle>A</b:Middle>
          </b:Person>
          <b:Person>
            <b:Last>Al-Jahadali</b:Last>
            <b:First>Hamdan</b:First>
          </b:Person>
        </b:NameList>
      </b:Author>
    </b:Author>
    <b:Volume>28</b:Volume>
    <b:Issue>2</b:Issue>
    <b:LCID>en-CA</b:LCID>
    <b:RefOrder>18</b:RefOrder>
  </b:Source>
  <b:Source>
    <b:Tag>Koh14</b:Tag>
    <b:SourceType>ArticleInAPeriodical</b:SourceType>
    <b:Guid>{1DAF33A4-0159-E14C-8C88-77E44FA9FC29}</b:Guid>
    <b:Title>Neural network of cognitive emotion regulation — An ALE meta-analysis and MACM analysis</b:Title>
    <b:PeriodicalTitle>Neuroimaging</b:PeriodicalTitle>
    <b:Year>2014</b:Year>
    <b:Pages>345-355</b:Pages>
    <b:Volume>87</b:Volume>
    <b:Author>
      <b:Author>
        <b:NameList>
          <b:Person>
            <b:Last>Kohn</b:Last>
            <b:First>N</b:First>
          </b:Person>
          <b:Person>
            <b:Last>Eickhoff</b:Last>
            <b:Middle>B</b:Middle>
            <b:First>S</b:First>
          </b:Person>
          <b:Person>
            <b:Last>Scheller</b:Last>
            <b:First>M</b:First>
          </b:Person>
          <b:Person>
            <b:Last>Laird</b:Last>
            <b:Middle>R</b:Middle>
            <b:First>A</b:First>
          </b:Person>
          <b:Person>
            <b:Last>Fox</b:Last>
            <b:Middle>T</b:Middle>
            <b:First>P</b:First>
          </b:Person>
          <b:Person>
            <b:Last>Habel</b:Last>
            <b:First>U</b:First>
          </b:Person>
        </b:NameList>
      </b:Author>
    </b:Author>
    <b:LCID>en-CA</b:LCID>
    <b:RefOrder>19</b:RefOrder>
  </b:Source>
  <b:Source>
    <b:Tag>Mar16</b:Tag>
    <b:SourceType>ArticleInAPeriodical</b:SourceType>
    <b:Guid>{A0B7D5B8-C284-9F41-B644-2530D155723E}</b:Guid>
    <b:Title>The neuroscience of emotion regulation development: Implications for education</b:Title>
    <b:PeriodicalTitle>Current opinion in behavioral sciences</b:PeriodicalTitle>
    <b:Year>2016</b:Year>
    <b:Pages>142-148</b:Pages>
    <b:Volume>10</b:Volume>
    <b:Author>
      <b:Author>
        <b:NameList>
          <b:Person>
            <b:Last>Martin</b:Last>
            <b:Middle>E</b:Middle>
            <b:First>Rebecca</b:First>
          </b:Person>
          <b:Person>
            <b:Last>Ochsner</b:Last>
            <b:Middle>N</b:Middle>
            <b:First>Kevin</b:First>
          </b:Person>
        </b:NameList>
      </b:Author>
    </b:Author>
    <b:LCID>en-CA</b:LCID>
    <b:RefOrder>20</b:RefOrder>
  </b:Source>
  <b:Source>
    <b:Tag>Gan17</b:Tag>
    <b:SourceType>ArticleInAPeriodical</b:SourceType>
    <b:Guid>{AD26BEAF-5A28-B047-BD2B-B4972E729B6D}</b:Guid>
    <b:Title>High working memory load impairs the effect of cognitive reappraisal on emotional response: Evidence from an event-related potential study</b:Title>
    <b:PeriodicalTitle>Neuroscience Letters</b:PeriodicalTitle>
    <b:Year>2017</b:Year>
    <b:Pages>126-131</b:Pages>
    <b:Volume>639</b:Volume>
    <b:Author>
      <b:Author>
        <b:NameList>
          <b:Person>
            <b:Last>Gan</b:Last>
            <b:First>Shuzhen</b:First>
          </b:Person>
          <b:Person>
            <b:Last>Yang</b:Last>
            <b:First>Jianfeng</b:First>
          </b:Person>
          <b:Person>
            <b:Last>Chen</b:Last>
            <b:First>Xuhai</b:First>
          </b:Person>
          <b:Person>
            <b:Last>Zhang</b:Last>
            <b:First>Xiuping</b:First>
          </b:Person>
          <b:Person>
            <b:Last>Yang</b:Last>
            <b:First>Yufang</b:First>
          </b:Person>
        </b:NameList>
      </b:Author>
    </b:Author>
    <b:LCID>en-CA</b:LCID>
    <b:RefOrder>21</b:RefOrder>
  </b:Source>
  <b:Source>
    <b:Tag>Fri13</b:Tag>
    <b:SourceType>ArticleInAPeriodical</b:SourceType>
    <b:Guid>{2057B154-9F2F-1741-AA38-EA9034C4C36B}</b:Guid>
    <b:Title>Suppressing emotions impairs subsequent stroop performance and reduces prefrontal brain activation</b:Title>
    <b:PeriodicalTitle>PloS one</b:PeriodicalTitle>
    <b:Year>2013</b:Year>
    <b:Pages>e60385</b:Pages>
    <b:Volume>8</b:Volume>
    <b:Issue>4</b:Issue>
    <b:Author>
      <b:Author>
        <b:NameList>
          <b:Person>
            <b:Last>Friese</b:Last>
            <b:First>Malte</b:First>
          </b:Person>
          <b:Person>
            <b:Last>Binder</b:Last>
            <b:First>Julia</b:First>
          </b:Person>
          <b:Person>
            <b:Last>Luechinger</b:Last>
            <b:First>Roger</b:First>
          </b:Person>
          <b:Person>
            <b:Last>Boesiger</b:Last>
            <b:First>Peter</b:First>
          </b:Person>
          <b:Person>
            <b:Last>Rasch</b:Last>
            <b:First>Björn</b:First>
          </b:Person>
        </b:NameList>
      </b:Author>
    </b:Author>
    <b:LCID>en-CA</b:LCID>
    <b:RefOrder>22</b:RefOrder>
  </b:Source>
  <b:Source>
    <b:Tag>Sch26</b:Tag>
    <b:SourceType>ArticleInAPeriodical</b:SourceType>
    <b:Guid>{3A72330D-1046-D841-8154-5A6A25DC0AE8}</b:Guid>
    <b:Title>Rethinking the link between cognitive control and emotion regulation: A meta-analytic review</b:Title>
    <b:Year>2026</b:Year>
    <b:PeriodicalTitle>Neuroscience &amp; Biobehavioral Reviews</b:PeriodicalTitle>
    <b:Pages>106708</b:Pages>
    <b:Author>
      <b:Author>
        <b:NameList>
          <b:Person>
            <b:Last>Schulze</b:Last>
            <b:First>Katrin</b:First>
          </b:Person>
          <b:Person>
            <b:Last>Mueller</b:Last>
            <b:First>Ilka</b:First>
          </b:Person>
          <b:Person>
            <b:Last>Daniel</b:Last>
            <b:Middle>V</b:Middle>
            <b:First>Holt</b:First>
          </b:Person>
          <b:Person>
            <b:Last>Putz</b:Last>
            <b:First>Sam</b:First>
          </b:Person>
          <b:Person>
            <b:Last>Barnow</b:Last>
            <b:First>Sven</b:First>
          </b:Person>
          <b:Person>
            <b:Last>Pruessner</b:Last>
            <b:First>Luise</b:First>
          </b:Person>
        </b:NameList>
      </b:Author>
    </b:Author>
    <b:LCID>en-CA</b:LCID>
    <b:RefOrder>23</b:RefOrder>
  </b:Source>
  <b:Source>
    <b:Tag>Lan25</b:Tag>
    <b:SourceType>ArticleInAPeriodical</b:SourceType>
    <b:Guid>{1AA78971-5C3F-5D47-83BC-7F34AAD23663}</b:Guid>
    <b:LCID>en-CA</b:LCID>
    <b:Title>The effects of stress hormones on cognitive emotion regulation: A systematic review and integrative model</b:Title>
    <b:PeriodicalTitle>Neuroscience &amp; Biobehavioral Reviews</b:PeriodicalTitle>
    <b:Year>2025</b:Year>
    <b:Pages>106040</b:Pages>
    <b:Volume>170</b:Volume>
    <b:Author>
      <b:Author>
        <b:NameList>
          <b:Person>
            <b:Last>Langer</b:Last>
            <b:First>Katja</b:First>
          </b:Person>
          <b:Person>
            <b:Last>Wolf</b:Last>
            <b:Middle>T</b:Middle>
            <b:First>Oliver</b:First>
          </b:Person>
          <b:Person>
            <b:Last>Merz</b:Last>
            <b:Middle>J</b:Middle>
            <b:First>Christian</b:First>
          </b:Person>
          <b:Person>
            <b:Last>Valerie</b:Last>
            <b:Middle>L</b:Middle>
            <b:First>Jentsch</b:First>
          </b:Person>
        </b:NameList>
      </b:Author>
    </b:Author>
    <b:RefOrder>24</b:RefOrder>
  </b:Source>
  <b:Source>
    <b:Tag>Sch08</b:Tag>
    <b:SourceType>ArticleInAPeriodical</b:SourceType>
    <b:Guid>{01250879-64BD-3446-8042-74951EFC4EE0}</b:Guid>
    <b:Title>Psychosocial stress induces working memory impairments in an n-back paradigm</b:Title>
    <b:PeriodicalTitle>Psychoneuroendocrinology</b:PeriodicalTitle>
    <b:Year>2008</b:Year>
    <b:Pages>643-653</b:Pages>
    <b:Author>
      <b:Author>
        <b:NameList>
          <b:Person>
            <b:Last>Schoofs</b:Last>
            <b:First>Daniela</b:First>
          </b:Person>
          <b:Person>
            <b:Last>Preuß</b:Last>
            <b:First>Diana</b:First>
          </b:Person>
          <b:Person>
            <b:Last>Wolf</b:Last>
            <b:Middle>T</b:Middle>
            <b:First>Oliver</b:First>
          </b:Person>
        </b:NameList>
      </b:Author>
    </b:Author>
    <b:LCID>en-CA</b:LCID>
    <b:Volume>33</b:Volume>
    <b:Issue>5</b:Issue>
    <b:RefOrder>25</b:RefOrder>
  </b:Source>
  <b:Source>
    <b:Tag>Feu26</b:Tag>
    <b:SourceType>ArticleInAPeriodical</b:SourceType>
    <b:Guid>{EE6F6AAE-73A9-044E-86D5-5FCE695318C6}</b:Guid>
    <b:LCID>en-CA</b:LCID>
    <b:Title>How Emotions Influence Cognitive Control: A Within-Subject Investigation.</b:Title>
    <b:PeriodicalTitle>Behavioral Sciences</b:PeriodicalTitle>
    <b:Year>2026</b:Year>
    <b:Pages>89</b:Pages>
    <b:Volume>16</b:Volume>
    <b:Issue>1</b:Issue>
    <b:Author>
      <b:Author>
        <b:NameList>
          <b:Person>
            <b:Last>Feutren</b:Last>
            <b:First>Tristan</b:First>
          </b:Person>
          <b:Person>
            <b:Last>Fabre</b:Last>
            <b:First>Ludovic</b:First>
          </b:Person>
        </b:NameList>
      </b:Author>
    </b:Author>
    <b:RefOrder>26</b:RefOrder>
  </b:Source>
  <b:Source>
    <b:Tag>Wad11</b:Tag>
    <b:SourceType>ArticleInAPeriodical</b:SourceType>
    <b:Guid>{282DFB10-E0EE-AB4B-BB65-124476C4B1F2}</b:Guid>
    <b:Title>Fixing our focus: Training attention to regulate emotion</b:Title>
    <b:PeriodicalTitle>Personality and social psychology review</b:PeriodicalTitle>
    <b:Year>2011</b:Year>
    <b:Pages>75-102</b:Pages>
    <b:Author>
      <b:Author>
        <b:NameList>
          <b:Person>
            <b:Last>Wadlinger</b:Last>
            <b:Middle>A</b:Middle>
            <b:First>Heather</b:First>
          </b:Person>
          <b:Person>
            <b:Last>Issacowitz</b:Last>
            <b:Middle>M</b:Middle>
            <b:First>Derek</b:First>
          </b:Person>
        </b:NameList>
      </b:Author>
    </b:Author>
    <b:Volume>15</b:Volume>
    <b:Issue>1</b:Issue>
    <b:LCID>en-CA</b:LCID>
    <b:RefOrder>27</b:RefOrder>
  </b:Source>
  <b:Source>
    <b:Tag>Tsa19</b:Tag>
    <b:SourceType>ArticleInAPeriodical</b:SourceType>
    <b:Guid>{65798610-B9A9-8544-AA31-38103EE55940}</b:Guid>
    <b:Title>Stress and executive control: Mechanisms, moderators, and malleability</b:Title>
    <b:PeriodicalTitle>Brain and Cognition</b:PeriodicalTitle>
    <b:Year>2019</b:Year>
    <b:Pages>54-59</b:Pages>
    <b:Volume>133</b:Volume>
    <b:Author>
      <b:Author>
        <b:NameList>
          <b:Person>
            <b:Last>Tsai</b:Last>
            <b:First>Nancy</b:First>
          </b:Person>
          <b:Person>
            <b:Last>Eccles</b:Last>
            <b:Middle>S</b:Middle>
            <b:First>Jacquelynne</b:First>
          </b:Person>
          <b:Person>
            <b:Last>Jaeggi</b:Last>
            <b:Middle>M</b:Middle>
            <b:First>Susanne</b:First>
          </b:Person>
        </b:NameList>
      </b:Author>
    </b:Author>
    <b:LCID>en-CA</b:LCID>
    <b:RefOrder>28</b:RefOrder>
  </b:Source>
  <b:Source>
    <b:Tag>Liu00</b:Tag>
    <b:SourceType>ArticleInAPeriodical</b:SourceType>
    <b:Guid>{13F9DFCF-F11B-FC4F-9970-7A05E653D241}</b:Guid>
    <b:LCID>en-CA</b:LCID>
    <b:Title>Sleep loss and daytime sleepiness in the general adult population of Japan</b:Title>
    <b:Year>2000</b:Year>
    <b:PeriodicalTitle>Psychiatry research</b:PeriodicalTitle>
    <b:Pages>1-11</b:Pages>
    <b:Volume>93</b:Volume>
    <b:Issue>1</b:Issue>
    <b:Author>
      <b:Author>
        <b:NameList>
          <b:Person>
            <b:Last>Liu</b:Last>
            <b:First>Xianchen</b:First>
          </b:Person>
          <b:Person>
            <b:Last>Uchiyama</b:Last>
            <b:First>Makoto</b:First>
          </b:Person>
          <b:Person>
            <b:Last>Kim</b:Last>
            <b:First>Keiko</b:First>
          </b:Person>
          <b:Person>
            <b:Last>Okawa</b:Last>
            <b:First>Masako</b:First>
          </b:Person>
          <b:Person>
            <b:Last>Shibui</b:Last>
            <b:First>Kayo</b:First>
          </b:Person>
          <b:Person>
            <b:Last>Kudo</b:Last>
            <b:First>Yoshihisa</b:First>
          </b:Person>
          <b:Person>
            <b:Last>Doi</b:Last>
            <b:First>Yuriko</b:First>
          </b:Person>
          <b:Person>
            <b:Last>Minowa</b:Last>
            <b:First>Masumi</b:First>
          </b:Person>
          <b:Person>
            <b:Last>Ogihara</b:Last>
            <b:First>Ryuji</b:First>
          </b:Person>
        </b:NameList>
      </b:Author>
    </b:Author>
    <b:RefOrder>29</b:RefOrder>
  </b:Source>
  <b:Source>
    <b:Tag>Oli25</b:Tag>
    <b:SourceType>ArticleInAPeriodical</b:SourceType>
    <b:Guid>{25A1426B-4863-F449-AECE-51C9B4A36E44}</b:Guid>
    <b:Title>Poor sleep quality and daytime sleepiness in medical students: role of late bedtimes</b:Title>
    <b:PeriodicalTitle>Revista da Associacao Medica Brasileira</b:PeriodicalTitle>
    <b:Year>2025</b:Year>
    <b:Pages>e20250630</b:Pages>
    <b:Volume>71</b:Volume>
    <b:Issue>11</b:Issue>
    <b:Author>
      <b:Author>
        <b:NameList>
          <b:Person>
            <b:Last>Oliveria</b:Last>
            <b:First>Aldo da Silva</b:First>
          </b:Person>
          <b:Person>
            <b:Last>Porto</b:Last>
            <b:First> Luís Alberto Maciel</b:First>
          </b:Person>
          <b:Person>
            <b:Last>Ibiapina</b:Last>
            <b:First>Mariana Sousa</b:First>
          </b:Person>
          <b:Person>
            <b:Last>Tavares</b:Last>
            <b:First>Karla Ianara Silva</b:First>
          </b:Person>
          <b:Person>
            <b:Last>Rocha</b:Last>
            <b:First>Lanni Sarmento da</b:First>
          </b:Person>
          <b:Person>
            <b:Last>Albuquerque</b:Last>
            <b:First>Edoarda Vasco de Albuquerque</b:First>
          </b:Person>
          <b:Person>
            <b:Last>Medeiros </b:Last>
            <b:First>Luciane de Souza</b:First>
          </b:Person>
          <b:Person>
            <b:Last>Ximenes-da-Silva</b:Last>
            <b:First>Adriana</b:First>
          </b:Person>
        </b:NameList>
      </b:Author>
    </b:Author>
    <b:LCID>en-CA</b:LCID>
    <b:RefOrder>30</b:RefOrder>
  </b:Source>
  <b:Source>
    <b:Tag>Ada20</b:Tag>
    <b:SourceType>ArticleInAPeriodical</b:SourceType>
    <b:Guid>{FF2ABA96-223D-904C-A2F2-101763AF810E}</b:Guid>
    <b:Title>International Prevalence and Correlates of Psychological Stress during the Global COVID-19 Pandemic</b:Title>
    <b:PeriodicalTitle>International journal of environmental research and public health</b:PeriodicalTitle>
    <b:Year>2020</b:Year>
    <b:Pages>9248</b:Pages>
    <b:Volume>17</b:Volume>
    <b:Issue>24</b:Issue>
    <b:Author>
      <b:Author>
        <b:NameList>
          <b:Person>
            <b:Last>Adamson</b:Last>
            <b:Middle>M</b:Middle>
            <b:First>Maheen</b:First>
          </b:Person>
          <b:Person>
            <b:Last>Phillips</b:Last>
            <b:First>Angela</b:First>
          </b:Person>
          <b:Person>
            <b:Last>Seenivasan</b:Last>
            <b:First>Srija</b:First>
          </b:Person>
          <b:Person>
            <b:Last>Martinez</b:Last>
            <b:First>Julian</b:First>
          </b:Person>
          <b:Person>
            <b:Last>Grewal</b:Last>
            <b:First>Harlene</b:First>
          </b:Person>
          <b:Person>
            <b:Last>Kang</b:Last>
            <b:First>Xiaojian</b:First>
          </b:Person>
          <b:Person>
            <b:Last>Coetzee</b:Last>
            <b:First>John</b:First>
          </b:Person>
          <b:Person>
            <b:Last>Luttenbacher</b:Last>
            <b:First>Ines</b:First>
          </b:Person>
          <b:Person>
            <b:Last>Jester</b:Last>
            <b:First>Ashley</b:First>
          </b:Person>
          <b:Person>
            <b:Last>Harris</b:Last>
            <b:Middle>A</b:Middle>
            <b:First>Odette</b:First>
          </b:Person>
          <b:Person>
            <b:Last>Spiegel</b:Last>
            <b:First>David</b:First>
          </b:Person>
        </b:NameList>
      </b:Author>
    </b:Author>
    <b:LCID>en-CA</b:LCID>
    <b:RefOrder>31</b:RefOrder>
  </b:Source>
  <b:Source>
    <b:Tag>Can07</b:Tag>
    <b:SourceType>ArticleInAPeriodical</b:SourceType>
    <b:Guid>{D3F7A1D6-C95A-874F-933C-EABA6CC7F01D}</b:Guid>
    <b:Title>Component retention in principal component analysis with application to cDNA microarray data</b:Title>
    <b:PeriodicalTitle>Biology direct</b:PeriodicalTitle>
    <b:Year>2007</b:Year>
    <b:Pages>2</b:Pages>
    <b:Volume>2</b:Volume>
    <b:Issue>1</b:Issue>
    <b:Author>
      <b:Author>
        <b:NameList>
          <b:Person>
            <b:Last>Cangelosi</b:Last>
            <b:First>Richard</b:First>
          </b:Person>
          <b:Person>
            <b:Last>Goriely</b:Last>
            <b:First>Alain</b:First>
          </b:Person>
        </b:NameList>
      </b:Author>
    </b:Author>
    <b:LCID>en-US</b:LCID>
    <b:RefOrder>32</b:RefOrder>
  </b:Source>
  <b:Source>
    <b:Tag>Coh83</b:Tag>
    <b:SourceType>ArticleInAPeriodical</b:SourceType>
    <b:Guid>{5D8D27C2-38B5-1D49-AF76-383DEA74A447}</b:Guid>
    <b:Title>A Global Measure of Perceived Stress</b:Title>
    <b:PeriodicalTitle>Journal of health and social behavior</b:PeriodicalTitle>
    <b:Year>1983</b:Year>
    <b:Pages>385-396</b:Pages>
    <b:Author>
      <b:Author>
        <b:NameList>
          <b:Person>
            <b:Last>Cohen</b:Last>
            <b:First>Sheldon</b:First>
          </b:Person>
          <b:Person>
            <b:Last>Kamarck</b:Last>
            <b:First>Tom</b:First>
          </b:Person>
          <b:Person>
            <b:Last>Mermelstein</b:Last>
            <b:First>Robin</b:First>
          </b:Person>
        </b:NameList>
      </b:Author>
    </b:Author>
    <b:Volume>24</b:Volume>
    <b:Issue>4</b:Issue>
    <b:LCID>en-CA</b:LCID>
    <b:RefOrder>33</b:RefOrder>
  </b:Source>
  <b:Source>
    <b:Tag>Jol16</b:Tag>
    <b:SourceType>ArticleInAPeriodical</b:SourceType>
    <b:Guid>{5285692D-646E-5D4D-82D6-D165EC831398}</b:Guid>
    <b:Title>Principal component analysis: a review and recent developments</b:Title>
    <b:PeriodicalTitle>Series A, Mathematical, physical, and engineering sciences</b:PeriodicalTitle>
    <b:Year>2016</b:Year>
    <b:Pages>20150202</b:Pages>
    <b:Volume>374</b:Volume>
    <b:Issue>2065</b:Issue>
    <b:Author>
      <b:Author>
        <b:NameList>
          <b:Person>
            <b:Last>Jolliffe</b:Last>
            <b:Middle>T</b:Middle>
            <b:First>Ian</b:First>
          </b:Person>
          <b:Person>
            <b:Last>Cadima</b:Last>
            <b:First>Jorge</b:First>
          </b:Person>
        </b:NameList>
      </b:Author>
    </b:Author>
    <b:LCID>en-CA</b:LCID>
    <b:RefOrder>34</b:RefOrder>
  </b:Source>
  <b:Source>
    <b:Tag>Tem18</b:Tag>
    <b:SourceType>ArticleInAPeriodical</b:SourceType>
    <b:Guid>{60360EC9-6DE8-4943-B5CD-502251FB7B15}</b:Guid>
    <b:Title>Sleep and emotional processing</b:Title>
    <b:PeriodicalTitle>Sleep medicine reviews</b:PeriodicalTitle>
    <b:Year>2018</b:Year>
    <b:Pages>183-195</b:Pages>
    <b:Volume>40</b:Volume>
    <b:Author>
      <b:Author>
        <b:NameList>
          <b:Person>
            <b:Last>Tempesta</b:Last>
            <b:First>Daniela</b:First>
          </b:Person>
          <b:Person>
            <b:Last>Socci</b:Last>
            <b:First>Valentina</b:First>
          </b:Person>
          <b:Person>
            <b:Last>Gennaro</b:Last>
            <b:Middle>De</b:Middle>
            <b:First>Luigi</b:First>
          </b:Person>
          <b:Person>
            <b:Last>Ferrara</b:Last>
            <b:First>Michele</b:First>
          </b:Person>
        </b:NameList>
      </b:Author>
    </b:Author>
    <b:LCID>en-CA</b:LCID>
    <b:RefOrder>35</b:RefOrder>
  </b:Source>
  <b:Source>
    <b:Tag>Tom21</b:Tag>
    <b:SourceType>ArticleInAPeriodical</b:SourceType>
    <b:Guid>{4A21E18E-42DB-2E4A-99A4-7066FB2642DE}</b:Guid>
    <b:LCID>en-CA</b:LCID>
    <b:Title>The effect of sleep deprivation and restriction on mood, emotion, and emotion regulation: three meta-analyses in one</b:Title>
    <b:PeriodicalTitle>Sleep</b:PeriodicalTitle>
    <b:Year>2021</b:Year>
    <b:Pages>zsaa289</b:Pages>
    <b:Volume>44</b:Volume>
    <b:Issue>6</b:Issue>
    <b:Author>
      <b:Author>
        <b:NameList>
          <b:Person>
            <b:Last>Tomaso</b:Last>
            <b:Middle>C</b:Middle>
            <b:First>Cara</b:First>
          </b:Person>
          <b:Person>
            <b:Last>Johnson</b:Last>
            <b:Middle>B</b:Middle>
            <b:First>Anna</b:First>
          </b:Person>
          <b:Person>
            <b:Last>Nelson</b:Last>
            <b:Middle>D</b:Middle>
            <b:First>Timothy</b:First>
          </b:Person>
        </b:NameList>
      </b:Author>
    </b:Author>
    <b:RefOrder>36</b:RefOrder>
  </b:Source>
</b:Sources>
</file>

<file path=customXml/itemProps1.xml><?xml version="1.0" encoding="utf-8"?>
<ds:datastoreItem xmlns:ds="http://schemas.openxmlformats.org/officeDocument/2006/customXml" ds:itemID="{124075AA-E70F-6D48-BEF9-C8A6F77C4EB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1355</TotalTime>
  <Pages>21</Pages>
  <Words>6958</Words>
  <Characters>39661</Characters>
  <Application>Microsoft Office Word</Application>
  <DocSecurity>0</DocSecurity>
  <Lines>330</Lines>
  <Paragraphs>93</Paragraphs>
  <ScaleCrop>false</ScaleCrop>
  <Company/>
  <LinksUpToDate>false</LinksUpToDate>
  <CharactersWithSpaces>46526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Zhaolin Yang</dc:creator>
  <cp:keywords/>
  <dc:description/>
  <cp:lastModifiedBy>Zhaolin Yang</cp:lastModifiedBy>
  <cp:revision>42</cp:revision>
  <dcterms:created xsi:type="dcterms:W3CDTF">2026-08-17T01:50:00Z</dcterms:created>
  <dcterms:modified xsi:type="dcterms:W3CDTF">2026-09-04T03:25:00Z</dcterms:modified>
</cp:coreProperties>
</file>