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78" w:rsidRDefault="00DC7278" w:rsidP="00DC7278">
      <w:pPr>
        <w:adjustRightInd w:val="0"/>
        <w:spacing w:line="300" w:lineRule="auto"/>
        <w:jc w:val="center"/>
        <w:rPr>
          <w:rFonts w:ascii="Times New Roman" w:hAnsi="Times New Roman" w:cs="Times New Roman" w:hint="eastAsia"/>
          <w:color w:val="000000" w:themeColor="text1"/>
          <w:szCs w:val="21"/>
        </w:rPr>
      </w:pPr>
      <w:proofErr w:type="gramStart"/>
      <w:r w:rsidRPr="00DC7278">
        <w:rPr>
          <w:rFonts w:ascii="Times New Roman" w:hAnsi="Times New Roman" w:cs="Times New Roman" w:hint="eastAsia"/>
          <w:color w:val="000000" w:themeColor="text1"/>
          <w:szCs w:val="21"/>
        </w:rPr>
        <w:t>TABLE 1.</w:t>
      </w:r>
      <w:proofErr w:type="gramEnd"/>
      <w:r w:rsidRPr="00DC727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proofErr w:type="gramStart"/>
      <w:r w:rsidRPr="00DC7278">
        <w:rPr>
          <w:rFonts w:ascii="Times New Roman" w:hAnsi="Times New Roman" w:cs="Times New Roman" w:hint="eastAsia"/>
          <w:color w:val="000000" w:themeColor="text1"/>
          <w:szCs w:val="21"/>
        </w:rPr>
        <w:t>the</w:t>
      </w:r>
      <w:proofErr w:type="gramEnd"/>
      <w:r w:rsidRPr="00DC7278">
        <w:rPr>
          <w:rFonts w:ascii="Times New Roman" w:hAnsi="Times New Roman" w:cs="Times New Roman" w:hint="eastAsia"/>
          <w:color w:val="000000" w:themeColor="text1"/>
          <w:szCs w:val="21"/>
        </w:rPr>
        <w:t xml:space="preserve"> Top-K precision for each network by each link prediction method.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DC7278">
        <w:rPr>
          <w:rFonts w:ascii="Times New Roman" w:hAnsi="Times New Roman" w:cs="Times New Roman" w:hint="eastAsia"/>
          <w:color w:val="000000" w:themeColor="text1"/>
          <w:szCs w:val="21"/>
        </w:rPr>
        <w:t xml:space="preserve">For small networks, i.e. Mexican, Dolphin, Bomb, </w:t>
      </w:r>
      <w:proofErr w:type="spellStart"/>
      <w:r w:rsidRPr="00DC7278">
        <w:rPr>
          <w:rFonts w:ascii="Times New Roman" w:hAnsi="Times New Roman" w:cs="Times New Roman" w:hint="eastAsia"/>
          <w:color w:val="000000" w:themeColor="text1"/>
          <w:szCs w:val="21"/>
        </w:rPr>
        <w:t>Lesmis</w:t>
      </w:r>
      <w:proofErr w:type="spellEnd"/>
      <w:r w:rsidRPr="00DC7278">
        <w:rPr>
          <w:rFonts w:ascii="Times New Roman" w:hAnsi="Times New Roman" w:cs="Times New Roman" w:hint="eastAsia"/>
          <w:color w:val="000000" w:themeColor="text1"/>
          <w:szCs w:val="21"/>
        </w:rPr>
        <w:t xml:space="preserve">, Throne and CS, we use Top-10 precision. For Jazz, Email and </w:t>
      </w:r>
      <w:proofErr w:type="spellStart"/>
      <w:r w:rsidRPr="00DC7278">
        <w:rPr>
          <w:rFonts w:ascii="Times New Roman" w:hAnsi="Times New Roman" w:cs="Times New Roman" w:hint="eastAsia"/>
          <w:color w:val="000000" w:themeColor="text1"/>
          <w:szCs w:val="21"/>
        </w:rPr>
        <w:t>Geom</w:t>
      </w:r>
      <w:proofErr w:type="spellEnd"/>
      <w:r w:rsidRPr="00DC7278">
        <w:rPr>
          <w:rFonts w:ascii="Times New Roman" w:hAnsi="Times New Roman" w:cs="Times New Roman" w:hint="eastAsia"/>
          <w:color w:val="000000" w:themeColor="text1"/>
          <w:szCs w:val="21"/>
        </w:rPr>
        <w:t>, we use Top-100 precision.</w:t>
      </w:r>
      <w:r w:rsidRPr="00DC7278">
        <w:rPr>
          <w:rFonts w:ascii="Times New Roman" w:hAnsi="Times New Roman" w:cs="Times New Roman"/>
          <w:color w:val="000000" w:themeColor="text1"/>
          <w:szCs w:val="21"/>
        </w:rPr>
        <w:t xml:space="preserve"> HP</w:t>
      </w:r>
      <w:r w:rsidRPr="00DC727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DC7278">
        <w:rPr>
          <w:rFonts w:ascii="Times New Roman" w:hAnsi="Times New Roman" w:cs="Times New Roman"/>
          <w:color w:val="000000" w:themeColor="text1"/>
          <w:szCs w:val="21"/>
        </w:rPr>
        <w:t>(RA) means HP is based on</w:t>
      </w:r>
      <w:r w:rsidRPr="00DC727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DC7278">
        <w:rPr>
          <w:rFonts w:ascii="Times New Roman" w:hAnsi="Times New Roman" w:cs="Times New Roman"/>
          <w:color w:val="000000" w:themeColor="text1"/>
          <w:szCs w:val="21"/>
        </w:rPr>
        <w:t xml:space="preserve">RA </w:t>
      </w:r>
    </w:p>
    <w:p w:rsidR="00DC7278" w:rsidRPr="00DC7278" w:rsidRDefault="00DC7278" w:rsidP="00DC7278">
      <w:pPr>
        <w:adjustRightInd w:val="0"/>
        <w:spacing w:line="30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proofErr w:type="gramStart"/>
      <w:r w:rsidRPr="00DC7278">
        <w:rPr>
          <w:rFonts w:ascii="Times New Roman" w:hAnsi="Times New Roman" w:cs="Times New Roman"/>
          <w:color w:val="000000" w:themeColor="text1"/>
          <w:szCs w:val="21"/>
        </w:rPr>
        <w:t>and</w:t>
      </w:r>
      <w:proofErr w:type="gramEnd"/>
      <w:r w:rsidRPr="00DC7278">
        <w:rPr>
          <w:rFonts w:ascii="Times New Roman" w:hAnsi="Times New Roman" w:cs="Times New Roman"/>
          <w:color w:val="000000" w:themeColor="text1"/>
          <w:szCs w:val="21"/>
        </w:rPr>
        <w:t xml:space="preserve"> EDA (RA) means that the fitness of EDA is based on RA as well</w:t>
      </w:r>
      <w:r w:rsidRPr="00DC7278">
        <w:rPr>
          <w:rFonts w:ascii="Times New Roman" w:hAnsi="Times New Roman" w:cs="Times New Roman" w:hint="eastAsia"/>
          <w:color w:val="000000" w:themeColor="text1"/>
          <w:szCs w:val="21"/>
        </w:rPr>
        <w:t>.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Mexican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0.16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0.136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0.132</w:t>
            </w:r>
          </w:p>
        </w:tc>
        <w:tc>
          <w:tcPr>
            <w:tcW w:w="1421" w:type="dxa"/>
            <w:tcBorders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</w:t>
            </w:r>
          </w:p>
        </w:tc>
        <w:tc>
          <w:tcPr>
            <w:tcW w:w="1421" w:type="dxa"/>
            <w:tcBorders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0.104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0.108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0.0969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0.0759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0.06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0.0749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0.0606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0.04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0.0311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0.125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0.123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0.101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0.108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0.0181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D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eep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W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0.0549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0.0472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0.0203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0.09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0.0899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0.0637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0.0021</w:t>
            </w:r>
            <w:r w:rsidRPr="00DC7278">
              <w:rPr>
                <w:rFonts w:ascii="Times New Roman" w:hAnsi="Times New Roman" w:cs="Times New Roman" w:hint="eastAsia"/>
                <w:b/>
                <w:color w:val="000000" w:themeColor="text1"/>
                <w:szCs w:val="21"/>
                <w:u w:val="single"/>
              </w:rPr>
              <w:t>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Dolphin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0.14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0.101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0.103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0.16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0.107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0.114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0.0839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0.0902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0.00297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0.0098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0.1111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0.112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0.118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0.0222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deepwalk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0.06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0.0458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0.0396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0.0129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0.06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0.0523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0.0456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0.00297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B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omb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0.92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0.412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0.457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0.07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0.92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0.515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0.624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0.08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0.119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0.69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0.410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0.402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0.38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0.267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0.244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0.279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0.09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0.156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0.92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0.505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0.603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0.07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0.0530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0.85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0.505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0.581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0.253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D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eep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W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0.167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0.136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0.25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0.163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0.51</w:t>
            </w:r>
          </w:p>
        </w:tc>
        <w:tc>
          <w:tcPr>
            <w:tcW w:w="1420" w:type="dxa"/>
            <w:tcBorders>
              <w:top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0.363</w:t>
            </w:r>
          </w:p>
        </w:tc>
        <w:tc>
          <w:tcPr>
            <w:tcW w:w="1420" w:type="dxa"/>
            <w:tcBorders>
              <w:top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0.273</w:t>
            </w:r>
          </w:p>
        </w:tc>
        <w:tc>
          <w:tcPr>
            <w:tcW w:w="1421" w:type="dxa"/>
            <w:tcBorders>
              <w:top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</w:t>
            </w:r>
          </w:p>
        </w:tc>
        <w:tc>
          <w:tcPr>
            <w:tcW w:w="1421" w:type="dxa"/>
            <w:tcBorders>
              <w:top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0.242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L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esmis</w:t>
            </w:r>
            <w:proofErr w:type="spellEnd"/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0.76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0.432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0.455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0.59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0.428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0.459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0.0610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0.0409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0.005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0.0785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0.102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0.101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0.09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0.0966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0.72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0.442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0.470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0.16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0.0785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0.6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0.416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0.419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0.44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0.171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D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eep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W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0.06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0.0953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0.0339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0.09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0.127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0.0201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0.0047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0.0367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lastRenderedPageBreak/>
              <w:t>T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hrone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0.48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0.316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0.350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0.06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0.0366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0.279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0.293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0.0833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0.0549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0.0337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0.04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0.0366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0.147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0.171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0.12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0.309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0.337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0.09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0.0516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0.227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0.243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0.09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0.143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D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eep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W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0.0244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0.0158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0.0183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0.0327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0.015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0.0233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J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azz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0.808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0.471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0.498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0.097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0.410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0.81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0.475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0.508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0.191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0.421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0.752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0.460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0.488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0.317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0.421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0.194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0.171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0.190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0.109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0.162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0.837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0.478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0.514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0.16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0.424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0.598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0.401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0.393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0.288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0.346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D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eep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W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0.389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0.288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0.235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0.225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0.329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0.361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0.315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0.293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0.346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CS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EDA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0.5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0.251</w:t>
            </w:r>
          </w:p>
        </w:tc>
        <w:tc>
          <w:tcPr>
            <w:tcW w:w="1420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0.252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0.177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0.179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0.133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0.211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0.2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0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0.168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0.177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0.034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D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eep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W</w:t>
            </w: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0.171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0.136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0.133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0.199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0.167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0.166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Email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0.059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0.0524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0.0532</w:t>
            </w:r>
          </w:p>
        </w:tc>
        <w:tc>
          <w:tcPr>
            <w:tcW w:w="1421" w:type="dxa"/>
            <w:tcBorders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0.012</w:t>
            </w:r>
          </w:p>
        </w:tc>
        <w:tc>
          <w:tcPr>
            <w:tcW w:w="1421" w:type="dxa"/>
            <w:tcBorders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0.032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0.0521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0.032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0.044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0.0062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0.0062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0.007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0.00533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0.0021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0.007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0.0549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0.0563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0.0426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0.031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0.0298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0.0296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0.024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0.0286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DeepWalk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0.014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0.0109</w:t>
            </w:r>
          </w:p>
        </w:tc>
        <w:tc>
          <w:tcPr>
            <w:tcW w:w="1420" w:type="dxa"/>
            <w:tcBorders>
              <w:top w:val="nil"/>
              <w:bottom w:val="nil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0.0118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0.014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0.0103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0.002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0.0032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0.0025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0.002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0.002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Geom</w:t>
            </w:r>
            <w:proofErr w:type="spellEnd"/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original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RLR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RLS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HP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(RA)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EDA(RA)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RA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0.297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0.264</w:t>
            </w:r>
          </w:p>
        </w:tc>
        <w:tc>
          <w:tcPr>
            <w:tcW w:w="1420" w:type="dxa"/>
            <w:tcBorders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0.274</w:t>
            </w:r>
          </w:p>
        </w:tc>
        <w:tc>
          <w:tcPr>
            <w:tcW w:w="1421" w:type="dxa"/>
            <w:tcBorders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0.006</w:t>
            </w:r>
          </w:p>
        </w:tc>
        <w:tc>
          <w:tcPr>
            <w:tcW w:w="1421" w:type="dxa"/>
            <w:tcBorders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0.232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CN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0.082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0.0811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0.0813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0.073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0.080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J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accard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0.0167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0.0179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0.022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0.0131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PA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0.013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0.015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0.015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0.014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5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lastRenderedPageBreak/>
              <w:t>AA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0.149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0.13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0.13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0.058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0.12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LP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0.049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0.0475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0.0488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0.045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0.048</w:t>
            </w:r>
            <w:r w:rsidRPr="00DC727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3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DeepWalk</w:t>
            </w:r>
            <w:proofErr w:type="spellEnd"/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0.085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0.0724</w:t>
            </w:r>
          </w:p>
        </w:tc>
        <w:tc>
          <w:tcPr>
            <w:tcW w:w="1420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0.0708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0.082</w:t>
            </w:r>
          </w:p>
        </w:tc>
        <w:tc>
          <w:tcPr>
            <w:tcW w:w="1421" w:type="dxa"/>
            <w:tcBorders>
              <w:top w:val="nil"/>
              <w:bottom w:val="nil"/>
              <w:right w:val="nil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0.0441</w:t>
            </w:r>
          </w:p>
        </w:tc>
      </w:tr>
      <w:tr w:rsidR="00DC7278" w:rsidRPr="00DC7278" w:rsidTr="00DC7278">
        <w:trPr>
          <w:trHeight w:hRule="exact" w:val="340"/>
        </w:trPr>
        <w:tc>
          <w:tcPr>
            <w:tcW w:w="14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HOPE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0.0130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</w:pPr>
            <w:r w:rsidRPr="00DC7278">
              <w:rPr>
                <w:rFonts w:ascii="Times New Roman" w:hAnsi="Times New Roman" w:cs="Times New Roman"/>
                <w:b/>
                <w:color w:val="000000" w:themeColor="text1"/>
                <w:szCs w:val="21"/>
                <w:u w:val="single"/>
              </w:rPr>
              <w:t>0.0107</w:t>
            </w:r>
          </w:p>
        </w:tc>
        <w:tc>
          <w:tcPr>
            <w:tcW w:w="1420" w:type="dxa"/>
            <w:tcBorders>
              <w:top w:val="nil"/>
              <w:bottom w:val="single" w:sz="12" w:space="0" w:color="auto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0.0114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0.0130</w:t>
            </w:r>
          </w:p>
        </w:tc>
        <w:tc>
          <w:tcPr>
            <w:tcW w:w="1421" w:type="dxa"/>
            <w:tcBorders>
              <w:top w:val="nil"/>
              <w:bottom w:val="single" w:sz="12" w:space="0" w:color="auto"/>
              <w:right w:val="nil"/>
            </w:tcBorders>
          </w:tcPr>
          <w:p w:rsidR="00DC7278" w:rsidRPr="00DC7278" w:rsidRDefault="00DC7278" w:rsidP="00DC7278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DC7278">
              <w:rPr>
                <w:rFonts w:ascii="Times New Roman" w:hAnsi="Times New Roman" w:cs="Times New Roman"/>
                <w:color w:val="000000" w:themeColor="text1"/>
                <w:szCs w:val="21"/>
              </w:rPr>
              <w:t>0.0110</w:t>
            </w:r>
          </w:p>
        </w:tc>
      </w:tr>
    </w:tbl>
    <w:p w:rsidR="00A64305" w:rsidRPr="00DC7278" w:rsidRDefault="00A64305">
      <w:pPr>
        <w:rPr>
          <w:color w:val="000000" w:themeColor="text1"/>
        </w:rPr>
      </w:pPr>
    </w:p>
    <w:sectPr w:rsidR="00A64305" w:rsidRPr="00DC7278" w:rsidSect="00A64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DD1" w:rsidRDefault="00040DD1" w:rsidP="00DC7278">
      <w:r>
        <w:separator/>
      </w:r>
    </w:p>
  </w:endnote>
  <w:endnote w:type="continuationSeparator" w:id="0">
    <w:p w:rsidR="00040DD1" w:rsidRDefault="00040DD1" w:rsidP="00DC72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DD1" w:rsidRDefault="00040DD1" w:rsidP="00DC7278">
      <w:r>
        <w:separator/>
      </w:r>
    </w:p>
  </w:footnote>
  <w:footnote w:type="continuationSeparator" w:id="0">
    <w:p w:rsidR="00040DD1" w:rsidRDefault="00040DD1" w:rsidP="00DC72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278"/>
    <w:rsid w:val="00040DD1"/>
    <w:rsid w:val="00065D25"/>
    <w:rsid w:val="002C5DD5"/>
    <w:rsid w:val="003E0DCD"/>
    <w:rsid w:val="00536F5B"/>
    <w:rsid w:val="005434FB"/>
    <w:rsid w:val="0062161C"/>
    <w:rsid w:val="006D64B8"/>
    <w:rsid w:val="00821BC6"/>
    <w:rsid w:val="00891BD1"/>
    <w:rsid w:val="008F7D7C"/>
    <w:rsid w:val="0097079D"/>
    <w:rsid w:val="00A64305"/>
    <w:rsid w:val="00AA64AE"/>
    <w:rsid w:val="00C27D8E"/>
    <w:rsid w:val="00D00D49"/>
    <w:rsid w:val="00DC7278"/>
    <w:rsid w:val="00ED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2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7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72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7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7278"/>
    <w:rPr>
      <w:sz w:val="18"/>
      <w:szCs w:val="18"/>
    </w:rPr>
  </w:style>
  <w:style w:type="table" w:styleId="a5">
    <w:name w:val="Table Grid"/>
    <w:basedOn w:val="a1"/>
    <w:uiPriority w:val="59"/>
    <w:rsid w:val="00DC7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465</Words>
  <Characters>2654</Characters>
  <Application>Microsoft Office Word</Application>
  <DocSecurity>0</DocSecurity>
  <Lines>22</Lines>
  <Paragraphs>6</Paragraphs>
  <ScaleCrop>false</ScaleCrop>
  <Company>Microsoft</Company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5040</dc:creator>
  <cp:keywords/>
  <dc:description/>
  <cp:lastModifiedBy>5040</cp:lastModifiedBy>
  <cp:revision>2</cp:revision>
  <dcterms:created xsi:type="dcterms:W3CDTF">2019-06-08T14:00:00Z</dcterms:created>
  <dcterms:modified xsi:type="dcterms:W3CDTF">2019-06-08T14:16:00Z</dcterms:modified>
</cp:coreProperties>
</file>