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png" ContentType="image/png"/>
  <Default Extension="jpeg" ContentType="image/jpe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rPr>
          <w:rFonts w:ascii="Times New Roman"/>
          <w:sz w:val="13"/>
        </w:rPr>
      </w:pPr>
    </w:p>
    <w:p>
      <w:pPr>
        <w:spacing w:before="34"/>
        <w:ind w:left="728" w:right="0" w:firstLine="0"/>
        <w:jc w:val="left"/>
        <w:rPr>
          <w:sz w:val="47"/>
        </w:rPr>
      </w:pPr>
      <w:r>
        <w:rPr>
          <w:color w:val="221F1F"/>
          <w:sz w:val="47"/>
        </w:rPr>
        <w:t>基于电力电子的电力系统的谐波稳定性：概念</w:t>
      </w:r>
    </w:p>
    <w:p>
      <w:pPr>
        <w:spacing w:before="24"/>
        <w:ind w:left="352" w:right="0" w:firstLine="0"/>
        <w:jc w:val="left"/>
        <w:rPr>
          <w:sz w:val="47"/>
        </w:rPr>
      </w:pPr>
      <w:r>
        <w:rPr/>
        <w:drawing>
          <wp:anchor distT="0" distB="0" distL="0" distR="0" allowOverlap="1" layoutInCell="1" locked="0" behindDoc="0" simplePos="0" relativeHeight="251658240">
            <wp:simplePos x="0" y="0"/>
            <wp:positionH relativeFrom="page">
              <wp:posOffset>2494788</wp:posOffset>
            </wp:positionH>
            <wp:positionV relativeFrom="paragraph">
              <wp:posOffset>375538</wp:posOffset>
            </wp:positionV>
            <wp:extent cx="2793491" cy="100583"/>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2793491" cy="100583"/>
                    </a:xfrm>
                    <a:prstGeom prst="rect">
                      <a:avLst/>
                    </a:prstGeom>
                  </pic:spPr>
                </pic:pic>
              </a:graphicData>
            </a:graphic>
          </wp:anchor>
        </w:drawing>
      </w:r>
      <w:r>
        <w:rPr>
          <w:color w:val="221F1F"/>
          <w:sz w:val="47"/>
        </w:rPr>
        <w:t>、建模与分析</w:t>
      </w:r>
    </w:p>
    <w:p>
      <w:pPr>
        <w:spacing w:before="126"/>
        <w:ind w:left="1708" w:right="0" w:firstLine="0"/>
        <w:jc w:val="left"/>
        <w:rPr>
          <w:sz w:val="21"/>
        </w:rPr>
      </w:pPr>
      <w:r>
        <w:rPr>
          <w:color w:val="221F1F"/>
          <w:sz w:val="21"/>
        </w:rPr>
        <w:t>IEEE高级成员王雄飞、IEEE研究员布拉布杰格</w:t>
      </w:r>
    </w:p>
    <w:p>
      <w:pPr>
        <w:pStyle w:val="BodyText"/>
        <w:rPr>
          <w:sz w:val="20"/>
        </w:rPr>
      </w:pPr>
    </w:p>
    <w:p>
      <w:pPr>
        <w:pStyle w:val="BodyText"/>
        <w:rPr>
          <w:sz w:val="20"/>
        </w:rPr>
      </w:pPr>
    </w:p>
    <w:p>
      <w:pPr>
        <w:pStyle w:val="BodyText"/>
        <w:spacing w:before="11"/>
      </w:pPr>
    </w:p>
    <w:p>
      <w:pPr>
        <w:spacing w:after="0"/>
        <w:sectPr>
          <w:headerReference w:type="even" r:id="rId5"/>
          <w:headerReference w:type="default" r:id="rId6"/>
          <w:type w:val="continuous"/>
          <w:pgSz w:w="12240" w:h="15840"/>
          <w:pgMar w:header="530" w:top="940" w:bottom="280" w:left="860" w:right="800"/>
          <w:pgNumType w:start="2858"/>
        </w:sectPr>
      </w:pPr>
    </w:p>
    <w:p>
      <w:pPr>
        <w:spacing w:line="247" w:lineRule="auto" w:before="84"/>
        <w:ind w:left="119" w:right="142" w:firstLine="184"/>
        <w:jc w:val="left"/>
        <w:rPr>
          <w:b/>
          <w:sz w:val="17"/>
        </w:rPr>
      </w:pPr>
      <w:r>
        <w:rPr>
          <w:b/>
          <w:color w:val="221F1F"/>
          <w:w w:val="95"/>
          <w:sz w:val="17"/>
        </w:rPr>
        <w:t>摘要：基于电力电子的系统的大规模集成对现代电网的稳定性和 </w:t>
      </w:r>
      <w:r>
        <w:rPr>
          <w:b/>
          <w:color w:val="221F1F"/>
          <w:sz w:val="17"/>
        </w:rPr>
        <w:t>电力质量提出了新的挑战。电子功率转换器的宽时间尺度和频率耦合动力学倾向于在宽频率范围内以共振或异常谐波的形式带来谐波不稳定性。本文对未来基于电力-电子的电力系统的谐波稳定性进行了系统的分析。首先阐述了谐波稳定性的基本概念和现象。指出谐波稳定性是一种小信号稳定问题，其特征是在系统基频以上和以下频率处的波形畸变。然后讨论了转换器的线性化模型和系统分析方法。结果表明，交流-直流变换器的线性化模型可以推广到由线性时间周期系统理论用数学推导出的谐波传递函数。最后，总结了大规模电子电网谐波稳定性系统建模和分析未来面临的挑战。</w:t>
      </w:r>
    </w:p>
    <w:p>
      <w:pPr>
        <w:spacing w:line="252" w:lineRule="auto" w:before="111"/>
        <w:ind w:left="121" w:right="137" w:firstLine="189"/>
        <w:jc w:val="left"/>
        <w:rPr>
          <w:b/>
          <w:sz w:val="17"/>
        </w:rPr>
      </w:pPr>
      <w:r>
        <w:rPr>
          <w:b/>
          <w:color w:val="221F1F"/>
          <w:w w:val="95"/>
          <w:sz w:val="17"/>
        </w:rPr>
        <w:t>指标术语——谐波稳定性、阻尼、电力电子学、电力系统、共振 </w:t>
      </w:r>
      <w:r>
        <w:rPr>
          <w:b/>
          <w:color w:val="221F1F"/>
          <w:sz w:val="17"/>
        </w:rPr>
        <w:t>学。</w:t>
      </w:r>
    </w:p>
    <w:p>
      <w:pPr>
        <w:pStyle w:val="BodyText"/>
        <w:rPr>
          <w:b/>
          <w:sz w:val="16"/>
        </w:rPr>
      </w:pPr>
    </w:p>
    <w:p>
      <w:pPr>
        <w:pStyle w:val="BodyText"/>
        <w:spacing w:before="8"/>
        <w:rPr>
          <w:b/>
          <w:sz w:val="23"/>
        </w:rPr>
      </w:pPr>
    </w:p>
    <w:p>
      <w:pPr>
        <w:spacing w:before="0"/>
        <w:ind w:left="1835" w:right="2826" w:firstLine="0"/>
        <w:jc w:val="center"/>
        <w:rPr>
          <w:sz w:val="15"/>
        </w:rPr>
      </w:pPr>
      <w:r>
        <w:rPr/>
        <w:pict>
          <v:shape style="position:absolute;margin-left:49.68pt;margin-top:11.080481pt;width:14pt;height:27.95pt;mso-position-horizontal-relative:page;mso-position-vertical-relative:paragraph;z-index:251659264" type="#_x0000_t202" filled="false" stroked="false">
            <v:textbox inset="0,0,0,0">
              <w:txbxContent>
                <w:p>
                  <w:pPr>
                    <w:spacing w:line="559" w:lineRule="exact" w:before="0"/>
                    <w:ind w:left="0" w:right="0" w:firstLine="0"/>
                    <w:jc w:val="left"/>
                    <w:rPr>
                      <w:b/>
                      <w:sz w:val="56"/>
                    </w:rPr>
                  </w:pPr>
                  <w:r>
                    <w:rPr>
                      <w:b/>
                      <w:color w:val="221F1F"/>
                      <w:w w:val="99"/>
                      <w:sz w:val="56"/>
                    </w:rPr>
                    <w:t>T</w:t>
                  </w:r>
                </w:p>
              </w:txbxContent>
            </v:textbox>
            <w10:wrap type="none"/>
          </v:shape>
        </w:pict>
      </w:r>
      <w:r>
        <w:rPr>
          <w:color w:val="221F1F"/>
          <w:sz w:val="15"/>
        </w:rPr>
        <w:t>I .介绍</w:t>
      </w:r>
    </w:p>
    <w:p>
      <w:pPr>
        <w:pStyle w:val="BodyText"/>
        <w:spacing w:line="259" w:lineRule="auto" w:before="121"/>
        <w:ind w:left="529" w:right="133"/>
      </w:pPr>
      <w:r>
        <w:rPr>
          <w:color w:val="221F1F"/>
        </w:rPr>
        <w:t>由于可再生能源和电子电力转换器的大规模应用，基于电力电子[1]的电力系统，[2]。这一彻底的转变为具有</w:t>
      </w:r>
    </w:p>
    <w:p>
      <w:pPr>
        <w:pStyle w:val="BodyText"/>
        <w:spacing w:line="259" w:lineRule="auto"/>
        <w:ind w:left="121" w:right="162"/>
      </w:pPr>
      <w:r>
        <w:rPr>
          <w:color w:val="221F1F"/>
        </w:rPr>
        <w:t>高灵活性、可持续性和提高效率的现代电网铺平了道路，但同时也对电力系统[3]的稳定性和电力质量提出了新的挑战</w:t>
      </w:r>
    </w:p>
    <w:p>
      <w:pPr>
        <w:pStyle w:val="BodyText"/>
        <w:spacing w:line="243" w:lineRule="exact"/>
        <w:ind w:left="121"/>
      </w:pPr>
      <w:r>
        <w:rPr>
          <w:color w:val="221F1F"/>
        </w:rPr>
        <w:t>。</w:t>
      </w:r>
    </w:p>
    <w:p>
      <w:pPr>
        <w:pStyle w:val="BodyText"/>
        <w:spacing w:line="264" w:lineRule="auto" w:before="35"/>
        <w:ind w:left="119" w:right="153" w:firstLine="201"/>
      </w:pPr>
      <w:r>
        <w:rPr>
          <w:color w:val="221F1F"/>
        </w:rPr>
        <w:t>功率转换器通常配备有多时尺度控制系统，用于调节与电网[4]之间的电流和功率交换。转换器的宽时间尺度控制动力学可以导致与电机的机电动力学和电网的电磁瞬态的交叉耦合</w:t>
      </w:r>
    </w:p>
    <w:p>
      <w:pPr>
        <w:pStyle w:val="BodyText"/>
        <w:spacing w:before="11"/>
        <w:rPr>
          <w:sz w:val="14"/>
        </w:rPr>
      </w:pPr>
    </w:p>
    <w:p>
      <w:pPr>
        <w:spacing w:line="252" w:lineRule="auto" w:before="0"/>
        <w:ind w:left="114" w:right="112" w:firstLine="165"/>
        <w:jc w:val="left"/>
        <w:rPr>
          <w:sz w:val="15"/>
        </w:rPr>
      </w:pPr>
      <w:r>
        <w:rPr>
          <w:color w:val="221F1F"/>
          <w:sz w:val="15"/>
        </w:rPr>
        <w:t>稿件于2017年9月11日收到；2018年1月17日修订；2018年2月27日接受。</w:t>
      </w:r>
      <w:r>
        <w:rPr>
          <w:color w:val="221F1F"/>
          <w:w w:val="95"/>
          <w:sz w:val="15"/>
        </w:rPr>
        <w:t>出版日期为2018年3月23日；当前版本的日期为2019年4月19</w:t>
      </w:r>
      <w:r>
        <w:rPr>
          <w:color w:val="221F1F"/>
          <w:spacing w:val="4"/>
          <w:w w:val="95"/>
          <w:sz w:val="15"/>
        </w:rPr>
        <w:t>日。这项工作部  </w:t>
      </w:r>
      <w:r>
        <w:rPr>
          <w:color w:val="221F1F"/>
          <w:spacing w:val="8"/>
          <w:sz w:val="15"/>
        </w:rPr>
        <w:t>分得到了欧洲研究理事会(</w:t>
      </w:r>
      <w:r>
        <w:rPr>
          <w:color w:val="221F1F"/>
          <w:spacing w:val="6"/>
          <w:sz w:val="15"/>
        </w:rPr>
        <w:t>ERC</w:t>
      </w:r>
      <w:r>
        <w:rPr>
          <w:color w:val="221F1F"/>
          <w:sz w:val="15"/>
        </w:rPr>
        <w:t>) 根据欧盟第七框架计划</w:t>
      </w:r>
      <w:r>
        <w:rPr>
          <w:color w:val="221F1F"/>
          <w:spacing w:val="7"/>
          <w:sz w:val="15"/>
        </w:rPr>
        <w:t>(FP7/2007- </w:t>
      </w:r>
      <w:r>
        <w:rPr>
          <w:color w:val="221F1F"/>
          <w:spacing w:val="9"/>
          <w:sz w:val="15"/>
        </w:rPr>
        <w:t>2013)/ERC根据</w:t>
      </w:r>
      <w:r>
        <w:rPr>
          <w:color w:val="221F1F"/>
          <w:spacing w:val="7"/>
          <w:sz w:val="15"/>
        </w:rPr>
        <w:t>321149</w:t>
      </w:r>
      <w:r>
        <w:rPr>
          <w:color w:val="221F1F"/>
          <w:sz w:val="15"/>
        </w:rPr>
        <w:t>- 和谐资助，部分由</w:t>
      </w:r>
      <w:r>
        <w:rPr>
          <w:color w:val="221F1F"/>
          <w:spacing w:val="6"/>
          <w:sz w:val="15"/>
        </w:rPr>
        <w:t>VILLUM </w:t>
      </w:r>
      <w:r>
        <w:rPr>
          <w:color w:val="221F1F"/>
          <w:spacing w:val="9"/>
          <w:sz w:val="15"/>
        </w:rPr>
        <w:t>FONDEN</w:t>
      </w:r>
      <w:r>
        <w:rPr>
          <w:color w:val="221F1F"/>
          <w:spacing w:val="10"/>
          <w:sz w:val="15"/>
        </w:rPr>
        <w:t>通过</w:t>
      </w:r>
      <w:r>
        <w:rPr>
          <w:color w:val="221F1F"/>
          <w:spacing w:val="9"/>
          <w:sz w:val="15"/>
        </w:rPr>
        <w:t>VILLUM</w:t>
      </w:r>
      <w:r>
        <w:rPr>
          <w:color w:val="221F1F"/>
          <w:sz w:val="15"/>
        </w:rPr>
        <w:t>研</w:t>
      </w:r>
    </w:p>
    <w:p>
      <w:pPr>
        <w:spacing w:before="2"/>
        <w:ind w:left="114" w:right="0" w:firstLine="0"/>
        <w:jc w:val="left"/>
        <w:rPr>
          <w:i/>
          <w:sz w:val="15"/>
        </w:rPr>
      </w:pPr>
      <w:r>
        <w:rPr>
          <w:color w:val="221F1F"/>
          <w:spacing w:val="9"/>
          <w:sz w:val="15"/>
        </w:rPr>
        <w:t>究者通过-REPEPS</w:t>
      </w:r>
      <w:r>
        <w:rPr>
          <w:color w:val="221F1F"/>
          <w:spacing w:val="2"/>
          <w:sz w:val="15"/>
        </w:rPr>
        <w:t>资助。纸没有。</w:t>
      </w:r>
      <w:r>
        <w:rPr>
          <w:color w:val="221F1F"/>
          <w:spacing w:val="5"/>
          <w:sz w:val="15"/>
        </w:rPr>
        <w:t>TS</w:t>
      </w:r>
      <w:r>
        <w:rPr>
          <w:color w:val="221F1F"/>
          <w:spacing w:val="-57"/>
          <w:sz w:val="15"/>
        </w:rPr>
        <w:t> </w:t>
      </w:r>
      <w:r>
        <w:rPr>
          <w:color w:val="221F1F"/>
          <w:spacing w:val="8"/>
          <w:sz w:val="15"/>
        </w:rPr>
        <w:t>G</w:t>
      </w:r>
      <w:r>
        <w:rPr>
          <w:color w:val="221F1F"/>
          <w:spacing w:val="-26"/>
          <w:sz w:val="15"/>
        </w:rPr>
        <w:t>- </w:t>
      </w:r>
      <w:r>
        <w:rPr>
          <w:color w:val="221F1F"/>
          <w:sz w:val="15"/>
        </w:rPr>
        <w:t>0</w:t>
      </w:r>
      <w:r>
        <w:rPr>
          <w:color w:val="221F1F"/>
          <w:spacing w:val="-57"/>
          <w:sz w:val="15"/>
        </w:rPr>
        <w:t> </w:t>
      </w:r>
      <w:r>
        <w:rPr>
          <w:color w:val="221F1F"/>
          <w:spacing w:val="10"/>
          <w:sz w:val="15"/>
        </w:rPr>
        <w:t>131</w:t>
      </w:r>
      <w:r>
        <w:rPr>
          <w:color w:val="221F1F"/>
          <w:spacing w:val="-56"/>
          <w:sz w:val="15"/>
        </w:rPr>
        <w:t> </w:t>
      </w:r>
      <w:r>
        <w:rPr>
          <w:color w:val="221F1F"/>
          <w:sz w:val="15"/>
        </w:rPr>
        <w:t>3</w:t>
      </w:r>
      <w:r>
        <w:rPr>
          <w:color w:val="221F1F"/>
          <w:spacing w:val="-40"/>
          <w:sz w:val="15"/>
        </w:rPr>
        <w:t> - </w:t>
      </w:r>
      <w:r>
        <w:rPr>
          <w:color w:val="221F1F"/>
          <w:sz w:val="15"/>
        </w:rPr>
        <w:t>2</w:t>
      </w:r>
      <w:r>
        <w:rPr>
          <w:color w:val="221F1F"/>
          <w:spacing w:val="-57"/>
          <w:sz w:val="15"/>
        </w:rPr>
        <w:t> </w:t>
      </w:r>
      <w:r>
        <w:rPr>
          <w:color w:val="221F1F"/>
          <w:spacing w:val="10"/>
          <w:sz w:val="15"/>
        </w:rPr>
        <w:t>017</w:t>
      </w:r>
      <w:r>
        <w:rPr>
          <w:color w:val="221F1F"/>
          <w:spacing w:val="-37"/>
          <w:sz w:val="15"/>
        </w:rPr>
        <w:t> .</w:t>
      </w:r>
      <w:r>
        <w:rPr>
          <w:i/>
          <w:color w:val="221F1F"/>
          <w:spacing w:val="-17"/>
          <w:sz w:val="15"/>
        </w:rPr>
        <w:t>（</w:t>
      </w:r>
      <w:r>
        <w:rPr>
          <w:i/>
          <w:color w:val="221F1F"/>
          <w:spacing w:val="-42"/>
          <w:sz w:val="15"/>
        </w:rPr>
        <w:t>通讯作者：王雄飞</w:t>
      </w:r>
    </w:p>
    <w:p>
      <w:pPr>
        <w:spacing w:before="11"/>
        <w:ind w:left="107" w:right="0" w:firstLine="0"/>
        <w:jc w:val="left"/>
        <w:rPr>
          <w:i/>
          <w:sz w:val="15"/>
        </w:rPr>
      </w:pPr>
      <w:r>
        <w:rPr>
          <w:i/>
          <w:color w:val="221F1F"/>
          <w:w w:val="99"/>
          <w:sz w:val="15"/>
        </w:rPr>
        <w:t>）</w:t>
      </w:r>
    </w:p>
    <w:p>
      <w:pPr>
        <w:spacing w:line="249" w:lineRule="auto" w:before="12"/>
        <w:ind w:left="119" w:right="220" w:firstLine="160"/>
        <w:jc w:val="left"/>
        <w:rPr>
          <w:sz w:val="15"/>
        </w:rPr>
      </w:pPr>
      <w:r>
        <w:rPr>
          <w:color w:val="221F1F"/>
          <w:w w:val="95"/>
          <w:sz w:val="15"/>
        </w:rPr>
        <w:t>作者来自丹麦奥尔堡大学能源技术部，邮编9220号(电子邮件：xwa@et。</w:t>
      </w:r>
      <w:r>
        <w:rPr>
          <w:color w:val="221F1F"/>
          <w:sz w:val="15"/>
        </w:rPr>
        <w:t>aau.dk; fbl@et.aau.dk).</w:t>
      </w:r>
    </w:p>
    <w:p>
      <w:pPr>
        <w:spacing w:line="252" w:lineRule="auto" w:before="4"/>
        <w:ind w:left="124" w:right="518" w:firstLine="158"/>
        <w:jc w:val="left"/>
        <w:rPr>
          <w:sz w:val="15"/>
        </w:rPr>
      </w:pPr>
      <w:r>
        <w:rPr>
          <w:color w:val="221F1F"/>
          <w:w w:val="95"/>
          <w:sz w:val="15"/>
        </w:rPr>
        <w:t>本文中一个或多个数字的颜色版本可以在</w:t>
      </w:r>
      <w:hyperlink r:id="rId8">
        <w:r>
          <w:rPr>
            <w:color w:val="221F1F"/>
            <w:w w:val="95"/>
            <w:sz w:val="15"/>
          </w:rPr>
          <w:t>http://ieeveuch上找到</w:t>
        </w:r>
      </w:hyperlink>
      <w:r>
        <w:rPr>
          <w:color w:val="221F1F"/>
          <w:w w:val="95"/>
          <w:sz w:val="15"/>
        </w:rPr>
        <w:t>。</w:t>
      </w:r>
      <w:r>
        <w:rPr>
          <w:color w:val="221F1F"/>
          <w:sz w:val="15"/>
        </w:rPr>
        <w:t>ieee.org.</w:t>
      </w:r>
    </w:p>
    <w:p>
      <w:pPr>
        <w:spacing w:before="9"/>
        <w:ind w:left="280" w:right="0" w:firstLine="0"/>
        <w:jc w:val="left"/>
        <w:rPr>
          <w:sz w:val="15"/>
        </w:rPr>
      </w:pPr>
      <w:r>
        <w:rPr>
          <w:color w:val="221F1F"/>
          <w:sz w:val="15"/>
        </w:rPr>
        <w:t>数字对象标识符10。1109/TSG.2018.2812712</w:t>
      </w:r>
    </w:p>
    <w:p>
      <w:pPr>
        <w:pStyle w:val="BodyText"/>
        <w:spacing w:line="264" w:lineRule="auto" w:before="74"/>
        <w:ind w:left="107" w:right="256" w:firstLine="2"/>
      </w:pPr>
      <w:r>
        <w:rPr/>
        <w:br w:type="column"/>
      </w:r>
      <w:r>
        <w:rPr>
          <w:color w:val="221F1F"/>
        </w:rPr>
        <w:t>可能导致宽频率范围[5]，[6]的振荡。随着基于电力电子的系统的不断渗透，这一问题变得越来越严重。可再生能源和高速列车[7]-[9]的电网集成报告了一些事件，其中不希望的谐波、互谐波或共振导致电源中断。</w:t>
      </w:r>
    </w:p>
    <w:p>
      <w:pPr>
        <w:pStyle w:val="BodyText"/>
        <w:spacing w:line="264" w:lineRule="auto" w:before="18"/>
        <w:ind w:left="107" w:right="246" w:firstLine="201"/>
        <w:jc w:val="both"/>
      </w:pPr>
      <w:r>
        <w:rPr>
          <w:color w:val="221F1F"/>
        </w:rPr>
        <w:t>人们对识别电力电子基电力系统中异常谐波和谐振的原因越来越感兴趣。结果表明，转换器的小信号动力学倾向于在电力系统中引入负阻尼，而负阻尼可能在不同的频率范围内</w:t>
      </w:r>
    </w:p>
    <w:p>
      <w:pPr>
        <w:pStyle w:val="BodyText"/>
        <w:spacing w:before="6"/>
        <w:ind w:left="107"/>
      </w:pPr>
      <w:r>
        <w:rPr>
          <w:color w:val="221F1F"/>
        </w:rPr>
        <w:t>，这取决于转换器的特定控制器和电力系统条件[10]-[15]</w:t>
      </w:r>
    </w:p>
    <w:p>
      <w:pPr>
        <w:pStyle w:val="BodyText"/>
        <w:spacing w:line="264" w:lineRule="auto" w:before="25"/>
        <w:ind w:left="107" w:right="258"/>
      </w:pPr>
      <w:r>
        <w:rPr>
          <w:color w:val="221F1F"/>
        </w:rPr>
        <w:t>。例如，与转换器一起使用的数字控制系统的时滞在高频范围[10]增加了负阻尼，而逆变器[11]、[12]的锁相环(PLL) 或整流器[13]的恒功率控制在低频范围带来负阻尼。此外， 开关调制的频率耦合机制和采样过程也会在高频范围[14]、[15]范围内产生负阻尼。负阻尼倾向于使电力系统的固有频率不稳定。g., 功率滤波器和电缆的LC谐振频率，引发了所谓的谐波不稳定问题，也被称为谐振不稳定[16]。此外，如果电气系统的净阻尼是非负的[18]，谐波不稳定现象将进一步转变为临界阻尼谐振或欠阻尼（间）谐波。</w:t>
      </w:r>
    </w:p>
    <w:p>
      <w:pPr>
        <w:pStyle w:val="BodyText"/>
        <w:spacing w:line="264" w:lineRule="auto" w:before="21"/>
        <w:ind w:left="107" w:right="246" w:firstLine="201"/>
      </w:pPr>
      <w:r>
        <w:rPr>
          <w:color w:val="221F1F"/>
        </w:rPr>
        <w:t>各种各样的线性化的功率变换器模型可用于谐波稳定性分析[19]-[24]。根据转换器所考虑的工作点（或轨迹），这些模型可分为两类。第一类是基于移动平均算子的平均模型</w:t>
      </w:r>
    </w:p>
    <w:p>
      <w:pPr>
        <w:pStyle w:val="BodyText"/>
        <w:spacing w:line="264" w:lineRule="auto" w:before="1"/>
        <w:ind w:left="107" w:right="258"/>
      </w:pPr>
      <w:r>
        <w:rPr>
          <w:color w:val="221F1F"/>
        </w:rPr>
        <w:t>，其中只考虑直流工作点，通过在一个开关周期内平均系统变量，隐含地忽略了开关调制过程。因此，移动平均模型只能预测开关频率[19]，[20]以下的转换器动力学。第二类是不同形式的多频模型，e。g., 描述函数模型[21]、多频平均模型[22]、[23]和谐波状态空间(HSS)模型[24]。所有的多重频率动态模型都是基于谐波平衡原理和描述函数[23]， 以及线性时间周期(LTP)系统理论[24]建立的。那些</w:t>
      </w:r>
    </w:p>
    <w:p>
      <w:pPr>
        <w:spacing w:after="0" w:line="264" w:lineRule="auto"/>
        <w:sectPr>
          <w:type w:val="continuous"/>
          <w:pgSz w:w="12240" w:h="15840"/>
          <w:pgMar w:top="940" w:bottom="280" w:left="860" w:right="800"/>
          <w:cols w:num="2" w:equalWidth="0">
            <w:col w:w="5226" w:space="46"/>
            <w:col w:w="5308"/>
          </w:cols>
        </w:sectPr>
      </w:pPr>
    </w:p>
    <w:p>
      <w:pPr>
        <w:spacing w:line="186" w:lineRule="exact" w:before="96"/>
        <w:ind w:left="320" w:right="0" w:firstLine="0"/>
        <w:jc w:val="left"/>
        <w:rPr>
          <w:sz w:val="15"/>
        </w:rPr>
      </w:pPr>
      <w:r>
        <w:rPr>
          <w:color w:val="221F1F"/>
          <w:sz w:val="15"/>
        </w:rPr>
        <w:t>1</w:t>
      </w:r>
      <w:r>
        <w:rPr>
          <w:color w:val="221F1F"/>
          <w:spacing w:val="-57"/>
          <w:sz w:val="15"/>
        </w:rPr>
        <w:t> </w:t>
      </w:r>
      <w:r>
        <w:rPr>
          <w:color w:val="221F1F"/>
          <w:sz w:val="15"/>
        </w:rPr>
        <w:t>9</w:t>
      </w:r>
      <w:r>
        <w:rPr>
          <w:color w:val="221F1F"/>
          <w:spacing w:val="-54"/>
          <w:sz w:val="15"/>
        </w:rPr>
        <w:t> </w:t>
      </w:r>
      <w:r>
        <w:rPr>
          <w:color w:val="221F1F"/>
          <w:sz w:val="15"/>
        </w:rPr>
        <w:t>4</w:t>
      </w:r>
      <w:r>
        <w:rPr>
          <w:color w:val="221F1F"/>
          <w:spacing w:val="-52"/>
          <w:sz w:val="15"/>
        </w:rPr>
        <w:t> </w:t>
      </w:r>
      <w:r>
        <w:rPr>
          <w:color w:val="221F1F"/>
          <w:sz w:val="15"/>
        </w:rPr>
        <w:t>9</w:t>
      </w:r>
      <w:r>
        <w:rPr>
          <w:color w:val="221F1F"/>
          <w:spacing w:val="-36"/>
          <w:sz w:val="15"/>
        </w:rPr>
        <w:t> - </w:t>
      </w:r>
      <w:r>
        <w:rPr>
          <w:color w:val="221F1F"/>
          <w:sz w:val="15"/>
        </w:rPr>
        <w:t>3</w:t>
      </w:r>
      <w:r>
        <w:rPr>
          <w:color w:val="221F1F"/>
          <w:spacing w:val="-54"/>
          <w:sz w:val="15"/>
        </w:rPr>
        <w:t> </w:t>
      </w:r>
      <w:r>
        <w:rPr>
          <w:color w:val="221F1F"/>
          <w:sz w:val="15"/>
        </w:rPr>
        <w:t>0</w:t>
      </w:r>
      <w:r>
        <w:rPr>
          <w:color w:val="221F1F"/>
          <w:spacing w:val="-54"/>
          <w:sz w:val="15"/>
        </w:rPr>
        <w:t> </w:t>
      </w:r>
      <w:r>
        <w:rPr>
          <w:color w:val="221F1F"/>
          <w:sz w:val="15"/>
        </w:rPr>
        <w:t>5</w:t>
      </w:r>
      <w:r>
        <w:rPr>
          <w:color w:val="221F1F"/>
          <w:spacing w:val="-52"/>
          <w:sz w:val="15"/>
        </w:rPr>
        <w:t> </w:t>
      </w:r>
      <w:r>
        <w:rPr>
          <w:color w:val="221F1F"/>
          <w:sz w:val="15"/>
        </w:rPr>
        <w:t>3</w:t>
      </w:r>
      <w:r>
        <w:rPr>
          <w:color w:val="221F1F"/>
          <w:spacing w:val="-55"/>
          <w:sz w:val="15"/>
        </w:rPr>
        <w:t> </w:t>
      </w:r>
      <w:r>
        <w:rPr>
          <w:color w:val="221F1F"/>
          <w:sz w:val="15"/>
        </w:rPr>
        <w:t>O</w:t>
      </w:r>
      <w:r>
        <w:rPr>
          <w:color w:val="221F1F"/>
          <w:spacing w:val="-52"/>
          <w:sz w:val="15"/>
        </w:rPr>
        <w:t> </w:t>
      </w:r>
      <w:r>
        <w:rPr>
          <w:color w:val="221F1F"/>
          <w:sz w:val="15"/>
        </w:rPr>
        <w:t>c</w:t>
      </w:r>
      <w:r>
        <w:rPr>
          <w:color w:val="221F1F"/>
          <w:spacing w:val="-54"/>
          <w:sz w:val="15"/>
        </w:rPr>
        <w:t> </w:t>
      </w:r>
      <w:r>
        <w:rPr>
          <w:color w:val="221F1F"/>
          <w:sz w:val="15"/>
        </w:rPr>
        <w:t>2</w:t>
      </w:r>
      <w:r>
        <w:rPr>
          <w:color w:val="221F1F"/>
          <w:spacing w:val="-54"/>
          <w:sz w:val="15"/>
        </w:rPr>
        <w:t> </w:t>
      </w:r>
      <w:r>
        <w:rPr>
          <w:color w:val="221F1F"/>
          <w:sz w:val="15"/>
        </w:rPr>
        <w:t>0</w:t>
      </w:r>
      <w:r>
        <w:rPr>
          <w:color w:val="221F1F"/>
          <w:spacing w:val="-52"/>
          <w:sz w:val="15"/>
        </w:rPr>
        <w:t> </w:t>
      </w:r>
      <w:r>
        <w:rPr>
          <w:color w:val="221F1F"/>
          <w:sz w:val="15"/>
        </w:rPr>
        <w:t>1</w:t>
      </w:r>
      <w:r>
        <w:rPr>
          <w:color w:val="221F1F"/>
          <w:spacing w:val="-54"/>
          <w:sz w:val="15"/>
        </w:rPr>
        <w:t> </w:t>
      </w:r>
      <w:r>
        <w:rPr>
          <w:color w:val="221F1F"/>
          <w:sz w:val="15"/>
        </w:rPr>
        <w:t>8</w:t>
      </w:r>
      <w:r>
        <w:rPr>
          <w:color w:val="221F1F"/>
          <w:spacing w:val="-52"/>
          <w:sz w:val="15"/>
        </w:rPr>
        <w:t> </w:t>
      </w:r>
      <w:r>
        <w:rPr>
          <w:color w:val="221F1F"/>
          <w:sz w:val="15"/>
        </w:rPr>
        <w:t>I</w:t>
      </w:r>
      <w:r>
        <w:rPr>
          <w:color w:val="221F1F"/>
          <w:spacing w:val="-54"/>
          <w:sz w:val="15"/>
        </w:rPr>
        <w:t> </w:t>
      </w:r>
      <w:r>
        <w:rPr>
          <w:color w:val="221F1F"/>
          <w:sz w:val="15"/>
        </w:rPr>
        <w:t>E</w:t>
      </w:r>
      <w:r>
        <w:rPr>
          <w:color w:val="221F1F"/>
          <w:spacing w:val="-53"/>
          <w:sz w:val="15"/>
        </w:rPr>
        <w:t> </w:t>
      </w:r>
      <w:r>
        <w:rPr>
          <w:color w:val="221F1F"/>
          <w:sz w:val="15"/>
        </w:rPr>
        <w:t>E</w:t>
      </w:r>
      <w:r>
        <w:rPr>
          <w:color w:val="221F1F"/>
          <w:spacing w:val="-54"/>
          <w:sz w:val="15"/>
        </w:rPr>
        <w:t> </w:t>
      </w:r>
      <w:r>
        <w:rPr>
          <w:color w:val="221F1F"/>
          <w:sz w:val="15"/>
        </w:rPr>
        <w:t>E</w:t>
      </w:r>
      <w:r>
        <w:rPr>
          <w:color w:val="221F1F"/>
          <w:spacing w:val="-5"/>
          <w:sz w:val="15"/>
        </w:rPr>
        <w:t> 。翻译和内容挖掘只允许用于学术研究。也允许个人使用，但再版</w:t>
      </w:r>
      <w:r>
        <w:rPr>
          <w:color w:val="221F1F"/>
          <w:sz w:val="15"/>
        </w:rPr>
        <w:t>/</w:t>
      </w:r>
    </w:p>
    <w:p>
      <w:pPr>
        <w:spacing w:line="186" w:lineRule="exact" w:before="0"/>
        <w:ind w:left="673" w:right="0" w:firstLine="0"/>
        <w:jc w:val="left"/>
        <w:rPr>
          <w:sz w:val="15"/>
        </w:rPr>
      </w:pPr>
      <w:r>
        <w:rPr>
          <w:color w:val="221F1F"/>
          <w:sz w:val="15"/>
        </w:rPr>
        <w:t>重新分配需要IEEE的许可。看到</w:t>
      </w:r>
      <w:hyperlink r:id="rId9">
        <w:r>
          <w:rPr>
            <w:color w:val="221F1F"/>
            <w:sz w:val="15"/>
          </w:rPr>
          <w:t>http://www</w:t>
        </w:r>
      </w:hyperlink>
      <w:r>
        <w:rPr>
          <w:color w:val="221F1F"/>
          <w:sz w:val="15"/>
        </w:rPr>
        <w:t>。ieee.org/publications_standards/publications/rights/index.html获取更多信息。</w:t>
      </w:r>
    </w:p>
    <w:p>
      <w:pPr>
        <w:spacing w:after="0" w:line="186" w:lineRule="exact"/>
        <w:jc w:val="left"/>
        <w:rPr>
          <w:sz w:val="15"/>
        </w:rPr>
        <w:sectPr>
          <w:type w:val="continuous"/>
          <w:pgSz w:w="12240" w:h="15840"/>
          <w:pgMar w:top="940" w:bottom="280" w:left="860" w:right="800"/>
        </w:sectPr>
      </w:pPr>
    </w:p>
    <w:p>
      <w:pPr>
        <w:pStyle w:val="BodyText"/>
        <w:spacing w:before="4"/>
        <w:rPr>
          <w:sz w:val="9"/>
        </w:rPr>
      </w:pPr>
    </w:p>
    <w:p>
      <w:pPr>
        <w:spacing w:after="0"/>
        <w:rPr>
          <w:sz w:val="9"/>
        </w:rPr>
        <w:sectPr>
          <w:pgSz w:w="12240" w:h="15840"/>
          <w:pgMar w:header="530" w:footer="0" w:top="940" w:bottom="280" w:left="860" w:right="800"/>
        </w:sectPr>
      </w:pPr>
    </w:p>
    <w:p>
      <w:pPr>
        <w:pStyle w:val="BodyText"/>
        <w:spacing w:line="266" w:lineRule="auto" w:before="73"/>
        <w:ind w:left="121" w:right="46"/>
        <w:jc w:val="both"/>
      </w:pPr>
      <w:r>
        <w:rPr>
          <w:color w:val="221F1F"/>
        </w:rPr>
        <w:t>模型捕获了多个时间周期工作轨迹的频率耦合动力学，从而提供了对谐波稳定性的准确评估，但其多输入多输出(MIMO) 性质往往使系统稳定性分析复杂化，计算能力高。</w:t>
      </w:r>
    </w:p>
    <w:p>
      <w:pPr>
        <w:pStyle w:val="BodyText"/>
        <w:spacing w:line="264" w:lineRule="auto" w:before="15"/>
        <w:ind w:left="119" w:right="38" w:firstLine="201"/>
      </w:pPr>
      <w:r>
        <w:rPr>
          <w:color w:val="221F1F"/>
          <w:spacing w:val="-1"/>
        </w:rPr>
        <w:t>对谐波稳定性的系统级分析有两种方法。第一种方法是基于时域[25]中的状态-空间模型的特征值分析，它常用于分析传统电网中的机电振荡。该方法的优越特点是识别振荡模式和系统变量[26]的参与因素。然而，由于转换器的时间尺度动态较大，电网的电磁动力学必须包含在状态空间模型中</w:t>
      </w:r>
    </w:p>
    <w:p>
      <w:pPr>
        <w:pStyle w:val="BodyText"/>
        <w:spacing w:before="5"/>
        <w:ind w:left="119"/>
      </w:pPr>
      <w:r>
        <w:rPr>
          <w:color w:val="221F1F"/>
          <w:spacing w:val="-1"/>
        </w:rPr>
        <w:t>，这大大增加了系统的阶数，因此需要较高的计算能力</w:t>
      </w:r>
      <w:r>
        <w:rPr>
          <w:color w:val="221F1F"/>
        </w:rPr>
        <w:t>[27]</w:t>
      </w:r>
    </w:p>
    <w:p>
      <w:pPr>
        <w:pStyle w:val="BodyText"/>
        <w:spacing w:line="266" w:lineRule="auto" w:before="26"/>
        <w:ind w:left="119" w:right="49"/>
        <w:jc w:val="both"/>
      </w:pPr>
      <w:r>
        <w:rPr>
          <w:color w:val="221F1F"/>
        </w:rPr>
        <w:t>。第二种类型是在频域内，这也被称为基于阻抗的分析。该方法利用频域传递函数提取转换器终端的动力学，并将其转化为电阻抗，从而利用电路理论[28]来分析系统的稳定性。基于阻抗的方法较早开发用于分析直流电力系统[29]中转换器的相互作用。它的主要优点在于转换器的黑箱建模，可以在没有系统参数先验知识的情况下预测系统动力学。此外， 基于阻抗的方法预测了变换器端子处的系统稳定性，从而可以识别出每个变换器对系统稳定性的贡献。然而，当在测量的或估计的阻抗[30]、[31]中隐藏着右半平面(RHP)极点时</w:t>
      </w:r>
    </w:p>
    <w:p>
      <w:pPr>
        <w:pStyle w:val="BodyText"/>
        <w:spacing w:line="233" w:lineRule="exact"/>
        <w:ind w:left="119"/>
      </w:pPr>
      <w:r>
        <w:rPr>
          <w:color w:val="221F1F"/>
        </w:rPr>
        <w:t>，它也可能导致不准确的稳定性预测。</w:t>
      </w:r>
    </w:p>
    <w:p>
      <w:pPr>
        <w:pStyle w:val="BodyText"/>
        <w:spacing w:line="264" w:lineRule="auto" w:before="30"/>
        <w:ind w:left="119" w:right="50" w:firstLine="201"/>
      </w:pPr>
      <w:r>
        <w:rPr>
          <w:color w:val="221F1F"/>
        </w:rPr>
        <w:t>本文首先阐述了基于变换器-网格相互作用的谐波稳定性概念和现象。指出了与传统的小信号稳定性问题相比，谐波稳定性问题的独特特点。然后，讨论了变换器基系统谐波稳定性的线性化建模方法和系统分析工具。最后，本文对谐波稳定性的系统级建模和分析提出了挑战。</w:t>
      </w:r>
    </w:p>
    <w:p>
      <w:pPr>
        <w:pStyle w:val="BodyText"/>
        <w:spacing w:before="1"/>
        <w:rPr>
          <w:sz w:val="25"/>
        </w:rPr>
      </w:pPr>
    </w:p>
    <w:p>
      <w:pPr>
        <w:spacing w:before="0"/>
        <w:ind w:left="282" w:right="0" w:firstLine="0"/>
        <w:jc w:val="left"/>
        <w:rPr>
          <w:sz w:val="15"/>
        </w:rPr>
      </w:pPr>
      <w:r>
        <w:rPr>
          <w:color w:val="221F1F"/>
          <w:sz w:val="15"/>
        </w:rPr>
        <w:t>II .谐波稳定性的概念与现象</w:t>
      </w:r>
    </w:p>
    <w:p>
      <w:pPr>
        <w:pStyle w:val="BodyText"/>
        <w:spacing w:line="264" w:lineRule="auto" w:before="80"/>
        <w:ind w:left="119" w:right="38" w:firstLine="201"/>
        <w:jc w:val="both"/>
      </w:pPr>
      <w:r>
        <w:rPr>
          <w:color w:val="221F1F"/>
        </w:rPr>
        <w:t>本节首先介绍了传统交流直流电力系统谐波稳定性的历史回顾，然后阐述了未来电力电网谐波稳定性的基本概念和现象。</w:t>
      </w:r>
    </w:p>
    <w:p>
      <w:pPr>
        <w:pStyle w:val="BodyText"/>
        <w:spacing w:before="11"/>
        <w:rPr>
          <w:sz w:val="22"/>
        </w:rPr>
      </w:pPr>
    </w:p>
    <w:p>
      <w:pPr>
        <w:pStyle w:val="Heading1"/>
        <w:numPr>
          <w:ilvl w:val="0"/>
          <w:numId w:val="1"/>
        </w:numPr>
        <w:tabs>
          <w:tab w:pos="354" w:val="left" w:leader="none"/>
        </w:tabs>
        <w:spacing w:line="240" w:lineRule="auto" w:before="0" w:after="0"/>
        <w:ind w:left="353" w:right="0" w:hanging="253"/>
        <w:jc w:val="left"/>
      </w:pPr>
      <w:r>
        <w:rPr>
          <w:color w:val="221F1F"/>
          <w:spacing w:val="-47"/>
        </w:rPr>
        <w:t>历史回顾</w:t>
      </w:r>
    </w:p>
    <w:p>
      <w:pPr>
        <w:pStyle w:val="BodyText"/>
        <w:spacing w:line="261" w:lineRule="auto" w:before="46"/>
        <w:ind w:left="121" w:right="45" w:firstLine="199"/>
      </w:pPr>
      <w:r>
        <w:rPr>
          <w:color w:val="221F1F"/>
        </w:rPr>
        <w:t>谐波稳定性问题并不新，早在1961年[32]的高压直流(HVDC)跨通道链路的调试阶段就有报道。该高压直流输电系统是基于线路交换转换器(LCCs)，其中由高电网阻抗引起的电压失真，i。e., 低短路比(SCR)</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1"/>
        </w:rPr>
      </w:pPr>
    </w:p>
    <w:p>
      <w:pPr>
        <w:spacing w:line="252" w:lineRule="auto" w:before="0"/>
        <w:ind w:left="114" w:right="208" w:hanging="3"/>
        <w:jc w:val="left"/>
        <w:rPr>
          <w:sz w:val="15"/>
        </w:rPr>
      </w:pPr>
      <w:r>
        <w:rPr/>
        <w:drawing>
          <wp:anchor distT="0" distB="0" distL="0" distR="0" allowOverlap="1" layoutInCell="1" locked="0" behindDoc="0" simplePos="0" relativeHeight="251660288">
            <wp:simplePos x="0" y="0"/>
            <wp:positionH relativeFrom="page">
              <wp:posOffset>4096143</wp:posOffset>
            </wp:positionH>
            <wp:positionV relativeFrom="paragraph">
              <wp:posOffset>-2063369</wp:posOffset>
            </wp:positionV>
            <wp:extent cx="2971327" cy="1941957"/>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10" cstate="print"/>
                    <a:stretch>
                      <a:fillRect/>
                    </a:stretch>
                  </pic:blipFill>
                  <pic:spPr>
                    <a:xfrm>
                      <a:off x="0" y="0"/>
                      <a:ext cx="2971327" cy="1941957"/>
                    </a:xfrm>
                    <a:prstGeom prst="rect">
                      <a:avLst/>
                    </a:prstGeom>
                  </pic:spPr>
                </pic:pic>
              </a:graphicData>
            </a:graphic>
          </wp:anchor>
        </w:drawing>
      </w:r>
      <w:r>
        <w:rPr>
          <w:color w:val="221F1F"/>
          <w:sz w:val="15"/>
        </w:rPr>
        <w:t>图1</w:t>
      </w:r>
      <w:r>
        <w:rPr>
          <w:color w:val="221F1F"/>
          <w:spacing w:val="-26"/>
          <w:sz w:val="15"/>
        </w:rPr>
        <w:t> . 并网</w:t>
      </w:r>
      <w:r>
        <w:rPr>
          <w:color w:val="221F1F"/>
          <w:sz w:val="15"/>
        </w:rPr>
        <w:t>VSC及其等效电路的一般图。(a)并网VSC。(b)理想电流源等效值。具有控制输出导纳的(c)等效电路。</w:t>
      </w:r>
    </w:p>
    <w:p>
      <w:pPr>
        <w:pStyle w:val="BodyText"/>
        <w:spacing w:before="11"/>
      </w:pPr>
    </w:p>
    <w:p>
      <w:pPr>
        <w:pStyle w:val="BodyText"/>
        <w:spacing w:line="266" w:lineRule="auto"/>
        <w:ind w:left="112" w:right="258" w:firstLine="4"/>
      </w:pPr>
      <w:r>
        <w:rPr>
          <w:color w:val="221F1F"/>
        </w:rPr>
        <w:t>网格，导致LCC的不对称点火角，从而扭曲电网电流与意外的谐波，并与栅极阻抗[33]，[34]形成一个正反馈回路。换流变压器[35]的铁芯饱和度夸大了低压直流系统的谐波不稳定性。在[36]中讨论了由变压器铁芯饱和引起的二阶谐波不稳定性。</w:t>
      </w:r>
    </w:p>
    <w:p>
      <w:pPr>
        <w:pStyle w:val="BodyText"/>
        <w:spacing w:line="264" w:lineRule="auto" w:before="10"/>
        <w:ind w:left="112" w:right="149" w:firstLine="201"/>
      </w:pPr>
      <w:r>
        <w:rPr>
          <w:color w:val="221F1F"/>
          <w:spacing w:val="-1"/>
        </w:rPr>
        <w:t>值得一提的是，交流系统阻抗的特性对低压-直流系统[</w:t>
      </w:r>
      <w:r>
        <w:rPr>
          <w:color w:val="221F1F"/>
        </w:rPr>
        <w:t>34] 的谐波稳定性非常重要。系统更容易发生谐波不稳定的高阻抗（低硅）网格，引入高压谐波的输入点火角控制系统，和频率耦合性质发射角度控制区分谐波不稳定性和低频控制循环[33]的不稳定性。此外，ac-dc转换器的频率变换将直流 侧的振荡分量(fdc)转换为频率f的两个分量</w:t>
      </w:r>
      <w:r>
        <w:rPr>
          <w:color w:val="221F1F"/>
          <w:spacing w:val="-44"/>
          <w:position w:val="-1"/>
        </w:rPr>
        <w:t>1</w:t>
      </w:r>
      <w:r>
        <w:rPr>
          <w:i/>
          <w:color w:val="221F1F"/>
          <w:spacing w:val="-44"/>
          <w:position w:val="0"/>
          <w:sz w:val="20"/>
        </w:rPr>
        <w:t>±fdc</w:t>
      </w:r>
      <w:r>
        <w:rPr>
          <w:color w:val="221F1F"/>
        </w:rPr>
        <w:t>在ac侧，</w:t>
      </w:r>
      <w:r>
        <w:rPr>
          <w:color w:val="221F1F"/>
          <w:position w:val="2"/>
        </w:rPr>
        <w:t>  其中f</w:t>
      </w:r>
      <w:r>
        <w:rPr>
          <w:color w:val="221F1F"/>
        </w:rPr>
        <w:t>1</w:t>
      </w:r>
      <w:r>
        <w:rPr>
          <w:color w:val="221F1F"/>
          <w:spacing w:val="-73"/>
        </w:rPr>
        <w:t> </w:t>
      </w:r>
      <w:r>
        <w:rPr>
          <w:color w:val="221F1F"/>
          <w:position w:val="2"/>
        </w:rPr>
        <w:t>是网格的基频。这两个分量可以看作是基频的边带分</w:t>
      </w:r>
      <w:r>
        <w:rPr>
          <w:color w:val="221F1F"/>
        </w:rPr>
        <w:t>量，在与交流系统阻抗相互作用时，也会引起谐波不稳定。</w:t>
      </w:r>
    </w:p>
    <w:p>
      <w:pPr>
        <w:pStyle w:val="BodyText"/>
        <w:spacing w:before="9"/>
        <w:rPr>
          <w:sz w:val="24"/>
        </w:rPr>
      </w:pPr>
    </w:p>
    <w:p>
      <w:pPr>
        <w:pStyle w:val="Heading1"/>
        <w:numPr>
          <w:ilvl w:val="0"/>
          <w:numId w:val="1"/>
        </w:numPr>
        <w:tabs>
          <w:tab w:pos="354" w:val="left" w:leader="none"/>
        </w:tabs>
        <w:spacing w:line="240" w:lineRule="auto" w:before="0" w:after="0"/>
        <w:ind w:left="353" w:right="0" w:hanging="253"/>
        <w:jc w:val="left"/>
      </w:pPr>
      <w:r>
        <w:rPr>
          <w:color w:val="221F1F"/>
          <w:spacing w:val="-54"/>
        </w:rPr>
        <w:t>谐波稳定性概念</w:t>
      </w:r>
    </w:p>
    <w:p>
      <w:pPr>
        <w:pStyle w:val="BodyText"/>
        <w:spacing w:line="266" w:lineRule="auto" w:before="80"/>
        <w:ind w:left="112" w:right="258" w:firstLine="201"/>
      </w:pPr>
      <w:r>
        <w:rPr>
          <w:color w:val="221F1F"/>
        </w:rPr>
        <w:t>与传统的交流-直流电力系统不同，自交换电压源转换器(VSCs)主要存在于目前基于电力电子的电力系统中。g., 可再生能源发电厂、牵引电网和微电网。在这些系统中，由于VSCs[3]-[5]的多时间尺度控制动力学，谐波稳定性比LCC-</w:t>
      </w:r>
    </w:p>
    <w:p>
      <w:pPr>
        <w:pStyle w:val="BodyText"/>
        <w:spacing w:line="243" w:lineRule="exact"/>
        <w:ind w:left="112"/>
      </w:pPr>
      <w:r>
        <w:rPr>
          <w:color w:val="221F1F"/>
        </w:rPr>
        <w:t>HVDC系统有更多不同的形式。</w:t>
      </w:r>
    </w:p>
    <w:p>
      <w:pPr>
        <w:pStyle w:val="BodyText"/>
        <w:spacing w:before="28"/>
        <w:ind w:left="311"/>
      </w:pPr>
      <w:r>
        <w:rPr>
          <w:color w:val="221F1F"/>
        </w:rPr>
        <w:t>图1说明了一个并网VSC和等效电路的一般图。理想情况下</w:t>
      </w:r>
    </w:p>
    <w:p>
      <w:pPr>
        <w:pStyle w:val="BodyText"/>
        <w:spacing w:line="261" w:lineRule="auto" w:before="26"/>
        <w:ind w:left="112" w:right="256"/>
      </w:pPr>
      <w:r>
        <w:rPr>
          <w:color w:val="221F1F"/>
        </w:rPr>
        <w:t>，VSC可以等价为一个电流源，如图所示。1(b)，其中无源LC谐振可以由电流源（并联谐振）或电网电压（串联谐振） 触发。但是，由于VSC控制系统的带宽有限，存在一个与电流源并行的控制输出导纳，如图所示。1( c). 根据</w:t>
      </w:r>
    </w:p>
    <w:p>
      <w:pPr>
        <w:spacing w:after="0" w:line="261" w:lineRule="auto"/>
        <w:sectPr>
          <w:type w:val="continuous"/>
          <w:pgSz w:w="12240" w:h="15840"/>
          <w:pgMar w:top="940" w:bottom="280" w:left="860" w:right="800"/>
          <w:cols w:num="2" w:equalWidth="0">
            <w:col w:w="5111" w:space="157"/>
            <w:col w:w="5312"/>
          </w:cols>
        </w:sectPr>
      </w:pPr>
    </w:p>
    <w:p>
      <w:pPr>
        <w:pStyle w:val="BodyText"/>
        <w:spacing w:before="7" w:after="1"/>
        <w:rPr>
          <w:sz w:val="16"/>
        </w:rPr>
      </w:pPr>
    </w:p>
    <w:p>
      <w:pPr>
        <w:pStyle w:val="BodyText"/>
        <w:ind w:left="289"/>
        <w:rPr>
          <w:sz w:val="20"/>
        </w:rPr>
      </w:pPr>
      <w:r>
        <w:rPr>
          <w:sz w:val="20"/>
        </w:rPr>
        <w:drawing>
          <wp:inline distT="0" distB="0" distL="0" distR="0">
            <wp:extent cx="6318010" cy="2042159"/>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13" cstate="print"/>
                    <a:stretch>
                      <a:fillRect/>
                    </a:stretch>
                  </pic:blipFill>
                  <pic:spPr>
                    <a:xfrm>
                      <a:off x="0" y="0"/>
                      <a:ext cx="6318010" cy="2042159"/>
                    </a:xfrm>
                    <a:prstGeom prst="rect">
                      <a:avLst/>
                    </a:prstGeom>
                  </pic:spPr>
                </pic:pic>
              </a:graphicData>
            </a:graphic>
          </wp:inline>
        </w:drawing>
      </w:r>
      <w:r>
        <w:rPr>
          <w:sz w:val="20"/>
        </w:rPr>
      </w:r>
    </w:p>
    <w:p>
      <w:pPr>
        <w:pStyle w:val="BodyText"/>
        <w:spacing w:before="6"/>
        <w:rPr>
          <w:sz w:val="7"/>
        </w:rPr>
      </w:pPr>
    </w:p>
    <w:p>
      <w:pPr>
        <w:spacing w:before="78"/>
        <w:ind w:left="119" w:right="0" w:firstLine="0"/>
        <w:jc w:val="left"/>
        <w:rPr>
          <w:sz w:val="15"/>
        </w:rPr>
      </w:pPr>
      <w:r>
        <w:rPr>
          <w:color w:val="221F1F"/>
          <w:sz w:val="15"/>
        </w:rPr>
        <w:t>图2 . 谐波不稳定的形式和vsc的特定控制回路之间的映射。</w:t>
      </w:r>
    </w:p>
    <w:p>
      <w:pPr>
        <w:pStyle w:val="BodyText"/>
        <w:rPr>
          <w:sz w:val="20"/>
        </w:rPr>
      </w:pPr>
    </w:p>
    <w:p>
      <w:pPr>
        <w:spacing w:after="0"/>
        <w:rPr>
          <w:sz w:val="20"/>
        </w:rPr>
        <w:sectPr>
          <w:headerReference w:type="even" r:id="rId11"/>
          <w:headerReference w:type="default" r:id="rId12"/>
          <w:pgSz w:w="12240" w:h="15840"/>
          <w:pgMar w:header="530" w:footer="0" w:top="940" w:bottom="280" w:left="860" w:right="800"/>
          <w:pgNumType w:start="2860"/>
        </w:sectPr>
      </w:pPr>
    </w:p>
    <w:p>
      <w:pPr>
        <w:pStyle w:val="BodyText"/>
        <w:spacing w:before="6"/>
        <w:rPr>
          <w:sz w:val="17"/>
        </w:rPr>
      </w:pPr>
    </w:p>
    <w:p>
      <w:pPr>
        <w:pStyle w:val="BodyText"/>
        <w:spacing w:line="264" w:lineRule="auto"/>
        <w:ind w:left="119" w:right="45" w:firstLine="4"/>
        <w:jc w:val="both"/>
      </w:pPr>
      <w:r>
        <w:rPr>
          <w:color w:val="221F1F"/>
        </w:rPr>
        <w:t>在所使用的控制器上，控制输出导纳在不同的频率范围内可能具有正、零甚至负实部，从而导致VSC系统中的阻尼/欠阻尼、临阻尼或指数放大共振。因此，谐波不稳定性不同于无源谐波共振，其依赖于转换器的控制动力学。</w:t>
      </w:r>
    </w:p>
    <w:p>
      <w:pPr>
        <w:pStyle w:val="BodyText"/>
        <w:spacing w:line="266" w:lineRule="auto" w:before="12"/>
        <w:ind w:left="119" w:right="38" w:firstLine="201"/>
      </w:pPr>
      <w:r>
        <w:rPr>
          <w:color w:val="221F1F"/>
        </w:rPr>
        <w:t>图2建立了与VSC的级联控制系统的谐波不稳定形式之间的映射，包括用于直接电压控制(DVC)和交流电压控制(AVC)的外部回路，用于将VSC同步到电网的PLL，以及内部交流电流控制(ACC)回路。这些控制回路的设计具有不同的带宽，与电网阻抗相互作用，导致从亚同步频率到多个千赫兹(kHz) 的谐波不稳定现象。</w:t>
      </w:r>
    </w:p>
    <w:p>
      <w:pPr>
        <w:pStyle w:val="BodyText"/>
        <w:spacing w:line="242" w:lineRule="exact"/>
        <w:ind w:left="320"/>
      </w:pPr>
      <w:r>
        <w:rPr>
          <w:color w:val="221F1F"/>
          <w:spacing w:val="-1"/>
        </w:rPr>
        <w:t>与LCC不同的是，vsc</w:t>
      </w:r>
      <w:r>
        <w:rPr>
          <w:color w:val="221F1F"/>
        </w:rPr>
        <w:t>产生了两个侧带（频率耦合动力学）</w:t>
      </w:r>
    </w:p>
    <w:p>
      <w:pPr>
        <w:pStyle w:val="BodyText"/>
        <w:spacing w:before="25"/>
        <w:ind w:left="119"/>
      </w:pPr>
      <w:r>
        <w:rPr>
          <w:color w:val="221F1F"/>
          <w:spacing w:val="-1"/>
        </w:rPr>
        <w:t>。第一个边带是基频，这是由</w:t>
      </w:r>
      <w:r>
        <w:rPr>
          <w:color w:val="221F1F"/>
        </w:rPr>
        <w:t>dc-ac转换和所使用的Park(dq</w:t>
      </w:r>
    </w:p>
    <w:p>
      <w:pPr>
        <w:pStyle w:val="BodyText"/>
        <w:spacing w:line="264" w:lineRule="auto" w:before="25"/>
        <w:ind w:left="119" w:right="47"/>
        <w:jc w:val="both"/>
      </w:pPr>
      <w:r>
        <w:rPr>
          <w:color w:val="221F1F"/>
        </w:rPr>
        <w:t>-)变换[5]的频率变换机制引起的。第二个边带是数字控制系统的VSC或奈奎斯特频率的开关频率，由脉冲宽度调制器</w:t>
      </w:r>
      <w:r>
        <w:rPr>
          <w:color w:val="221F1F"/>
          <w:spacing w:val="-1"/>
        </w:rPr>
        <w:t>(PWM)或采样过程</w:t>
      </w:r>
      <w:r>
        <w:rPr>
          <w:color w:val="221F1F"/>
        </w:rPr>
        <w:t>[14]产生。因此，在基于VSC的电力系统中</w:t>
      </w:r>
    </w:p>
    <w:p>
      <w:pPr>
        <w:pStyle w:val="BodyText"/>
        <w:spacing w:before="3"/>
        <w:ind w:left="119"/>
      </w:pPr>
      <w:r>
        <w:rPr>
          <w:color w:val="221F1F"/>
        </w:rPr>
        <w:t>，可以产生两种形式的边带-谐波不稳定性：</w:t>
      </w:r>
    </w:p>
    <w:p>
      <w:pPr>
        <w:pStyle w:val="ListParagraph"/>
        <w:numPr>
          <w:ilvl w:val="1"/>
          <w:numId w:val="1"/>
        </w:numPr>
        <w:tabs>
          <w:tab w:pos="585" w:val="left" w:leader="none"/>
        </w:tabs>
        <w:spacing w:line="261" w:lineRule="auto" w:before="21" w:after="0"/>
        <w:ind w:left="606" w:right="38" w:hanging="275"/>
        <w:jc w:val="left"/>
        <w:rPr>
          <w:sz w:val="19"/>
        </w:rPr>
      </w:pPr>
      <w:r>
        <w:rPr>
          <w:i/>
          <w:color w:val="221F1F"/>
          <w:spacing w:val="-56"/>
          <w:sz w:val="20"/>
        </w:rPr>
        <w:t>侧带振荡(</w:t>
      </w:r>
      <w:r>
        <w:rPr>
          <w:i/>
          <w:color w:val="221F1F"/>
          <w:spacing w:val="-32"/>
          <w:sz w:val="20"/>
        </w:rPr>
        <w:t>f</w:t>
      </w:r>
      <w:r>
        <w:rPr>
          <w:i/>
          <w:color w:val="221F1F"/>
          <w:spacing w:val="-32"/>
          <w:position w:val="-1"/>
          <w:sz w:val="20"/>
        </w:rPr>
        <w:t>1</w:t>
      </w:r>
      <w:r>
        <w:rPr>
          <w:color w:val="221F1F"/>
          <w:spacing w:val="-11"/>
          <w:sz w:val="19"/>
        </w:rPr>
        <w:t>)，这是由于在</w:t>
      </w:r>
      <w:r>
        <w:rPr>
          <w:color w:val="221F1F"/>
          <w:sz w:val="19"/>
        </w:rPr>
        <w:t>dq-框架[5]中的PLL和外部  控制回路的不对称动力学。对于作为逆变器工作的VSCs，PLL引入了一个只影响q轴动力学的负阻尼，因</w:t>
      </w:r>
      <w:r>
        <w:rPr>
          <w:color w:val="221F1F"/>
          <w:spacing w:val="-1"/>
          <w:sz w:val="19"/>
        </w:rPr>
        <w:t>为在PLL</w:t>
      </w:r>
      <w:r>
        <w:rPr>
          <w:color w:val="221F1F"/>
          <w:sz w:val="19"/>
        </w:rPr>
        <w:t>中仅控制了相位检测[11]，[12]。相比之下， </w:t>
      </w:r>
      <w:r>
        <w:rPr>
          <w:color w:val="221F1F"/>
          <w:spacing w:val="-1"/>
          <w:sz w:val="19"/>
        </w:rPr>
        <w:t>当直流电机作为整流器运行时，</w:t>
      </w:r>
      <w:r>
        <w:rPr>
          <w:color w:val="221F1F"/>
          <w:sz w:val="19"/>
        </w:rPr>
        <w:t>DVC由于具有恒定的功</w:t>
      </w:r>
      <w:r>
        <w:rPr>
          <w:color w:val="221F1F"/>
          <w:spacing w:val="-1"/>
          <w:sz w:val="19"/>
        </w:rPr>
        <w:t>率负载特性，在</w:t>
      </w:r>
      <w:r>
        <w:rPr>
          <w:color w:val="221F1F"/>
          <w:sz w:val="19"/>
        </w:rPr>
        <w:t>d轴动力学上增加了一个负阻尼。因此</w:t>
      </w:r>
    </w:p>
    <w:p>
      <w:pPr>
        <w:pStyle w:val="BodyText"/>
        <w:spacing w:line="261" w:lineRule="auto" w:before="6"/>
        <w:ind w:left="606" w:right="38"/>
      </w:pPr>
      <w:r>
        <w:rPr>
          <w:color w:val="221F1F"/>
        </w:rPr>
        <w:t>，在频率fdq上的q轴或d轴上的不对称振荡，可以被引入到dq帧中，从而导致频率上的边带振荡</w:t>
      </w:r>
    </w:p>
    <w:p>
      <w:pPr>
        <w:pStyle w:val="BodyText"/>
        <w:rPr>
          <w:sz w:val="17"/>
        </w:rPr>
      </w:pPr>
      <w:r>
        <w:rPr/>
        <w:br w:type="column"/>
      </w:r>
      <w:r>
        <w:rPr>
          <w:sz w:val="17"/>
        </w:rPr>
      </w:r>
    </w:p>
    <w:p>
      <w:pPr>
        <w:pStyle w:val="BodyText"/>
        <w:spacing w:line="259" w:lineRule="auto"/>
        <w:ind w:left="601" w:right="191" w:hanging="38"/>
      </w:pPr>
      <w:r>
        <w:rPr>
          <w:i/>
          <w:color w:val="221F1F"/>
          <w:spacing w:val="-47"/>
          <w:position w:val="2"/>
          <w:sz w:val="20"/>
        </w:rPr>
        <w:t>f</w:t>
      </w:r>
      <w:r>
        <w:rPr>
          <w:color w:val="221F1F"/>
          <w:spacing w:val="-47"/>
        </w:rPr>
        <w:t>1</w:t>
      </w:r>
      <w:r>
        <w:rPr>
          <w:i/>
          <w:color w:val="221F1F"/>
          <w:spacing w:val="-47"/>
          <w:position w:val="1"/>
          <w:sz w:val="20"/>
        </w:rPr>
        <w:t>±fdq</w:t>
      </w:r>
      <w:r>
        <w:rPr>
          <w:color w:val="221F1F"/>
          <w:position w:val="2"/>
        </w:rPr>
        <w:t>在固定相域中。这种非对称振荡的发生取决于</w:t>
      </w:r>
      <w:r>
        <w:rPr>
          <w:color w:val="221F1F"/>
        </w:rPr>
        <w:t>  </w:t>
      </w:r>
      <w:r>
        <w:rPr>
          <w:color w:val="221F1F"/>
          <w:spacing w:val="-1"/>
        </w:rPr>
        <w:t>交流系统的强度。具有低</w:t>
      </w:r>
      <w:r>
        <w:rPr>
          <w:color w:val="221F1F"/>
        </w:rPr>
        <w:t>SCR的电网更容易发生非对称振荡[12]。值得注意的是，频率分量，f</w:t>
      </w:r>
      <w:r>
        <w:rPr>
          <w:color w:val="221F1F"/>
          <w:position w:val="-1"/>
        </w:rPr>
        <w:t>1</w:t>
      </w:r>
      <w:r>
        <w:rPr>
          <w:color w:val="221F1F"/>
          <w:spacing w:val="24"/>
          <w:position w:val="-1"/>
        </w:rPr>
        <w:t> </w:t>
      </w:r>
      <w:r>
        <w:rPr>
          <w:rFonts w:ascii="Arial" w:hAnsi="Arial" w:eastAsia="Arial"/>
          <w:i/>
          <w:color w:val="221F1F"/>
          <w:spacing w:val="-37"/>
          <w:position w:val="0"/>
        </w:rPr>
        <w:t>−</w:t>
      </w:r>
      <w:r>
        <w:rPr>
          <w:i/>
          <w:color w:val="221F1F"/>
          <w:spacing w:val="-37"/>
          <w:position w:val="0"/>
          <w:sz w:val="20"/>
        </w:rPr>
        <w:t>fdq</w:t>
      </w:r>
      <w:r>
        <w:rPr>
          <w:color w:val="221F1F"/>
          <w:spacing w:val="-13"/>
        </w:rPr>
        <w:t>，当振</w:t>
      </w:r>
      <w:r>
        <w:rPr>
          <w:color w:val="221F1F"/>
          <w:position w:val="2"/>
        </w:rPr>
        <w:t>荡频率fdq低于2f时，变成亚同步振荡</w:t>
      </w:r>
      <w:r>
        <w:rPr>
          <w:color w:val="221F1F"/>
          <w:spacing w:val="7"/>
        </w:rPr>
        <w:t>1</w:t>
      </w:r>
      <w:r>
        <w:rPr>
          <w:color w:val="221F1F"/>
          <w:spacing w:val="2"/>
          <w:position w:val="2"/>
        </w:rPr>
        <w:t>，它是</w:t>
      </w:r>
      <w:r>
        <w:rPr>
          <w:color w:val="221F1F"/>
          <w:position w:val="2"/>
        </w:rPr>
        <w:t>f的正序列</w:t>
      </w:r>
      <w:r>
        <w:rPr>
          <w:color w:val="221F1F"/>
        </w:rPr>
        <w:t>1</w:t>
      </w:r>
      <w:r>
        <w:rPr>
          <w:color w:val="221F1F"/>
          <w:spacing w:val="-36"/>
        </w:rPr>
        <w:t> </w:t>
      </w:r>
      <w:r>
        <w:rPr>
          <w:rFonts w:ascii="Arial" w:hAnsi="Arial" w:eastAsia="Arial"/>
          <w:i/>
          <w:color w:val="221F1F"/>
          <w:spacing w:val="-37"/>
          <w:position w:val="1"/>
        </w:rPr>
        <w:t>−</w:t>
      </w:r>
      <w:r>
        <w:rPr>
          <w:i/>
          <w:color w:val="221F1F"/>
          <w:spacing w:val="-37"/>
          <w:position w:val="1"/>
          <w:sz w:val="20"/>
        </w:rPr>
        <w:t>fdq</w:t>
      </w:r>
      <w:r>
        <w:rPr>
          <w:color w:val="221F1F"/>
          <w:spacing w:val="-19"/>
          <w:position w:val="2"/>
        </w:rPr>
        <w:t>&gt;为</w:t>
      </w:r>
      <w:r>
        <w:rPr>
          <w:color w:val="221F1F"/>
          <w:position w:val="2"/>
        </w:rPr>
        <w:t>0，且为f的负序列</w:t>
      </w:r>
      <w:r>
        <w:rPr>
          <w:color w:val="221F1F"/>
        </w:rPr>
        <w:t>1</w:t>
      </w:r>
      <w:r>
        <w:rPr>
          <w:color w:val="221F1F"/>
          <w:spacing w:val="-42"/>
        </w:rPr>
        <w:t> </w:t>
      </w:r>
      <w:r>
        <w:rPr>
          <w:rFonts w:ascii="Arial" w:hAnsi="Arial" w:eastAsia="Arial"/>
          <w:i/>
          <w:color w:val="221F1F"/>
          <w:spacing w:val="3"/>
          <w:position w:val="1"/>
        </w:rPr>
        <w:t>−  </w:t>
      </w:r>
      <w:r>
        <w:rPr>
          <w:i/>
          <w:color w:val="221F1F"/>
          <w:spacing w:val="-45"/>
          <w:position w:val="1"/>
          <w:sz w:val="20"/>
        </w:rPr>
        <w:t>fdq</w:t>
      </w:r>
      <w:r>
        <w:rPr>
          <w:color w:val="221F1F"/>
          <w:spacing w:val="-43"/>
          <w:position w:val="2"/>
        </w:rPr>
        <w:t>&lt;   </w:t>
      </w:r>
      <w:r>
        <w:rPr>
          <w:color w:val="221F1F"/>
          <w:spacing w:val="7"/>
          <w:position w:val="2"/>
        </w:rPr>
        <w:t>0</w:t>
      </w:r>
      <w:r>
        <w:rPr>
          <w:color w:val="221F1F"/>
          <w:spacing w:val="-6"/>
          <w:position w:val="2"/>
        </w:rPr>
        <w:t>. 在边带振荡</w:t>
      </w:r>
      <w:r>
        <w:rPr>
          <w:color w:val="221F1F"/>
          <w:position w:val="2"/>
        </w:rPr>
        <w:t>f</w:t>
      </w:r>
      <w:r>
        <w:rPr>
          <w:color w:val="221F1F"/>
        </w:rPr>
        <w:t>1</w:t>
      </w:r>
      <w:r>
        <w:rPr>
          <w:color w:val="221F1F"/>
          <w:spacing w:val="5"/>
        </w:rPr>
        <w:t> </w:t>
      </w:r>
      <w:r>
        <w:rPr>
          <w:i/>
          <w:color w:val="221F1F"/>
          <w:spacing w:val="6"/>
          <w:position w:val="1"/>
          <w:sz w:val="20"/>
        </w:rPr>
        <w:t>± </w:t>
      </w:r>
      <w:r>
        <w:rPr>
          <w:i/>
          <w:color w:val="221F1F"/>
          <w:spacing w:val="-58"/>
          <w:position w:val="1"/>
          <w:sz w:val="20"/>
        </w:rPr>
        <w:t>fdq</w:t>
      </w:r>
      <w:r>
        <w:rPr>
          <w:color w:val="221F1F"/>
          <w:spacing w:val="-1"/>
          <w:position w:val="2"/>
        </w:rPr>
        <w:t>都在正序列中，它们不能被序列域模型</w:t>
      </w:r>
      <w:r>
        <w:rPr>
          <w:color w:val="221F1F"/>
          <w:position w:val="2"/>
        </w:rPr>
        <w:t>[50]</w:t>
      </w:r>
      <w:r>
        <w:rPr>
          <w:color w:val="221F1F"/>
        </w:rPr>
        <w:t> 捕获。次同步振荡分量可以进一步激发电机轴的固有频率</w:t>
      </w:r>
      <w:r>
        <w:rPr>
          <w:color w:val="221F1F"/>
          <w:spacing w:val="-1"/>
        </w:rPr>
        <w:t>，从而导致扭转振荡</w:t>
      </w:r>
      <w:r>
        <w:rPr>
          <w:color w:val="221F1F"/>
        </w:rPr>
        <w:t>[37]。当fdq&lt;2f</w:t>
      </w:r>
      <w:r>
        <w:rPr>
          <w:color w:val="221F1F"/>
          <w:position w:val="-1"/>
        </w:rPr>
        <w:t>1</w:t>
      </w:r>
      <w:r>
        <w:rPr>
          <w:color w:val="221F1F"/>
        </w:rPr>
        <w:t>，频率分量</w:t>
      </w:r>
    </w:p>
    <w:p>
      <w:pPr>
        <w:pStyle w:val="BodyText"/>
        <w:spacing w:line="259" w:lineRule="auto"/>
        <w:ind w:left="601" w:right="522"/>
      </w:pPr>
      <w:r>
        <w:rPr>
          <w:color w:val="221F1F"/>
        </w:rPr>
        <w:t>，f</w:t>
      </w:r>
      <w:r>
        <w:rPr>
          <w:color w:val="221F1F"/>
          <w:position w:val="-1"/>
        </w:rPr>
        <w:t>1</w:t>
      </w:r>
      <w:r>
        <w:rPr>
          <w:color w:val="221F1F"/>
        </w:rPr>
        <w:t>+fdq，导致了一个大约在2f左右的近同步振荡1</w:t>
      </w:r>
      <w:r>
        <w:rPr>
          <w:color w:val="221F1F"/>
          <w:spacing w:val="-75"/>
        </w:rPr>
        <w:t> </w:t>
      </w:r>
      <w:r>
        <w:rPr>
          <w:color w:val="221F1F"/>
          <w:spacing w:val="7"/>
          <w:position w:val="2"/>
        </w:rPr>
        <w:t>[5</w:t>
      </w:r>
      <w:r>
        <w:rPr>
          <w:color w:val="221F1F"/>
          <w:spacing w:val="-19"/>
          <w:position w:val="2"/>
        </w:rPr>
        <w:t> ].</w:t>
      </w:r>
    </w:p>
    <w:p>
      <w:pPr>
        <w:pStyle w:val="ListParagraph"/>
        <w:numPr>
          <w:ilvl w:val="1"/>
          <w:numId w:val="1"/>
        </w:numPr>
        <w:tabs>
          <w:tab w:pos="566" w:val="left" w:leader="none"/>
        </w:tabs>
        <w:spacing w:line="264" w:lineRule="auto" w:before="0" w:after="0"/>
        <w:ind w:left="584" w:right="247" w:hanging="273"/>
        <w:jc w:val="left"/>
        <w:rPr>
          <w:sz w:val="19"/>
        </w:rPr>
      </w:pPr>
      <w:r>
        <w:rPr>
          <w:i/>
          <w:color w:val="221F1F"/>
          <w:spacing w:val="-62"/>
          <w:sz w:val="20"/>
        </w:rPr>
        <w:t>开关频率的宽带振荡(fs)，这是由PWM</w:t>
      </w:r>
      <w:r>
        <w:rPr>
          <w:i/>
          <w:color w:val="221F1F"/>
          <w:spacing w:val="-54"/>
          <w:sz w:val="20"/>
        </w:rPr>
        <w:t>的频率耦合动力             </w:t>
      </w:r>
      <w:r>
        <w:rPr>
          <w:i/>
          <w:color w:val="221F1F"/>
          <w:spacing w:val="-62"/>
          <w:sz w:val="20"/>
        </w:rPr>
        <w:t>学和采样过程引起的。</w:t>
      </w:r>
      <w:r>
        <w:rPr>
          <w:color w:val="221F1F"/>
          <w:sz w:val="19"/>
        </w:rPr>
        <w:t>最近的研究表明，小信号（正     弦）</w:t>
      </w:r>
      <w:r>
        <w:rPr>
          <w:color w:val="221F1F"/>
          <w:spacing w:val="-1"/>
          <w:sz w:val="19"/>
        </w:rPr>
        <w:t>扰动分量在低频范围[</w:t>
      </w:r>
      <w:r>
        <w:rPr>
          <w:color w:val="221F1F"/>
          <w:sz w:val="19"/>
        </w:rPr>
        <w:t>14]，[38]中引入了一个额外的边带。小扰动诱导的侧带的低频分量可能与内ACC 环相互作用，导致侧带-谐波不稳定性，这已在具有异步载流子[14]的平行VSCs中被发现。在直流系统中也出现了类似的谐波不稳定现象，即不同开关频率的直流-直流转换器可以相互作用，导致拍频振荡[39]。另一种情况是由减少时延[15]的ACC环加到尼奎斯特频率之上的负阻尼，而负阻尼可能使尼奎斯特频率以上的LC共振频率不稳定。这种边带振荡是由于采样过程中的频率耦合动力学。</w:t>
      </w:r>
    </w:p>
    <w:p>
      <w:pPr>
        <w:pStyle w:val="BodyText"/>
        <w:spacing w:line="259" w:lineRule="auto"/>
        <w:ind w:left="119" w:right="340" w:firstLine="199"/>
      </w:pPr>
      <w:r>
        <w:rPr>
          <w:color w:val="221F1F"/>
        </w:rPr>
        <w:t>此外，谐波不稳定性也可能来自宽带内ACC回路，其中的时间延迟也可以增加一个在尼奎斯特频率以下的负阻尼</w:t>
      </w:r>
    </w:p>
    <w:p>
      <w:pPr>
        <w:spacing w:after="0" w:line="259" w:lineRule="auto"/>
        <w:sectPr>
          <w:type w:val="continuous"/>
          <w:pgSz w:w="12240" w:h="15840"/>
          <w:pgMar w:top="940" w:bottom="280" w:left="860" w:right="800"/>
          <w:cols w:num="2" w:equalWidth="0">
            <w:col w:w="5111" w:space="152"/>
            <w:col w:w="5317"/>
          </w:cols>
        </w:sectPr>
      </w:pPr>
    </w:p>
    <w:p>
      <w:pPr>
        <w:pStyle w:val="BodyText"/>
        <w:spacing w:before="9"/>
        <w:rPr>
          <w:sz w:val="4"/>
        </w:rPr>
      </w:pPr>
    </w:p>
    <w:p>
      <w:pPr>
        <w:pStyle w:val="BodyText"/>
        <w:ind w:left="418"/>
        <w:rPr>
          <w:sz w:val="20"/>
        </w:rPr>
      </w:pPr>
      <w:r>
        <w:rPr>
          <w:sz w:val="20"/>
        </w:rPr>
        <w:drawing>
          <wp:inline distT="0" distB="0" distL="0" distR="0">
            <wp:extent cx="6104818" cy="2464307"/>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14" cstate="print"/>
                    <a:stretch>
                      <a:fillRect/>
                    </a:stretch>
                  </pic:blipFill>
                  <pic:spPr>
                    <a:xfrm>
                      <a:off x="0" y="0"/>
                      <a:ext cx="6104818" cy="2464307"/>
                    </a:xfrm>
                    <a:prstGeom prst="rect">
                      <a:avLst/>
                    </a:prstGeom>
                  </pic:spPr>
                </pic:pic>
              </a:graphicData>
            </a:graphic>
          </wp:inline>
        </w:drawing>
      </w:r>
      <w:r>
        <w:rPr>
          <w:sz w:val="20"/>
        </w:rPr>
      </w:r>
    </w:p>
    <w:p>
      <w:pPr>
        <w:pStyle w:val="BodyText"/>
        <w:spacing w:before="10"/>
        <w:rPr>
          <w:sz w:val="10"/>
        </w:rPr>
      </w:pPr>
    </w:p>
    <w:p>
      <w:pPr>
        <w:spacing w:before="1"/>
        <w:ind w:left="119" w:right="0" w:firstLine="0"/>
        <w:jc w:val="left"/>
        <w:rPr>
          <w:sz w:val="15"/>
        </w:rPr>
      </w:pPr>
      <w:r>
        <w:rPr>
          <w:color w:val="221F1F"/>
          <w:sz w:val="15"/>
        </w:rPr>
        <w:t>图3 . 一种基于电力的一个并联逆变器和电网电源的电力系统。(a)硬件图片。(b)电路原理图。</w:t>
      </w:r>
    </w:p>
    <w:p>
      <w:pPr>
        <w:pStyle w:val="BodyText"/>
        <w:rPr>
          <w:sz w:val="20"/>
        </w:rPr>
      </w:pPr>
    </w:p>
    <w:p>
      <w:pPr>
        <w:spacing w:after="0"/>
        <w:rPr>
          <w:sz w:val="20"/>
        </w:rPr>
        <w:sectPr>
          <w:pgSz w:w="12240" w:h="15840"/>
          <w:pgMar w:header="530" w:footer="0" w:top="940" w:bottom="280" w:left="860" w:right="800"/>
        </w:sectPr>
      </w:pPr>
    </w:p>
    <w:p>
      <w:pPr>
        <w:pStyle w:val="BodyText"/>
        <w:spacing w:before="10"/>
        <w:rPr>
          <w:sz w:val="15"/>
        </w:rPr>
      </w:pPr>
    </w:p>
    <w:p>
      <w:pPr>
        <w:pStyle w:val="BodyText"/>
        <w:spacing w:line="266" w:lineRule="auto"/>
        <w:ind w:left="119" w:right="93" w:firstLine="4"/>
      </w:pPr>
      <w:r>
        <w:rPr>
          <w:color w:val="221F1F"/>
        </w:rPr>
        <w:t>然后可以用谐频振荡使系统不稳定。与边带-谐波不稳定性不同，在这种情况下没有涉及频率耦合的小信号动力学。然而，ACC回路的固有非线性，如控制器的反绕波和PWM的过调制，往往会抑制指数放大的振荡，作为（间）谐波和共振。</w:t>
      </w:r>
    </w:p>
    <w:p>
      <w:pPr>
        <w:pStyle w:val="BodyText"/>
        <w:spacing w:line="264" w:lineRule="auto" w:before="2"/>
        <w:ind w:left="119" w:right="81" w:firstLine="201"/>
        <w:jc w:val="both"/>
      </w:pPr>
      <w:r>
        <w:rPr>
          <w:color w:val="221F1F"/>
        </w:rPr>
        <w:t>因此，谐波稳定性基本上是一种小信号的稳定性，但它的特点波形畸变频率上下电网基本频率，可以来自宽带控制循环[17]，或由于频率耦合动力学的基本频率[11]，开关和奈奎斯特频率[14][15]。</w:t>
      </w:r>
    </w:p>
    <w:p>
      <w:pPr>
        <w:pStyle w:val="BodyText"/>
        <w:rPr>
          <w:sz w:val="18"/>
        </w:rPr>
      </w:pPr>
    </w:p>
    <w:p>
      <w:pPr>
        <w:pStyle w:val="BodyText"/>
        <w:spacing w:before="8"/>
        <w:rPr>
          <w:sz w:val="14"/>
        </w:rPr>
      </w:pPr>
    </w:p>
    <w:p>
      <w:pPr>
        <w:pStyle w:val="Heading1"/>
        <w:numPr>
          <w:ilvl w:val="0"/>
          <w:numId w:val="1"/>
        </w:numPr>
        <w:tabs>
          <w:tab w:pos="376" w:val="left" w:leader="none"/>
        </w:tabs>
        <w:spacing w:line="240" w:lineRule="auto" w:before="1" w:after="0"/>
        <w:ind w:left="375" w:right="0" w:hanging="254"/>
        <w:jc w:val="left"/>
      </w:pPr>
      <w:r>
        <w:rPr>
          <w:color w:val="221F1F"/>
          <w:spacing w:val="-55"/>
        </w:rPr>
        <w:t>谐波不稳定性现象</w:t>
      </w:r>
    </w:p>
    <w:p>
      <w:pPr>
        <w:pStyle w:val="BodyText"/>
        <w:spacing w:line="264" w:lineRule="auto" w:before="84"/>
        <w:ind w:left="119" w:right="38" w:firstLine="201"/>
      </w:pPr>
      <w:r>
        <w:rPr>
          <w:color w:val="221F1F"/>
        </w:rPr>
        <w:t>为了了解基于电磁的电力系统的谐波不稳定现象，我们建立了三个平行vsc和一个Chroma网格模拟器的测试装置，如图所示。</w:t>
      </w:r>
      <w:r>
        <w:rPr>
          <w:spacing w:val="6"/>
        </w:rPr>
        <w:t>3</w:t>
      </w:r>
      <w:r>
        <w:rPr>
          <w:spacing w:val="-37"/>
        </w:rPr>
        <w:t>. </w:t>
      </w:r>
      <w:r>
        <w:rPr>
          <w:color w:val="221F1F"/>
        </w:rPr>
        <w:t>图3(b)描述了该系统的电路原理图。并行的vsc 配备了相同的控制器和电路参数，并且它们在PWM内的载波是有意同步的，除了在图中所示的情况下。</w:t>
      </w:r>
      <w:r>
        <w:rPr/>
        <w:t>6</w:t>
      </w:r>
      <w:r>
        <w:rPr>
          <w:spacing w:val="-49"/>
        </w:rPr>
        <w:t> . </w:t>
      </w:r>
      <w:r>
        <w:rPr>
          <w:color w:val="221F1F"/>
        </w:rPr>
        <w:t>由单独的直流电源供电的恒定直流链路电压配置为三个并联的VSCs，以避免共模循环电流。</w:t>
      </w:r>
    </w:p>
    <w:p>
      <w:pPr>
        <w:pStyle w:val="BodyText"/>
        <w:spacing w:line="264" w:lineRule="auto" w:before="17"/>
        <w:ind w:left="119" w:right="89" w:firstLine="199"/>
      </w:pPr>
      <w:r>
        <w:rPr>
          <w:color w:val="221F1F"/>
        </w:rPr>
        <w:t>图4显示了PLL对三个平行vsc的动态效应的测量波形。我们测试了具有不同scr的两种操作场景，但在这两种情况下都使用了相同的PLL。网格模拟器的每相输出电压和每相VSC </w:t>
      </w:r>
      <w:r>
        <w:rPr>
          <w:color w:val="221F1F"/>
          <w:spacing w:val="-1"/>
        </w:rPr>
        <w:t>电流与傅里叶光谱显示。很明显，即使在正弦网格条件下， VSC电流也被两个间谐波分量所扭曲。这两个异常谐波位于</w:t>
      </w:r>
      <w:r>
        <w:rPr>
          <w:color w:val="221F1F"/>
          <w:spacing w:val="-3"/>
        </w:rPr>
        <w:t>基频以上和以下的频率上，表示基频的边带振荡：</w:t>
      </w:r>
      <w:r>
        <w:rPr>
          <w:color w:val="221F1F"/>
          <w:spacing w:val="-25"/>
        </w:rPr>
        <w:t>f</w:t>
      </w:r>
      <w:r>
        <w:rPr>
          <w:color w:val="221F1F"/>
          <w:spacing w:val="-25"/>
          <w:position w:val="-1"/>
        </w:rPr>
        <w:t>1</w:t>
      </w:r>
      <w:r>
        <w:rPr>
          <w:i/>
          <w:color w:val="221F1F"/>
          <w:spacing w:val="-25"/>
          <w:position w:val="0"/>
          <w:sz w:val="20"/>
        </w:rPr>
        <w:t>±fdq</w:t>
      </w:r>
      <w:r>
        <w:rPr>
          <w:i/>
          <w:color w:val="221F1F"/>
          <w:spacing w:val="-25"/>
          <w:position w:val="1"/>
          <w:sz w:val="20"/>
        </w:rPr>
        <w:t> </w:t>
      </w:r>
      <w:r>
        <w:rPr>
          <w:color w:val="221F1F"/>
          <w:spacing w:val="-3"/>
          <w:position w:val="1"/>
        </w:rPr>
        <w:t>在哪里</w:t>
      </w:r>
      <w:r>
        <w:rPr>
          <w:i/>
          <w:color w:val="221F1F"/>
          <w:spacing w:val="-30"/>
          <w:sz w:val="20"/>
        </w:rPr>
        <w:t>fdq</w:t>
      </w:r>
      <w:r>
        <w:rPr>
          <w:color w:val="221F1F"/>
          <w:spacing w:val="-30"/>
          <w:position w:val="1"/>
        </w:rPr>
        <w:t>PLL</w:t>
      </w:r>
      <w:r>
        <w:rPr>
          <w:color w:val="221F1F"/>
          <w:position w:val="1"/>
        </w:rPr>
        <w:t>诱导的振荡频率是在</w:t>
      </w:r>
    </w:p>
    <w:p>
      <w:pPr>
        <w:pStyle w:val="BodyText"/>
        <w:spacing w:before="12"/>
        <w:rPr>
          <w:sz w:val="15"/>
        </w:rPr>
      </w:pPr>
      <w:r>
        <w:rPr/>
        <w:br w:type="column"/>
      </w:r>
      <w:r>
        <w:rPr>
          <w:sz w:val="15"/>
        </w:rPr>
      </w:r>
    </w:p>
    <w:p>
      <w:pPr>
        <w:pStyle w:val="BodyText"/>
        <w:spacing w:line="259" w:lineRule="auto"/>
        <w:ind w:left="119" w:right="271" w:firstLine="33"/>
        <w:jc w:val="both"/>
      </w:pPr>
      <w:r>
        <w:rPr>
          <w:color w:val="221F1F"/>
          <w:position w:val="2"/>
        </w:rPr>
        <w:t>dq帧。作为近同步振荡频率，f</w:t>
      </w:r>
      <w:r>
        <w:rPr>
          <w:color w:val="221F1F"/>
        </w:rPr>
        <w:t>1</w:t>
      </w:r>
      <w:r>
        <w:rPr>
          <w:color w:val="221F1F"/>
          <w:spacing w:val="-70"/>
        </w:rPr>
        <w:t> </w:t>
      </w:r>
      <w:r>
        <w:rPr>
          <w:color w:val="221F1F"/>
          <w:position w:val="2"/>
        </w:rPr>
        <w:t>+fdq，高于2f</w:t>
      </w:r>
      <w:r>
        <w:rPr>
          <w:color w:val="221F1F"/>
        </w:rPr>
        <w:t>1</w:t>
      </w:r>
      <w:r>
        <w:rPr>
          <w:color w:val="221F1F"/>
          <w:spacing w:val="-75"/>
        </w:rPr>
        <w:t> </w:t>
      </w:r>
      <w:r>
        <w:rPr>
          <w:color w:val="221F1F"/>
          <w:position w:val="2"/>
        </w:rPr>
        <w:t>，亚同步振荡为负序列，i。</w:t>
      </w:r>
      <w:r>
        <w:rPr>
          <w:color w:val="221F1F"/>
          <w:spacing w:val="10"/>
          <w:position w:val="2"/>
        </w:rPr>
        <w:t>e</w:t>
      </w:r>
      <w:r>
        <w:rPr>
          <w:color w:val="221F1F"/>
          <w:spacing w:val="19"/>
          <w:position w:val="2"/>
        </w:rPr>
        <w:t>., </w:t>
      </w:r>
      <w:r>
        <w:rPr>
          <w:color w:val="221F1F"/>
          <w:position w:val="2"/>
        </w:rPr>
        <w:t>f</w:t>
      </w:r>
      <w:r>
        <w:rPr>
          <w:color w:val="221F1F"/>
          <w:spacing w:val="-74"/>
          <w:position w:val="2"/>
        </w:rPr>
        <w:t> </w:t>
      </w:r>
      <w:r>
        <w:rPr>
          <w:color w:val="221F1F"/>
        </w:rPr>
        <w:t>1</w:t>
      </w:r>
      <w:r>
        <w:rPr>
          <w:color w:val="221F1F"/>
          <w:spacing w:val="-78"/>
        </w:rPr>
        <w:t> </w:t>
      </w:r>
      <w:r>
        <w:rPr>
          <w:rFonts w:ascii="Arial" w:hAnsi="Arial" w:eastAsia="Arial"/>
          <w:i/>
          <w:color w:val="221F1F"/>
          <w:spacing w:val="16"/>
          <w:position w:val="1"/>
        </w:rPr>
        <w:t>− </w:t>
      </w:r>
      <w:r>
        <w:rPr>
          <w:i/>
          <w:color w:val="221F1F"/>
          <w:spacing w:val="-45"/>
          <w:position w:val="1"/>
          <w:sz w:val="20"/>
        </w:rPr>
        <w:t>fdq</w:t>
      </w:r>
      <w:r>
        <w:rPr>
          <w:color w:val="221F1F"/>
          <w:spacing w:val="-30"/>
          <w:position w:val="2"/>
        </w:rPr>
        <w:t>&lt; </w:t>
      </w:r>
      <w:r>
        <w:rPr>
          <w:color w:val="221F1F"/>
          <w:spacing w:val="7"/>
          <w:position w:val="2"/>
        </w:rPr>
        <w:t>0</w:t>
      </w:r>
      <w:r>
        <w:rPr>
          <w:color w:val="221F1F"/>
          <w:spacing w:val="-9"/>
          <w:position w:val="2"/>
        </w:rPr>
        <w:t>. 通过比较无花果。</w:t>
      </w:r>
      <w:r>
        <w:rPr>
          <w:color w:val="221F1F"/>
          <w:position w:val="2"/>
        </w:rPr>
        <w:t>4(b)</w:t>
      </w:r>
      <w:r>
        <w:rPr>
          <w:color w:val="221F1F"/>
        </w:rPr>
        <w:t> 与图。4(a)，还注意到，给定一个PLL带宽，减少的SCR将产生的边带振荡移到较低的频率范围。</w:t>
      </w:r>
    </w:p>
    <w:p>
      <w:pPr>
        <w:pStyle w:val="BodyText"/>
        <w:spacing w:line="264" w:lineRule="auto" w:before="2"/>
        <w:ind w:left="150" w:right="183" w:firstLine="199"/>
      </w:pPr>
      <w:r>
        <w:rPr>
          <w:color w:val="221F1F"/>
        </w:rPr>
        <w:t>图5提出了三个平行的VSCs的内部ACC回路之间的相互作用所引起的谐波不稳定现象。在测试中，与VSCs一起使用的pll具有足够低的带宽，以避免图中所示的边带谐波。</w:t>
      </w:r>
      <w:r>
        <w:rPr/>
        <w:t>4</w:t>
      </w:r>
      <w:r>
        <w:rPr>
          <w:spacing w:val="-43"/>
        </w:rPr>
        <w:t> . </w:t>
      </w:r>
      <w:r>
        <w:rPr>
          <w:color w:val="221F1F"/>
        </w:rPr>
        <w:t>ACC </w:t>
      </w:r>
      <w:r>
        <w:rPr>
          <w:color w:val="221F1F"/>
          <w:position w:val="1"/>
        </w:rPr>
        <w:t>回路的带宽从fs/20增加到</w:t>
      </w:r>
      <w:r>
        <w:rPr>
          <w:color w:val="221F1F"/>
          <w:spacing w:val="-4"/>
          <w:position w:val="1"/>
        </w:rPr>
        <w:t>fs/15</w:t>
      </w:r>
      <w:r>
        <w:rPr>
          <w:i/>
          <w:color w:val="221F1F"/>
          <w:spacing w:val="-61"/>
          <w:sz w:val="20"/>
        </w:rPr>
        <w:t>全音阶的第</w:t>
      </w:r>
      <w:r>
        <w:rPr>
          <w:i/>
          <w:color w:val="221F1F"/>
          <w:spacing w:val="-63"/>
          <w:sz w:val="20"/>
        </w:rPr>
        <w:t>7</w:t>
      </w:r>
      <w:r>
        <w:rPr>
          <w:i/>
          <w:color w:val="221F1F"/>
          <w:spacing w:val="-53"/>
          <w:sz w:val="20"/>
        </w:rPr>
        <w:t>音</w:t>
      </w:r>
      <w:r>
        <w:rPr>
          <w:color w:val="221F1F"/>
          <w:position w:val="1"/>
        </w:rPr>
        <w:t>.fs/15的控</w:t>
      </w:r>
      <w:r>
        <w:rPr>
          <w:color w:val="221F1F"/>
        </w:rPr>
        <w:t>    制带宽被设计为一个稳定的ACC回路。然而，很明显，随着fs/15的带宽的增加，三个平行的vsc变得不稳定。这一由acc引起的谐波不稳定性问题最近得到了很好的研究。在这种情况下，每个单个VSC的等效网格阻抗随着平行VSCs数量的增加而增加，这倾向于将无源LC共振频率转移到频率范围</w:t>
      </w:r>
    </w:p>
    <w:p>
      <w:pPr>
        <w:pStyle w:val="BodyText"/>
        <w:spacing w:before="7"/>
        <w:ind w:left="150"/>
      </w:pPr>
      <w:r>
        <w:rPr>
          <w:color w:val="221F1F"/>
        </w:rPr>
        <w:t>，其中负阻尼由ACC环[40]的时延增加。</w:t>
      </w:r>
    </w:p>
    <w:p>
      <w:pPr>
        <w:pStyle w:val="BodyText"/>
        <w:spacing w:line="266" w:lineRule="auto" w:before="38"/>
        <w:ind w:left="150" w:right="248" w:firstLine="199"/>
      </w:pPr>
      <w:r>
        <w:rPr>
          <w:color w:val="221F1F"/>
        </w:rPr>
        <w:t>图6显示了在异步带[14]的两个平行vsc中开关频率边带谐波不稳定性的测量结果。不同于图。4和5，VSC输出电流和电流从公共耦合点(PCC)注入到电网的电流显示。从无花果</w:t>
      </w:r>
    </w:p>
    <w:p>
      <w:pPr>
        <w:pStyle w:val="BodyText"/>
        <w:spacing w:line="264" w:lineRule="auto"/>
        <w:ind w:left="150" w:right="257"/>
      </w:pPr>
      <w:r>
        <w:rPr>
          <w:color w:val="221F1F"/>
        </w:rPr>
        <w:t>。6(a)，有趣的是，看到注入到网格中的电流，i。e.</w:t>
      </w:r>
      <w:r>
        <w:rPr>
          <w:color w:val="221F1F"/>
          <w:spacing w:val="-6"/>
        </w:rPr>
        <w:t>, </w:t>
      </w:r>
      <w:r>
        <w:rPr>
          <w:color w:val="221F1F"/>
        </w:rPr>
        <w:t>VSC 输出电流的和保持正弦分布，而VSC输出电流以高频(2.75 </w:t>
      </w:r>
      <w:r>
        <w:rPr>
          <w:color w:val="221F1F"/>
          <w:spacing w:val="-1"/>
        </w:rPr>
        <w:t>kHz)</w:t>
      </w:r>
      <w:r>
        <w:rPr>
          <w:color w:val="221F1F"/>
        </w:rPr>
        <w:t>谐波分量失真。然而，当VSCs的载流子被有意同步时， VSC输出电流变成正弦电流，如图所示。</w:t>
      </w:r>
      <w:r>
        <w:rPr>
          <w:color w:val="221F1F"/>
          <w:spacing w:val="7"/>
        </w:rPr>
        <w:t>6</w:t>
      </w:r>
      <w:r>
        <w:rPr>
          <w:color w:val="221F1F"/>
          <w:spacing w:val="-36"/>
        </w:rPr>
        <w:t>( </w:t>
      </w:r>
      <w:r>
        <w:rPr>
          <w:color w:val="221F1F"/>
          <w:spacing w:val="11"/>
        </w:rPr>
        <w:t>b)</w:t>
      </w:r>
      <w:r>
        <w:rPr>
          <w:color w:val="221F1F"/>
          <w:spacing w:val="-11"/>
        </w:rPr>
        <w:t>. 这种边带振荡是由PWM[38]的附加边带引起的，当考虑到扰动频率分量</w:t>
      </w:r>
      <w:r>
        <w:rPr>
          <w:color w:val="221F1F"/>
          <w:spacing w:val="-1"/>
        </w:rPr>
        <w:t>到调制参考时。因此，不像图中所示的谐波不稳定性。</w:t>
      </w:r>
      <w:r>
        <w:rPr>
          <w:color w:val="221F1F"/>
        </w:rPr>
        <w:t>4和5</w:t>
      </w:r>
    </w:p>
    <w:p>
      <w:pPr>
        <w:pStyle w:val="BodyText"/>
        <w:spacing w:before="4"/>
        <w:ind w:left="150"/>
      </w:pPr>
      <w:r>
        <w:rPr>
          <w:color w:val="221F1F"/>
        </w:rPr>
        <w:t>，这种PWM诱导的边带振荡不能用常规的状态空间来预测</w:t>
      </w:r>
    </w:p>
    <w:p>
      <w:pPr>
        <w:spacing w:after="0"/>
        <w:sectPr>
          <w:type w:val="continuous"/>
          <w:pgSz w:w="12240" w:h="15840"/>
          <w:pgMar w:top="940" w:bottom="280" w:left="860" w:right="800"/>
          <w:cols w:num="2" w:equalWidth="0">
            <w:col w:w="5154" w:space="75"/>
            <w:col w:w="5351"/>
          </w:cols>
        </w:sectPr>
      </w:pPr>
    </w:p>
    <w:p>
      <w:pPr>
        <w:tabs>
          <w:tab w:pos="5848" w:val="left" w:leader="none"/>
        </w:tabs>
        <w:spacing w:line="240" w:lineRule="auto"/>
        <w:ind w:left="467" w:right="0" w:firstLine="0"/>
        <w:rPr>
          <w:sz w:val="20"/>
        </w:rPr>
      </w:pPr>
      <w:r>
        <w:rPr>
          <w:sz w:val="20"/>
        </w:rPr>
        <w:drawing>
          <wp:inline distT="0" distB="0" distL="0" distR="0">
            <wp:extent cx="2724191" cy="4325112"/>
            <wp:effectExtent l="0" t="0" r="0" b="0"/>
            <wp:docPr id="9" name="image5.jpeg"/>
            <wp:cNvGraphicFramePr>
              <a:graphicFrameLocks noChangeAspect="1"/>
            </wp:cNvGraphicFramePr>
            <a:graphic>
              <a:graphicData uri="http://schemas.openxmlformats.org/drawingml/2006/picture">
                <pic:pic>
                  <pic:nvPicPr>
                    <pic:cNvPr id="10" name="image5.jpeg"/>
                    <pic:cNvPicPr/>
                  </pic:nvPicPr>
                  <pic:blipFill>
                    <a:blip r:embed="rId17" cstate="print"/>
                    <a:stretch>
                      <a:fillRect/>
                    </a:stretch>
                  </pic:blipFill>
                  <pic:spPr>
                    <a:xfrm>
                      <a:off x="0" y="0"/>
                      <a:ext cx="2724191" cy="4325112"/>
                    </a:xfrm>
                    <a:prstGeom prst="rect">
                      <a:avLst/>
                    </a:prstGeom>
                  </pic:spPr>
                </pic:pic>
              </a:graphicData>
            </a:graphic>
          </wp:inline>
        </w:drawing>
      </w:r>
      <w:r>
        <w:rPr>
          <w:sz w:val="20"/>
        </w:rPr>
      </w:r>
      <w:r>
        <w:rPr>
          <w:sz w:val="20"/>
        </w:rPr>
        <w:tab/>
      </w:r>
      <w:r>
        <w:rPr>
          <w:position w:val="17"/>
          <w:sz w:val="20"/>
        </w:rPr>
        <w:drawing>
          <wp:inline distT="0" distB="0" distL="0" distR="0">
            <wp:extent cx="2623756" cy="4224528"/>
            <wp:effectExtent l="0" t="0" r="0" b="0"/>
            <wp:docPr id="11" name="image6.jpeg"/>
            <wp:cNvGraphicFramePr>
              <a:graphicFrameLocks noChangeAspect="1"/>
            </wp:cNvGraphicFramePr>
            <a:graphic>
              <a:graphicData uri="http://schemas.openxmlformats.org/drawingml/2006/picture">
                <pic:pic>
                  <pic:nvPicPr>
                    <pic:cNvPr id="12" name="image6.jpeg"/>
                    <pic:cNvPicPr/>
                  </pic:nvPicPr>
                  <pic:blipFill>
                    <a:blip r:embed="rId18" cstate="print"/>
                    <a:stretch>
                      <a:fillRect/>
                    </a:stretch>
                  </pic:blipFill>
                  <pic:spPr>
                    <a:xfrm>
                      <a:off x="0" y="0"/>
                      <a:ext cx="2623756" cy="4224528"/>
                    </a:xfrm>
                    <a:prstGeom prst="rect">
                      <a:avLst/>
                    </a:prstGeom>
                  </pic:spPr>
                </pic:pic>
              </a:graphicData>
            </a:graphic>
          </wp:inline>
        </w:drawing>
      </w:r>
      <w:r>
        <w:rPr>
          <w:position w:val="17"/>
          <w:sz w:val="20"/>
        </w:rPr>
      </w:r>
    </w:p>
    <w:p>
      <w:pPr>
        <w:spacing w:after="0" w:line="240" w:lineRule="auto"/>
        <w:rPr>
          <w:sz w:val="20"/>
        </w:rPr>
        <w:sectPr>
          <w:headerReference w:type="even" r:id="rId15"/>
          <w:headerReference w:type="default" r:id="rId16"/>
          <w:pgSz w:w="12240" w:h="15840"/>
          <w:pgMar w:header="532" w:footer="0" w:top="940" w:bottom="280" w:left="860" w:right="800"/>
          <w:pgNumType w:start="2862"/>
        </w:sectPr>
      </w:pPr>
    </w:p>
    <w:p>
      <w:pPr>
        <w:pStyle w:val="BodyText"/>
        <w:spacing w:before="12"/>
        <w:rPr>
          <w:sz w:val="20"/>
        </w:rPr>
      </w:pPr>
    </w:p>
    <w:p>
      <w:pPr>
        <w:spacing w:before="0"/>
        <w:ind w:left="119" w:right="24" w:firstLine="0"/>
        <w:jc w:val="left"/>
        <w:rPr>
          <w:sz w:val="15"/>
        </w:rPr>
      </w:pPr>
      <w:r>
        <w:rPr>
          <w:color w:val="221F1F"/>
          <w:sz w:val="15"/>
        </w:rPr>
        <w:t>图4. 对侧边带的测量波形(f</w:t>
      </w:r>
      <w:r>
        <w:rPr>
          <w:color w:val="221F1F"/>
          <w:position w:val="-2"/>
          <w:sz w:val="15"/>
        </w:rPr>
        <w:t>1</w:t>
      </w:r>
      <w:r>
        <w:rPr>
          <w:color w:val="221F1F"/>
          <w:sz w:val="15"/>
        </w:rPr>
        <w:t>)由不同短路比(SCRs)的PLL动力学引起的谐波不稳定性。(a)SCR8。4.(b) SCR 4.2.</w:t>
      </w:r>
    </w:p>
    <w:p>
      <w:pPr>
        <w:pStyle w:val="BodyText"/>
        <w:spacing w:before="4"/>
        <w:rPr>
          <w:sz w:val="14"/>
        </w:rPr>
      </w:pPr>
      <w:r>
        <w:rPr/>
        <w:drawing>
          <wp:anchor distT="0" distB="0" distL="0" distR="0" allowOverlap="1" layoutInCell="1" locked="0" behindDoc="0" simplePos="0" relativeHeight="3">
            <wp:simplePos x="0" y="0"/>
            <wp:positionH relativeFrom="page">
              <wp:posOffset>780673</wp:posOffset>
            </wp:positionH>
            <wp:positionV relativeFrom="paragraph">
              <wp:posOffset>141281</wp:posOffset>
            </wp:positionV>
            <wp:extent cx="2838276" cy="1609344"/>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19" cstate="print"/>
                    <a:stretch>
                      <a:fillRect/>
                    </a:stretch>
                  </pic:blipFill>
                  <pic:spPr>
                    <a:xfrm>
                      <a:off x="0" y="0"/>
                      <a:ext cx="2838276" cy="1609344"/>
                    </a:xfrm>
                    <a:prstGeom prst="rect">
                      <a:avLst/>
                    </a:prstGeom>
                  </pic:spPr>
                </pic:pic>
              </a:graphicData>
            </a:graphic>
          </wp:anchor>
        </w:drawing>
      </w:r>
    </w:p>
    <w:p>
      <w:pPr>
        <w:pStyle w:val="BodyText"/>
        <w:spacing w:before="10"/>
        <w:rPr>
          <w:sz w:val="13"/>
        </w:rPr>
      </w:pPr>
    </w:p>
    <w:p>
      <w:pPr>
        <w:spacing w:line="264" w:lineRule="auto" w:before="0"/>
        <w:ind w:left="119" w:right="59" w:firstLine="0"/>
        <w:jc w:val="left"/>
        <w:rPr>
          <w:sz w:val="15"/>
        </w:rPr>
      </w:pPr>
      <w:r>
        <w:rPr>
          <w:color w:val="221F1F"/>
          <w:sz w:val="15"/>
        </w:rPr>
        <w:t>图5</w:t>
      </w:r>
      <w:r>
        <w:rPr>
          <w:color w:val="221F1F"/>
          <w:spacing w:val="-12"/>
          <w:sz w:val="15"/>
        </w:rPr>
        <w:t> . 谐波不稳定性的测量波形是由平行</w:t>
      </w:r>
      <w:r>
        <w:rPr>
          <w:color w:val="221F1F"/>
          <w:sz w:val="15"/>
        </w:rPr>
        <w:t>vsc的电流控制相互作用引起的，其</w:t>
      </w:r>
      <w:r>
        <w:rPr>
          <w:color w:val="221F1F"/>
          <w:position w:val="1"/>
          <w:sz w:val="15"/>
        </w:rPr>
        <w:t>中交流电流控制(ACC</w:t>
      </w:r>
      <w:r>
        <w:rPr>
          <w:color w:val="221F1F"/>
          <w:spacing w:val="-1"/>
          <w:position w:val="1"/>
          <w:sz w:val="15"/>
        </w:rPr>
        <w:t>)回路的带宽在时间上增加了</w:t>
      </w:r>
      <w:r>
        <w:rPr>
          <w:i/>
          <w:color w:val="221F1F"/>
          <w:spacing w:val="-46"/>
          <w:sz w:val="15"/>
        </w:rPr>
        <w:t>全音阶的第</w:t>
      </w:r>
      <w:r>
        <w:rPr>
          <w:i/>
          <w:color w:val="221F1F"/>
          <w:spacing w:val="-48"/>
          <w:sz w:val="15"/>
        </w:rPr>
        <w:t>7</w:t>
      </w:r>
      <w:r>
        <w:rPr>
          <w:i/>
          <w:color w:val="221F1F"/>
          <w:spacing w:val="-42"/>
          <w:sz w:val="15"/>
        </w:rPr>
        <w:t>音</w:t>
      </w:r>
      <w:r>
        <w:rPr>
          <w:color w:val="221F1F"/>
          <w:position w:val="1"/>
          <w:sz w:val="15"/>
        </w:rPr>
        <w:t>.</w:t>
      </w:r>
    </w:p>
    <w:p>
      <w:pPr>
        <w:pStyle w:val="BodyText"/>
        <w:rPr>
          <w:sz w:val="16"/>
        </w:rPr>
      </w:pPr>
    </w:p>
    <w:p>
      <w:pPr>
        <w:pStyle w:val="BodyText"/>
        <w:spacing w:before="10"/>
        <w:rPr>
          <w:sz w:val="16"/>
        </w:rPr>
      </w:pPr>
    </w:p>
    <w:p>
      <w:pPr>
        <w:pStyle w:val="BodyText"/>
        <w:ind w:left="126"/>
      </w:pPr>
      <w:r>
        <w:rPr>
          <w:color w:val="221F1F"/>
        </w:rPr>
        <w:t>vsc的平均模型。相反，需要使用多频小信号模型。</w:t>
      </w:r>
    </w:p>
    <w:p>
      <w:pPr>
        <w:pStyle w:val="BodyText"/>
        <w:spacing w:before="7"/>
        <w:rPr>
          <w:sz w:val="22"/>
        </w:rPr>
      </w:pPr>
    </w:p>
    <w:p>
      <w:pPr>
        <w:spacing w:before="0"/>
        <w:ind w:left="659" w:right="0" w:firstLine="0"/>
        <w:jc w:val="left"/>
        <w:rPr>
          <w:sz w:val="15"/>
        </w:rPr>
      </w:pPr>
      <w:r>
        <w:rPr>
          <w:color w:val="221F1F"/>
          <w:sz w:val="15"/>
        </w:rPr>
        <w:t>III .转换器的线性化建模</w:t>
      </w:r>
    </w:p>
    <w:p>
      <w:pPr>
        <w:pStyle w:val="BodyText"/>
        <w:spacing w:line="264" w:lineRule="auto" w:before="75"/>
        <w:ind w:left="119" w:right="38" w:firstLine="201"/>
        <w:jc w:val="both"/>
      </w:pPr>
      <w:r>
        <w:rPr>
          <w:color w:val="221F1F"/>
        </w:rPr>
        <w:t>电子电力转换器的线性化建模对于揭示基于电力电子的电力系统中谐波不稳定的原因至关重要。本节首先阐述了功率转换器的动态特性，然后讨论了典型建模方法的基本过程和充分性。</w:t>
      </w:r>
    </w:p>
    <w:p>
      <w:pPr>
        <w:spacing w:line="252" w:lineRule="auto" w:before="69"/>
        <w:ind w:left="139" w:right="161" w:hanging="3"/>
        <w:jc w:val="left"/>
        <w:rPr>
          <w:sz w:val="15"/>
        </w:rPr>
      </w:pPr>
      <w:r>
        <w:rPr/>
        <w:br w:type="column"/>
      </w:r>
      <w:r>
        <w:rPr>
          <w:color w:val="221F1F"/>
          <w:sz w:val="15"/>
        </w:rPr>
        <w:t>图6. 测量了由PWM的异步载波子引起的边带(fs)谐波不稳定性的波形。(a)异步载波。(b)同步运营商[14]。</w:t>
      </w:r>
    </w:p>
    <w:p>
      <w:pPr>
        <w:pStyle w:val="BodyText"/>
        <w:rPr>
          <w:sz w:val="14"/>
        </w:rPr>
      </w:pPr>
    </w:p>
    <w:p>
      <w:pPr>
        <w:pStyle w:val="BodyText"/>
        <w:rPr>
          <w:sz w:val="14"/>
        </w:rPr>
      </w:pPr>
    </w:p>
    <w:p>
      <w:pPr>
        <w:pStyle w:val="BodyText"/>
        <w:spacing w:before="12"/>
        <w:rPr>
          <w:sz w:val="17"/>
        </w:rPr>
      </w:pPr>
    </w:p>
    <w:p>
      <w:pPr>
        <w:pStyle w:val="Heading1"/>
        <w:numPr>
          <w:ilvl w:val="0"/>
          <w:numId w:val="2"/>
        </w:numPr>
        <w:tabs>
          <w:tab w:pos="372" w:val="left" w:leader="none"/>
        </w:tabs>
        <w:spacing w:line="240" w:lineRule="auto" w:before="0" w:after="0"/>
        <w:ind w:left="371" w:right="0" w:hanging="253"/>
        <w:jc w:val="left"/>
      </w:pPr>
      <w:r>
        <w:rPr>
          <w:color w:val="221F1F"/>
          <w:spacing w:val="-55"/>
        </w:rPr>
        <w:t>转换器的动态特性</w:t>
      </w:r>
    </w:p>
    <w:p>
      <w:pPr>
        <w:pStyle w:val="BodyText"/>
        <w:spacing w:line="264" w:lineRule="auto" w:before="77"/>
        <w:ind w:left="137" w:right="246" w:firstLine="201"/>
      </w:pPr>
      <w:r>
        <w:rPr>
          <w:color w:val="221F1F"/>
        </w:rPr>
        <w:t>功率转换器是非线性和时变的动力系统，其中非线性是由于封闭环控制系统的动态变化占空比（调制器的控制输入）</w:t>
      </w:r>
    </w:p>
    <w:p>
      <w:pPr>
        <w:pStyle w:val="BodyText"/>
        <w:spacing w:line="266" w:lineRule="auto" w:before="5"/>
        <w:ind w:left="137" w:right="258"/>
      </w:pPr>
      <w:r>
        <w:rPr>
          <w:color w:val="221F1F"/>
        </w:rPr>
        <w:t>，时间方差来自开关调制过程和交流系统[41]，[42]的时间周期工作轨迹。对于具有预定义开关功能的功率转换器，该系统是线性的，但时变的。但是，如果可以忽略开关调制过程，并将交流工作轨迹转换为dq-帧中的直流工作点，则交流-直流变换器将是非线性但时不变的。</w:t>
      </w:r>
    </w:p>
    <w:p>
      <w:pPr>
        <w:pStyle w:val="BodyText"/>
        <w:spacing w:line="266" w:lineRule="auto"/>
        <w:ind w:left="139" w:right="244" w:firstLine="201"/>
        <w:jc w:val="both"/>
      </w:pPr>
      <w:r>
        <w:rPr>
          <w:color w:val="221F1F"/>
        </w:rPr>
        <w:t>另一方面，功率转换器也是无源动力组件的连续动力学和开关功率半导体器件的离散事件的混合系统。因此，有两种通用的方法来描述功率转换器[43]的动力学。e., 用于提取转换器[44]的离散时间动态的采样数据模型，以及基于平均技术[19]的连续动态模型，[22]。</w:t>
      </w:r>
    </w:p>
    <w:p>
      <w:pPr>
        <w:pStyle w:val="BodyText"/>
        <w:spacing w:line="261" w:lineRule="auto"/>
        <w:ind w:left="137" w:right="352" w:firstLine="199"/>
      </w:pPr>
      <w:r>
        <w:rPr>
          <w:color w:val="221F1F"/>
        </w:rPr>
        <w:t>图7概述了常用的交流-直流转换器的建模方法，e。g., vsc及其基本建模过程和动态特性。首先，通过假设功率半导体器件的理想开关行为，转换器由开关模型表示。然后</w:t>
      </w:r>
    </w:p>
    <w:p>
      <w:pPr>
        <w:spacing w:after="0" w:line="261" w:lineRule="auto"/>
        <w:sectPr>
          <w:type w:val="continuous"/>
          <w:pgSz w:w="12240" w:h="15840"/>
          <w:pgMar w:top="940" w:bottom="280" w:left="860" w:right="800"/>
          <w:cols w:num="2" w:equalWidth="0">
            <w:col w:w="5111" w:space="131"/>
            <w:col w:w="5338"/>
          </w:cols>
        </w:sectPr>
      </w:pPr>
    </w:p>
    <w:p>
      <w:pPr>
        <w:pStyle w:val="BodyText"/>
        <w:spacing w:before="9"/>
        <w:rPr>
          <w:sz w:val="4"/>
        </w:rPr>
      </w:pPr>
    </w:p>
    <w:p>
      <w:pPr>
        <w:pStyle w:val="BodyText"/>
        <w:ind w:left="288"/>
        <w:rPr>
          <w:sz w:val="20"/>
        </w:rPr>
      </w:pPr>
      <w:r>
        <w:rPr>
          <w:sz w:val="20"/>
        </w:rPr>
        <w:drawing>
          <wp:inline distT="0" distB="0" distL="0" distR="0">
            <wp:extent cx="6265905" cy="2715768"/>
            <wp:effectExtent l="0" t="0" r="0" b="0"/>
            <wp:docPr id="15" name="image8.jpeg"/>
            <wp:cNvGraphicFramePr>
              <a:graphicFrameLocks noChangeAspect="1"/>
            </wp:cNvGraphicFramePr>
            <a:graphic>
              <a:graphicData uri="http://schemas.openxmlformats.org/drawingml/2006/picture">
                <pic:pic>
                  <pic:nvPicPr>
                    <pic:cNvPr id="16" name="image8.jpeg"/>
                    <pic:cNvPicPr/>
                  </pic:nvPicPr>
                  <pic:blipFill>
                    <a:blip r:embed="rId20" cstate="print"/>
                    <a:stretch>
                      <a:fillRect/>
                    </a:stretch>
                  </pic:blipFill>
                  <pic:spPr>
                    <a:xfrm>
                      <a:off x="0" y="0"/>
                      <a:ext cx="6265905" cy="2715768"/>
                    </a:xfrm>
                    <a:prstGeom prst="rect">
                      <a:avLst/>
                    </a:prstGeom>
                  </pic:spPr>
                </pic:pic>
              </a:graphicData>
            </a:graphic>
          </wp:inline>
        </w:drawing>
      </w:r>
      <w:r>
        <w:rPr>
          <w:sz w:val="20"/>
        </w:rPr>
      </w:r>
    </w:p>
    <w:p>
      <w:pPr>
        <w:pStyle w:val="BodyText"/>
        <w:spacing w:before="11"/>
        <w:rPr>
          <w:sz w:val="10"/>
        </w:rPr>
      </w:pPr>
    </w:p>
    <w:p>
      <w:pPr>
        <w:spacing w:before="79"/>
        <w:ind w:left="119" w:right="0" w:firstLine="0"/>
        <w:jc w:val="left"/>
        <w:rPr>
          <w:sz w:val="15"/>
        </w:rPr>
      </w:pPr>
      <w:r>
        <w:rPr>
          <w:color w:val="221F1F"/>
          <w:sz w:val="15"/>
        </w:rPr>
        <w:t>图7 . 交流-直流转换器的线性化建模方法及其建模过程。fs：开关频率；LTI：线性时间不变。</w:t>
      </w:r>
    </w:p>
    <w:p>
      <w:pPr>
        <w:pStyle w:val="BodyText"/>
        <w:rPr>
          <w:sz w:val="20"/>
        </w:rPr>
      </w:pPr>
    </w:p>
    <w:p>
      <w:pPr>
        <w:spacing w:after="0"/>
        <w:rPr>
          <w:sz w:val="20"/>
        </w:rPr>
        <w:sectPr>
          <w:pgSz w:w="12240" w:h="15840"/>
          <w:pgMar w:header="530" w:footer="0" w:top="940" w:bottom="280" w:left="860" w:right="800"/>
        </w:sectPr>
      </w:pPr>
    </w:p>
    <w:p>
      <w:pPr>
        <w:pStyle w:val="BodyText"/>
        <w:rPr>
          <w:sz w:val="16"/>
        </w:rPr>
      </w:pPr>
    </w:p>
    <w:p>
      <w:pPr>
        <w:pStyle w:val="BodyText"/>
        <w:spacing w:line="266" w:lineRule="auto"/>
        <w:ind w:left="116" w:right="39" w:firstLine="2"/>
      </w:pPr>
      <w:r>
        <w:rPr>
          <w:color w:val="221F1F"/>
        </w:rPr>
        <w:t>对于变换器的连续动态模型，可以采用三种不同的方法：1) 基于移动平均算子的状态空间平均方法，2)广义平均方法， 3)HSS模型。本文讨论了这三种方法的建模充分性和约束条件，并揭示了由这些方法得到的线性化模型可以通过谐波传递函数(HTF)概念[9]，[45]来统一。HTF是一个MIMO传递函数矩阵，它是线性时间不变的(LTI)，但提取了输入和输出向量之间的交叉耦合动态</w:t>
      </w:r>
    </w:p>
    <w:p>
      <w:pPr>
        <w:pStyle w:val="BodyText"/>
        <w:spacing w:line="261" w:lineRule="auto"/>
        <w:ind w:left="121" w:right="134"/>
      </w:pPr>
      <w:r>
        <w:rPr>
          <w:color w:val="221F1F"/>
        </w:rPr>
        <w:t>组件)的一个LTP系统[9]。结果还表明，平衡三相转换器的dq-帧LTI模型在数学上等同于二阶HTF模型[11]。</w:t>
      </w:r>
    </w:p>
    <w:p>
      <w:pPr>
        <w:pStyle w:val="BodyText"/>
        <w:spacing w:before="4"/>
        <w:rPr>
          <w:sz w:val="26"/>
        </w:rPr>
      </w:pPr>
    </w:p>
    <w:p>
      <w:pPr>
        <w:pStyle w:val="Heading1"/>
        <w:numPr>
          <w:ilvl w:val="0"/>
          <w:numId w:val="2"/>
        </w:numPr>
        <w:tabs>
          <w:tab w:pos="362" w:val="left" w:leader="none"/>
        </w:tabs>
        <w:spacing w:line="240" w:lineRule="auto" w:before="0" w:after="0"/>
        <w:ind w:left="361" w:right="0" w:hanging="254"/>
        <w:jc w:val="left"/>
      </w:pPr>
      <w:r>
        <w:rPr>
          <w:color w:val="221F1F"/>
          <w:spacing w:val="-62"/>
        </w:rPr>
        <w:t>状态空间平均值（移动平均值</w:t>
      </w:r>
      <w:r>
        <w:rPr>
          <w:color w:val="221F1F"/>
        </w:rPr>
        <w:t>）</w:t>
      </w:r>
    </w:p>
    <w:p>
      <w:pPr>
        <w:pStyle w:val="BodyText"/>
        <w:spacing w:before="83"/>
        <w:ind w:left="320"/>
      </w:pPr>
      <w:r>
        <w:rPr>
          <w:color w:val="221F1F"/>
        </w:rPr>
        <w:t>状态空间平均方法首先是为直流-直流功率变换器开发的</w:t>
      </w:r>
    </w:p>
    <w:p>
      <w:pPr>
        <w:pStyle w:val="BodyText"/>
        <w:spacing w:line="266" w:lineRule="auto" w:before="25"/>
        <w:ind w:left="119" w:right="38"/>
      </w:pPr>
      <w:r>
        <w:rPr>
          <w:color w:val="221F1F"/>
        </w:rPr>
        <w:t>，通过将以下移动平均算子应用于变换器[19]的状态变量， 可以过滤掉开关波纹。</w:t>
      </w:r>
    </w:p>
    <w:p>
      <w:pPr>
        <w:pStyle w:val="BodyText"/>
        <w:spacing w:before="38"/>
        <w:ind w:left="2528"/>
      </w:pPr>
      <w:r>
        <w:rPr/>
        <w:drawing>
          <wp:anchor distT="0" distB="0" distL="0" distR="0" allowOverlap="1" layoutInCell="1" locked="0" behindDoc="0" simplePos="0" relativeHeight="251663360">
            <wp:simplePos x="0" y="0"/>
            <wp:positionH relativeFrom="page">
              <wp:posOffset>2075688</wp:posOffset>
            </wp:positionH>
            <wp:positionV relativeFrom="paragraph">
              <wp:posOffset>135001</wp:posOffset>
            </wp:positionV>
            <wp:extent cx="76200" cy="263651"/>
            <wp:effectExtent l="0" t="0" r="0" b="0"/>
            <wp:wrapNone/>
            <wp:docPr id="17" name="image9.png"/>
            <wp:cNvGraphicFramePr>
              <a:graphicFrameLocks noChangeAspect="1"/>
            </wp:cNvGraphicFramePr>
            <a:graphic>
              <a:graphicData uri="http://schemas.openxmlformats.org/drawingml/2006/picture">
                <pic:pic>
                  <pic:nvPicPr>
                    <pic:cNvPr id="18" name="image9.png"/>
                    <pic:cNvPicPr/>
                  </pic:nvPicPr>
                  <pic:blipFill>
                    <a:blip r:embed="rId21" cstate="print"/>
                    <a:stretch>
                      <a:fillRect/>
                    </a:stretch>
                  </pic:blipFill>
                  <pic:spPr>
                    <a:xfrm>
                      <a:off x="0" y="0"/>
                      <a:ext cx="76200" cy="263651"/>
                    </a:xfrm>
                    <a:prstGeom prst="rect">
                      <a:avLst/>
                    </a:prstGeom>
                  </pic:spPr>
                </pic:pic>
              </a:graphicData>
            </a:graphic>
          </wp:anchor>
        </w:drawing>
      </w:r>
      <w:r>
        <w:rPr/>
        <w:drawing>
          <wp:anchor distT="0" distB="0" distL="0" distR="0" allowOverlap="1" layoutInCell="1" locked="0" behindDoc="1" simplePos="0" relativeHeight="250671104">
            <wp:simplePos x="0" y="0"/>
            <wp:positionH relativeFrom="page">
              <wp:posOffset>2348483</wp:posOffset>
            </wp:positionH>
            <wp:positionV relativeFrom="paragraph">
              <wp:posOffset>89281</wp:posOffset>
            </wp:positionV>
            <wp:extent cx="64007" cy="335914"/>
            <wp:effectExtent l="0" t="0" r="0" b="0"/>
            <wp:wrapNone/>
            <wp:docPr id="19" name="image10.png"/>
            <wp:cNvGraphicFramePr>
              <a:graphicFrameLocks noChangeAspect="1"/>
            </wp:cNvGraphicFramePr>
            <a:graphic>
              <a:graphicData uri="http://schemas.openxmlformats.org/drawingml/2006/picture">
                <pic:pic>
                  <pic:nvPicPr>
                    <pic:cNvPr id="20" name="image10.png"/>
                    <pic:cNvPicPr/>
                  </pic:nvPicPr>
                  <pic:blipFill>
                    <a:blip r:embed="rId22" cstate="print"/>
                    <a:stretch>
                      <a:fillRect/>
                    </a:stretch>
                  </pic:blipFill>
                  <pic:spPr>
                    <a:xfrm>
                      <a:off x="0" y="0"/>
                      <a:ext cx="64007" cy="335914"/>
                    </a:xfrm>
                    <a:prstGeom prst="rect">
                      <a:avLst/>
                    </a:prstGeom>
                  </pic:spPr>
                </pic:pic>
              </a:graphicData>
            </a:graphic>
          </wp:anchor>
        </w:drawing>
      </w:r>
      <w:r>
        <w:rPr>
          <w:color w:val="221F1F"/>
        </w:rPr>
        <w:t>\</w:t>
      </w:r>
    </w:p>
    <w:p>
      <w:pPr>
        <w:pStyle w:val="BodyText"/>
        <w:spacing w:before="12"/>
        <w:rPr>
          <w:sz w:val="16"/>
        </w:rPr>
      </w:pPr>
      <w:r>
        <w:rPr/>
        <w:br w:type="column"/>
      </w:r>
      <w:r>
        <w:rPr>
          <w:sz w:val="16"/>
        </w:rPr>
      </w:r>
    </w:p>
    <w:p>
      <w:pPr>
        <w:pStyle w:val="BodyText"/>
        <w:spacing w:line="266" w:lineRule="auto"/>
        <w:ind w:left="110" w:right="272" w:firstLine="220"/>
      </w:pPr>
      <w:r>
        <w:rPr>
          <w:color w:val="221F1F"/>
        </w:rPr>
        <w:t>平衡三相系统的1)dq帧模型：在平衡三相系统中，使用</w:t>
      </w:r>
      <w:r>
        <w:rPr>
          <w:color w:val="221F1F"/>
          <w:spacing w:val="-1"/>
        </w:rPr>
        <w:t>Park转换[46]可以将时间周期的运行轨迹转换为直流运行点</w:t>
      </w:r>
    </w:p>
    <w:p>
      <w:pPr>
        <w:pStyle w:val="BodyText"/>
        <w:spacing w:line="264" w:lineRule="auto"/>
        <w:ind w:left="110" w:right="176"/>
        <w:jc w:val="both"/>
      </w:pPr>
      <w:r>
        <w:rPr>
          <w:color w:val="221F1F"/>
          <w:spacing w:val="-1"/>
        </w:rPr>
        <w:t>。因此，平衡三相转换器系统的平均模型可以在</w:t>
      </w:r>
      <w:r>
        <w:rPr>
          <w:color w:val="221F1F"/>
        </w:rPr>
        <w:t>dq-帧[47]中</w:t>
      </w:r>
      <w:r>
        <w:rPr>
          <w:color w:val="221F1F"/>
          <w:spacing w:val="-1"/>
        </w:rPr>
        <w:t>转换为非线性但定常的模型，然后可以与直流-直流转换器类似，在定义的直流工作点周围线性化。然而，值得注意的是</w:t>
      </w:r>
    </w:p>
    <w:p>
      <w:pPr>
        <w:pStyle w:val="BodyText"/>
        <w:spacing w:line="264" w:lineRule="auto" w:before="2"/>
        <w:ind w:left="110" w:right="179"/>
      </w:pPr>
      <w:r>
        <w:rPr>
          <w:color w:val="221F1F"/>
          <w:spacing w:val="-1"/>
        </w:rPr>
        <w:t>，Park</w:t>
      </w:r>
      <w:r>
        <w:rPr>
          <w:color w:val="221F1F"/>
        </w:rPr>
        <w:t>变换不仅能够获得平衡的三相交流-直流变换器的时不变模型，而且还考虑了频率耦合动力学(i。e.</w:t>
      </w:r>
      <w:r>
        <w:rPr>
          <w:color w:val="221F1F"/>
          <w:spacing w:val="-3"/>
        </w:rPr>
        <w:t>, 基频的边带振荡)，利用实空间向量。频率耦合动力学要么是由交流-直流转换器[42]固有的变频机制，或者是PLL(q轴)、DVC(d轴) 和AVC(q轴)环[48]、[49]的不对称dq帧控制动力学引起的， 如图所示。</w:t>
      </w:r>
      <w:r>
        <w:rPr>
          <w:spacing w:val="4"/>
        </w:rPr>
        <w:t>2.</w:t>
      </w:r>
    </w:p>
    <w:p>
      <w:pPr>
        <w:spacing w:line="252" w:lineRule="auto" w:before="9"/>
        <w:ind w:left="108" w:right="163" w:firstLine="207"/>
        <w:jc w:val="left"/>
        <w:rPr>
          <w:sz w:val="19"/>
        </w:rPr>
      </w:pPr>
      <w:r>
        <w:rPr>
          <w:i/>
          <w:color w:val="221F1F"/>
          <w:spacing w:val="-62"/>
          <w:sz w:val="20"/>
        </w:rPr>
        <w:t>2</w:t>
      </w:r>
      <w:r>
        <w:rPr>
          <w:i/>
          <w:color w:val="221F1F"/>
          <w:spacing w:val="-60"/>
          <w:sz w:val="20"/>
        </w:rPr>
        <w:t>)谐波线性化方法：另外，也可以得到交流-直流变换器              </w:t>
      </w:r>
      <w:r>
        <w:rPr>
          <w:i/>
          <w:color w:val="221F1F"/>
          <w:spacing w:val="-53"/>
          <w:sz w:val="20"/>
        </w:rPr>
        <w:t>的</w:t>
      </w:r>
      <w:r>
        <w:rPr>
          <w:i/>
          <w:color w:val="221F1F"/>
          <w:spacing w:val="-62"/>
          <w:sz w:val="20"/>
        </w:rPr>
        <w:t>LTI</w:t>
      </w:r>
      <w:r>
        <w:rPr>
          <w:i/>
          <w:color w:val="221F1F"/>
          <w:spacing w:val="-59"/>
          <w:sz w:val="20"/>
        </w:rPr>
        <w:t>模型。</w:t>
      </w:r>
      <w:r>
        <w:rPr>
          <w:color w:val="221F1F"/>
          <w:sz w:val="19"/>
        </w:rPr>
        <w:t>该方法是基于谐波平衡原理和描述函数方法[51]</w:t>
      </w:r>
    </w:p>
    <w:p>
      <w:pPr>
        <w:pStyle w:val="BodyText"/>
        <w:spacing w:line="264" w:lineRule="auto" w:before="9"/>
        <w:ind w:left="125" w:right="258"/>
      </w:pPr>
      <w:r>
        <w:rPr>
          <w:color w:val="221F1F"/>
        </w:rPr>
        <w:t>。如图所示。7、相域状态空间平均模型为非线性且时变， </w:t>
      </w:r>
      <w:r>
        <w:rPr>
          <w:color w:val="221F1F"/>
          <w:spacing w:val="-1"/>
        </w:rPr>
        <w:t>通过叠加两个正弦扰动直接线性化：一个扰动在正序列中，</w:t>
      </w:r>
    </w:p>
    <w:p>
      <w:pPr>
        <w:pStyle w:val="BodyText"/>
        <w:spacing w:line="154" w:lineRule="exact" w:before="2"/>
        <w:ind w:left="125"/>
      </w:pPr>
      <w:r>
        <w:rPr>
          <w:color w:val="221F1F"/>
          <w:spacing w:val="-1"/>
        </w:rPr>
        <w:t>另一个在负序列[27]中。然后，对输出端进行傅里叶分析，</w:t>
      </w:r>
    </w:p>
    <w:p>
      <w:pPr>
        <w:spacing w:after="0" w:line="154" w:lineRule="exact"/>
        <w:sectPr>
          <w:type w:val="continuous"/>
          <w:pgSz w:w="12240" w:h="15840"/>
          <w:pgMar w:top="940" w:bottom="280" w:left="860" w:right="800"/>
          <w:cols w:num="2" w:equalWidth="0">
            <w:col w:w="5102" w:space="153"/>
            <w:col w:w="5325"/>
          </w:cols>
        </w:sectPr>
      </w:pPr>
    </w:p>
    <w:p>
      <w:pPr>
        <w:pStyle w:val="BodyText"/>
        <w:spacing w:line="239" w:lineRule="exact"/>
        <w:ind w:right="147"/>
        <w:jc w:val="right"/>
      </w:pPr>
      <w:r>
        <w:rPr/>
        <w:drawing>
          <wp:anchor distT="0" distB="0" distL="0" distR="0" allowOverlap="1" layoutInCell="1" locked="0" behindDoc="0" simplePos="0" relativeHeight="251662336">
            <wp:simplePos x="0" y="0"/>
            <wp:positionH relativeFrom="page">
              <wp:posOffset>1621536</wp:posOffset>
            </wp:positionH>
            <wp:positionV relativeFrom="paragraph">
              <wp:posOffset>37400</wp:posOffset>
            </wp:positionV>
            <wp:extent cx="57912" cy="86677"/>
            <wp:effectExtent l="0" t="0" r="0" b="0"/>
            <wp:wrapNone/>
            <wp:docPr id="21" name="image11.png"/>
            <wp:cNvGraphicFramePr>
              <a:graphicFrameLocks noChangeAspect="1"/>
            </wp:cNvGraphicFramePr>
            <a:graphic>
              <a:graphicData uri="http://schemas.openxmlformats.org/drawingml/2006/picture">
                <pic:pic>
                  <pic:nvPicPr>
                    <pic:cNvPr id="22" name="image11.png"/>
                    <pic:cNvPicPr/>
                  </pic:nvPicPr>
                  <pic:blipFill>
                    <a:blip r:embed="rId23" cstate="print"/>
                    <a:stretch>
                      <a:fillRect/>
                    </a:stretch>
                  </pic:blipFill>
                  <pic:spPr>
                    <a:xfrm>
                      <a:off x="0" y="0"/>
                      <a:ext cx="57912" cy="86677"/>
                    </a:xfrm>
                    <a:prstGeom prst="rect">
                      <a:avLst/>
                    </a:prstGeom>
                  </pic:spPr>
                </pic:pic>
              </a:graphicData>
            </a:graphic>
          </wp:anchor>
        </w:drawing>
      </w:r>
      <w:r>
        <w:rPr>
          <w:color w:val="221F1F"/>
        </w:rPr>
        <w:t>( t</w:t>
      </w:r>
      <w:r>
        <w:rPr>
          <w:color w:val="221F1F"/>
          <w:spacing w:val="-70"/>
        </w:rPr>
        <w:t> </w:t>
      </w:r>
      <w:r>
        <w:rPr>
          <w:color w:val="221F1F"/>
        </w:rPr>
        <w:t>) =</w:t>
      </w:r>
    </w:p>
    <w:p>
      <w:pPr>
        <w:pStyle w:val="BodyText"/>
        <w:spacing w:line="202" w:lineRule="exact"/>
        <w:ind w:left="370"/>
      </w:pPr>
      <w:r>
        <w:rPr/>
        <w:br w:type="column"/>
      </w:r>
      <w:r>
        <w:rPr>
          <w:color w:val="221F1F"/>
          <w:spacing w:val="10"/>
        </w:rPr>
        <w:t>x(</w:t>
      </w:r>
      <w:r>
        <w:rPr>
          <w:color w:val="221F1F"/>
          <w:spacing w:val="-68"/>
        </w:rPr>
        <w:t> </w:t>
      </w:r>
      <w:r>
        <w:rPr>
          <w:color w:val="221F1F"/>
          <w:spacing w:val="11"/>
        </w:rPr>
        <w:t>τ)</w:t>
      </w:r>
      <w:r>
        <w:rPr>
          <w:color w:val="221F1F"/>
          <w:spacing w:val="-75"/>
        </w:rPr>
        <w:t> </w:t>
      </w:r>
      <w:r>
        <w:rPr>
          <w:color w:val="221F1F"/>
        </w:rPr>
        <w:t>d</w:t>
      </w:r>
      <w:r>
        <w:rPr>
          <w:color w:val="221F1F"/>
          <w:spacing w:val="-68"/>
        </w:rPr>
        <w:t> </w:t>
      </w:r>
      <w:r>
        <w:rPr>
          <w:color w:val="221F1F"/>
          <w:spacing w:val="-18"/>
        </w:rPr>
        <w:t>τ</w:t>
      </w:r>
    </w:p>
    <w:p>
      <w:pPr>
        <w:pStyle w:val="Heading1"/>
        <w:spacing w:line="209" w:lineRule="exact"/>
        <w:ind w:left="71"/>
      </w:pPr>
      <w:r>
        <w:rPr>
          <w:color w:val="221F1F"/>
        </w:rPr>
        <w:t>tT</w:t>
      </w:r>
    </w:p>
    <w:p>
      <w:pPr>
        <w:spacing w:line="166" w:lineRule="exact" w:before="0"/>
        <w:ind w:left="1058" w:right="0" w:firstLine="0"/>
        <w:jc w:val="left"/>
        <w:rPr>
          <w:sz w:val="19"/>
        </w:rPr>
      </w:pPr>
      <w:r>
        <w:rPr/>
        <w:br w:type="column"/>
      </w:r>
      <w:r>
        <w:rPr>
          <w:color w:val="221F1F"/>
          <w:sz w:val="19"/>
        </w:rPr>
        <w:t>(1</w:t>
      </w:r>
    </w:p>
    <w:p>
      <w:pPr>
        <w:pStyle w:val="BodyText"/>
        <w:spacing w:line="193" w:lineRule="exact"/>
        <w:ind w:left="1521"/>
      </w:pPr>
      <w:r>
        <w:rPr>
          <w:color w:val="221F1F"/>
        </w:rPr>
        <w:t>提取出扰动频率下的分量，建立出频域内的LTI传递函数模</w:t>
      </w:r>
    </w:p>
    <w:p>
      <w:pPr>
        <w:spacing w:after="0" w:line="193" w:lineRule="exact"/>
        <w:sectPr>
          <w:type w:val="continuous"/>
          <w:pgSz w:w="12240" w:h="15840"/>
          <w:pgMar w:top="940" w:bottom="280" w:left="860" w:right="800"/>
          <w:cols w:num="3" w:equalWidth="0">
            <w:col w:w="2529" w:space="40"/>
            <w:col w:w="1250" w:space="39"/>
            <w:col w:w="6722"/>
          </w:cols>
        </w:sectPr>
      </w:pPr>
    </w:p>
    <w:p>
      <w:pPr>
        <w:pStyle w:val="BodyText"/>
        <w:spacing w:line="261" w:lineRule="auto" w:before="85"/>
        <w:ind w:left="116" w:right="52" w:firstLine="4"/>
      </w:pPr>
      <w:r>
        <w:rPr>
          <w:color w:val="221F1F"/>
          <w:position w:val="1"/>
        </w:rPr>
        <w:t>其中，T=2π/ωs，</w:t>
      </w:r>
      <w:r>
        <w:rPr>
          <w:color w:val="221F1F"/>
        </w:rPr>
        <w:t>ωs</w:t>
      </w:r>
      <w:r>
        <w:rPr>
          <w:color w:val="221F1F"/>
          <w:position w:val="1"/>
        </w:rPr>
        <w:t>是转换器的开关频率。直流-直流转</w:t>
      </w:r>
      <w:r>
        <w:rPr>
          <w:color w:val="221F1F"/>
        </w:rPr>
        <w:t>换器的平均模型是非线性的，但与定义的直流工作点时不变</w:t>
      </w:r>
    </w:p>
    <w:p>
      <w:pPr>
        <w:pStyle w:val="BodyText"/>
        <w:spacing w:before="2"/>
        <w:ind w:left="116"/>
      </w:pPr>
      <w:r>
        <w:rPr>
          <w:color w:val="221F1F"/>
        </w:rPr>
        <w:t>。然后可以应用泰勒级数展开式得到LTI模型。</w:t>
      </w:r>
    </w:p>
    <w:p>
      <w:pPr>
        <w:pStyle w:val="BodyText"/>
        <w:spacing w:before="28"/>
        <w:ind w:left="320"/>
      </w:pPr>
      <w:r>
        <w:rPr>
          <w:color w:val="221F1F"/>
        </w:rPr>
        <w:t>相比之下，由于交流系统[42]的时间周期运行轨迹，交流</w:t>
      </w:r>
    </w:p>
    <w:p>
      <w:pPr>
        <w:pStyle w:val="BodyText"/>
        <w:spacing w:line="261" w:lineRule="auto" w:before="23"/>
        <w:ind w:left="121" w:right="47"/>
      </w:pPr>
      <w:r>
        <w:rPr>
          <w:color w:val="221F1F"/>
        </w:rPr>
        <w:t>-直流转换器的平均模型仍然是非线性的和时变的。此外， 基于移动平均算子的平均模型仅适用于开关频率[19]的一半以下的频率。提出了三种建模方法来线性化交流-直流转换器的状态空间平均模型。</w:t>
      </w:r>
    </w:p>
    <w:p>
      <w:pPr>
        <w:spacing w:line="217" w:lineRule="exact" w:before="0"/>
        <w:ind w:left="116" w:right="0" w:firstLine="0"/>
        <w:jc w:val="left"/>
        <w:rPr>
          <w:sz w:val="19"/>
        </w:rPr>
      </w:pPr>
      <w:r>
        <w:rPr/>
        <w:br w:type="column"/>
      </w:r>
      <w:r>
        <w:rPr>
          <w:color w:val="221F1F"/>
          <w:spacing w:val="-1"/>
          <w:sz w:val="19"/>
        </w:rPr>
        <w:t>型。</w:t>
      </w:r>
    </w:p>
    <w:p>
      <w:pPr>
        <w:pStyle w:val="BodyText"/>
        <w:spacing w:line="261" w:lineRule="auto" w:before="27"/>
        <w:ind w:left="116" w:right="248" w:firstLine="199"/>
      </w:pPr>
      <w:r>
        <w:rPr>
          <w:color w:val="221F1F"/>
          <w:spacing w:val="-1"/>
        </w:rPr>
        <w:t>与dq-帧</w:t>
      </w:r>
      <w:r>
        <w:rPr>
          <w:color w:val="221F1F"/>
        </w:rPr>
        <w:t>LTI模型不同，由谐波线性化方法开发的模型是在序列域内的，不需要将模型转换为一个非线性但时不变的系统。然而，[50]忽略了序列分量之间的交叉耦合动力学，无法表征交流-直流转换器的频率耦合动力学，导致稳定性不准确</w:t>
      </w:r>
    </w:p>
    <w:p>
      <w:pPr>
        <w:spacing w:after="0" w:line="261" w:lineRule="auto"/>
        <w:sectPr>
          <w:type w:val="continuous"/>
          <w:pgSz w:w="12240" w:h="15840"/>
          <w:pgMar w:top="940" w:bottom="280" w:left="860" w:right="800"/>
          <w:cols w:num="2" w:equalWidth="0">
            <w:col w:w="5111" w:space="152"/>
            <w:col w:w="5317"/>
          </w:cols>
        </w:sectPr>
      </w:pPr>
    </w:p>
    <w:p>
      <w:pPr>
        <w:pStyle w:val="BodyText"/>
        <w:spacing w:before="4"/>
        <w:rPr>
          <w:sz w:val="9"/>
        </w:rPr>
      </w:pPr>
    </w:p>
    <w:p>
      <w:pPr>
        <w:spacing w:after="0"/>
        <w:rPr>
          <w:sz w:val="9"/>
        </w:rPr>
        <w:sectPr>
          <w:headerReference w:type="even" r:id="rId24"/>
          <w:headerReference w:type="default" r:id="rId25"/>
          <w:pgSz w:w="12240" w:h="15840"/>
          <w:pgMar w:header="530" w:footer="0" w:top="940" w:bottom="280" w:left="860" w:right="800"/>
          <w:pgNumType w:start="2864"/>
        </w:sectPr>
      </w:pPr>
    </w:p>
    <w:p>
      <w:pPr>
        <w:pStyle w:val="BodyText"/>
        <w:spacing w:line="264" w:lineRule="auto" w:before="76"/>
        <w:ind w:left="121" w:right="38" w:hanging="3"/>
      </w:pPr>
      <w:r>
        <w:rPr>
          <w:color w:val="221F1F"/>
        </w:rPr>
        <w:t>预测[11]，[52]。此外，在平衡三相系统中，ac-直流转换器的频率耦合性质不一定会导致负序分量，这将在下面详细</w:t>
      </w:r>
    </w:p>
    <w:p>
      <w:pPr>
        <w:pStyle w:val="BodyText"/>
        <w:spacing w:line="266" w:lineRule="auto" w:before="73"/>
        <w:ind w:left="119" w:right="534" w:firstLine="196"/>
      </w:pPr>
      <w:r>
        <w:rPr/>
        <w:br w:type="column"/>
      </w:r>
      <w:r>
        <w:rPr>
          <w:color w:val="221F1F"/>
        </w:rPr>
        <w:t>根据（7）中给出的频率平移关系，非对称dq帧模型的αβ帧等价可以推导出为[11]</w:t>
      </w:r>
    </w:p>
    <w:p>
      <w:pPr>
        <w:spacing w:after="0" w:line="266" w:lineRule="auto"/>
        <w:sectPr>
          <w:type w:val="continuous"/>
          <w:pgSz w:w="12240" w:h="15840"/>
          <w:pgMar w:top="940" w:bottom="280" w:left="860" w:right="800"/>
          <w:cols w:num="2" w:equalWidth="0">
            <w:col w:w="5102" w:space="162"/>
            <w:col w:w="5316"/>
          </w:cols>
        </w:sectPr>
      </w:pPr>
    </w:p>
    <w:p>
      <w:pPr>
        <w:pStyle w:val="BodyText"/>
        <w:ind w:left="121"/>
      </w:pPr>
      <w:r>
        <w:rPr>
          <w:color w:val="221F1F"/>
        </w:rPr>
        <w:t>阐述。</w:t>
      </w:r>
    </w:p>
    <w:p>
      <w:pPr>
        <w:pStyle w:val="BodyText"/>
        <w:spacing w:line="212" w:lineRule="exact" w:before="28"/>
        <w:ind w:left="320"/>
      </w:pPr>
      <w:r>
        <w:rPr>
          <w:color w:val="221F1F"/>
        </w:rPr>
        <w:t>平衡三相系统的3)Alpha-Beta-框架模型：因此，捕获基</w:t>
      </w:r>
    </w:p>
    <w:p>
      <w:pPr>
        <w:pStyle w:val="BodyText"/>
        <w:tabs>
          <w:tab w:pos="1338" w:val="left" w:leader="none"/>
        </w:tabs>
        <w:spacing w:line="191" w:lineRule="exact" w:before="17"/>
        <w:ind w:left="121"/>
      </w:pPr>
      <w:r>
        <w:rPr/>
        <w:br w:type="column"/>
      </w:r>
      <w:r>
        <w:rPr>
          <w:color w:val="221F1F"/>
        </w:rPr>
        <w:t>[</w:t>
        <w:tab/>
        <w:t>]</w:t>
      </w:r>
      <w:r>
        <w:rPr>
          <w:color w:val="221F1F"/>
          <w:spacing w:val="26"/>
        </w:rPr>
        <w:t> </w:t>
      </w:r>
      <w:r>
        <w:rPr>
          <w:color w:val="221F1F"/>
        </w:rPr>
        <w:t>[</w:t>
      </w:r>
    </w:p>
    <w:p>
      <w:pPr>
        <w:tabs>
          <w:tab w:pos="1662" w:val="left" w:leader="none"/>
        </w:tabs>
        <w:spacing w:line="144" w:lineRule="exact" w:before="0"/>
        <w:ind w:left="534" w:right="0" w:firstLine="0"/>
        <w:jc w:val="left"/>
        <w:rPr>
          <w:b/>
          <w:sz w:val="19"/>
        </w:rPr>
      </w:pPr>
      <w:r>
        <w:rPr/>
        <w:pict>
          <v:group style="position:absolute;margin-left:396.119995pt;margin-top:.732816pt;width:106.9pt;height:21.05pt;mso-position-horizontal-relative:page;mso-position-vertical-relative:paragraph;z-index:251670528" coordorigin="7922,15" coordsize="2138,421">
            <v:shape style="position:absolute;left:7922;top:95;width:113;height:298" type="#_x0000_t75" stroked="false">
              <v:imagedata r:id="rId26" o:title=""/>
            </v:shape>
            <v:shape style="position:absolute;left:8035;top:14;width:1176;height:416" type="#_x0000_t75" stroked="false">
              <v:imagedata r:id="rId27" o:title=""/>
            </v:shape>
            <v:shape style="position:absolute;left:9213;top:138;width:113;height:298" type="#_x0000_t75" stroked="false">
              <v:imagedata r:id="rId28" o:title=""/>
            </v:shape>
            <v:shape style="position:absolute;left:9326;top:28;width:734;height:402" type="#_x0000_t75" stroked="false">
              <v:imagedata r:id="rId29" o:title=""/>
            </v:shape>
            <w10:wrap type="none"/>
          </v:group>
        </w:pict>
      </w:r>
      <w:r>
        <w:rPr>
          <w:b/>
          <w:color w:val="221F1F"/>
          <w:position w:val="2"/>
          <w:sz w:val="19"/>
        </w:rPr>
        <w:t>y</w:t>
      </w:r>
      <w:r>
        <w:rPr>
          <w:b/>
          <w:color w:val="221F1F"/>
          <w:spacing w:val="-42"/>
          <w:position w:val="2"/>
          <w:sz w:val="19"/>
        </w:rPr>
        <w:t> </w:t>
      </w:r>
      <w:r>
        <w:rPr>
          <w:b/>
          <w:color w:val="221F1F"/>
          <w:sz w:val="15"/>
        </w:rPr>
        <w:t>αβ</w:t>
        <w:tab/>
      </w:r>
      <w:r>
        <w:rPr>
          <w:b/>
          <w:color w:val="221F1F"/>
          <w:sz w:val="19"/>
        </w:rPr>
        <w:t>G</w:t>
      </w:r>
    </w:p>
    <w:p>
      <w:pPr>
        <w:tabs>
          <w:tab w:pos="1446" w:val="left" w:leader="none"/>
        </w:tabs>
        <w:spacing w:line="131" w:lineRule="exact" w:before="0"/>
        <w:ind w:left="228" w:right="0" w:firstLine="0"/>
        <w:jc w:val="left"/>
        <w:rPr>
          <w:b/>
          <w:sz w:val="19"/>
        </w:rPr>
      </w:pPr>
      <w:r>
        <w:rPr>
          <w:i/>
          <w:color w:val="221F1F"/>
          <w:spacing w:val="-60"/>
          <w:w w:val="95"/>
          <w:position w:val="-3"/>
          <w:sz w:val="20"/>
        </w:rPr>
        <w:t>e</w:t>
      </w:r>
      <w:r>
        <w:rPr>
          <w:i/>
          <w:color w:val="221F1F"/>
          <w:spacing w:val="-54"/>
          <w:w w:val="95"/>
          <w:position w:val="-3"/>
          <w:sz w:val="20"/>
        </w:rPr>
        <w:t>j</w:t>
      </w:r>
      <w:r>
        <w:rPr>
          <w:color w:val="221F1F"/>
          <w:spacing w:val="13"/>
          <w:position w:val="1"/>
          <w:sz w:val="19"/>
        </w:rPr>
        <w:t>2</w:t>
      </w:r>
      <w:r>
        <w:rPr>
          <w:color w:val="221F1F"/>
          <w:spacing w:val="2"/>
          <w:w w:val="99"/>
          <w:position w:val="1"/>
          <w:sz w:val="15"/>
        </w:rPr>
        <w:t>ω</w:t>
      </w:r>
      <w:r>
        <w:rPr>
          <w:color w:val="221F1F"/>
          <w:spacing w:val="2"/>
          <w:w w:val="68"/>
          <w:position w:val="1"/>
          <w:sz w:val="15"/>
          <w:vertAlign w:val="subscript"/>
        </w:rPr>
        <w:t>1</w:t>
      </w:r>
      <w:r>
        <w:rPr>
          <w:color w:val="221F1F"/>
          <w:w w:val="68"/>
          <w:position w:val="1"/>
          <w:sz w:val="15"/>
          <w:vertAlign w:val="subscript"/>
        </w:rPr>
        <w:t>t</w:t>
      </w:r>
      <w:r>
        <w:rPr>
          <w:color w:val="221F1F"/>
          <w:spacing w:val="-39"/>
          <w:position w:val="1"/>
          <w:sz w:val="15"/>
          <w:vertAlign w:val="baseline"/>
        </w:rPr>
        <w:t> </w:t>
      </w:r>
      <w:r>
        <w:rPr>
          <w:b/>
          <w:color w:val="221F1F"/>
          <w:w w:val="99"/>
          <w:position w:val="-6"/>
          <w:sz w:val="19"/>
          <w:vertAlign w:val="baseline"/>
        </w:rPr>
        <w:t>y</w:t>
      </w:r>
      <w:r>
        <w:rPr>
          <w:b/>
          <w:color w:val="221F1F"/>
          <w:spacing w:val="-40"/>
          <w:position w:val="-6"/>
          <w:sz w:val="19"/>
          <w:vertAlign w:val="baseline"/>
        </w:rPr>
        <w:t> </w:t>
      </w:r>
      <w:r>
        <w:rPr>
          <w:color w:val="221F1F"/>
          <w:w w:val="99"/>
          <w:position w:val="1"/>
          <w:sz w:val="15"/>
          <w:vertAlign w:val="baseline"/>
        </w:rPr>
        <w:t>*</w:t>
      </w:r>
      <w:r>
        <w:rPr>
          <w:color w:val="221F1F"/>
          <w:position w:val="1"/>
          <w:sz w:val="15"/>
          <w:vertAlign w:val="baseline"/>
        </w:rPr>
        <w:tab/>
      </w:r>
      <w:r>
        <w:rPr>
          <w:color w:val="221F1F"/>
          <w:position w:val="4"/>
          <w:sz w:val="19"/>
          <w:vertAlign w:val="baseline"/>
        </w:rPr>
        <w:t>=</w:t>
      </w:r>
      <w:r>
        <w:rPr>
          <w:color w:val="221F1F"/>
          <w:spacing w:val="26"/>
          <w:position w:val="4"/>
          <w:sz w:val="19"/>
          <w:vertAlign w:val="baseline"/>
        </w:rPr>
        <w:t> </w:t>
      </w:r>
      <w:r>
        <w:rPr>
          <w:b/>
          <w:color w:val="221F1F"/>
          <w:w w:val="99"/>
          <w:position w:val="-7"/>
          <w:sz w:val="19"/>
          <w:vertAlign w:val="baseline"/>
        </w:rPr>
        <w:t>G</w:t>
      </w:r>
    </w:p>
    <w:p>
      <w:pPr>
        <w:spacing w:line="191" w:lineRule="exact" w:before="17"/>
        <w:ind w:left="121" w:right="0" w:firstLine="0"/>
        <w:jc w:val="left"/>
        <w:rPr>
          <w:sz w:val="19"/>
        </w:rPr>
      </w:pPr>
      <w:r>
        <w:rPr/>
        <w:br w:type="column"/>
      </w:r>
      <w:r>
        <w:rPr>
          <w:color w:val="221F1F"/>
          <w:sz w:val="19"/>
        </w:rPr>
        <w:t>][</w:t>
      </w:r>
    </w:p>
    <w:p>
      <w:pPr>
        <w:spacing w:line="153" w:lineRule="exact" w:before="0"/>
        <w:ind w:left="635" w:right="0" w:firstLine="0"/>
        <w:jc w:val="left"/>
        <w:rPr>
          <w:b/>
          <w:sz w:val="15"/>
        </w:rPr>
      </w:pPr>
      <w:r>
        <w:rPr>
          <w:b/>
          <w:color w:val="221F1F"/>
          <w:position w:val="2"/>
          <w:sz w:val="19"/>
        </w:rPr>
        <w:t>u </w:t>
      </w:r>
      <w:r>
        <w:rPr>
          <w:b/>
          <w:color w:val="221F1F"/>
          <w:sz w:val="15"/>
        </w:rPr>
        <w:t>αβ</w:t>
      </w:r>
    </w:p>
    <w:p>
      <w:pPr>
        <w:spacing w:line="122" w:lineRule="exact" w:before="0"/>
        <w:ind w:left="329" w:right="0" w:firstLine="0"/>
        <w:jc w:val="left"/>
        <w:rPr>
          <w:sz w:val="15"/>
        </w:rPr>
      </w:pPr>
      <w:r>
        <w:rPr>
          <w:i/>
          <w:color w:val="221F1F"/>
          <w:spacing w:val="-60"/>
          <w:w w:val="95"/>
          <w:position w:val="-3"/>
          <w:sz w:val="20"/>
        </w:rPr>
        <w:t>e</w:t>
      </w:r>
      <w:r>
        <w:rPr>
          <w:i/>
          <w:color w:val="221F1F"/>
          <w:spacing w:val="-54"/>
          <w:w w:val="95"/>
          <w:position w:val="-3"/>
          <w:sz w:val="20"/>
        </w:rPr>
        <w:t>j</w:t>
      </w:r>
      <w:r>
        <w:rPr>
          <w:color w:val="221F1F"/>
          <w:spacing w:val="13"/>
          <w:position w:val="1"/>
          <w:sz w:val="19"/>
        </w:rPr>
        <w:t>2</w:t>
      </w:r>
      <w:r>
        <w:rPr>
          <w:color w:val="221F1F"/>
          <w:spacing w:val="2"/>
          <w:w w:val="99"/>
          <w:position w:val="1"/>
          <w:sz w:val="15"/>
        </w:rPr>
        <w:t>ω</w:t>
      </w:r>
      <w:r>
        <w:rPr>
          <w:color w:val="221F1F"/>
          <w:sz w:val="11"/>
        </w:rPr>
        <w:t>1t</w:t>
      </w:r>
      <w:r>
        <w:rPr>
          <w:color w:val="221F1F"/>
          <w:spacing w:val="-17"/>
          <w:sz w:val="11"/>
        </w:rPr>
        <w:t> </w:t>
      </w:r>
      <w:r>
        <w:rPr>
          <w:b/>
          <w:color w:val="221F1F"/>
          <w:w w:val="99"/>
          <w:position w:val="-6"/>
          <w:sz w:val="19"/>
        </w:rPr>
        <w:t>u</w:t>
      </w:r>
      <w:r>
        <w:rPr>
          <w:b/>
          <w:color w:val="221F1F"/>
          <w:spacing w:val="-40"/>
          <w:position w:val="-6"/>
          <w:sz w:val="19"/>
        </w:rPr>
        <w:t> </w:t>
      </w:r>
      <w:r>
        <w:rPr>
          <w:color w:val="221F1F"/>
          <w:w w:val="99"/>
          <w:position w:val="1"/>
          <w:sz w:val="15"/>
        </w:rPr>
        <w:t>*</w:t>
      </w:r>
    </w:p>
    <w:p>
      <w:pPr>
        <w:spacing w:after="0" w:line="122" w:lineRule="exact"/>
        <w:jc w:val="left"/>
        <w:rPr>
          <w:sz w:val="15"/>
        </w:rPr>
        <w:sectPr>
          <w:type w:val="continuous"/>
          <w:pgSz w:w="12240" w:h="15840"/>
          <w:pgMar w:top="940" w:bottom="280" w:left="860" w:right="800"/>
          <w:cols w:num="3" w:equalWidth="0">
            <w:col w:w="5015" w:space="291"/>
            <w:col w:w="1798" w:space="1990"/>
            <w:col w:w="1486"/>
          </w:cols>
        </w:sectPr>
      </w:pPr>
    </w:p>
    <w:p>
      <w:pPr>
        <w:pStyle w:val="BodyText"/>
        <w:tabs>
          <w:tab w:pos="5631" w:val="left" w:leader="none"/>
          <w:tab w:pos="6291" w:val="left" w:leader="none"/>
        </w:tabs>
        <w:spacing w:line="307" w:lineRule="exact"/>
        <w:ind w:left="119"/>
        <w:rPr>
          <w:b/>
        </w:rPr>
      </w:pPr>
      <w:r>
        <w:rPr>
          <w:color w:val="221F1F"/>
        </w:rPr>
        <w:t>频的频率耦合（边带）振荡对于交流-直流转换器的线性化</w:t>
        <w:tab/>
      </w:r>
      <w:r>
        <w:rPr>
          <w:color w:val="221F1F"/>
          <w:position w:val="-1"/>
        </w:rPr>
        <w:t>]</w:t>
        <w:tab/>
      </w:r>
      <w:r>
        <w:rPr>
          <w:b/>
          <w:color w:val="221F1F"/>
          <w:position w:val="7"/>
          <w:sz w:val="15"/>
        </w:rPr>
        <w:t>α</w:t>
      </w:r>
      <w:r>
        <w:rPr>
          <w:b/>
          <w:color w:val="221F1F"/>
          <w:position w:val="7"/>
        </w:rPr>
        <w:t>β</w:t>
      </w:r>
    </w:p>
    <w:p>
      <w:pPr>
        <w:pStyle w:val="BodyText"/>
        <w:spacing w:line="224" w:lineRule="exact"/>
        <w:ind w:left="119"/>
      </w:pPr>
      <w:r>
        <w:rPr>
          <w:color w:val="221F1F"/>
        </w:rPr>
        <w:t>模型至关重要。dq帧LTI模型解释了使用2的频率耦合动力学</w:t>
      </w:r>
    </w:p>
    <w:p>
      <w:pPr>
        <w:pStyle w:val="BodyText"/>
        <w:tabs>
          <w:tab w:pos="5427" w:val="left" w:leader="none"/>
        </w:tabs>
        <w:spacing w:line="346" w:lineRule="exact"/>
        <w:ind w:left="119"/>
        <w:rPr>
          <w:b/>
        </w:rPr>
      </w:pPr>
      <w:r>
        <w:rPr>
          <w:color w:val="221F1F"/>
          <w:position w:val="7"/>
        </w:rPr>
        <w:t>nd</w:t>
      </w:r>
      <w:r>
        <w:rPr>
          <w:color w:val="221F1F"/>
        </w:rPr>
        <w:t>-在一个正交坐标[53]中的阶张量(a</w:t>
      </w:r>
      <w:r>
        <w:rPr>
          <w:color w:val="221F1F"/>
          <w:spacing w:val="-6"/>
        </w:rPr>
        <w:t> </w:t>
      </w:r>
      <w:r>
        <w:rPr>
          <w:color w:val="221F1F"/>
        </w:rPr>
        <w:t>2×2矩阵)。然而，</w:t>
        <w:tab/>
      </w:r>
      <w:r>
        <w:rPr>
          <w:b/>
          <w:color w:val="221F1F"/>
          <w:position w:val="12"/>
        </w:rPr>
        <w:t>β</w:t>
      </w:r>
    </w:p>
    <w:p>
      <w:pPr>
        <w:pStyle w:val="BodyText"/>
        <w:spacing w:before="13"/>
        <w:ind w:left="119"/>
      </w:pPr>
      <w:r>
        <w:rPr>
          <w:color w:val="221F1F"/>
        </w:rPr>
        <w:t>它并没有揭示给定输入向量的耦合分量及其交叉采样动力学</w:t>
      </w:r>
    </w:p>
    <w:p>
      <w:pPr>
        <w:spacing w:before="13"/>
        <w:ind w:left="184" w:right="0" w:firstLine="0"/>
        <w:jc w:val="left"/>
        <w:rPr>
          <w:b/>
          <w:sz w:val="15"/>
        </w:rPr>
      </w:pPr>
      <w:r>
        <w:rPr/>
        <w:br w:type="column"/>
      </w:r>
      <w:r>
        <w:rPr>
          <w:b/>
          <w:color w:val="221F1F"/>
          <w:sz w:val="15"/>
        </w:rPr>
        <w:t>α</w:t>
      </w:r>
    </w:p>
    <w:p>
      <w:pPr>
        <w:pStyle w:val="BodyText"/>
        <w:rPr>
          <w:b/>
          <w:sz w:val="14"/>
        </w:rPr>
      </w:pPr>
    </w:p>
    <w:p>
      <w:pPr>
        <w:pStyle w:val="BodyText"/>
        <w:rPr>
          <w:b/>
          <w:sz w:val="14"/>
        </w:rPr>
      </w:pPr>
    </w:p>
    <w:p>
      <w:pPr>
        <w:pStyle w:val="BodyText"/>
        <w:spacing w:before="5"/>
        <w:rPr>
          <w:b/>
          <w:sz w:val="11"/>
        </w:rPr>
      </w:pPr>
    </w:p>
    <w:p>
      <w:pPr>
        <w:pStyle w:val="BodyText"/>
        <w:ind w:left="119"/>
      </w:pPr>
      <w:r>
        <w:rPr>
          <w:color w:val="221F1F"/>
        </w:rPr>
        <w:t>(8)</w:t>
      </w:r>
    </w:p>
    <w:p>
      <w:pPr>
        <w:spacing w:after="0"/>
        <w:sectPr>
          <w:type w:val="continuous"/>
          <w:pgSz w:w="12240" w:h="15840"/>
          <w:pgMar w:top="940" w:bottom="280" w:left="860" w:right="800"/>
          <w:cols w:num="2" w:equalWidth="0">
            <w:col w:w="6671" w:space="3325"/>
            <w:col w:w="584"/>
          </w:cols>
        </w:sectPr>
      </w:pPr>
    </w:p>
    <w:p>
      <w:pPr>
        <w:pStyle w:val="BodyText"/>
        <w:spacing w:line="254" w:lineRule="auto" w:before="13"/>
        <w:ind w:left="119" w:right="48"/>
      </w:pPr>
      <w:r>
        <w:rPr>
          <w:color w:val="221F1F"/>
        </w:rPr>
        <w:t>。因此，最近在[11]中提出了一个相域的频率耦合模型(αβ-frame)。该模型由基于复空间向量和复传递函数[54] 的dq-帧模型推导出来。然而，它显示了非对称dq帧模型与αβ帧中的等价模型之间的频率耦合关系。</w:t>
      </w:r>
    </w:p>
    <w:p>
      <w:pPr>
        <w:pStyle w:val="BodyText"/>
        <w:spacing w:line="264" w:lineRule="auto" w:before="3"/>
        <w:ind w:left="119" w:right="38" w:firstLine="201"/>
      </w:pPr>
      <w:r>
        <w:rPr>
          <w:color w:val="221F1F"/>
        </w:rPr>
        <w:t>考虑一个平衡三相酶转换器的一般dq帧模型，该模型由传递函数矩阵给出：</w:t>
      </w:r>
    </w:p>
    <w:p>
      <w:pPr>
        <w:pStyle w:val="BodyText"/>
        <w:spacing w:line="254" w:lineRule="auto"/>
        <w:ind w:left="119" w:right="328" w:firstLine="4"/>
      </w:pPr>
      <w:r>
        <w:rPr/>
        <w:br w:type="column"/>
      </w:r>
      <w:r>
        <w:rPr>
          <w:color w:val="221F1F"/>
          <w:position w:val="2"/>
        </w:rPr>
        <w:t>与（7）相比，在（8）中频率2ω的频率耦合项</w:t>
      </w:r>
      <w:r>
        <w:rPr>
          <w:color w:val="221F1F"/>
        </w:rPr>
        <w:t>1</w:t>
      </w:r>
      <w:r>
        <w:rPr>
          <w:rFonts w:ascii="Arial" w:hAnsi="Arial" w:eastAsia="Arial"/>
          <w:color w:val="221F1F"/>
          <w:position w:val="2"/>
        </w:rPr>
        <w:t>−</w:t>
      </w:r>
      <w:r>
        <w:rPr>
          <w:color w:val="221F1F"/>
          <w:position w:val="2"/>
        </w:rPr>
        <w:t>ω是由非</w:t>
      </w:r>
      <w:r>
        <w:rPr>
          <w:color w:val="221F1F"/>
        </w:rPr>
        <w:t>对称的dq-帧模型生成的，给定一个频率为ω的输入。因此</w:t>
      </w:r>
    </w:p>
    <w:p>
      <w:pPr>
        <w:pStyle w:val="BodyText"/>
        <w:spacing w:line="256" w:lineRule="auto"/>
        <w:ind w:left="119" w:right="256"/>
      </w:pPr>
      <w:r>
        <w:rPr>
          <w:color w:val="221F1F"/>
        </w:rPr>
        <w:t>，即使在平衡三相转换器系统中，也存在一种由dq帧中的非对称动力学引入的频率耦合机制。频率为ω的（8）输入分量可能是dco侧[55]的外部扰动，也可能是由PLL和外部控制回路[11]-[13]，[48]-[50]的内部振荡造成的。此外，对于</w:t>
      </w:r>
    </w:p>
    <w:p>
      <w:pPr>
        <w:spacing w:after="0" w:line="256" w:lineRule="auto"/>
        <w:sectPr>
          <w:type w:val="continuous"/>
          <w:pgSz w:w="12240" w:h="15840"/>
          <w:pgMar w:top="940" w:bottom="280" w:left="860" w:right="800"/>
          <w:cols w:num="2" w:equalWidth="0">
            <w:col w:w="5111" w:space="150"/>
            <w:col w:w="5319"/>
          </w:cols>
        </w:sectPr>
      </w:pPr>
    </w:p>
    <w:p>
      <w:pPr>
        <w:spacing w:line="230" w:lineRule="exact" w:before="18"/>
        <w:ind w:left="615" w:right="0" w:firstLine="0"/>
        <w:jc w:val="left"/>
        <w:rPr>
          <w:sz w:val="19"/>
        </w:rPr>
      </w:pPr>
      <w:r>
        <w:rPr>
          <w:color w:val="221F1F"/>
          <w:spacing w:val="5"/>
          <w:sz w:val="19"/>
        </w:rPr>
        <w:t>[</w:t>
      </w:r>
      <w:r>
        <w:rPr>
          <w:i/>
          <w:color w:val="221F1F"/>
          <w:spacing w:val="5"/>
          <w:position w:val="-6"/>
          <w:sz w:val="20"/>
        </w:rPr>
        <w:t>y</w:t>
      </w:r>
      <w:r>
        <w:rPr>
          <w:i/>
          <w:color w:val="221F1F"/>
          <w:spacing w:val="-67"/>
          <w:position w:val="-6"/>
          <w:sz w:val="20"/>
        </w:rPr>
        <w:t> </w:t>
      </w:r>
      <w:r>
        <w:rPr>
          <w:color w:val="221F1F"/>
          <w:sz w:val="19"/>
        </w:rPr>
        <w:t>]</w:t>
      </w:r>
    </w:p>
    <w:p>
      <w:pPr>
        <w:spacing w:line="230" w:lineRule="exact" w:before="18"/>
        <w:ind w:left="615" w:right="0" w:firstLine="0"/>
        <w:jc w:val="left"/>
        <w:rPr>
          <w:sz w:val="19"/>
        </w:rPr>
      </w:pPr>
      <w:r>
        <w:rPr/>
        <w:br w:type="column"/>
      </w:r>
      <w:r>
        <w:rPr>
          <w:color w:val="221F1F"/>
          <w:sz w:val="19"/>
        </w:rPr>
        <w:t>[</w:t>
      </w:r>
      <w:r>
        <w:rPr>
          <w:i/>
          <w:color w:val="221F1F"/>
          <w:position w:val="-6"/>
          <w:sz w:val="20"/>
        </w:rPr>
        <w:t>u</w:t>
      </w:r>
      <w:r>
        <w:rPr>
          <w:i/>
          <w:color w:val="221F1F"/>
          <w:spacing w:val="-76"/>
          <w:position w:val="-6"/>
          <w:sz w:val="20"/>
        </w:rPr>
        <w:t> </w:t>
      </w:r>
      <w:r>
        <w:rPr>
          <w:color w:val="221F1F"/>
          <w:sz w:val="19"/>
        </w:rPr>
        <w:t>]</w:t>
      </w:r>
    </w:p>
    <w:p>
      <w:pPr>
        <w:spacing w:line="230" w:lineRule="exact" w:before="18"/>
        <w:ind w:left="0" w:right="38" w:firstLine="0"/>
        <w:jc w:val="right"/>
        <w:rPr>
          <w:sz w:val="19"/>
        </w:rPr>
      </w:pPr>
      <w:r>
        <w:rPr/>
        <w:br w:type="column"/>
      </w:r>
      <w:r>
        <w:rPr>
          <w:color w:val="221F1F"/>
          <w:spacing w:val="6"/>
          <w:sz w:val="19"/>
        </w:rPr>
        <w:t>][</w:t>
      </w:r>
      <w:r>
        <w:rPr>
          <w:i/>
          <w:color w:val="221F1F"/>
          <w:spacing w:val="6"/>
          <w:position w:val="-6"/>
          <w:sz w:val="20"/>
        </w:rPr>
        <w:t>u</w:t>
      </w:r>
      <w:r>
        <w:rPr>
          <w:i/>
          <w:color w:val="221F1F"/>
          <w:spacing w:val="-81"/>
          <w:position w:val="-6"/>
          <w:sz w:val="20"/>
        </w:rPr>
        <w:t> </w:t>
      </w:r>
      <w:r>
        <w:rPr>
          <w:color w:val="221F1F"/>
          <w:sz w:val="19"/>
        </w:rPr>
        <w:t>]</w:t>
      </w:r>
    </w:p>
    <w:p>
      <w:pPr>
        <w:pStyle w:val="BodyText"/>
        <w:spacing w:line="229" w:lineRule="exact"/>
        <w:ind w:left="616"/>
      </w:pPr>
      <w:r>
        <w:rPr/>
        <w:br w:type="column"/>
      </w:r>
      <w:r>
        <w:rPr>
          <w:color w:val="221F1F"/>
        </w:rPr>
        <w:t>平衡的三相交流-直流转换器，只有在ω&gt;2ω时才能引入负</w:t>
      </w:r>
    </w:p>
    <w:p>
      <w:pPr>
        <w:spacing w:after="0" w:line="229" w:lineRule="exact"/>
        <w:sectPr>
          <w:type w:val="continuous"/>
          <w:pgSz w:w="12240" w:h="15840"/>
          <w:pgMar w:top="940" w:bottom="280" w:left="860" w:right="800"/>
          <w:cols w:num="4" w:equalWidth="0">
            <w:col w:w="1049" w:space="132"/>
            <w:col w:w="992" w:space="39"/>
            <w:col w:w="1952" w:space="600"/>
            <w:col w:w="5816"/>
          </w:cols>
        </w:sectPr>
      </w:pPr>
    </w:p>
    <w:p>
      <w:pPr>
        <w:spacing w:line="224" w:lineRule="exact" w:before="0"/>
        <w:ind w:left="830" w:right="0" w:firstLine="0"/>
        <w:jc w:val="left"/>
        <w:rPr>
          <w:sz w:val="19"/>
        </w:rPr>
      </w:pPr>
      <w:r>
        <w:rPr/>
        <w:drawing>
          <wp:anchor distT="0" distB="0" distL="0" distR="0" allowOverlap="1" layoutInCell="1" locked="0" behindDoc="0" simplePos="0" relativeHeight="251665408">
            <wp:simplePos x="0" y="0"/>
            <wp:positionH relativeFrom="page">
              <wp:posOffset>2004060</wp:posOffset>
            </wp:positionH>
            <wp:positionV relativeFrom="paragraph">
              <wp:posOffset>-31268</wp:posOffset>
            </wp:positionV>
            <wp:extent cx="844061" cy="265351"/>
            <wp:effectExtent l="0" t="0" r="0" b="0"/>
            <wp:wrapNone/>
            <wp:docPr id="23" name="image16.png"/>
            <wp:cNvGraphicFramePr>
              <a:graphicFrameLocks noChangeAspect="1"/>
            </wp:cNvGraphicFramePr>
            <a:graphic>
              <a:graphicData uri="http://schemas.openxmlformats.org/drawingml/2006/picture">
                <pic:pic>
                  <pic:nvPicPr>
                    <pic:cNvPr id="24" name="image16.png"/>
                    <pic:cNvPicPr/>
                  </pic:nvPicPr>
                  <pic:blipFill>
                    <a:blip r:embed="rId30" cstate="print"/>
                    <a:stretch>
                      <a:fillRect/>
                    </a:stretch>
                  </pic:blipFill>
                  <pic:spPr>
                    <a:xfrm>
                      <a:off x="0" y="0"/>
                      <a:ext cx="844061" cy="265351"/>
                    </a:xfrm>
                    <a:prstGeom prst="rect">
                      <a:avLst/>
                    </a:prstGeom>
                  </pic:spPr>
                </pic:pic>
              </a:graphicData>
            </a:graphic>
          </wp:anchor>
        </w:drawing>
      </w:r>
      <w:r>
        <w:rPr>
          <w:i/>
          <w:color w:val="221F1F"/>
          <w:position w:val="11"/>
          <w:sz w:val="15"/>
        </w:rPr>
        <w:t>d </w:t>
      </w:r>
      <w:r>
        <w:rPr>
          <w:color w:val="221F1F"/>
          <w:position w:val="1"/>
          <w:sz w:val="19"/>
        </w:rPr>
        <w:t>=</w:t>
      </w:r>
      <w:r>
        <w:rPr>
          <w:i/>
          <w:color w:val="221F1F"/>
          <w:sz w:val="20"/>
        </w:rPr>
        <w:t>Gdq (s) </w:t>
      </w:r>
      <w:r>
        <w:rPr>
          <w:i/>
          <w:color w:val="221F1F"/>
          <w:position w:val="11"/>
          <w:sz w:val="15"/>
        </w:rPr>
        <w:t>d </w:t>
      </w:r>
      <w:r>
        <w:rPr>
          <w:color w:val="221F1F"/>
          <w:position w:val="1"/>
          <w:sz w:val="19"/>
        </w:rPr>
        <w:t>=</w:t>
      </w:r>
    </w:p>
    <w:p>
      <w:pPr>
        <w:pStyle w:val="Heading1"/>
        <w:tabs>
          <w:tab w:pos="1896" w:val="left" w:leader="none"/>
        </w:tabs>
        <w:spacing w:line="182" w:lineRule="exact"/>
        <w:ind w:left="722"/>
      </w:pPr>
      <w:r>
        <w:rPr>
          <w:color w:val="221F1F"/>
          <w:spacing w:val="-25"/>
          <w:w w:val="90"/>
        </w:rPr>
        <w:t>y</w:t>
      </w:r>
      <w:r>
        <w:rPr>
          <w:color w:val="221F1F"/>
          <w:spacing w:val="-25"/>
          <w:w w:val="90"/>
          <w:vertAlign w:val="subscript"/>
        </w:rPr>
        <w:t>q</w:t>
      </w:r>
      <w:r>
        <w:rPr>
          <w:color w:val="221F1F"/>
          <w:spacing w:val="-25"/>
          <w:w w:val="90"/>
          <w:vertAlign w:val="baseline"/>
        </w:rPr>
        <w:tab/>
      </w:r>
      <w:r>
        <w:rPr>
          <w:color w:val="221F1F"/>
          <w:spacing w:val="-29"/>
          <w:w w:val="90"/>
          <w:vertAlign w:val="baseline"/>
        </w:rPr>
        <w:t>u</w:t>
      </w:r>
      <w:r>
        <w:rPr>
          <w:color w:val="221F1F"/>
          <w:spacing w:val="-29"/>
          <w:w w:val="90"/>
          <w:vertAlign w:val="subscript"/>
        </w:rPr>
        <w:t>q</w:t>
      </w:r>
    </w:p>
    <w:p>
      <w:pPr>
        <w:spacing w:line="216" w:lineRule="exact" w:before="0"/>
        <w:ind w:left="280" w:right="0" w:firstLine="0"/>
        <w:jc w:val="left"/>
        <w:rPr>
          <w:sz w:val="19"/>
        </w:rPr>
      </w:pPr>
      <w:r>
        <w:rPr/>
        <w:br w:type="column"/>
      </w:r>
      <w:r>
        <w:rPr>
          <w:i/>
          <w:color w:val="221F1F"/>
          <w:position w:val="10"/>
          <w:sz w:val="15"/>
        </w:rPr>
        <w:t>d </w:t>
      </w:r>
      <w:r>
        <w:rPr>
          <w:color w:val="221F1F"/>
          <w:sz w:val="19"/>
        </w:rPr>
        <w:t>(2)</w:t>
      </w:r>
    </w:p>
    <w:p>
      <w:pPr>
        <w:pStyle w:val="Heading1"/>
        <w:spacing w:line="190" w:lineRule="exact"/>
        <w:ind w:left="184"/>
      </w:pPr>
      <w:r>
        <w:rPr>
          <w:color w:val="221F1F"/>
          <w:w w:val="90"/>
        </w:rPr>
        <w:t>u</w:t>
      </w:r>
      <w:r>
        <w:rPr>
          <w:color w:val="221F1F"/>
          <w:w w:val="90"/>
          <w:vertAlign w:val="subscript"/>
        </w:rPr>
        <w:t>q</w:t>
      </w:r>
    </w:p>
    <w:p>
      <w:pPr>
        <w:pStyle w:val="BodyText"/>
        <w:spacing w:line="256" w:lineRule="auto"/>
        <w:ind w:left="722" w:right="244"/>
      </w:pPr>
      <w:r>
        <w:rPr/>
        <w:br w:type="column"/>
      </w:r>
      <w:r>
        <w:rPr>
          <w:color w:val="221F1F"/>
        </w:rPr>
        <w:t>序列分量</w:t>
      </w:r>
      <w:r>
        <w:rPr>
          <w:color w:val="221F1F"/>
          <w:position w:val="-1"/>
        </w:rPr>
        <w:t>1</w:t>
      </w:r>
      <w:r>
        <w:rPr>
          <w:color w:val="221F1F"/>
        </w:rPr>
        <w:t>.当ω&lt;2ω时，序列域模型不能预测频率耦合项</w:t>
      </w:r>
      <w:r>
        <w:rPr>
          <w:color w:val="221F1F"/>
          <w:position w:val="-1"/>
        </w:rPr>
        <w:t>1</w:t>
      </w:r>
      <w:r>
        <w:rPr>
          <w:color w:val="221F1F"/>
        </w:rPr>
        <w:t>. 然而，在传统的序列域模型中忽略了这一事实。另外，传递</w:t>
      </w:r>
    </w:p>
    <w:p>
      <w:pPr>
        <w:spacing w:after="0" w:line="256" w:lineRule="auto"/>
        <w:sectPr>
          <w:type w:val="continuous"/>
          <w:pgSz w:w="12240" w:h="15840"/>
          <w:pgMar w:top="940" w:bottom="280" w:left="860" w:right="800"/>
          <w:cols w:num="3" w:equalWidth="0">
            <w:col w:w="3626" w:space="40"/>
            <w:col w:w="823" w:space="168"/>
            <w:col w:w="5923"/>
          </w:cols>
        </w:sectPr>
      </w:pPr>
    </w:p>
    <w:p>
      <w:pPr>
        <w:pStyle w:val="BodyText"/>
        <w:spacing w:line="282" w:lineRule="exact"/>
        <w:ind w:left="121"/>
      </w:pPr>
      <w:r>
        <w:rPr>
          <w:color w:val="221F1F"/>
        </w:rPr>
        <w:t>其中：</w:t>
      </w:r>
      <w:r>
        <w:rPr>
          <w:i/>
          <w:color w:val="221F1F"/>
          <w:position w:val="7"/>
          <w:sz w:val="20"/>
        </w:rPr>
        <w:t>T</w:t>
      </w:r>
      <w:r>
        <w:rPr>
          <w:color w:val="221F1F"/>
        </w:rPr>
        <w:t>和[yd yq]</w:t>
      </w:r>
      <w:r>
        <w:rPr>
          <w:i/>
          <w:color w:val="221F1F"/>
          <w:position w:val="7"/>
          <w:sz w:val="20"/>
        </w:rPr>
        <w:t>T</w:t>
      </w:r>
      <w:r>
        <w:rPr>
          <w:color w:val="221F1F"/>
        </w:rPr>
        <w:t>分别表示dq-帧模型的输入和输出的实空</w:t>
      </w:r>
    </w:p>
    <w:p>
      <w:pPr>
        <w:pStyle w:val="BodyText"/>
        <w:spacing w:line="243" w:lineRule="exact"/>
        <w:ind w:left="119"/>
      </w:pPr>
      <w:r>
        <w:rPr>
          <w:color w:val="221F1F"/>
        </w:rPr>
        <w:t>间向量。</w:t>
      </w:r>
    </w:p>
    <w:p>
      <w:pPr>
        <w:pStyle w:val="BodyText"/>
        <w:spacing w:line="264" w:lineRule="auto" w:before="18"/>
        <w:ind w:left="121" w:right="124" w:firstLine="199"/>
      </w:pPr>
      <w:r>
        <w:rPr>
          <w:color w:val="221F1F"/>
        </w:rPr>
        <w:t>通过复空间向量和复传递函数[54]的帮助，dq-帧模型可以用[11]表示</w:t>
      </w:r>
    </w:p>
    <w:p>
      <w:pPr>
        <w:pStyle w:val="BodyText"/>
        <w:spacing w:line="254" w:lineRule="auto"/>
        <w:ind w:left="119" w:right="352"/>
      </w:pPr>
      <w:r>
        <w:rPr/>
        <w:br w:type="column"/>
      </w:r>
      <w:r>
        <w:rPr>
          <w:color w:val="221F1F"/>
        </w:rPr>
        <w:t>函数矩阵为：</w:t>
      </w:r>
      <w:r>
        <w:rPr>
          <w:color w:val="221F1F"/>
          <w:position w:val="1"/>
        </w:rPr>
        <w:t>8)是第二个</w:t>
      </w:r>
      <w:r>
        <w:rPr>
          <w:color w:val="221F1F"/>
        </w:rPr>
        <w:t>-阶HTF，它本身是LTI，但捕获了一个LTP系统的频率耦合动力学，[9]，[45]。</w:t>
      </w:r>
    </w:p>
    <w:p>
      <w:pPr>
        <w:pStyle w:val="BodyText"/>
        <w:spacing w:before="7"/>
        <w:rPr>
          <w:sz w:val="22"/>
        </w:rPr>
      </w:pPr>
    </w:p>
    <w:p>
      <w:pPr>
        <w:pStyle w:val="Heading1"/>
        <w:numPr>
          <w:ilvl w:val="0"/>
          <w:numId w:val="2"/>
        </w:numPr>
        <w:tabs>
          <w:tab w:pos="376" w:val="left" w:leader="none"/>
        </w:tabs>
        <w:spacing w:line="240" w:lineRule="auto" w:before="1" w:after="0"/>
        <w:ind w:left="375" w:right="0" w:hanging="254"/>
        <w:jc w:val="left"/>
      </w:pPr>
      <w:r>
        <w:rPr>
          <w:color w:val="221F1F"/>
          <w:spacing w:val="-47"/>
        </w:rPr>
        <w:t>多频模型</w:t>
      </w:r>
    </w:p>
    <w:p>
      <w:pPr>
        <w:spacing w:after="0" w:line="240" w:lineRule="auto"/>
        <w:jc w:val="left"/>
        <w:sectPr>
          <w:type w:val="continuous"/>
          <w:pgSz w:w="12240" w:h="15840"/>
          <w:pgMar w:top="940" w:bottom="280" w:left="860" w:right="800"/>
          <w:cols w:num="2" w:equalWidth="0">
            <w:col w:w="5102" w:space="159"/>
            <w:col w:w="5319"/>
          </w:cols>
        </w:sectPr>
      </w:pPr>
    </w:p>
    <w:p>
      <w:pPr>
        <w:pStyle w:val="BodyText"/>
        <w:tabs>
          <w:tab w:pos="2744" w:val="left" w:leader="none"/>
        </w:tabs>
        <w:spacing w:line="139" w:lineRule="auto" w:before="76"/>
        <w:ind w:left="2377"/>
        <w:jc w:val="center"/>
        <w:rPr>
          <w:b/>
        </w:rPr>
      </w:pPr>
      <w:r>
        <w:rPr/>
        <w:pict>
          <v:group style="position:absolute;margin-left:200.399994pt;margin-top:11.558758pt;width:55.2pt;height:21pt;mso-position-horizontal-relative:page;mso-position-vertical-relative:paragraph;z-index:-252642304" coordorigin="4008,231" coordsize="1104,420">
            <v:shape style="position:absolute;left:4008;top:315;width:116;height:307" type="#_x0000_t75" stroked="false">
              <v:imagedata r:id="rId31" o:title=""/>
            </v:shape>
            <v:shape style="position:absolute;left:4125;top:231;width:647;height:416" type="#_x0000_t75" stroked="false">
              <v:imagedata r:id="rId32" o:title=""/>
            </v:shape>
            <v:shape style="position:absolute;left:4788;top:359;width:116;height:292" type="#_x0000_t75" stroked="false">
              <v:imagedata r:id="rId33" o:title=""/>
            </v:shape>
            <v:shape style="position:absolute;left:4903;top:245;width:209;height:402" type="#_x0000_t75" stroked="false">
              <v:imagedata r:id="rId34" o:title=""/>
            </v:shape>
            <w10:wrap type="none"/>
          </v:group>
        </w:pict>
      </w:r>
      <w:r>
        <w:rPr/>
        <w:pict>
          <v:shape style="position:absolute;margin-left:167.399994pt;margin-top:9.094945pt;width:4.75pt;height:9.5pt;mso-position-horizontal-relative:page;mso-position-vertical-relative:paragraph;z-index:-252636160" type="#_x0000_t202" filled="false" stroked="false">
            <v:textbox inset="0,0,0,0">
              <w:txbxContent>
                <w:p>
                  <w:pPr>
                    <w:spacing w:line="190" w:lineRule="exact" w:before="0"/>
                    <w:ind w:left="0" w:right="0" w:firstLine="0"/>
                    <w:jc w:val="left"/>
                    <w:rPr>
                      <w:b/>
                      <w:sz w:val="19"/>
                    </w:rPr>
                  </w:pPr>
                  <w:r>
                    <w:rPr>
                      <w:b/>
                      <w:color w:val="221F1F"/>
                      <w:w w:val="99"/>
                      <w:sz w:val="19"/>
                    </w:rPr>
                    <w:t>y</w:t>
                  </w:r>
                </w:p>
              </w:txbxContent>
            </v:textbox>
            <w10:wrap type="none"/>
          </v:shape>
        </w:pict>
      </w:r>
      <w:r>
        <w:rPr>
          <w:color w:val="221F1F"/>
        </w:rPr>
        <w:t>[</w:t>
        <w:tab/>
        <w:t>]</w:t>
      </w:r>
      <w:r>
        <w:rPr>
          <w:color w:val="221F1F"/>
          <w:spacing w:val="16"/>
        </w:rPr>
        <w:t> </w:t>
      </w:r>
      <w:r>
        <w:rPr>
          <w:color w:val="221F1F"/>
          <w:spacing w:val="-6"/>
        </w:rPr>
        <w:t>[</w:t>
      </w:r>
      <w:r>
        <w:rPr>
          <w:b/>
          <w:color w:val="221F1F"/>
          <w:spacing w:val="-6"/>
          <w:position w:val="-6"/>
        </w:rPr>
        <w:t>G</w:t>
      </w:r>
    </w:p>
    <w:p>
      <w:pPr>
        <w:spacing w:line="55" w:lineRule="auto" w:before="18"/>
        <w:ind w:left="2464" w:right="0" w:firstLine="0"/>
        <w:jc w:val="center"/>
        <w:rPr>
          <w:sz w:val="19"/>
        </w:rPr>
      </w:pPr>
      <w:r>
        <w:rPr/>
        <w:drawing>
          <wp:anchor distT="0" distB="0" distL="0" distR="0" allowOverlap="1" layoutInCell="1" locked="0" behindDoc="1" simplePos="0" relativeHeight="250673152">
            <wp:simplePos x="0" y="0"/>
            <wp:positionH relativeFrom="page">
              <wp:posOffset>2186939</wp:posOffset>
            </wp:positionH>
            <wp:positionV relativeFrom="paragraph">
              <wp:posOffset>7655</wp:posOffset>
            </wp:positionV>
            <wp:extent cx="53339" cy="223294"/>
            <wp:effectExtent l="0" t="0" r="0" b="0"/>
            <wp:wrapNone/>
            <wp:docPr id="25" name="image21.png"/>
            <wp:cNvGraphicFramePr>
              <a:graphicFrameLocks noChangeAspect="1"/>
            </wp:cNvGraphicFramePr>
            <a:graphic>
              <a:graphicData uri="http://schemas.openxmlformats.org/drawingml/2006/picture">
                <pic:pic>
                  <pic:nvPicPr>
                    <pic:cNvPr id="26" name="image21.png"/>
                    <pic:cNvPicPr/>
                  </pic:nvPicPr>
                  <pic:blipFill>
                    <a:blip r:embed="rId35" cstate="print"/>
                    <a:stretch>
                      <a:fillRect/>
                    </a:stretch>
                  </pic:blipFill>
                  <pic:spPr>
                    <a:xfrm>
                      <a:off x="0" y="0"/>
                      <a:ext cx="53339" cy="223294"/>
                    </a:xfrm>
                    <a:prstGeom prst="rect">
                      <a:avLst/>
                    </a:prstGeom>
                  </pic:spPr>
                </pic:pic>
              </a:graphicData>
            </a:graphic>
          </wp:anchor>
        </w:drawing>
      </w:r>
      <w:r>
        <w:rPr>
          <w:b/>
          <w:color w:val="221F1F"/>
          <w:sz w:val="15"/>
        </w:rPr>
        <w:t>q </w:t>
      </w:r>
      <w:r>
        <w:rPr>
          <w:color w:val="221F1F"/>
          <w:position w:val="-9"/>
          <w:sz w:val="19"/>
        </w:rPr>
        <w:t>=</w:t>
      </w:r>
    </w:p>
    <w:p>
      <w:pPr>
        <w:spacing w:before="26"/>
        <w:ind w:left="1076" w:right="0" w:firstLine="0"/>
        <w:jc w:val="left"/>
        <w:rPr>
          <w:sz w:val="19"/>
        </w:rPr>
      </w:pPr>
      <w:r>
        <w:rPr/>
        <w:br w:type="column"/>
      </w:r>
      <w:r>
        <w:rPr>
          <w:color w:val="221F1F"/>
          <w:sz w:val="19"/>
        </w:rPr>
        <w:t>][</w:t>
      </w:r>
      <w:r>
        <w:rPr>
          <w:b/>
          <w:color w:val="221F1F"/>
          <w:position w:val="-12"/>
          <w:sz w:val="19"/>
        </w:rPr>
        <w:t>u </w:t>
      </w:r>
      <w:r>
        <w:rPr>
          <w:b/>
          <w:color w:val="221F1F"/>
          <w:position w:val="-6"/>
          <w:sz w:val="15"/>
        </w:rPr>
        <w:t>q</w:t>
      </w:r>
      <w:r>
        <w:rPr>
          <w:color w:val="221F1F"/>
          <w:sz w:val="19"/>
        </w:rPr>
        <w:t>]</w:t>
      </w:r>
    </w:p>
    <w:p>
      <w:pPr>
        <w:pStyle w:val="BodyText"/>
        <w:spacing w:before="2"/>
        <w:rPr>
          <w:sz w:val="23"/>
        </w:rPr>
      </w:pPr>
      <w:r>
        <w:rPr/>
        <w:br w:type="column"/>
      </w:r>
      <w:r>
        <w:rPr>
          <w:sz w:val="23"/>
        </w:rPr>
      </w:r>
    </w:p>
    <w:p>
      <w:pPr>
        <w:pStyle w:val="BodyText"/>
        <w:spacing w:line="125" w:lineRule="exact"/>
        <w:ind w:left="-32"/>
      </w:pPr>
      <w:r>
        <w:rPr>
          <w:color w:val="221F1F"/>
        </w:rPr>
        <w:t>(3)</w:t>
      </w:r>
    </w:p>
    <w:p>
      <w:pPr>
        <w:pStyle w:val="BodyText"/>
        <w:spacing w:line="280" w:lineRule="atLeast" w:before="35"/>
        <w:ind w:left="213" w:right="247" w:firstLine="199"/>
      </w:pPr>
      <w:r>
        <w:rPr/>
        <w:br w:type="column"/>
      </w:r>
      <w:r>
        <w:rPr>
          <w:color w:val="221F1F"/>
        </w:rPr>
        <w:t>从以上讨论中可以看出，平衡三相转换器系统可以通过dq 帧中的二阶传递函数矩阵来精确建模，</w:t>
      </w:r>
      <w:r>
        <w:rPr>
          <w:color w:val="221F1F"/>
          <w:position w:val="1"/>
        </w:rPr>
        <w:t>或者是第二个</w:t>
      </w:r>
      <w:r>
        <w:rPr>
          <w:color w:val="221F1F"/>
        </w:rPr>
        <w:t>-在</w:t>
      </w:r>
    </w:p>
    <w:p>
      <w:pPr>
        <w:spacing w:after="0" w:line="280" w:lineRule="atLeast"/>
        <w:sectPr>
          <w:type w:val="continuous"/>
          <w:pgSz w:w="12240" w:h="15840"/>
          <w:pgMar w:top="940" w:bottom="280" w:left="860" w:right="800"/>
          <w:cols w:num="4" w:equalWidth="0">
            <w:col w:w="3150" w:space="40"/>
            <w:col w:w="1633" w:space="39"/>
            <w:col w:w="265" w:space="40"/>
            <w:col w:w="5413"/>
          </w:cols>
        </w:sectPr>
      </w:pPr>
    </w:p>
    <w:p>
      <w:pPr>
        <w:tabs>
          <w:tab w:pos="3054" w:val="left" w:leader="none"/>
          <w:tab w:pos="4472" w:val="left" w:leader="none"/>
        </w:tabs>
        <w:spacing w:line="12" w:lineRule="auto" w:before="0"/>
        <w:ind w:left="2488" w:right="0" w:firstLine="0"/>
        <w:jc w:val="left"/>
        <w:rPr>
          <w:b/>
          <w:sz w:val="15"/>
        </w:rPr>
      </w:pPr>
      <w:r>
        <w:rPr>
          <w:b/>
          <w:color w:val="221F1F"/>
          <w:position w:val="1"/>
          <w:sz w:val="19"/>
        </w:rPr>
        <w:t>y</w:t>
      </w:r>
      <w:r>
        <w:rPr>
          <w:b/>
          <w:color w:val="221F1F"/>
          <w:spacing w:val="-10"/>
          <w:position w:val="1"/>
          <w:sz w:val="19"/>
        </w:rPr>
        <w:t> </w:t>
      </w:r>
      <w:r>
        <w:rPr>
          <w:b/>
          <w:color w:val="221F1F"/>
          <w:position w:val="-4"/>
          <w:sz w:val="15"/>
        </w:rPr>
        <w:t>q</w:t>
        <w:tab/>
      </w:r>
      <w:r>
        <w:rPr>
          <w:b/>
          <w:color w:val="221F1F"/>
          <w:sz w:val="19"/>
        </w:rPr>
        <w:t>G</w:t>
        <w:tab/>
      </w:r>
      <w:r>
        <w:rPr>
          <w:b/>
          <w:color w:val="221F1F"/>
          <w:position w:val="2"/>
          <w:sz w:val="19"/>
        </w:rPr>
        <w:t>u</w:t>
      </w:r>
      <w:r>
        <w:rPr>
          <w:b/>
          <w:color w:val="221F1F"/>
          <w:spacing w:val="-11"/>
          <w:position w:val="2"/>
          <w:sz w:val="19"/>
        </w:rPr>
        <w:t> </w:t>
      </w:r>
      <w:r>
        <w:rPr>
          <w:b/>
          <w:color w:val="221F1F"/>
          <w:position w:val="-4"/>
          <w:sz w:val="15"/>
        </w:rPr>
        <w:t>q</w:t>
      </w:r>
    </w:p>
    <w:p>
      <w:pPr>
        <w:spacing w:after="0" w:line="12" w:lineRule="auto"/>
        <w:jc w:val="left"/>
        <w:rPr>
          <w:sz w:val="15"/>
        </w:rPr>
        <w:sectPr>
          <w:type w:val="continuous"/>
          <w:pgSz w:w="12240" w:h="15840"/>
          <w:pgMar w:top="940" w:bottom="280" w:left="860" w:right="800"/>
        </w:sectPr>
      </w:pPr>
    </w:p>
    <w:p>
      <w:pPr>
        <w:pStyle w:val="BodyText"/>
        <w:spacing w:line="308" w:lineRule="exact" w:before="62"/>
        <w:ind w:left="121"/>
      </w:pPr>
      <w:r>
        <w:rPr/>
        <w:drawing>
          <wp:anchor distT="0" distB="0" distL="0" distR="0" allowOverlap="1" layoutInCell="1" locked="0" behindDoc="1" simplePos="0" relativeHeight="250675200">
            <wp:simplePos x="0" y="0"/>
            <wp:positionH relativeFrom="page">
              <wp:posOffset>3447288</wp:posOffset>
            </wp:positionH>
            <wp:positionV relativeFrom="paragraph">
              <wp:posOffset>-244701</wp:posOffset>
            </wp:positionV>
            <wp:extent cx="53339" cy="235176"/>
            <wp:effectExtent l="0" t="0" r="0" b="0"/>
            <wp:wrapNone/>
            <wp:docPr id="27" name="image22.png"/>
            <wp:cNvGraphicFramePr>
              <a:graphicFrameLocks noChangeAspect="1"/>
            </wp:cNvGraphicFramePr>
            <a:graphic>
              <a:graphicData uri="http://schemas.openxmlformats.org/drawingml/2006/picture">
                <pic:pic>
                  <pic:nvPicPr>
                    <pic:cNvPr id="28" name="image22.png"/>
                    <pic:cNvPicPr/>
                  </pic:nvPicPr>
                  <pic:blipFill>
                    <a:blip r:embed="rId36" cstate="print"/>
                    <a:stretch>
                      <a:fillRect/>
                    </a:stretch>
                  </pic:blipFill>
                  <pic:spPr>
                    <a:xfrm>
                      <a:off x="0" y="0"/>
                      <a:ext cx="53339" cy="235176"/>
                    </a:xfrm>
                    <a:prstGeom prst="rect">
                      <a:avLst/>
                    </a:prstGeom>
                  </pic:spPr>
                </pic:pic>
              </a:graphicData>
            </a:graphic>
          </wp:anchor>
        </w:drawing>
      </w:r>
      <w:r>
        <w:rPr>
          <w:color w:val="221F1F"/>
          <w:position w:val="1"/>
        </w:rPr>
        <w:t>在哪里</w:t>
      </w:r>
      <w:r>
        <w:rPr>
          <w:b/>
          <w:color w:val="221F1F"/>
        </w:rPr>
        <w:t>udq</w:t>
      </w:r>
      <w:r>
        <w:rPr>
          <w:color w:val="221F1F"/>
          <w:position w:val="1"/>
        </w:rPr>
        <w:t>和</w:t>
      </w:r>
      <w:r>
        <w:rPr>
          <w:b/>
          <w:color w:val="221F1F"/>
        </w:rPr>
        <w:t>ydq</w:t>
      </w:r>
      <w:r>
        <w:rPr>
          <w:color w:val="221F1F"/>
          <w:position w:val="1"/>
        </w:rPr>
        <w:t>是实空间向量的复形式吗</w:t>
      </w:r>
      <w:r>
        <w:rPr>
          <w:color w:val="221F1F"/>
          <w:position w:val="8"/>
        </w:rPr>
        <w:t>T</w:t>
      </w:r>
      <w:r>
        <w:rPr>
          <w:color w:val="221F1F"/>
          <w:position w:val="1"/>
        </w:rPr>
        <w:t>和[yd yq]</w:t>
      </w:r>
      <w:r>
        <w:rPr>
          <w:color w:val="221F1F"/>
          <w:position w:val="8"/>
        </w:rPr>
        <w:t>T</w:t>
      </w:r>
      <w:r>
        <w:rPr>
          <w:color w:val="221F1F"/>
          <w:position w:val="1"/>
        </w:rPr>
        <w:t>，分</w:t>
      </w:r>
    </w:p>
    <w:p>
      <w:pPr>
        <w:spacing w:line="92" w:lineRule="exact" w:before="0"/>
        <w:ind w:left="119" w:right="0" w:firstLine="0"/>
        <w:jc w:val="left"/>
        <w:rPr>
          <w:sz w:val="19"/>
        </w:rPr>
      </w:pPr>
      <w:r>
        <w:rPr>
          <w:color w:val="221F1F"/>
          <w:position w:val="1"/>
          <w:sz w:val="19"/>
        </w:rPr>
        <w:t>别，我。e.,</w:t>
      </w:r>
      <w:r>
        <w:rPr>
          <w:b/>
          <w:color w:val="221F1F"/>
          <w:sz w:val="19"/>
        </w:rPr>
        <w:t>udq</w:t>
      </w:r>
      <w:r>
        <w:rPr>
          <w:i/>
          <w:color w:val="221F1F"/>
          <w:position w:val="1"/>
          <w:sz w:val="20"/>
        </w:rPr>
        <w:t>= ud + juq ,</w:t>
      </w:r>
      <w:r>
        <w:rPr>
          <w:b/>
          <w:color w:val="221F1F"/>
          <w:sz w:val="19"/>
        </w:rPr>
        <w:t>ydq</w:t>
      </w:r>
      <w:r>
        <w:rPr>
          <w:i/>
          <w:color w:val="221F1F"/>
          <w:position w:val="1"/>
          <w:sz w:val="20"/>
        </w:rPr>
        <w:t>= yd+jyq .</w:t>
      </w:r>
      <w:r>
        <w:rPr>
          <w:b/>
          <w:color w:val="221F1F"/>
          <w:position w:val="1"/>
          <w:sz w:val="19"/>
        </w:rPr>
        <w:t>u</w:t>
      </w:r>
      <w:r>
        <w:rPr>
          <w:color w:val="221F1F"/>
          <w:position w:val="7"/>
          <w:sz w:val="15"/>
        </w:rPr>
        <w:t>* *</w:t>
      </w:r>
      <w:r>
        <w:rPr>
          <w:color w:val="221F1F"/>
          <w:position w:val="1"/>
          <w:sz w:val="19"/>
        </w:rPr>
        <w:t>和udq和</w:t>
      </w:r>
    </w:p>
    <w:p>
      <w:pPr>
        <w:pStyle w:val="BodyText"/>
        <w:spacing w:line="196" w:lineRule="exact"/>
        <w:ind w:left="119"/>
      </w:pPr>
      <w:r>
        <w:rPr/>
        <w:br w:type="column"/>
      </w:r>
      <w:r>
        <w:rPr>
          <w:color w:val="221F1F"/>
          <w:spacing w:val="-1"/>
        </w:rPr>
        <w:t>αβ-框架中订购HTF。然而，对于不平衡的三相转换器系统</w:t>
      </w:r>
    </w:p>
    <w:p>
      <w:pPr>
        <w:pStyle w:val="BodyText"/>
        <w:spacing w:line="240" w:lineRule="exact" w:before="25"/>
        <w:ind w:left="119"/>
      </w:pPr>
      <w:r>
        <w:rPr>
          <w:color w:val="221F1F"/>
          <w:spacing w:val="-1"/>
        </w:rPr>
        <w:t>，需要考虑更多的频率耦合项，它们对应于交流系统的正序</w:t>
      </w:r>
    </w:p>
    <w:p>
      <w:pPr>
        <w:spacing w:after="0" w:line="240" w:lineRule="exact"/>
        <w:sectPr>
          <w:type w:val="continuous"/>
          <w:pgSz w:w="12240" w:h="15840"/>
          <w:pgMar w:top="940" w:bottom="280" w:left="860" w:right="800"/>
          <w:cols w:num="2" w:equalWidth="0">
            <w:col w:w="5010" w:space="250"/>
            <w:col w:w="5320"/>
          </w:cols>
        </w:sectPr>
      </w:pPr>
    </w:p>
    <w:p>
      <w:pPr>
        <w:spacing w:line="201" w:lineRule="exact" w:before="0"/>
        <w:ind w:left="0" w:right="237" w:firstLine="0"/>
        <w:jc w:val="right"/>
        <w:rPr>
          <w:b/>
          <w:sz w:val="15"/>
        </w:rPr>
      </w:pPr>
      <w:r>
        <w:rPr>
          <w:b/>
          <w:color w:val="221F1F"/>
          <w:spacing w:val="3"/>
          <w:w w:val="95"/>
          <w:sz w:val="15"/>
        </w:rPr>
        <w:t>d</w:t>
      </w:r>
      <w:r>
        <w:rPr>
          <w:b/>
          <w:color w:val="221F1F"/>
          <w:spacing w:val="3"/>
          <w:w w:val="95"/>
          <w:sz w:val="19"/>
        </w:rPr>
        <w:t>q</w:t>
      </w:r>
      <w:r>
        <w:rPr>
          <w:b/>
          <w:color w:val="221F1F"/>
          <w:spacing w:val="3"/>
          <w:w w:val="95"/>
          <w:sz w:val="15"/>
        </w:rPr>
        <w:t>d</w:t>
      </w:r>
    </w:p>
    <w:p>
      <w:pPr>
        <w:pStyle w:val="BodyText"/>
        <w:spacing w:line="237" w:lineRule="exact"/>
        <w:ind w:right="224"/>
        <w:jc w:val="right"/>
      </w:pPr>
      <w:r>
        <w:rPr>
          <w:b/>
          <w:color w:val="221F1F"/>
          <w:spacing w:val="-1"/>
          <w:w w:val="95"/>
        </w:rPr>
        <w:t>ydq</w:t>
      </w:r>
      <w:r>
        <w:rPr>
          <w:color w:val="221F1F"/>
          <w:spacing w:val="-1"/>
          <w:w w:val="95"/>
          <w:position w:val="1"/>
        </w:rPr>
        <w:t>.G+(s)</w:t>
      </w:r>
      <w:r>
        <w:rPr>
          <w:color w:val="221F1F"/>
          <w:w w:val="95"/>
          <w:position w:val="1"/>
        </w:rPr>
        <w:t>和G</w:t>
      </w:r>
      <w:r>
        <w:rPr>
          <w:rFonts w:ascii="Arial" w:hAnsi="Arial" w:eastAsia="Arial"/>
          <w:color w:val="221F1F"/>
          <w:w w:val="95"/>
          <w:position w:val="1"/>
        </w:rPr>
        <w:t>−</w:t>
      </w:r>
      <w:r>
        <w:rPr>
          <w:color w:val="221F1F"/>
          <w:w w:val="95"/>
          <w:position w:val="1"/>
        </w:rPr>
        <w:t>(s)是由（2）得到的复传递函数：</w:t>
      </w:r>
    </w:p>
    <w:p>
      <w:pPr>
        <w:pStyle w:val="BodyText"/>
        <w:spacing w:before="7"/>
        <w:rPr>
          <w:sz w:val="10"/>
        </w:rPr>
      </w:pPr>
    </w:p>
    <w:p>
      <w:pPr>
        <w:pStyle w:val="BodyText"/>
        <w:ind w:left="808"/>
        <w:rPr>
          <w:sz w:val="20"/>
        </w:rPr>
      </w:pPr>
      <w:r>
        <w:rPr>
          <w:sz w:val="20"/>
        </w:rPr>
        <w:drawing>
          <wp:inline distT="0" distB="0" distL="0" distR="0">
            <wp:extent cx="2278837" cy="575786"/>
            <wp:effectExtent l="0" t="0" r="0" b="0"/>
            <wp:docPr id="29" name="image23.jpeg"/>
            <wp:cNvGraphicFramePr>
              <a:graphicFrameLocks noChangeAspect="1"/>
            </wp:cNvGraphicFramePr>
            <a:graphic>
              <a:graphicData uri="http://schemas.openxmlformats.org/drawingml/2006/picture">
                <pic:pic>
                  <pic:nvPicPr>
                    <pic:cNvPr id="30" name="image23.jpeg"/>
                    <pic:cNvPicPr/>
                  </pic:nvPicPr>
                  <pic:blipFill>
                    <a:blip r:embed="rId37" cstate="print"/>
                    <a:stretch>
                      <a:fillRect/>
                    </a:stretch>
                  </pic:blipFill>
                  <pic:spPr>
                    <a:xfrm>
                      <a:off x="0" y="0"/>
                      <a:ext cx="2278837" cy="575786"/>
                    </a:xfrm>
                    <a:prstGeom prst="rect">
                      <a:avLst/>
                    </a:prstGeom>
                  </pic:spPr>
                </pic:pic>
              </a:graphicData>
            </a:graphic>
          </wp:inline>
        </w:drawing>
      </w:r>
      <w:r>
        <w:rPr>
          <w:sz w:val="20"/>
        </w:rPr>
      </w:r>
    </w:p>
    <w:p>
      <w:pPr>
        <w:pStyle w:val="BodyText"/>
        <w:spacing w:line="230" w:lineRule="auto" w:before="131"/>
        <w:ind w:left="320" w:right="80" w:firstLine="40"/>
      </w:pPr>
      <w:r>
        <w:rPr/>
        <w:drawing>
          <wp:anchor distT="0" distB="0" distL="0" distR="0" allowOverlap="1" layoutInCell="1" locked="0" behindDoc="1" simplePos="0" relativeHeight="250676224">
            <wp:simplePos x="0" y="0"/>
            <wp:positionH relativeFrom="page">
              <wp:posOffset>624840</wp:posOffset>
            </wp:positionH>
            <wp:positionV relativeFrom="paragraph">
              <wp:posOffset>84086</wp:posOffset>
            </wp:positionV>
            <wp:extent cx="150876" cy="166115"/>
            <wp:effectExtent l="0" t="0" r="0" b="0"/>
            <wp:wrapNone/>
            <wp:docPr id="31" name="image24.png"/>
            <wp:cNvGraphicFramePr>
              <a:graphicFrameLocks noChangeAspect="1"/>
            </wp:cNvGraphicFramePr>
            <a:graphic>
              <a:graphicData uri="http://schemas.openxmlformats.org/drawingml/2006/picture">
                <pic:pic>
                  <pic:nvPicPr>
                    <pic:cNvPr id="32" name="image24.png"/>
                    <pic:cNvPicPr/>
                  </pic:nvPicPr>
                  <pic:blipFill>
                    <a:blip r:embed="rId38" cstate="print"/>
                    <a:stretch>
                      <a:fillRect/>
                    </a:stretch>
                  </pic:blipFill>
                  <pic:spPr>
                    <a:xfrm>
                      <a:off x="0" y="0"/>
                      <a:ext cx="150876" cy="166115"/>
                    </a:xfrm>
                    <a:prstGeom prst="rect">
                      <a:avLst/>
                    </a:prstGeom>
                  </pic:spPr>
                </pic:pic>
              </a:graphicData>
            </a:graphic>
          </wp:anchor>
        </w:drawing>
      </w:r>
      <w:r>
        <w:rPr>
          <w:color w:val="221F1F"/>
        </w:rPr>
        <w:t>G(s)和G(s)分别是G+(s)和G</w:t>
      </w:r>
      <w:r>
        <w:rPr>
          <w:rFonts w:ascii="Arial" w:hAnsi="Arial" w:eastAsia="Arial"/>
          <w:color w:val="221F1F"/>
        </w:rPr>
        <w:t>−</w:t>
      </w:r>
      <w:r>
        <w:rPr>
          <w:color w:val="221F1F"/>
        </w:rPr>
        <w:t>(s)的复合共轭物。对于对称的dq-框架模型，其中</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spacing w:before="8"/>
        <w:rPr>
          <w:sz w:val="18"/>
        </w:rPr>
      </w:pPr>
    </w:p>
    <w:p>
      <w:pPr>
        <w:pStyle w:val="BodyText"/>
        <w:ind w:left="119"/>
      </w:pPr>
      <w:r>
        <w:rPr>
          <w:color w:val="221F1F"/>
        </w:rPr>
        <w:t>(4)</w:t>
      </w:r>
    </w:p>
    <w:p>
      <w:pPr>
        <w:pStyle w:val="BodyText"/>
        <w:spacing w:line="264" w:lineRule="auto" w:before="29"/>
        <w:ind w:left="119" w:right="354"/>
      </w:pPr>
      <w:r>
        <w:rPr/>
        <w:br w:type="column"/>
      </w:r>
      <w:r>
        <w:rPr>
          <w:color w:val="221F1F"/>
        </w:rPr>
        <w:t>列和负序列分量。与（8）中给出的双频模型不同，需要多频建模方法来捕获这些组件之间的交叉耦合动力学。</w:t>
      </w:r>
    </w:p>
    <w:p>
      <w:pPr>
        <w:pStyle w:val="BodyText"/>
        <w:spacing w:line="264" w:lineRule="auto" w:before="6"/>
        <w:ind w:left="119" w:right="246" w:firstLine="201"/>
      </w:pPr>
      <w:r>
        <w:rPr>
          <w:color w:val="221F1F"/>
        </w:rPr>
        <w:t>针对不平衡三相系统开发了两种通用的多频建模方法，分别是广义平均方法[22]，[23]，也称为动态相量[56]-[58]</w:t>
      </w:r>
    </w:p>
    <w:p>
      <w:pPr>
        <w:pStyle w:val="BodyText"/>
        <w:spacing w:line="264" w:lineRule="auto" w:before="2"/>
        <w:ind w:left="119" w:right="258"/>
        <w:jc w:val="both"/>
      </w:pPr>
      <w:r>
        <w:rPr>
          <w:color w:val="221F1F"/>
        </w:rPr>
        <w:t>，和HSS模型[9]，[24]，[45]，[59]。这两种方法都是基于截断的傅里叶级数和多输入描述函数[51]，[60]，它们的区别在于如何将离散的转换事件转换为一个连续的动态模型。</w:t>
      </w:r>
    </w:p>
    <w:p>
      <w:pPr>
        <w:pStyle w:val="Heading1"/>
        <w:numPr>
          <w:ilvl w:val="1"/>
          <w:numId w:val="2"/>
        </w:numPr>
        <w:tabs>
          <w:tab w:pos="570" w:val="left" w:leader="none"/>
        </w:tabs>
        <w:spacing w:line="240" w:lineRule="auto" w:before="1" w:after="0"/>
        <w:ind w:left="569" w:right="0" w:hanging="253"/>
        <w:jc w:val="left"/>
        <w:rPr>
          <w:color w:val="221F1F"/>
          <w:sz w:val="18"/>
        </w:rPr>
      </w:pPr>
      <w:r>
        <w:rPr>
          <w:color w:val="221F1F"/>
          <w:spacing w:val="-60"/>
        </w:rPr>
        <w:t>广义平均和动态相量：之前引入了广义平均方法来捕获</w:t>
      </w:r>
    </w:p>
    <w:p>
      <w:pPr>
        <w:spacing w:after="0" w:line="240" w:lineRule="auto"/>
        <w:jc w:val="left"/>
        <w:rPr>
          <w:sz w:val="18"/>
        </w:rPr>
        <w:sectPr>
          <w:type w:val="continuous"/>
          <w:pgSz w:w="12240" w:h="15840"/>
          <w:pgMar w:top="940" w:bottom="280" w:left="860" w:right="800"/>
          <w:cols w:num="3" w:equalWidth="0">
            <w:col w:w="4448" w:space="287"/>
            <w:col w:w="447" w:space="79"/>
            <w:col w:w="5319"/>
          </w:cols>
        </w:sectPr>
      </w:pPr>
    </w:p>
    <w:p>
      <w:pPr>
        <w:pStyle w:val="BodyText"/>
        <w:spacing w:line="213" w:lineRule="auto" w:before="91"/>
        <w:ind w:left="220"/>
      </w:pPr>
      <w:r>
        <w:rPr>
          <w:color w:val="221F1F"/>
        </w:rPr>
        <w:t>gd (s) = gdd (s) = gqq (s), gq (s) = </w:t>
      </w:r>
      <w:r>
        <w:rPr>
          <w:rFonts w:ascii="Arial" w:hAnsi="Arial"/>
          <w:color w:val="221F1F"/>
        </w:rPr>
        <w:t>−</w:t>
      </w:r>
      <w:r>
        <w:rPr>
          <w:color w:val="221F1F"/>
        </w:rPr>
        <w:t>gdq (s) = gqd (s) (5)</w:t>
      </w:r>
    </w:p>
    <w:p>
      <w:pPr>
        <w:pStyle w:val="BodyText"/>
        <w:spacing w:line="243" w:lineRule="exact" w:before="74"/>
        <w:ind w:left="121"/>
      </w:pPr>
      <w:r>
        <w:rPr>
          <w:color w:val="221F1F"/>
        </w:rPr>
        <w:t>然后将（3）的复等价物简化为[50]</w:t>
      </w:r>
    </w:p>
    <w:p>
      <w:pPr>
        <w:spacing w:line="261" w:lineRule="auto" w:before="12"/>
        <w:ind w:left="130" w:right="258" w:hanging="9"/>
        <w:jc w:val="left"/>
        <w:rPr>
          <w:sz w:val="19"/>
        </w:rPr>
      </w:pPr>
      <w:r>
        <w:rPr/>
        <w:br w:type="column"/>
      </w:r>
      <w:r>
        <w:rPr>
          <w:i/>
          <w:color w:val="221F1F"/>
          <w:spacing w:val="-61"/>
          <w:sz w:val="20"/>
        </w:rPr>
        <w:t>dcdc</w:t>
      </w:r>
      <w:r>
        <w:rPr>
          <w:i/>
          <w:color w:val="221F1F"/>
          <w:spacing w:val="-62"/>
          <w:sz w:val="20"/>
        </w:rPr>
        <w:t>转换器</w:t>
      </w:r>
      <w:r>
        <w:rPr>
          <w:i/>
          <w:color w:val="221F1F"/>
          <w:spacing w:val="-61"/>
          <w:sz w:val="20"/>
        </w:rPr>
        <w:t>[22</w:t>
      </w:r>
      <w:r>
        <w:rPr>
          <w:i/>
          <w:color w:val="221F1F"/>
          <w:spacing w:val="-62"/>
          <w:sz w:val="20"/>
        </w:rPr>
        <w:t>]的开关频率分量的动态。</w:t>
      </w:r>
      <w:r>
        <w:rPr>
          <w:color w:val="221F1F"/>
          <w:sz w:val="19"/>
        </w:rPr>
        <w:t>在该方法中，一个           时变傅里叶系数的定义如下：</w:t>
      </w:r>
    </w:p>
    <w:p>
      <w:pPr>
        <w:pStyle w:val="BodyText"/>
        <w:spacing w:before="37"/>
        <w:ind w:left="2417"/>
      </w:pPr>
      <w:r>
        <w:rPr/>
        <w:drawing>
          <wp:anchor distT="0" distB="0" distL="0" distR="0" allowOverlap="1" layoutInCell="1" locked="0" behindDoc="0" simplePos="0" relativeHeight="251671552">
            <wp:simplePos x="0" y="0"/>
            <wp:positionH relativeFrom="page">
              <wp:posOffset>5338571</wp:posOffset>
            </wp:positionH>
            <wp:positionV relativeFrom="paragraph">
              <wp:posOffset>134365</wp:posOffset>
            </wp:positionV>
            <wp:extent cx="76200" cy="263651"/>
            <wp:effectExtent l="0" t="0" r="0" b="0"/>
            <wp:wrapNone/>
            <wp:docPr id="33" name="image25.png"/>
            <wp:cNvGraphicFramePr>
              <a:graphicFrameLocks noChangeAspect="1"/>
            </wp:cNvGraphicFramePr>
            <a:graphic>
              <a:graphicData uri="http://schemas.openxmlformats.org/drawingml/2006/picture">
                <pic:pic>
                  <pic:nvPicPr>
                    <pic:cNvPr id="34" name="image25.png"/>
                    <pic:cNvPicPr/>
                  </pic:nvPicPr>
                  <pic:blipFill>
                    <a:blip r:embed="rId39" cstate="print"/>
                    <a:stretch>
                      <a:fillRect/>
                    </a:stretch>
                  </pic:blipFill>
                  <pic:spPr>
                    <a:xfrm>
                      <a:off x="0" y="0"/>
                      <a:ext cx="76200" cy="263651"/>
                    </a:xfrm>
                    <a:prstGeom prst="rect">
                      <a:avLst/>
                    </a:prstGeom>
                  </pic:spPr>
                </pic:pic>
              </a:graphicData>
            </a:graphic>
          </wp:anchor>
        </w:drawing>
      </w:r>
      <w:r>
        <w:rPr/>
        <w:drawing>
          <wp:anchor distT="0" distB="0" distL="0" distR="0" allowOverlap="1" layoutInCell="1" locked="0" behindDoc="1" simplePos="0" relativeHeight="250679296">
            <wp:simplePos x="0" y="0"/>
            <wp:positionH relativeFrom="page">
              <wp:posOffset>5602223</wp:posOffset>
            </wp:positionH>
            <wp:positionV relativeFrom="paragraph">
              <wp:posOffset>88645</wp:posOffset>
            </wp:positionV>
            <wp:extent cx="62484" cy="353568"/>
            <wp:effectExtent l="0" t="0" r="0" b="0"/>
            <wp:wrapNone/>
            <wp:docPr id="35" name="image26.png"/>
            <wp:cNvGraphicFramePr>
              <a:graphicFrameLocks noChangeAspect="1"/>
            </wp:cNvGraphicFramePr>
            <a:graphic>
              <a:graphicData uri="http://schemas.openxmlformats.org/drawingml/2006/picture">
                <pic:pic>
                  <pic:nvPicPr>
                    <pic:cNvPr id="36" name="image26.png"/>
                    <pic:cNvPicPr/>
                  </pic:nvPicPr>
                  <pic:blipFill>
                    <a:blip r:embed="rId40" cstate="print"/>
                    <a:stretch>
                      <a:fillRect/>
                    </a:stretch>
                  </pic:blipFill>
                  <pic:spPr>
                    <a:xfrm>
                      <a:off x="0" y="0"/>
                      <a:ext cx="62484" cy="353568"/>
                    </a:xfrm>
                    <a:prstGeom prst="rect">
                      <a:avLst/>
                    </a:prstGeom>
                  </pic:spPr>
                </pic:pic>
              </a:graphicData>
            </a:graphic>
          </wp:anchor>
        </w:drawing>
      </w:r>
      <w:r>
        <w:rPr>
          <w:color w:val="221F1F"/>
        </w:rPr>
        <w:t>\</w:t>
      </w:r>
    </w:p>
    <w:p>
      <w:pPr>
        <w:spacing w:after="0"/>
        <w:sectPr>
          <w:type w:val="continuous"/>
          <w:pgSz w:w="12240" w:h="15840"/>
          <w:pgMar w:top="940" w:bottom="280" w:left="860" w:right="800"/>
          <w:cols w:num="2" w:equalWidth="0">
            <w:col w:w="5201" w:space="49"/>
            <w:col w:w="5330"/>
          </w:cols>
        </w:sectPr>
      </w:pPr>
    </w:p>
    <w:p>
      <w:pPr>
        <w:pStyle w:val="BodyText"/>
        <w:spacing w:before="150"/>
        <w:ind w:left="894"/>
      </w:pPr>
      <w:r>
        <w:rPr>
          <w:b/>
          <w:color w:val="221F1F"/>
        </w:rPr>
        <w:t>ydq</w:t>
      </w:r>
      <w:r>
        <w:rPr>
          <w:color w:val="221F1F"/>
          <w:position w:val="1"/>
        </w:rPr>
        <w:t>= G (s)udq , G (s) = gd (s) +jgq (s) (6)</w:t>
      </w:r>
    </w:p>
    <w:p>
      <w:pPr>
        <w:pStyle w:val="BodyText"/>
        <w:spacing w:before="14"/>
        <w:ind w:left="894"/>
      </w:pPr>
      <w:r>
        <w:rPr/>
        <w:br w:type="column"/>
      </w:r>
      <w:r>
        <w:rPr>
          <w:color w:val="221F1F"/>
        </w:rPr>
        <w:t>(x) k(t)</w:t>
      </w:r>
      <w:r>
        <w:rPr>
          <w:color w:val="221F1F"/>
          <w:position w:val="1"/>
        </w:rPr>
        <w:t>=</w:t>
      </w:r>
    </w:p>
    <w:p>
      <w:pPr>
        <w:tabs>
          <w:tab w:pos="2470" w:val="left" w:leader="none"/>
        </w:tabs>
        <w:spacing w:line="221" w:lineRule="exact" w:before="0"/>
        <w:ind w:left="353" w:right="0" w:firstLine="0"/>
        <w:jc w:val="left"/>
        <w:rPr>
          <w:sz w:val="19"/>
        </w:rPr>
      </w:pPr>
      <w:r>
        <w:rPr/>
        <w:br w:type="column"/>
      </w:r>
      <w:r>
        <w:rPr>
          <w:color w:val="221F1F"/>
          <w:spacing w:val="7"/>
          <w:sz w:val="19"/>
        </w:rPr>
        <w:t>x(τ</w:t>
      </w:r>
      <w:r>
        <w:rPr>
          <w:color w:val="221F1F"/>
          <w:spacing w:val="21"/>
          <w:sz w:val="19"/>
        </w:rPr>
        <w:t> </w:t>
      </w:r>
      <w:r>
        <w:rPr>
          <w:color w:val="221F1F"/>
          <w:sz w:val="19"/>
        </w:rPr>
        <w:t>)e</w:t>
      </w:r>
      <w:r>
        <w:rPr>
          <w:rFonts w:ascii="Arial" w:hAnsi="Arial"/>
          <w:color w:val="221F1F"/>
          <w:sz w:val="19"/>
        </w:rPr>
        <w:t>−</w:t>
      </w:r>
      <w:r>
        <w:rPr>
          <w:color w:val="221F1F"/>
          <w:sz w:val="19"/>
        </w:rPr>
        <w:t>jkωsT</w:t>
      </w:r>
      <w:r>
        <w:rPr>
          <w:i/>
          <w:color w:val="221F1F"/>
          <w:position w:val="-2"/>
          <w:sz w:val="20"/>
        </w:rPr>
        <w:t>dτ</w:t>
        <w:tab/>
      </w:r>
      <w:r>
        <w:rPr>
          <w:color w:val="221F1F"/>
          <w:position w:val="1"/>
          <w:sz w:val="19"/>
        </w:rPr>
        <w:t>(9</w:t>
      </w:r>
    </w:p>
    <w:p>
      <w:pPr>
        <w:pStyle w:val="Heading1"/>
        <w:spacing w:line="218" w:lineRule="exact"/>
        <w:ind w:left="57"/>
      </w:pPr>
      <w:r>
        <w:rPr>
          <w:color w:val="221F1F"/>
        </w:rPr>
        <w:t>tT</w:t>
      </w:r>
    </w:p>
    <w:p>
      <w:pPr>
        <w:spacing w:after="0" w:line="218" w:lineRule="exact"/>
        <w:sectPr>
          <w:type w:val="continuous"/>
          <w:pgSz w:w="12240" w:h="15840"/>
          <w:pgMar w:top="940" w:bottom="280" w:left="860" w:right="800"/>
          <w:cols w:num="3" w:equalWidth="0">
            <w:col w:w="5251" w:space="432"/>
            <w:col w:w="1985" w:space="40"/>
            <w:col w:w="2872"/>
          </w:cols>
        </w:sectPr>
      </w:pPr>
    </w:p>
    <w:p>
      <w:pPr>
        <w:pStyle w:val="BodyText"/>
        <w:spacing w:line="264" w:lineRule="auto" w:before="77"/>
        <w:ind w:left="119" w:right="38" w:firstLine="2"/>
        <w:jc w:val="both"/>
      </w:pPr>
      <w:r>
        <w:rPr>
          <w:color w:val="221F1F"/>
        </w:rPr>
        <w:t>其中，复传递函数G(s)便于使用单输入单输出(SISO)系统工具进行分析，并揭示了对称dq帧模型与其αβ帧等效模型之间的频率平移关系。e.,</w:t>
      </w:r>
    </w:p>
    <w:p>
      <w:pPr>
        <w:pStyle w:val="BodyText"/>
        <w:spacing w:line="223" w:lineRule="auto" w:before="76"/>
        <w:ind w:left="119" w:right="349" w:firstLine="2"/>
      </w:pPr>
      <w:r>
        <w:rPr/>
        <w:br w:type="column"/>
      </w:r>
      <w:r>
        <w:rPr>
          <w:color w:val="221F1F"/>
        </w:rPr>
        <w:t>基于此算子，可以推导出直流-直流变换器的两个傅里叶系数，i。e., k=0表示直流分量，与移动平均算子相同</w:t>
      </w:r>
    </w:p>
    <w:p>
      <w:pPr>
        <w:spacing w:after="0" w:line="223" w:lineRule="auto"/>
        <w:sectPr>
          <w:type w:val="continuous"/>
          <w:pgSz w:w="12240" w:h="15840"/>
          <w:pgMar w:top="940" w:bottom="280" w:left="860" w:right="800"/>
          <w:cols w:num="2" w:equalWidth="0">
            <w:col w:w="5102" w:space="159"/>
            <w:col w:w="5319"/>
          </w:cols>
        </w:sectPr>
      </w:pPr>
    </w:p>
    <w:p>
      <w:pPr>
        <w:pStyle w:val="BodyText"/>
        <w:spacing w:line="348" w:lineRule="auto" w:before="127"/>
        <w:ind w:left="121" w:right="5431" w:firstLine="2522"/>
      </w:pPr>
      <w:r>
        <w:rPr>
          <w:b/>
          <w:color w:val="221F1F"/>
          <w:position w:val="2"/>
        </w:rPr>
        <w:t>y</w:t>
      </w:r>
      <w:r>
        <w:rPr>
          <w:b/>
          <w:color w:val="221F1F"/>
        </w:rPr>
        <w:t>αβ</w:t>
      </w:r>
      <w:r>
        <w:rPr>
          <w:color w:val="221F1F"/>
          <w:position w:val="2"/>
        </w:rPr>
        <w:t>= G(s </w:t>
      </w:r>
      <w:r>
        <w:rPr>
          <w:rFonts w:ascii="Arial" w:hAnsi="Arial" w:eastAsia="Arial"/>
          <w:color w:val="221F1F"/>
          <w:position w:val="2"/>
        </w:rPr>
        <w:t>− </w:t>
      </w:r>
      <w:r>
        <w:rPr>
          <w:color w:val="221F1F"/>
          <w:position w:val="2"/>
        </w:rPr>
        <w:t>jω</w:t>
      </w:r>
      <w:r>
        <w:rPr>
          <w:color w:val="221F1F"/>
        </w:rPr>
        <w:t>1</w:t>
      </w:r>
      <w:r>
        <w:rPr>
          <w:color w:val="221F1F"/>
          <w:position w:val="2"/>
        </w:rPr>
        <w:t>)u</w:t>
      </w:r>
      <w:r>
        <w:rPr>
          <w:b/>
          <w:color w:val="221F1F"/>
        </w:rPr>
        <w:t>αβ</w:t>
      </w:r>
      <w:r>
        <w:rPr>
          <w:color w:val="221F1F"/>
          <w:position w:val="2"/>
        </w:rPr>
        <w:t>(7) </w:t>
      </w:r>
      <w:r>
        <w:rPr>
          <w:color w:val="221F1F"/>
        </w:rPr>
        <w:t>因此，对称的dq帧模型不涉及频率耦合动力学。</w:t>
      </w:r>
    </w:p>
    <w:p>
      <w:pPr>
        <w:spacing w:after="0" w:line="348" w:lineRule="auto"/>
        <w:sectPr>
          <w:type w:val="continuous"/>
          <w:pgSz w:w="12240" w:h="15840"/>
          <w:pgMar w:top="940" w:bottom="280" w:left="860" w:right="800"/>
        </w:sectPr>
      </w:pPr>
    </w:p>
    <w:p>
      <w:pPr>
        <w:pStyle w:val="BodyText"/>
        <w:spacing w:before="6"/>
        <w:rPr>
          <w:sz w:val="9"/>
        </w:rPr>
      </w:pPr>
    </w:p>
    <w:p>
      <w:pPr>
        <w:spacing w:after="0"/>
        <w:rPr>
          <w:sz w:val="9"/>
        </w:rPr>
        <w:sectPr>
          <w:pgSz w:w="12240" w:h="15840"/>
          <w:pgMar w:header="530" w:footer="0" w:top="940" w:bottom="280" w:left="860" w:right="800"/>
        </w:sectPr>
      </w:pPr>
    </w:p>
    <w:p>
      <w:pPr>
        <w:pStyle w:val="BodyText"/>
        <w:spacing w:line="264" w:lineRule="auto" w:before="74"/>
        <w:ind w:left="119" w:right="113" w:firstLine="4"/>
        <w:jc w:val="both"/>
      </w:pPr>
      <w:r>
        <w:rPr>
          <w:color w:val="221F1F"/>
        </w:rPr>
        <w:t>如（1）和k=1，表示开关频率ac分量[23]的傅里叶系数。后一个傅里叶系数(i。e., k=1)是一个以以开关频率旋转的dq 帧表示的复向量。因此，由于dq帧复向量的操作点定义明确</w:t>
      </w:r>
    </w:p>
    <w:p>
      <w:pPr>
        <w:pStyle w:val="BodyText"/>
        <w:spacing w:line="264" w:lineRule="auto" w:before="3"/>
        <w:ind w:left="119" w:right="118"/>
      </w:pPr>
      <w:r>
        <w:rPr>
          <w:color w:val="221F1F"/>
        </w:rPr>
        <w:t>，所得到的多频率平均模型是非线性但时不变的。建立了两个方程来描述多频动力学[22]：</w:t>
      </w:r>
    </w:p>
    <w:p>
      <w:pPr>
        <w:pStyle w:val="BodyText"/>
        <w:spacing w:before="12"/>
        <w:rPr>
          <w:sz w:val="20"/>
        </w:rPr>
      </w:pPr>
    </w:p>
    <w:p>
      <w:pPr>
        <w:pStyle w:val="BodyText"/>
        <w:ind w:left="4756"/>
      </w:pPr>
      <w:r>
        <w:rPr>
          <w:color w:val="221F1F"/>
        </w:rPr>
        <w:t>(10)</w:t>
      </w:r>
    </w:p>
    <w:p>
      <w:pPr>
        <w:pStyle w:val="BodyText"/>
        <w:spacing w:before="3"/>
      </w:pPr>
    </w:p>
    <w:p>
      <w:pPr>
        <w:pStyle w:val="BodyText"/>
        <w:ind w:left="4756"/>
      </w:pPr>
      <w:r>
        <w:rPr/>
        <w:drawing>
          <wp:anchor distT="0" distB="0" distL="0" distR="0" allowOverlap="1" layoutInCell="1" locked="0" behindDoc="1" simplePos="0" relativeHeight="250686464">
            <wp:simplePos x="0" y="0"/>
            <wp:positionH relativeFrom="page">
              <wp:posOffset>1353311</wp:posOffset>
            </wp:positionH>
            <wp:positionV relativeFrom="paragraph">
              <wp:posOffset>-30848</wp:posOffset>
            </wp:positionV>
            <wp:extent cx="1720595" cy="635507"/>
            <wp:effectExtent l="0" t="0" r="0" b="0"/>
            <wp:wrapNone/>
            <wp:docPr id="37" name="image27.jpeg"/>
            <wp:cNvGraphicFramePr>
              <a:graphicFrameLocks noChangeAspect="1"/>
            </wp:cNvGraphicFramePr>
            <a:graphic>
              <a:graphicData uri="http://schemas.openxmlformats.org/drawingml/2006/picture">
                <pic:pic>
                  <pic:nvPicPr>
                    <pic:cNvPr id="38" name="image27.jpeg"/>
                    <pic:cNvPicPr/>
                  </pic:nvPicPr>
                  <pic:blipFill>
                    <a:blip r:embed="rId41" cstate="print"/>
                    <a:stretch>
                      <a:fillRect/>
                    </a:stretch>
                  </pic:blipFill>
                  <pic:spPr>
                    <a:xfrm>
                      <a:off x="0" y="0"/>
                      <a:ext cx="1720595" cy="635507"/>
                    </a:xfrm>
                    <a:prstGeom prst="rect">
                      <a:avLst/>
                    </a:prstGeom>
                  </pic:spPr>
                </pic:pic>
              </a:graphicData>
            </a:graphic>
          </wp:anchor>
        </w:drawing>
      </w:r>
      <w:r>
        <w:rPr>
          <w:color w:val="221F1F"/>
        </w:rPr>
        <w:t>(11)</w:t>
      </w:r>
    </w:p>
    <w:p>
      <w:pPr>
        <w:pStyle w:val="BodyText"/>
        <w:rPr>
          <w:sz w:val="18"/>
        </w:rPr>
      </w:pPr>
    </w:p>
    <w:p>
      <w:pPr>
        <w:pStyle w:val="BodyText"/>
        <w:tabs>
          <w:tab w:pos="3930" w:val="left" w:leader="none"/>
        </w:tabs>
        <w:spacing w:before="116"/>
        <w:ind w:left="320"/>
      </w:pPr>
      <w:r>
        <w:rPr/>
        <w:pict>
          <v:shape style="position:absolute;margin-left:106.5588pt;margin-top:7.135945pt;width:133pt;height:9.5pt;mso-position-horizontal-relative:page;mso-position-vertical-relative:paragraph;z-index:-252634112" type="#_x0000_t202" filled="false" stroked="false">
            <v:textbox inset="0,0,0,0">
              <w:txbxContent>
                <w:p>
                  <w:pPr>
                    <w:pStyle w:val="BodyText"/>
                    <w:spacing w:line="190" w:lineRule="exact"/>
                  </w:pPr>
                  <w:r>
                    <w:rPr>
                      <w:color w:val="221F1F"/>
                    </w:rPr>
                    <w:t>算子推广到单相和非平衡三相电</w:t>
                  </w:r>
                </w:p>
              </w:txbxContent>
            </v:textbox>
            <w10:wrap type="none"/>
          </v:shape>
        </w:pict>
      </w:r>
      <w:r>
        <w:rPr>
          <w:color w:val="221F1F"/>
        </w:rPr>
        <w:t>将广义平均</w:t>
        <w:tab/>
        <w:t>气系统[56]-</w:t>
      </w:r>
    </w:p>
    <w:p>
      <w:pPr>
        <w:pStyle w:val="BodyText"/>
        <w:spacing w:line="264" w:lineRule="auto" w:before="28"/>
        <w:ind w:left="119" w:right="118"/>
      </w:pPr>
      <w:r>
        <w:rPr>
          <w:color w:val="221F1F"/>
          <w:spacing w:val="-1"/>
        </w:rPr>
        <w:t>[58]模型，其中提取了正序列和负序列分量的时变傅里叶系数，也称为动态相量[57]。序列组件之间的交叉耦合可以被</w:t>
      </w:r>
    </w:p>
    <w:p>
      <w:pPr>
        <w:pStyle w:val="BodyText"/>
        <w:spacing w:before="4"/>
        <w:ind w:left="119"/>
      </w:pPr>
      <w:r>
        <w:rPr>
          <w:color w:val="221F1F"/>
          <w:spacing w:val="-1"/>
        </w:rPr>
        <w:t>（11）捕获。与状态空间平均模型[</w:t>
      </w:r>
      <w:r>
        <w:rPr>
          <w:color w:val="221F1F"/>
        </w:rPr>
        <w:t>46]的非线性和时变不同</w:t>
      </w:r>
    </w:p>
    <w:p>
      <w:pPr>
        <w:pStyle w:val="BodyText"/>
        <w:spacing w:before="26"/>
        <w:ind w:left="119"/>
      </w:pPr>
      <w:r>
        <w:rPr>
          <w:color w:val="221F1F"/>
        </w:rPr>
        <w:t>，动态相量模型在多个参考(dq-)帧中是时不变的。另一方</w:t>
      </w:r>
    </w:p>
    <w:p>
      <w:pPr>
        <w:pStyle w:val="BodyText"/>
        <w:spacing w:line="264" w:lineRule="auto" w:before="74"/>
        <w:ind w:left="119" w:right="258"/>
      </w:pPr>
      <w:r>
        <w:rPr/>
        <w:br w:type="column"/>
      </w:r>
      <w:r>
        <w:rPr>
          <w:color w:val="221F1F"/>
        </w:rPr>
        <w:t>系统变量的傅里叶级数展开式。然而，我们并不是直接定义LTP系统的系数，而是动态相量的系数是通过对系统在一个移动时间窗上的变量进行积分而得到的。</w:t>
      </w:r>
    </w:p>
    <w:p>
      <w:pPr>
        <w:pStyle w:val="BodyText"/>
        <w:spacing w:line="264" w:lineRule="auto" w:before="8"/>
        <w:ind w:left="119" w:right="258" w:firstLine="201"/>
        <w:jc w:val="both"/>
      </w:pPr>
      <w:r>
        <w:rPr>
          <w:color w:val="221F1F"/>
        </w:rPr>
        <w:t>除了系统变量的表示外，HSS方法的建模过程也不同于广义平均模型。如图所示。7、首先将转换器的开关模型分解为具有稳态时间周期工作轨迹[9]的谐波域。然后，将得到的非线性时间周期模型直接在时间周期工作轨迹附近线性化</w:t>
      </w:r>
    </w:p>
    <w:p>
      <w:pPr>
        <w:pStyle w:val="BodyText"/>
        <w:spacing w:before="6"/>
        <w:ind w:left="119"/>
      </w:pPr>
      <w:r>
        <w:rPr>
          <w:color w:val="221F1F"/>
        </w:rPr>
        <w:t>，得到一个LTP模型，由</w:t>
      </w:r>
    </w:p>
    <w:p>
      <w:pPr>
        <w:pStyle w:val="BodyText"/>
        <w:spacing w:before="3"/>
        <w:rPr>
          <w:sz w:val="15"/>
        </w:rPr>
      </w:pPr>
    </w:p>
    <w:p>
      <w:pPr>
        <w:pStyle w:val="BodyText"/>
        <w:spacing w:before="1"/>
        <w:ind w:left="1331"/>
      </w:pPr>
      <w:r>
        <w:rPr>
          <w:color w:val="221F1F"/>
        </w:rPr>
        <w:t>编x˙(t) = A(t)编x(t) + B(t)编u(t)</w:t>
      </w:r>
    </w:p>
    <w:p>
      <w:pPr>
        <w:pStyle w:val="BodyText"/>
        <w:spacing w:line="226" w:lineRule="exact" w:before="13"/>
        <w:ind w:right="183"/>
        <w:jc w:val="right"/>
      </w:pPr>
      <w:r>
        <w:rPr>
          <w:color w:val="221F1F"/>
          <w:spacing w:val="4"/>
        </w:rPr>
        <w:t>编</w:t>
      </w:r>
      <w:r>
        <w:rPr>
          <w:color w:val="221F1F"/>
          <w:spacing w:val="2"/>
        </w:rPr>
        <w:t>y(t</w:t>
      </w:r>
      <w:r>
        <w:rPr>
          <w:color w:val="221F1F"/>
          <w:spacing w:val="6"/>
        </w:rPr>
        <w:t>) = </w:t>
      </w:r>
      <w:r>
        <w:rPr>
          <w:color w:val="221F1F"/>
          <w:spacing w:val="3"/>
        </w:rPr>
        <w:t>C(t</w:t>
      </w:r>
      <w:r>
        <w:rPr>
          <w:color w:val="221F1F"/>
          <w:spacing w:val="1"/>
        </w:rPr>
        <w:t>)编</w:t>
      </w:r>
      <w:r>
        <w:rPr>
          <w:color w:val="221F1F"/>
          <w:spacing w:val="2"/>
        </w:rPr>
        <w:t>x(t</w:t>
      </w:r>
      <w:r>
        <w:rPr>
          <w:color w:val="221F1F"/>
          <w:spacing w:val="5"/>
        </w:rPr>
        <w:t>) + </w:t>
      </w:r>
      <w:r>
        <w:rPr>
          <w:color w:val="221F1F"/>
          <w:spacing w:val="3"/>
        </w:rPr>
        <w:t>D(t)编</w:t>
      </w:r>
      <w:r>
        <w:rPr>
          <w:color w:val="221F1F"/>
          <w:spacing w:val="2"/>
        </w:rPr>
        <w:t>u(t)</w:t>
      </w:r>
    </w:p>
    <w:p>
      <w:pPr>
        <w:pStyle w:val="BodyText"/>
        <w:spacing w:line="226" w:lineRule="exact"/>
        <w:ind w:right="183"/>
        <w:jc w:val="right"/>
      </w:pPr>
      <w:r>
        <w:rPr>
          <w:color w:val="221F1F"/>
          <w:spacing w:val="2"/>
        </w:rPr>
        <w:t>(14)</w:t>
      </w:r>
    </w:p>
    <w:p>
      <w:pPr>
        <w:pStyle w:val="BodyText"/>
        <w:spacing w:line="213" w:lineRule="auto" w:before="111"/>
        <w:ind w:left="121" w:right="257"/>
      </w:pPr>
      <w:r>
        <w:rPr>
          <w:color w:val="221F1F"/>
        </w:rPr>
        <w:t>其中，A(t)、B(t)、C(t)、D(t)为时间周期矩阵，编x(t)为系统的状态向量，编u(t)和编y(t)分别为输入变量和输出变量。接下来用它们的傅里叶级数[64]，e来替换这些矩阵。g.,</w:t>
      </w:r>
    </w:p>
    <w:p>
      <w:pPr>
        <w:spacing w:after="0" w:line="213" w:lineRule="auto"/>
        <w:sectPr>
          <w:type w:val="continuous"/>
          <w:pgSz w:w="12240" w:h="15840"/>
          <w:pgMar w:top="940" w:bottom="280" w:left="860" w:right="800"/>
          <w:cols w:num="2" w:equalWidth="0">
            <w:col w:w="5180" w:space="81"/>
            <w:col w:w="5319"/>
          </w:cols>
        </w:sectPr>
      </w:pPr>
    </w:p>
    <w:p>
      <w:pPr>
        <w:pStyle w:val="BodyText"/>
        <w:spacing w:line="270" w:lineRule="atLeast"/>
        <w:ind w:left="119" w:right="38"/>
      </w:pPr>
      <w:r>
        <w:rPr>
          <w:color w:val="221F1F"/>
        </w:rPr>
        <w:t>面，动态相量模型不同于多参考帧模型[61]，后者忽略了不同量之间的交叉耦合，即[56]。</w:t>
      </w:r>
    </w:p>
    <w:p>
      <w:pPr>
        <w:spacing w:line="212" w:lineRule="exact" w:before="82"/>
        <w:ind w:left="692" w:right="0" w:firstLine="0"/>
        <w:jc w:val="left"/>
        <w:rPr>
          <w:sz w:val="19"/>
        </w:rPr>
      </w:pPr>
      <w:r>
        <w:rPr/>
        <w:br w:type="column"/>
      </w:r>
      <w:r>
        <w:rPr>
          <w:color w:val="221F1F"/>
          <w:sz w:val="19"/>
        </w:rPr>
        <w:t>对</w:t>
      </w:r>
    </w:p>
    <w:p>
      <w:pPr>
        <w:pStyle w:val="Heading2"/>
        <w:spacing w:line="193" w:lineRule="exact"/>
        <w:ind w:left="119"/>
      </w:pPr>
      <w:r>
        <w:rPr>
          <w:color w:val="221F1F"/>
        </w:rPr>
        <w:t>A(t) =</w:t>
      </w:r>
    </w:p>
    <w:p>
      <w:pPr>
        <w:spacing w:line="187" w:lineRule="auto" w:before="210"/>
        <w:ind w:left="-22" w:right="0" w:firstLine="0"/>
        <w:jc w:val="left"/>
        <w:rPr>
          <w:i/>
          <w:sz w:val="20"/>
        </w:rPr>
      </w:pPr>
      <w:r>
        <w:rPr/>
        <w:br w:type="column"/>
      </w:r>
      <w:r>
        <w:rPr>
          <w:b/>
          <w:color w:val="221F1F"/>
          <w:position w:val="-7"/>
          <w:sz w:val="19"/>
        </w:rPr>
        <w:t>阿克</w:t>
      </w:r>
      <w:r>
        <w:rPr>
          <w:i/>
          <w:color w:val="221F1F"/>
          <w:sz w:val="20"/>
        </w:rPr>
        <w:t>jkωst</w:t>
      </w:r>
    </w:p>
    <w:p>
      <w:pPr>
        <w:pStyle w:val="BodyText"/>
        <w:spacing w:before="9"/>
        <w:rPr>
          <w:i/>
          <w:sz w:val="13"/>
        </w:rPr>
      </w:pPr>
      <w:r>
        <w:rPr/>
        <w:br w:type="column"/>
      </w:r>
      <w:r>
        <w:rPr>
          <w:i/>
          <w:sz w:val="13"/>
        </w:rPr>
      </w:r>
    </w:p>
    <w:p>
      <w:pPr>
        <w:pStyle w:val="BodyText"/>
        <w:ind w:left="119"/>
      </w:pPr>
      <w:r>
        <w:rPr>
          <w:color w:val="221F1F"/>
        </w:rPr>
        <w:t>(15</w:t>
      </w:r>
    </w:p>
    <w:p>
      <w:pPr>
        <w:spacing w:after="0"/>
        <w:sectPr>
          <w:type w:val="continuous"/>
          <w:pgSz w:w="12240" w:h="15840"/>
          <w:pgMar w:top="940" w:bottom="280" w:left="860" w:right="800"/>
          <w:cols w:num="4" w:equalWidth="0">
            <w:col w:w="5099" w:space="1830"/>
            <w:col w:w="883" w:space="39"/>
            <w:col w:w="1023" w:space="1083"/>
            <w:col w:w="623"/>
          </w:cols>
        </w:sectPr>
      </w:pPr>
    </w:p>
    <w:p>
      <w:pPr>
        <w:pStyle w:val="BodyText"/>
        <w:spacing w:line="266" w:lineRule="auto" w:before="27"/>
        <w:ind w:left="121" w:right="108" w:firstLine="196"/>
      </w:pPr>
      <w:r>
        <w:rPr>
          <w:color w:val="221F1F"/>
        </w:rPr>
        <w:t>对于线性化，小信号扰动被施加在动态相量[60]的平衡点上，其中不同dq帧中变量之间的频率耦合动力学可以通过从</w:t>
      </w:r>
    </w:p>
    <w:p>
      <w:pPr>
        <w:pStyle w:val="BodyText"/>
        <w:spacing w:line="264" w:lineRule="auto"/>
        <w:ind w:left="121" w:right="210"/>
      </w:pPr>
      <w:r>
        <w:rPr>
          <w:color w:val="221F1F"/>
        </w:rPr>
        <w:t>（2）到（8）的转换来建模。因此，为不平衡的三相交流- 直流转换器建立了一个更高阶的HTF。</w:t>
      </w:r>
    </w:p>
    <w:p>
      <w:pPr>
        <w:pStyle w:val="BodyText"/>
        <w:spacing w:line="266" w:lineRule="auto" w:before="2"/>
        <w:ind w:left="119" w:right="115" w:firstLine="201"/>
      </w:pPr>
      <w:r>
        <w:rPr>
          <w:color w:val="221F1F"/>
        </w:rPr>
        <w:t>除了序列分量的动态相量外，交流-直流变换器的高阶谐波相互作用也可以用广义平均算子来解释，称为扩展谐波域模型[62]，[63]。然而，在这些方法中，转换器的控制动力学被忽略了。e., 只有带有预定义调制器的转换器，它本质上是一个LTP系统，被建模为[64]。</w:t>
      </w:r>
    </w:p>
    <w:p>
      <w:pPr>
        <w:pStyle w:val="ListParagraph"/>
        <w:numPr>
          <w:ilvl w:val="1"/>
          <w:numId w:val="2"/>
        </w:numPr>
        <w:tabs>
          <w:tab w:pos="511" w:val="left" w:leader="none"/>
        </w:tabs>
        <w:spacing w:line="266" w:lineRule="auto" w:before="4" w:after="0"/>
        <w:ind w:left="119" w:right="108" w:firstLine="199"/>
        <w:jc w:val="left"/>
        <w:rPr>
          <w:color w:val="221F1F"/>
          <w:sz w:val="17"/>
        </w:rPr>
      </w:pPr>
      <w:r>
        <w:rPr>
          <w:color w:val="221F1F"/>
          <w:spacing w:val="-1"/>
          <w:sz w:val="19"/>
        </w:rPr>
        <w:t>HSS方法：</w:t>
      </w:r>
      <w:r>
        <w:rPr>
          <w:color w:val="221F1F"/>
          <w:sz w:val="19"/>
        </w:rPr>
        <w:t>HSS方法最初是用于分析直升机叶片[45]的动力学，后来应用于处理机车逆变系统[9]的谐波稳定性。HSS 的核心思想是建立一个类似于LTP动态系统的LTI状态空间模型，这是通过引入一个指数调制周期(EMP)信号表示[45]来实现的，它由</w:t>
      </w:r>
    </w:p>
    <w:p>
      <w:pPr>
        <w:pStyle w:val="BodyText"/>
        <w:spacing w:before="1"/>
        <w:rPr>
          <w:sz w:val="14"/>
        </w:rPr>
      </w:pPr>
    </w:p>
    <w:p>
      <w:pPr>
        <w:pStyle w:val="BodyText"/>
        <w:ind w:left="4756"/>
      </w:pPr>
      <w:r>
        <w:rPr>
          <w:color w:val="221F1F"/>
        </w:rPr>
        <w:t>(12)</w:t>
      </w:r>
    </w:p>
    <w:p>
      <w:pPr>
        <w:pStyle w:val="BodyText"/>
        <w:spacing w:before="11"/>
        <w:rPr>
          <w:sz w:val="24"/>
        </w:rPr>
      </w:pPr>
    </w:p>
    <w:p>
      <w:pPr>
        <w:pStyle w:val="BodyText"/>
        <w:ind w:left="4756"/>
      </w:pPr>
      <w:r>
        <w:rPr>
          <w:color w:val="221F1F"/>
        </w:rPr>
        <w:t>(13)</w:t>
      </w:r>
    </w:p>
    <w:p>
      <w:pPr>
        <w:pStyle w:val="BodyText"/>
        <w:rPr>
          <w:sz w:val="18"/>
        </w:rPr>
      </w:pPr>
    </w:p>
    <w:p>
      <w:pPr>
        <w:pStyle w:val="BodyText"/>
        <w:spacing w:before="116"/>
        <w:ind w:left="119" w:right="118" w:firstLine="2"/>
      </w:pPr>
      <w:r>
        <w:rPr>
          <w:color w:val="221F1F"/>
        </w:rPr>
        <w:t>其中，术语“est”，s=σ+jω用于调制傅里叶系数，以提取谐波分量的瞬态响应。因此，与（9）类似，EMP表示也定义了（9）的时变系数</w:t>
      </w:r>
    </w:p>
    <w:p>
      <w:pPr>
        <w:spacing w:line="118" w:lineRule="exact" w:before="0"/>
        <w:ind w:left="1443" w:right="1632" w:firstLine="0"/>
        <w:jc w:val="center"/>
        <w:rPr>
          <w:i/>
          <w:sz w:val="15"/>
        </w:rPr>
      </w:pPr>
      <w:r>
        <w:rPr/>
        <w:br w:type="column"/>
      </w:r>
      <w:r>
        <w:rPr>
          <w:i/>
          <w:color w:val="221F1F"/>
          <w:sz w:val="15"/>
        </w:rPr>
        <w:t>k</w:t>
      </w:r>
    </w:p>
    <w:p>
      <w:pPr>
        <w:pStyle w:val="BodyText"/>
        <w:spacing w:line="218" w:lineRule="auto" w:before="70"/>
        <w:ind w:left="119" w:right="253" w:firstLine="4"/>
      </w:pPr>
      <w:r>
        <w:rPr/>
        <w:drawing>
          <wp:anchor distT="0" distB="0" distL="0" distR="0" allowOverlap="1" layoutInCell="1" locked="0" behindDoc="0" simplePos="0" relativeHeight="251677696">
            <wp:simplePos x="0" y="0"/>
            <wp:positionH relativeFrom="page">
              <wp:posOffset>4107179</wp:posOffset>
            </wp:positionH>
            <wp:positionV relativeFrom="paragraph">
              <wp:posOffset>423354</wp:posOffset>
            </wp:positionV>
            <wp:extent cx="2660904" cy="597408"/>
            <wp:effectExtent l="0" t="0" r="0" b="0"/>
            <wp:wrapNone/>
            <wp:docPr id="39" name="image28.jpeg"/>
            <wp:cNvGraphicFramePr>
              <a:graphicFrameLocks noChangeAspect="1"/>
            </wp:cNvGraphicFramePr>
            <a:graphic>
              <a:graphicData uri="http://schemas.openxmlformats.org/drawingml/2006/picture">
                <pic:pic>
                  <pic:nvPicPr>
                    <pic:cNvPr id="40" name="image28.jpeg"/>
                    <pic:cNvPicPr/>
                  </pic:nvPicPr>
                  <pic:blipFill>
                    <a:blip r:embed="rId42" cstate="print"/>
                    <a:stretch>
                      <a:fillRect/>
                    </a:stretch>
                  </pic:blipFill>
                  <pic:spPr>
                    <a:xfrm>
                      <a:off x="0" y="0"/>
                      <a:ext cx="2660904" cy="597408"/>
                    </a:xfrm>
                    <a:prstGeom prst="rect">
                      <a:avLst/>
                    </a:prstGeom>
                  </pic:spPr>
                </pic:pic>
              </a:graphicData>
            </a:graphic>
          </wp:anchor>
        </w:drawing>
      </w:r>
      <w:r>
        <w:rPr>
          <w:color w:val="221F1F"/>
        </w:rPr>
        <w:t>并将编x(t)、编u(t)和编y(t)分别替代为（12）、（13）中它们各自的EMP形式，得到HSS模型为</w:t>
      </w:r>
    </w:p>
    <w:p>
      <w:pPr>
        <w:pStyle w:val="BodyText"/>
        <w:rPr>
          <w:sz w:val="18"/>
        </w:rPr>
      </w:pPr>
    </w:p>
    <w:p>
      <w:pPr>
        <w:pStyle w:val="BodyText"/>
        <w:rPr>
          <w:sz w:val="18"/>
        </w:rPr>
      </w:pPr>
    </w:p>
    <w:p>
      <w:pPr>
        <w:pStyle w:val="BodyText"/>
        <w:spacing w:before="8"/>
        <w:rPr>
          <w:sz w:val="17"/>
        </w:rPr>
      </w:pPr>
    </w:p>
    <w:p>
      <w:pPr>
        <w:pStyle w:val="BodyText"/>
        <w:ind w:right="178"/>
        <w:jc w:val="right"/>
      </w:pPr>
      <w:r>
        <w:rPr>
          <w:color w:val="221F1F"/>
        </w:rPr>
        <w:t>(16)</w:t>
      </w:r>
    </w:p>
    <w:p>
      <w:pPr>
        <w:pStyle w:val="BodyText"/>
        <w:rPr>
          <w:sz w:val="25"/>
        </w:rPr>
      </w:pPr>
    </w:p>
    <w:p>
      <w:pPr>
        <w:pStyle w:val="BodyText"/>
        <w:spacing w:line="264" w:lineRule="auto"/>
        <w:ind w:left="123" w:right="247" w:firstLine="194"/>
      </w:pPr>
      <w:r>
        <w:rPr>
          <w:color w:val="221F1F"/>
        </w:rPr>
        <w:t>因此，LTP系统由一个MIMO状态空间模型表示，类似于LTI 状态空间模型。基于（16），HTF可以被推导出为[59]</w:t>
      </w:r>
    </w:p>
    <w:p>
      <w:pPr>
        <w:pStyle w:val="BodyText"/>
        <w:spacing w:before="7"/>
        <w:rPr>
          <w:sz w:val="13"/>
        </w:rPr>
      </w:pPr>
      <w:r>
        <w:rPr/>
        <w:drawing>
          <wp:anchor distT="0" distB="0" distL="0" distR="0" allowOverlap="1" layoutInCell="1" locked="0" behindDoc="0" simplePos="0" relativeHeight="16">
            <wp:simplePos x="0" y="0"/>
            <wp:positionH relativeFrom="page">
              <wp:posOffset>3986784</wp:posOffset>
            </wp:positionH>
            <wp:positionV relativeFrom="paragraph">
              <wp:posOffset>135509</wp:posOffset>
            </wp:positionV>
            <wp:extent cx="3106230" cy="1043559"/>
            <wp:effectExtent l="0" t="0" r="0" b="0"/>
            <wp:wrapTopAndBottom/>
            <wp:docPr id="41" name="image29.jpeg"/>
            <wp:cNvGraphicFramePr>
              <a:graphicFrameLocks noChangeAspect="1"/>
            </wp:cNvGraphicFramePr>
            <a:graphic>
              <a:graphicData uri="http://schemas.openxmlformats.org/drawingml/2006/picture">
                <pic:pic>
                  <pic:nvPicPr>
                    <pic:cNvPr id="42" name="image29.jpeg"/>
                    <pic:cNvPicPr/>
                  </pic:nvPicPr>
                  <pic:blipFill>
                    <a:blip r:embed="rId43" cstate="print"/>
                    <a:stretch>
                      <a:fillRect/>
                    </a:stretch>
                  </pic:blipFill>
                  <pic:spPr>
                    <a:xfrm>
                      <a:off x="0" y="0"/>
                      <a:ext cx="3106230" cy="1043559"/>
                    </a:xfrm>
                    <a:prstGeom prst="rect">
                      <a:avLst/>
                    </a:prstGeom>
                  </pic:spPr>
                </pic:pic>
              </a:graphicData>
            </a:graphic>
          </wp:anchor>
        </w:drawing>
      </w:r>
    </w:p>
    <w:p>
      <w:pPr>
        <w:pStyle w:val="BodyText"/>
        <w:spacing w:before="20"/>
        <w:ind w:right="178"/>
        <w:jc w:val="right"/>
      </w:pPr>
      <w:r>
        <w:rPr>
          <w:color w:val="221F1F"/>
        </w:rPr>
        <w:t>(17)</w:t>
      </w:r>
    </w:p>
    <w:p>
      <w:pPr>
        <w:pStyle w:val="BodyText"/>
        <w:rPr>
          <w:sz w:val="18"/>
        </w:rPr>
      </w:pPr>
    </w:p>
    <w:p>
      <w:pPr>
        <w:pStyle w:val="BodyText"/>
        <w:spacing w:before="4"/>
        <w:rPr>
          <w:sz w:val="14"/>
        </w:rPr>
      </w:pPr>
    </w:p>
    <w:p>
      <w:pPr>
        <w:pStyle w:val="BodyText"/>
        <w:ind w:right="178"/>
        <w:jc w:val="right"/>
      </w:pPr>
      <w:r>
        <w:rPr>
          <w:color w:val="221F1F"/>
        </w:rPr>
        <w:t>(18)</w:t>
      </w:r>
    </w:p>
    <w:p>
      <w:pPr>
        <w:pStyle w:val="BodyText"/>
        <w:spacing w:before="7"/>
        <w:rPr>
          <w:sz w:val="13"/>
        </w:rPr>
      </w:pPr>
    </w:p>
    <w:p>
      <w:pPr>
        <w:pStyle w:val="BodyText"/>
        <w:spacing w:before="1"/>
        <w:ind w:left="121"/>
      </w:pPr>
      <w:r>
        <w:rPr>
          <w:color w:val="221F1F"/>
        </w:rPr>
        <w:t>因此，由HSS模型导出的HTF为交流-直流转换器提供了一个</w:t>
      </w:r>
    </w:p>
    <w:p>
      <w:pPr>
        <w:pStyle w:val="BodyText"/>
        <w:spacing w:line="264" w:lineRule="auto" w:before="25"/>
        <w:ind w:left="3920" w:right="256" w:firstLine="96"/>
      </w:pPr>
      <w:r>
        <w:rPr/>
        <w:pict>
          <v:shape style="position:absolute;margin-left:312.119995pt;margin-top:2.585932pt;width:194.75pt;height:22.95pt;mso-position-horizontal-relative:page;mso-position-vertical-relative:paragraph;z-index:-252633088" type="#_x0000_t202" filled="false" stroked="false">
            <v:textbox inset="0,0,0,0">
              <w:txbxContent>
                <w:p>
                  <w:pPr>
                    <w:pStyle w:val="BodyText"/>
                    <w:spacing w:line="217" w:lineRule="exact"/>
                  </w:pPr>
                  <w:r>
                    <w:rPr>
                      <w:color w:val="221F1F"/>
                    </w:rPr>
                    <w:t>统一的多频模型。然而，在广义平均模型中，H</w:t>
                  </w:r>
                </w:p>
                <w:p>
                  <w:pPr>
                    <w:pStyle w:val="BodyText"/>
                    <w:spacing w:line="217" w:lineRule="exact" w:before="25"/>
                  </w:pPr>
                  <w:r>
                    <w:rPr>
                      <w:color w:val="221F1F"/>
                    </w:rPr>
                    <w:t>有将系统在工作点上线性化，而是将系统围绕</w:t>
                  </w:r>
                </w:p>
              </w:txbxContent>
            </v:textbox>
            <w10:wrap type="none"/>
          </v:shape>
        </w:pict>
      </w:r>
      <w:r>
        <w:rPr/>
        <w:drawing>
          <wp:anchor distT="0" distB="0" distL="0" distR="0" allowOverlap="1" layoutInCell="1" locked="0" behindDoc="1" simplePos="0" relativeHeight="250687488">
            <wp:simplePos x="0" y="0"/>
            <wp:positionH relativeFrom="page">
              <wp:posOffset>3994403</wp:posOffset>
            </wp:positionH>
            <wp:positionV relativeFrom="paragraph">
              <wp:posOffset>15493</wp:posOffset>
            </wp:positionV>
            <wp:extent cx="2420112" cy="387095"/>
            <wp:effectExtent l="0" t="0" r="0" b="0"/>
            <wp:wrapNone/>
            <wp:docPr id="43" name="image30.jpeg"/>
            <wp:cNvGraphicFramePr>
              <a:graphicFrameLocks noChangeAspect="1"/>
            </wp:cNvGraphicFramePr>
            <a:graphic>
              <a:graphicData uri="http://schemas.openxmlformats.org/drawingml/2006/picture">
                <pic:pic>
                  <pic:nvPicPr>
                    <pic:cNvPr id="44" name="image30.jpeg"/>
                    <pic:cNvPicPr/>
                  </pic:nvPicPr>
                  <pic:blipFill>
                    <a:blip r:embed="rId44" cstate="print"/>
                    <a:stretch>
                      <a:fillRect/>
                    </a:stretch>
                  </pic:blipFill>
                  <pic:spPr>
                    <a:xfrm>
                      <a:off x="0" y="0"/>
                      <a:ext cx="2420112" cy="387095"/>
                    </a:xfrm>
                    <a:prstGeom prst="rect">
                      <a:avLst/>
                    </a:prstGeom>
                  </pic:spPr>
                </pic:pic>
              </a:graphicData>
            </a:graphic>
          </wp:anchor>
        </w:drawing>
      </w:r>
      <w:r>
        <w:rPr>
          <w:color w:val="221F1F"/>
        </w:rPr>
        <w:t>SS方法并没时间周期运行</w:t>
      </w:r>
    </w:p>
    <w:p>
      <w:pPr>
        <w:spacing w:after="0" w:line="264" w:lineRule="auto"/>
        <w:sectPr>
          <w:type w:val="continuous"/>
          <w:pgSz w:w="12240" w:h="15840"/>
          <w:pgMar w:top="940" w:bottom="280" w:left="860" w:right="800"/>
          <w:cols w:num="2" w:equalWidth="0">
            <w:col w:w="5180" w:space="81"/>
            <w:col w:w="5319"/>
          </w:cols>
        </w:sectPr>
      </w:pPr>
    </w:p>
    <w:p>
      <w:pPr>
        <w:pStyle w:val="BodyText"/>
        <w:spacing w:before="2"/>
        <w:ind w:left="4911" w:right="3210"/>
        <w:jc w:val="center"/>
      </w:pPr>
      <w:r>
        <w:rPr>
          <w:color w:val="221F1F"/>
        </w:rPr>
        <w:t>轨迹[64]线性化。</w:t>
      </w:r>
    </w:p>
    <w:p>
      <w:pPr>
        <w:pStyle w:val="BodyText"/>
        <w:spacing w:line="261" w:lineRule="auto" w:before="28"/>
        <w:ind w:left="5380" w:right="246" w:firstLine="201"/>
        <w:jc w:val="both"/>
      </w:pPr>
      <w:r>
        <w:rPr/>
        <w:drawing>
          <wp:anchor distT="0" distB="0" distL="0" distR="0" allowOverlap="1" layoutInCell="1" locked="0" behindDoc="0" simplePos="0" relativeHeight="251678720">
            <wp:simplePos x="0" y="0"/>
            <wp:positionH relativeFrom="page">
              <wp:posOffset>1162811</wp:posOffset>
            </wp:positionH>
            <wp:positionV relativeFrom="paragraph">
              <wp:posOffset>476123</wp:posOffset>
            </wp:positionV>
            <wp:extent cx="2089404" cy="621792"/>
            <wp:effectExtent l="0" t="0" r="0" b="0"/>
            <wp:wrapNone/>
            <wp:docPr id="45" name="image31.jpeg"/>
            <wp:cNvGraphicFramePr>
              <a:graphicFrameLocks noChangeAspect="1"/>
            </wp:cNvGraphicFramePr>
            <a:graphic>
              <a:graphicData uri="http://schemas.openxmlformats.org/drawingml/2006/picture">
                <pic:pic>
                  <pic:nvPicPr>
                    <pic:cNvPr id="46" name="image31.jpeg"/>
                    <pic:cNvPicPr/>
                  </pic:nvPicPr>
                  <pic:blipFill>
                    <a:blip r:embed="rId45" cstate="print"/>
                    <a:stretch>
                      <a:fillRect/>
                    </a:stretch>
                  </pic:blipFill>
                  <pic:spPr>
                    <a:xfrm>
                      <a:off x="0" y="0"/>
                      <a:ext cx="2089404" cy="621792"/>
                    </a:xfrm>
                    <a:prstGeom prst="rect">
                      <a:avLst/>
                    </a:prstGeom>
                  </pic:spPr>
                </pic:pic>
              </a:graphicData>
            </a:graphic>
          </wp:anchor>
        </w:drawing>
      </w:r>
      <w:r>
        <w:rPr>
          <w:color w:val="221F1F"/>
        </w:rPr>
        <w:t>表一总结了不同建模方法在分析不同系统条件下的谐波不稳定性问题方面的适用性。所有的模型都适用于分析由电流控制回路相互作用引起的谐波不稳定性。虽然谐波线性化方法考虑了负序列分量，但它没有提取交叉耦合动力学。</w:t>
      </w:r>
    </w:p>
    <w:p>
      <w:pPr>
        <w:spacing w:after="0" w:line="261" w:lineRule="auto"/>
        <w:jc w:val="both"/>
        <w:sectPr>
          <w:type w:val="continuous"/>
          <w:pgSz w:w="12240" w:h="15840"/>
          <w:pgMar w:top="940" w:bottom="280" w:left="860" w:right="800"/>
        </w:sectPr>
      </w:pPr>
    </w:p>
    <w:p>
      <w:pPr>
        <w:spacing w:before="105"/>
        <w:ind w:left="3222" w:right="3659" w:firstLine="0"/>
        <w:jc w:val="center"/>
        <w:rPr>
          <w:sz w:val="15"/>
        </w:rPr>
      </w:pPr>
      <w:r>
        <w:rPr>
          <w:color w:val="221F1F"/>
          <w:sz w:val="15"/>
        </w:rPr>
        <w:t>表i</w:t>
      </w:r>
    </w:p>
    <w:p>
      <w:pPr>
        <w:spacing w:before="11"/>
        <w:ind w:left="1792" w:right="0" w:firstLine="0"/>
        <w:jc w:val="left"/>
        <w:rPr>
          <w:sz w:val="12"/>
        </w:rPr>
      </w:pPr>
      <w:r>
        <w:rPr>
          <w:color w:val="221F1F"/>
          <w:sz w:val="12"/>
        </w:rPr>
        <w:t>谐波稳定性分析中不同建模方法的建模充分性</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pPr>
    </w:p>
    <w:p>
      <w:pPr>
        <w:spacing w:before="0"/>
        <w:ind w:left="1153" w:right="0" w:firstLine="0"/>
        <w:jc w:val="left"/>
        <w:rPr>
          <w:sz w:val="15"/>
        </w:rPr>
      </w:pPr>
      <w:r>
        <w:rPr/>
        <w:pict>
          <v:group style="position:absolute;margin-left:74.400002pt;margin-top:-107.028969pt;width:487.2pt;height:341.8pt;mso-position-horizontal-relative:page;mso-position-vertical-relative:paragraph;z-index:-252626944" coordorigin="1488,-2141" coordsize="9744,6836">
            <v:shape style="position:absolute;left:1502;top:-2079;width:5266;height:24" type="#_x0000_t75" stroked="false">
              <v:imagedata r:id="rId46" o:title=""/>
            </v:shape>
            <v:shape style="position:absolute;left:3172;top:-2009;width:1200;height:225" type="#_x0000_t75" stroked="false">
              <v:imagedata r:id="rId47" o:title=""/>
            </v:shape>
            <v:shape style="position:absolute;left:1617;top:-1390;width:1968;height:140" type="#_x0000_t75" stroked="false">
              <v:imagedata r:id="rId48" o:title=""/>
            </v:shape>
            <v:shape style="position:absolute;left:1610;top:-1155;width:2206;height:142" type="#_x0000_t75" stroked="false">
              <v:imagedata r:id="rId49" o:title=""/>
            </v:shape>
            <v:shape style="position:absolute;left:1617;top:-915;width:1956;height:139" type="#_x0000_t75" stroked="false">
              <v:imagedata r:id="rId50" o:title=""/>
            </v:shape>
            <v:shape style="position:absolute;left:1610;top:-1639;width:1368;height:156" type="#_x0000_t75" stroked="false">
              <v:imagedata r:id="rId51" o:title=""/>
            </v:shape>
            <v:shape style="position:absolute;left:3412;top:-699;width:1409;height:142" type="#_x0000_t75" stroked="false">
              <v:imagedata r:id="rId52" o:title=""/>
            </v:shape>
            <v:shape style="position:absolute;left:1488;top:-511;width:9250;height:29" type="#_x0000_t75" stroked="false">
              <v:imagedata r:id="rId53" o:title=""/>
            </v:shape>
            <v:shape style="position:absolute;left:1502;top:-1995;width:9240;height:1392" type="#_x0000_t75" stroked="false">
              <v:imagedata r:id="rId54" o:title=""/>
            </v:shape>
            <v:shape style="position:absolute;left:6252;top:-2028;width:300;height:286" type="#_x0000_t75" stroked="false">
              <v:imagedata r:id="rId55" o:title=""/>
            </v:shape>
            <v:shape style="position:absolute;left:8736;top:-2026;width:567;height:106" type="#_x0000_t75" stroked="false">
              <v:imagedata r:id="rId56" o:title=""/>
            </v:shape>
            <v:shape style="position:absolute;left:7281;top:-2026;width:545;height:106" type="#_x0000_t75" stroked="false">
              <v:imagedata r:id="rId57" o:title=""/>
            </v:shape>
            <v:shape style="position:absolute;left:2570;top:-1939;width:356;height:140" type="#_x0000_t75" stroked="false">
              <v:imagedata r:id="rId58" o:title=""/>
            </v:shape>
            <v:shape style="position:absolute;left:8208;top:-2026;width:351;height:137" type="#_x0000_t75" stroked="false">
              <v:imagedata r:id="rId59" o:title=""/>
            </v:shape>
            <v:shape style="position:absolute;left:4504;top:-2026;width:288;height:104" type="#_x0000_t75" stroked="false">
              <v:imagedata r:id="rId60" o:title=""/>
            </v:shape>
            <v:shape style="position:absolute;left:2296;top:-1937;width:269;height:106" type="#_x0000_t75" stroked="false">
              <v:imagedata r:id="rId61" o:title=""/>
            </v:shape>
            <v:shape style="position:absolute;left:4802;top:-2026;width:497;height:106" type="#_x0000_t75" stroked="false">
              <v:imagedata r:id="rId62" o:title=""/>
            </v:shape>
            <v:shape style="position:absolute;left:4723;top:-1848;width:269;height:106" type="#_x0000_t75" stroked="false">
              <v:imagedata r:id="rId63" o:title=""/>
            </v:shape>
            <v:shape style="position:absolute;left:2980;top:-1603;width:224;height:106" type="#_x0000_t75" stroked="false">
              <v:imagedata r:id="rId64" o:title=""/>
            </v:shape>
            <v:shape style="position:absolute;left:3254;top:-663;width:152;height:106" type="#_x0000_t75" stroked="false">
              <v:imagedata r:id="rId65" o:title=""/>
            </v:shape>
            <v:shape style="position:absolute;left:3204;top:-1639;width:288;height:111" type="#_x0000_t75" stroked="false">
              <v:imagedata r:id="rId66" o:title=""/>
            </v:shape>
            <v:shape style="position:absolute;left:4387;top:-2028;width:108;height:132" type="#_x0000_t75" stroked="false">
              <v:imagedata r:id="rId67" o:title=""/>
            </v:shape>
            <v:shape style="position:absolute;left:4574;top:-1848;width:142;height:104" type="#_x0000_t75" stroked="false">
              <v:imagedata r:id="rId68" o:title=""/>
            </v:shape>
            <v:shape style="position:absolute;left:2148;top:-1937;width:142;height:104" type="#_x0000_t75" stroked="false">
              <v:imagedata r:id="rId69" o:title=""/>
            </v:shape>
            <v:shape style="position:absolute;left:2932;top:-1937;width:233;height:137" type="#_x0000_t75" stroked="false">
              <v:imagedata r:id="rId70" o:title=""/>
            </v:shape>
            <v:shape style="position:absolute;left:5661;top:-1851;width:375;height:108" type="#_x0000_t75" stroked="false">
              <v:imagedata r:id="rId71" o:title=""/>
            </v:shape>
            <v:shape style="position:absolute;left:1608;top:-699;width:1642;height:142" type="#_x0000_t75" stroked="false">
              <v:imagedata r:id="rId72" o:title=""/>
            </v:shape>
            <v:shape style="position:absolute;left:5774;top:-2026;width:264;height:106" type="#_x0000_t75" stroked="false">
              <v:imagedata r:id="rId73" o:title=""/>
            </v:shape>
            <v:shape style="position:absolute;left:6768;top:-2081;width:3972;height:192" type="#_x0000_t75" stroked="false">
              <v:imagedata r:id="rId74" o:title=""/>
            </v:shape>
            <v:rect style="position:absolute;left:4742;top:-1155;width:82;height:82" filled="true" fillcolor="#000000" stroked="false">
              <v:fill type="solid"/>
            </v:rect>
            <v:shape style="position:absolute;left:4742;top:-1625;width:82;height:82" type="#_x0000_t75" stroked="false">
              <v:imagedata r:id="rId75" o:title=""/>
            </v:shape>
            <v:rect style="position:absolute;left:4744;top:-1390;width:82;height:82" filled="true" fillcolor="#000000" stroked="false">
              <v:fill type="solid"/>
            </v:rect>
            <v:shape style="position:absolute;left:2616;top:-1906;width:77;height:72" type="#_x0000_t75" stroked="false">
              <v:imagedata r:id="rId76" o:title=""/>
            </v:shape>
            <v:rect style="position:absolute;left:4744;top:-864;width:80;height:5" filled="true" fillcolor="#000000" stroked="false">
              <v:fill type="solid"/>
            </v:rect>
            <v:shape style="position:absolute;left:9660;top:-1834;width:843;height:1016" type="#_x0000_t75" stroked="false">
              <v:imagedata r:id="rId77" o:title=""/>
            </v:shape>
            <v:shape style="position:absolute;left:7387;top:-667;width:2729;height:82" type="#_x0000_t75" stroked="false">
              <v:imagedata r:id="rId78" o:title=""/>
            </v:shape>
            <v:line style="position:absolute" from="6062,-2124" to="6062,4695" stroked="true" strokeweight="1.68pt" strokecolor="#ffffff">
              <v:stroke dashstyle="solid"/>
            </v:line>
            <v:shape style="position:absolute;left:7389;top:-1625;width:84;height:766" coordorigin="7390,-1625" coordsize="84,766" path="m7471,-864l7392,-864,7392,-859,7471,-859,7471,-864m7471,-1154l7390,-1154,7390,-1073,7471,-1073,7471,-1154m7474,-1389l7392,-1389,7392,-1308,7474,-1308,7474,-1389m7474,-1625l7392,-1625,7392,-1543,7474,-1543,7474,-1625e" filled="true" fillcolor="#000000" stroked="false">
              <v:path arrowok="t"/>
              <v:fill type="solid"/>
            </v:shape>
            <v:shape style="position:absolute;left:8620;top:1685;width:168;height:2921" type="#_x0000_t75" stroked="false">
              <v:imagedata r:id="rId79" o:title=""/>
            </v:shape>
            <v:shape style="position:absolute;left:6211;top:-2141;width:5021;height:6821" type="#_x0000_t75" stroked="false">
              <v:imagedata r:id="rId80" o:title=""/>
            </v:shape>
            <w10:wrap type="none"/>
          </v:group>
        </w:pict>
      </w:r>
      <w:r>
        <w:rPr>
          <w:color w:val="221F1F"/>
          <w:sz w:val="15"/>
        </w:rPr>
        <w:t>增值系统稳定性分析</w:t>
      </w:r>
    </w:p>
    <w:p>
      <w:pPr>
        <w:pStyle w:val="BodyText"/>
        <w:spacing w:line="235" w:lineRule="auto" w:before="52"/>
        <w:ind w:left="121" w:right="7033" w:firstLine="199"/>
      </w:pPr>
      <w:r>
        <w:rPr>
          <w:color w:val="221F1F"/>
        </w:rPr>
        <w:t>已经为该系统开发了两种分析方法- 水平稳定性分析，即基于特征值的分析 关于系统在时域上的状态空间模型，以及基于传递函数的阻抗分析</w:t>
      </w:r>
    </w:p>
    <w:p>
      <w:pPr>
        <w:pStyle w:val="BodyText"/>
        <w:spacing w:line="238" w:lineRule="exact"/>
        <w:ind w:left="124"/>
      </w:pPr>
      <w:r>
        <w:rPr>
          <w:color w:val="221F1F"/>
        </w:rPr>
        <w:t>在频域内的分量。</w:t>
      </w:r>
    </w:p>
    <w:p>
      <w:pPr>
        <w:pStyle w:val="Heading1"/>
        <w:numPr>
          <w:ilvl w:val="0"/>
          <w:numId w:val="3"/>
        </w:numPr>
        <w:tabs>
          <w:tab w:pos="354" w:val="left" w:leader="none"/>
        </w:tabs>
        <w:spacing w:line="240" w:lineRule="auto" w:before="138" w:after="0"/>
        <w:ind w:left="353" w:right="0" w:hanging="253"/>
        <w:jc w:val="left"/>
      </w:pPr>
      <w:r>
        <w:rPr>
          <w:color w:val="221F1F"/>
          <w:spacing w:val="-50"/>
        </w:rPr>
        <w:t>特征值分析</w:t>
      </w:r>
    </w:p>
    <w:p>
      <w:pPr>
        <w:pStyle w:val="BodyText"/>
        <w:spacing w:line="235" w:lineRule="auto" w:before="55"/>
        <w:ind w:left="121" w:right="7220" w:firstLine="199"/>
      </w:pPr>
      <w:r>
        <w:rPr>
          <w:color w:val="221F1F"/>
        </w:rPr>
        <w:t>特征值分析已成为一种常见的实践分析了传统电网的小信号稳定性。这个提出了一种基于状态空间表示的方法 功率系统，即，经过小信号线性化后， 由[25]</w:t>
      </w:r>
    </w:p>
    <w:p>
      <w:pPr>
        <w:pStyle w:val="BodyText"/>
        <w:spacing w:line="216" w:lineRule="auto" w:before="142"/>
        <w:ind w:left="1844" w:right="6928"/>
      </w:pPr>
      <w:r>
        <w:rPr/>
        <w:pict>
          <v:shape style="position:absolute;margin-left:353.759003pt;margin-top:18.405933pt;width:19.05pt;height:9.5pt;mso-position-horizontal-relative:page;mso-position-vertical-relative:paragraph;z-index:-252627968" type="#_x0000_t202" filled="false" stroked="false">
            <v:textbox inset="0,0,0,0">
              <w:txbxContent>
                <w:p>
                  <w:pPr>
                    <w:pStyle w:val="BodyText"/>
                    <w:spacing w:line="190" w:lineRule="exact"/>
                  </w:pPr>
                  <w:r>
                    <w:rPr>
                      <w:color w:val="221F1F"/>
                    </w:rPr>
                    <w:t>(19)</w:t>
                  </w:r>
                </w:p>
              </w:txbxContent>
            </v:textbox>
            <w10:wrap type="none"/>
          </v:shape>
        </w:pict>
      </w:r>
      <w:r>
        <w:rPr>
          <w:color w:val="221F1F"/>
        </w:rPr>
        <w:t>编x˙ = A编x + B编u 编y = C编x + D编u</w:t>
      </w:r>
    </w:p>
    <w:p>
      <w:pPr>
        <w:pStyle w:val="BodyText"/>
        <w:spacing w:line="239" w:lineRule="exact" w:before="62"/>
        <w:ind w:left="124"/>
      </w:pPr>
      <w:r>
        <w:rPr>
          <w:color w:val="221F1F"/>
        </w:rPr>
        <w:t>其中ABCD是时不变矩阵</w:t>
      </w:r>
    </w:p>
    <w:p>
      <w:pPr>
        <w:pStyle w:val="BodyText"/>
        <w:spacing w:line="237" w:lineRule="auto"/>
        <w:ind w:left="124" w:right="7607" w:hanging="3"/>
      </w:pPr>
      <w:r>
        <w:rPr>
          <w:color w:val="221F1F"/>
        </w:rPr>
        <w:t>LTI系统，而状态矩阵A的特征值为由</w:t>
      </w:r>
    </w:p>
    <w:p>
      <w:pPr>
        <w:spacing w:after="0" w:line="237" w:lineRule="auto"/>
        <w:sectPr>
          <w:pgSz w:w="12240" w:h="15840"/>
          <w:pgMar w:header="530" w:footer="0" w:top="940" w:bottom="280" w:left="860" w:right="800"/>
        </w:sectPr>
      </w:pPr>
    </w:p>
    <w:p>
      <w:pPr>
        <w:pStyle w:val="BodyText"/>
        <w:spacing w:before="113"/>
        <w:ind w:left="3373"/>
      </w:pPr>
      <w:r>
        <w:rPr>
          <w:color w:val="221F1F"/>
        </w:rPr>
        <w:t>测试(sI</w:t>
      </w:r>
      <w:r>
        <w:rPr>
          <w:rFonts w:ascii="Arial" w:hAnsi="Arial" w:eastAsia="Arial"/>
          <w:color w:val="221F1F"/>
        </w:rPr>
        <w:t>−</w:t>
      </w:r>
      <w:r>
        <w:rPr>
          <w:color w:val="221F1F"/>
        </w:rPr>
        <w:t>A)=0（20）</w:t>
      </w:r>
    </w:p>
    <w:p>
      <w:pPr>
        <w:pStyle w:val="BodyText"/>
        <w:spacing w:line="266" w:lineRule="auto" w:before="83"/>
        <w:ind w:left="119" w:right="117" w:firstLine="2"/>
      </w:pPr>
      <w:r>
        <w:rPr>
          <w:color w:val="221F1F"/>
        </w:rPr>
        <w:t>这也是LTI系统的特征方程。特征值表示电力系统的动态模态。此外，特征向量对电力系统的动力学也有重要的意义。右特征向量显示了动态模式通过状态变量的分布，左特征向量确定了不同状态变量的初始条件对动态模[65]的相对影响</w:t>
      </w:r>
    </w:p>
    <w:p>
      <w:pPr>
        <w:pStyle w:val="BodyText"/>
        <w:spacing w:line="266" w:lineRule="auto"/>
        <w:ind w:left="119" w:right="117"/>
      </w:pPr>
      <w:r>
        <w:rPr>
          <w:color w:val="221F1F"/>
        </w:rPr>
        <w:t>。这两个特征向量的组合导致了参与因子[66]，它权衡了状态变量在动态模式中的参与程度。因此，基于特征值和特征向量的动态分析不仅捕获了系统的输入-输出动态，而且还提供了响应模式和状态变量的相对影响的全局视图。</w:t>
      </w:r>
    </w:p>
    <w:p>
      <w:pPr>
        <w:pStyle w:val="BodyText"/>
        <w:spacing w:line="264" w:lineRule="auto" w:before="1"/>
        <w:ind w:left="119" w:right="93" w:firstLine="201"/>
      </w:pPr>
      <w:r>
        <w:rPr>
          <w:color w:val="221F1F"/>
        </w:rPr>
        <w:t>传统电力系统的小信号稳定性主要是由同步发电机的机电动力学所控制的。在状态空间模型中，除了对亚同步谐振[66]的研究外，电网的电磁瞬态经常被忽略。生成器和网络动力学的良好解耦时间常数有助于使用对大规模电网的封闭特征值分析。然而，基于电力电子的电力系统的谐波稳定性具有多时间尺度和频率耦合动力学，导致在较宽的频率范围内的振荡，如图所示。</w:t>
      </w:r>
      <w:r>
        <w:rPr/>
        <w:t>2.</w:t>
      </w:r>
      <w:r>
        <w:rPr>
          <w:color w:val="221F1F"/>
        </w:rPr>
        <w:t>振荡的宽频率范围与电振子紧密耦合</w:t>
      </w:r>
    </w:p>
    <w:p>
      <w:pPr>
        <w:pStyle w:val="BodyText"/>
        <w:spacing w:before="6"/>
      </w:pPr>
      <w:r>
        <w:rPr/>
        <w:br w:type="column"/>
      </w:r>
      <w:r>
        <w:rPr/>
      </w:r>
    </w:p>
    <w:p>
      <w:pPr>
        <w:spacing w:line="252" w:lineRule="auto" w:before="0"/>
        <w:ind w:left="126" w:right="193" w:hanging="8"/>
        <w:jc w:val="left"/>
        <w:rPr>
          <w:sz w:val="15"/>
        </w:rPr>
      </w:pPr>
      <w:r>
        <w:rPr>
          <w:color w:val="221F1F"/>
          <w:sz w:val="15"/>
        </w:rPr>
        <w:t>图8</w:t>
      </w:r>
      <w:r>
        <w:rPr>
          <w:color w:val="221F1F"/>
          <w:spacing w:val="-12"/>
          <w:sz w:val="15"/>
        </w:rPr>
        <w:t> . 一般状态空间表示与组件连接方法</w:t>
      </w:r>
      <w:r>
        <w:rPr>
          <w:color w:val="221F1F"/>
          <w:sz w:val="15"/>
        </w:rPr>
        <w:t>(CCM)的建模过程的比较。(a)通用状态空间模型。基于(b)ccm的模型。</w:t>
      </w:r>
    </w:p>
    <w:p>
      <w:pPr>
        <w:pStyle w:val="BodyText"/>
        <w:rPr>
          <w:sz w:val="14"/>
        </w:rPr>
      </w:pPr>
    </w:p>
    <w:p>
      <w:pPr>
        <w:pStyle w:val="BodyText"/>
        <w:rPr>
          <w:sz w:val="14"/>
        </w:rPr>
      </w:pPr>
    </w:p>
    <w:p>
      <w:pPr>
        <w:pStyle w:val="BodyText"/>
        <w:spacing w:line="266" w:lineRule="auto" w:before="117"/>
        <w:ind w:left="119" w:right="256" w:firstLine="2"/>
      </w:pPr>
      <w:r>
        <w:rPr>
          <w:color w:val="221F1F"/>
        </w:rPr>
        <w:t>网络动力学，导致了一个非常高阶的系统状态矩阵[67]，从而给稳定性分析造成了很高的计算负担。此外，为了捕捉不平衡三相酶功率系统的频率耦合动力学，需要交流-直流转换器的HSS模型，这也随着系统阶[68]的增加使模型的推导过程变得复杂。</w:t>
      </w:r>
    </w:p>
    <w:p>
      <w:pPr>
        <w:pStyle w:val="BodyText"/>
        <w:spacing w:line="264" w:lineRule="auto" w:before="2"/>
        <w:ind w:left="121" w:right="246" w:firstLine="199"/>
      </w:pPr>
      <w:r>
        <w:rPr>
          <w:color w:val="221F1F"/>
          <w:spacing w:val="-1"/>
        </w:rPr>
        <w:t>为了解决推导状态空间模型的高计算需求，在</w:t>
      </w:r>
      <w:r>
        <w:rPr>
          <w:color w:val="221F1F"/>
        </w:rPr>
        <w:t>[69]中报道了基于转换器的电网的组件连接方法(CCM)。CCM给出了在（ 19）中给出的推导LTI状态空间模型的一种计算效率高的方法。图8显示了一般状态空间表示和CCM的建模过程之间的比较。在CCM中，电力系统被分解为多个组件，e。g.</w:t>
      </w:r>
      <w:r>
        <w:rPr>
          <w:color w:val="221F1F"/>
          <w:spacing w:val="-3"/>
        </w:rPr>
        <w:t>, 电力转换器、发电机和电网，它们由其接口[70]定义的线性代数关系相互连接。然后，将各分量进行局部线性化，并构成其LTI状态空间模型</w:t>
      </w:r>
    </w:p>
    <w:p>
      <w:pPr>
        <w:pStyle w:val="BodyText"/>
        <w:spacing w:line="220" w:lineRule="exact"/>
        <w:ind w:left="126"/>
      </w:pPr>
      <w:r>
        <w:rPr>
          <w:color w:val="221F1F"/>
        </w:rPr>
        <w:t>一个复合组件模型，由</w:t>
      </w:r>
    </w:p>
    <w:p>
      <w:pPr>
        <w:pStyle w:val="BodyText"/>
        <w:spacing w:line="217" w:lineRule="exact" w:before="148"/>
        <w:ind w:left="1842" w:right="1632"/>
        <w:jc w:val="center"/>
      </w:pPr>
      <w:r>
        <w:rPr>
          <w:color w:val="221F1F"/>
        </w:rPr>
        <w:t>编x˙ = F编x + H编a</w:t>
      </w:r>
    </w:p>
    <w:p>
      <w:pPr>
        <w:pStyle w:val="BodyText"/>
        <w:tabs>
          <w:tab w:pos="4575" w:val="left" w:leader="none"/>
        </w:tabs>
        <w:spacing w:line="217" w:lineRule="exact"/>
        <w:ind w:left="164"/>
        <w:jc w:val="center"/>
      </w:pPr>
      <w:r>
        <w:rPr>
          <w:color w:val="221F1F"/>
        </w:rPr>
        <w:t>编b</w:t>
      </w:r>
      <w:r>
        <w:rPr>
          <w:color w:val="221F1F"/>
          <w:spacing w:val="2"/>
        </w:rPr>
        <w:t> </w:t>
      </w:r>
      <w:r>
        <w:rPr>
          <w:color w:val="221F1F"/>
        </w:rPr>
        <w:t>=</w:t>
      </w:r>
      <w:r>
        <w:rPr>
          <w:color w:val="221F1F"/>
          <w:spacing w:val="2"/>
        </w:rPr>
        <w:t> </w:t>
      </w:r>
      <w:r>
        <w:rPr>
          <w:color w:val="221F1F"/>
        </w:rPr>
        <w:t>J编x</w:t>
      </w:r>
      <w:r>
        <w:rPr>
          <w:color w:val="221F1F"/>
          <w:spacing w:val="3"/>
        </w:rPr>
        <w:t> </w:t>
      </w:r>
      <w:r>
        <w:rPr>
          <w:color w:val="221F1F"/>
        </w:rPr>
        <w:t>+</w:t>
      </w:r>
      <w:r>
        <w:rPr>
          <w:color w:val="221F1F"/>
          <w:spacing w:val="2"/>
        </w:rPr>
        <w:t> </w:t>
      </w:r>
      <w:r>
        <w:rPr>
          <w:color w:val="221F1F"/>
        </w:rPr>
        <w:t>K编a</w:t>
        <w:tab/>
        <w:t>(21)</w:t>
      </w:r>
    </w:p>
    <w:p>
      <w:pPr>
        <w:spacing w:after="0" w:line="217" w:lineRule="exact"/>
        <w:jc w:val="center"/>
        <w:sectPr>
          <w:type w:val="continuous"/>
          <w:pgSz w:w="12240" w:h="15840"/>
          <w:pgMar w:top="940" w:bottom="280" w:left="860" w:right="800"/>
          <w:cols w:num="2" w:equalWidth="0">
            <w:col w:w="5179" w:space="82"/>
            <w:col w:w="5319"/>
          </w:cols>
        </w:sectPr>
      </w:pPr>
    </w:p>
    <w:p>
      <w:pPr>
        <w:pStyle w:val="BodyText"/>
        <w:spacing w:before="4"/>
        <w:rPr>
          <w:sz w:val="9"/>
        </w:rPr>
      </w:pPr>
    </w:p>
    <w:p>
      <w:pPr>
        <w:spacing w:after="0"/>
        <w:rPr>
          <w:sz w:val="9"/>
        </w:rPr>
        <w:sectPr>
          <w:pgSz w:w="12240" w:h="15840"/>
          <w:pgMar w:header="530" w:footer="0" w:top="940" w:bottom="280" w:left="860" w:right="800"/>
        </w:sectPr>
      </w:pPr>
    </w:p>
    <w:p>
      <w:pPr>
        <w:pStyle w:val="BodyText"/>
        <w:spacing w:line="264" w:lineRule="auto" w:before="73"/>
        <w:ind w:left="121" w:right="118"/>
      </w:pPr>
      <w:r>
        <w:rPr>
          <w:color w:val="221F1F"/>
        </w:rPr>
        <w:t>其中，状态矩阵F是各分量的状态矩阵的对角矩阵，i。e., F</w:t>
      </w:r>
      <w:r>
        <w:rPr>
          <w:color w:val="221F1F"/>
          <w:spacing w:val="-1"/>
        </w:rPr>
        <w:t> = </w:t>
      </w:r>
      <w:r>
        <w:rPr>
          <w:color w:val="221F1F"/>
        </w:rPr>
        <w:t>diag{F1 , F2</w:t>
      </w:r>
      <w:r>
        <w:rPr>
          <w:color w:val="221F1F"/>
          <w:spacing w:val="-1"/>
        </w:rPr>
        <w:t> , ...</w:t>
      </w:r>
      <w:r>
        <w:rPr>
          <w:color w:val="221F1F"/>
        </w:rPr>
        <w:t>Fn}，和H，J，K遵循类似的形式。a和b是分量的输入变量和输出变量的向量。</w:t>
      </w:r>
    </w:p>
    <w:p>
      <w:pPr>
        <w:pStyle w:val="BodyText"/>
        <w:spacing w:line="215" w:lineRule="exact"/>
        <w:ind w:left="320"/>
      </w:pPr>
      <w:r>
        <w:rPr>
          <w:color w:val="221F1F"/>
        </w:rPr>
        <w:t>组件之间的互连由[69]定义</w:t>
      </w:r>
    </w:p>
    <w:p>
      <w:pPr>
        <w:pStyle w:val="BodyText"/>
        <w:spacing w:before="2"/>
        <w:rPr>
          <w:sz w:val="14"/>
        </w:rPr>
      </w:pPr>
    </w:p>
    <w:p>
      <w:pPr>
        <w:pStyle w:val="Heading2"/>
        <w:ind w:left="1918" w:right="1799"/>
        <w:jc w:val="center"/>
      </w:pPr>
      <w:r>
        <w:rPr>
          <w:color w:val="221F1F"/>
          <w:position w:val="1"/>
        </w:rPr>
        <w:t>a =</w:t>
      </w:r>
      <w:r>
        <w:rPr>
          <w:color w:val="221F1F"/>
        </w:rPr>
        <w:t>L11 </w:t>
      </w:r>
      <w:r>
        <w:rPr>
          <w:color w:val="221F1F"/>
          <w:position w:val="1"/>
        </w:rPr>
        <w:t>b + L12u</w:t>
      </w:r>
    </w:p>
    <w:p>
      <w:pPr>
        <w:tabs>
          <w:tab w:pos="4751" w:val="left" w:leader="none"/>
        </w:tabs>
        <w:spacing w:before="11"/>
        <w:ind w:left="337" w:right="0" w:firstLine="0"/>
        <w:jc w:val="left"/>
        <w:rPr>
          <w:sz w:val="19"/>
        </w:rPr>
      </w:pPr>
      <w:r>
        <w:rPr>
          <w:b/>
          <w:color w:val="221F1F"/>
          <w:position w:val="1"/>
          <w:sz w:val="19"/>
        </w:rPr>
        <w:t>y </w:t>
      </w:r>
      <w:r>
        <w:rPr>
          <w:b/>
          <w:color w:val="221F1F"/>
          <w:spacing w:val="3"/>
          <w:position w:val="1"/>
          <w:sz w:val="19"/>
        </w:rPr>
        <w:t>=</w:t>
      </w:r>
      <w:r>
        <w:rPr>
          <w:b/>
          <w:color w:val="221F1F"/>
          <w:spacing w:val="3"/>
          <w:sz w:val="19"/>
        </w:rPr>
        <w:t>L21</w:t>
      </w:r>
      <w:r>
        <w:rPr>
          <w:color w:val="221F1F"/>
          <w:spacing w:val="3"/>
          <w:position w:val="1"/>
          <w:sz w:val="19"/>
        </w:rPr>
        <w:t>b</w:t>
      </w:r>
      <w:r>
        <w:rPr>
          <w:color w:val="221F1F"/>
          <w:spacing w:val="7"/>
          <w:position w:val="1"/>
          <w:sz w:val="19"/>
        </w:rPr>
        <w:t> </w:t>
      </w:r>
      <w:r>
        <w:rPr>
          <w:color w:val="221F1F"/>
          <w:position w:val="1"/>
          <w:sz w:val="19"/>
        </w:rPr>
        <w:t>+</w:t>
      </w:r>
      <w:r>
        <w:rPr>
          <w:color w:val="221F1F"/>
          <w:spacing w:val="8"/>
          <w:position w:val="1"/>
          <w:sz w:val="19"/>
        </w:rPr>
        <w:t> </w:t>
      </w:r>
      <w:r>
        <w:rPr>
          <w:color w:val="221F1F"/>
          <w:position w:val="1"/>
          <w:sz w:val="19"/>
        </w:rPr>
        <w:t>L22u</w:t>
        <w:tab/>
        <w:t>(22)</w:t>
      </w:r>
    </w:p>
    <w:p>
      <w:pPr>
        <w:pStyle w:val="BodyText"/>
        <w:spacing w:before="170"/>
        <w:ind w:left="121"/>
      </w:pPr>
      <w:r>
        <w:rPr>
          <w:color w:val="221F1F"/>
          <w:spacing w:val="-1"/>
          <w:w w:val="95"/>
          <w:position w:val="2"/>
        </w:rPr>
        <w:t>其中u和y是系统的输入和输出向量。矩阵</w:t>
      </w:r>
      <w:r>
        <w:rPr>
          <w:b/>
          <w:color w:val="221F1F"/>
          <w:w w:val="95"/>
        </w:rPr>
        <w:t>利杰</w:t>
      </w:r>
      <w:r>
        <w:rPr>
          <w:color w:val="221F1F"/>
          <w:w w:val="95"/>
          <w:position w:val="2"/>
        </w:rPr>
        <w:t>是线性代数的</w:t>
      </w:r>
    </w:p>
    <w:p>
      <w:pPr>
        <w:pStyle w:val="BodyText"/>
        <w:spacing w:before="23"/>
        <w:ind w:left="121"/>
      </w:pPr>
      <w:r>
        <w:rPr>
          <w:color w:val="221F1F"/>
          <w:spacing w:val="-1"/>
        </w:rPr>
        <w:t>，它取决于如何定义组件的输入和输出。结合</w:t>
      </w:r>
      <w:r>
        <w:rPr>
          <w:color w:val="221F1F"/>
        </w:rPr>
        <w:t>（21）和（22</w:t>
      </w:r>
    </w:p>
    <w:p>
      <w:pPr>
        <w:pStyle w:val="BodyText"/>
        <w:spacing w:line="261" w:lineRule="auto" w:before="26"/>
        <w:ind w:left="121" w:right="130"/>
      </w:pPr>
      <w:r>
        <w:rPr>
          <w:color w:val="221F1F"/>
        </w:rPr>
        <w:t>），可以得到（19）中给出的状态空间模型。CCM的显著特点是大型电力系统的模块化和可扩展性。各分量的线性代数互连大大减少了计算工作量。</w:t>
      </w:r>
    </w:p>
    <w:p>
      <w:pPr>
        <w:pStyle w:val="BodyText"/>
        <w:spacing w:line="271" w:lineRule="auto" w:before="8"/>
        <w:ind w:left="119" w:right="38" w:firstLine="201"/>
      </w:pPr>
      <w:r>
        <w:rPr>
          <w:color w:val="221F1F"/>
        </w:rPr>
        <w:t>值得注意的是，组件的状态空间模型也可以用传递函数来表示，其中的输入和输出可以以类似于基于阻抗的模型[17] 的方式来定义。因此，可以通过频率扫描(i。e.</w:t>
      </w:r>
      <w:r>
        <w:rPr>
          <w:color w:val="221F1F"/>
          <w:spacing w:val="-4"/>
        </w:rPr>
        <w:t>, 黑盒建模) 技术，它既可以用基于系统极点[71]的封闭形式</w:t>
      </w:r>
      <w:r>
        <w:rPr>
          <w:color w:val="221F1F"/>
        </w:rPr>
        <w:t>(MIMO传递 函数矩阵)进行分析，也可以用基于阻抗的分析[17]进行分 析，这将在下面进行讨论。</w:t>
      </w:r>
    </w:p>
    <w:p>
      <w:pPr>
        <w:pStyle w:val="BodyText"/>
        <w:spacing w:before="9"/>
        <w:rPr>
          <w:sz w:val="18"/>
        </w:rPr>
      </w:pPr>
    </w:p>
    <w:p>
      <w:pPr>
        <w:pStyle w:val="Heading1"/>
        <w:numPr>
          <w:ilvl w:val="0"/>
          <w:numId w:val="3"/>
        </w:numPr>
        <w:tabs>
          <w:tab w:pos="362" w:val="left" w:leader="none"/>
        </w:tabs>
        <w:spacing w:line="240" w:lineRule="auto" w:before="0" w:after="0"/>
        <w:ind w:left="361" w:right="0" w:hanging="254"/>
        <w:jc w:val="left"/>
      </w:pPr>
      <w:r>
        <w:rPr>
          <w:color w:val="221F1F"/>
          <w:spacing w:val="-47"/>
        </w:rPr>
        <w:t>阻抗分析</w:t>
      </w:r>
    </w:p>
    <w:p>
      <w:pPr>
        <w:pStyle w:val="BodyText"/>
        <w:spacing w:line="264" w:lineRule="auto" w:before="76"/>
        <w:ind w:left="119" w:right="132" w:firstLine="201"/>
      </w:pPr>
      <w:r>
        <w:rPr>
          <w:color w:val="221F1F"/>
        </w:rPr>
        <w:t>基于阻抗的方法最初是为直流-直流转换器[29]的输入滤</w:t>
      </w:r>
      <w:r>
        <w:rPr>
          <w:color w:val="221F1F"/>
          <w:spacing w:val="-1"/>
        </w:rPr>
        <w:t>波器的设计导向分析而开发的。在该工作中，引入了一个较小的反馈回路，它由转换器的输入阻抗和</w:t>
      </w:r>
      <w:r>
        <w:rPr>
          <w:color w:val="221F1F"/>
        </w:rPr>
        <w:t>lc滤波器的输出阻</w:t>
      </w:r>
      <w:r>
        <w:rPr>
          <w:color w:val="221F1F"/>
          <w:spacing w:val="-1"/>
        </w:rPr>
        <w:t>抗组成，阻抗比定义了回路增益。因此，奈奎斯特稳定性判据可以用于表征输入lc-滤波器共振的动态效应。小反馈回路的概念后来被扩展到航天器</w:t>
      </w:r>
      <w:r>
        <w:rPr>
          <w:color w:val="221F1F"/>
        </w:rPr>
        <w:t>[72]直流电力系统的稳定性分</w:t>
      </w:r>
      <w:r>
        <w:rPr>
          <w:color w:val="221F1F"/>
          <w:spacing w:val="-1"/>
        </w:rPr>
        <w:t>析中，其中小反馈回路包括多个转换器的阻抗，阻抗比表征了转换器之间的动态相互作用。在</w:t>
      </w:r>
      <w:r>
        <w:rPr>
          <w:color w:val="221F1F"/>
        </w:rPr>
        <w:t>[30]中，采用基于阻抗的方法分析了交流电力系统的稳定性和广义奈奎斯特稳定性 采用判据来评价MIMO传递函数</w:t>
      </w:r>
    </w:p>
    <w:p>
      <w:pPr>
        <w:pStyle w:val="BodyText"/>
        <w:spacing w:line="234" w:lineRule="exact"/>
        <w:ind w:left="121"/>
      </w:pPr>
      <w:r>
        <w:rPr>
          <w:color w:val="221F1F"/>
        </w:rPr>
        <w:t>矩阵，由于交流-直流转换器的频率耦合动力学。</w:t>
      </w:r>
    </w:p>
    <w:p>
      <w:pPr>
        <w:pStyle w:val="BodyText"/>
        <w:spacing w:line="264" w:lineRule="auto" w:before="30"/>
        <w:ind w:left="116" w:right="135" w:firstLine="201"/>
      </w:pPr>
      <w:r>
        <w:rPr>
          <w:color w:val="221F1F"/>
        </w:rPr>
        <w:t>图9阐述了基于阻抗的分析方法的基本原理。基于变频器的电力系统由电压控制和直流控制的交流直流转换器组成， 由阻抗等效表示，其中转换器由诺顿（电流控制转换器）和Thevenin（电压控制转换器）等效电路建模，如图所示。9 (a). 值得注意的是，基于阻抗的方法类似于CCM，其中的系统模型也是基于组件模型形成的，因此它保持了类似于CCM 的模块性和可扩展性的优势。然而，基于阻抗的方法不是识别系统的特征值，而是在每个连接点上局部预测系统的稳定性</w:t>
      </w:r>
    </w:p>
    <w:p>
      <w:pPr>
        <w:pStyle w:val="BodyText"/>
        <w:ind w:left="278"/>
        <w:rPr>
          <w:sz w:val="20"/>
        </w:rPr>
      </w:pPr>
      <w:r>
        <w:rPr/>
        <w:br w:type="column"/>
      </w:r>
      <w:r>
        <w:rPr>
          <w:sz w:val="20"/>
        </w:rPr>
        <w:drawing>
          <wp:inline distT="0" distB="0" distL="0" distR="0">
            <wp:extent cx="2963759" cy="3880104"/>
            <wp:effectExtent l="0" t="0" r="0" b="0"/>
            <wp:docPr id="47" name="image67.jpeg"/>
            <wp:cNvGraphicFramePr>
              <a:graphicFrameLocks noChangeAspect="1"/>
            </wp:cNvGraphicFramePr>
            <a:graphic>
              <a:graphicData uri="http://schemas.openxmlformats.org/drawingml/2006/picture">
                <pic:pic>
                  <pic:nvPicPr>
                    <pic:cNvPr id="48" name="image67.jpeg"/>
                    <pic:cNvPicPr/>
                  </pic:nvPicPr>
                  <pic:blipFill>
                    <a:blip r:embed="rId81" cstate="print"/>
                    <a:stretch>
                      <a:fillRect/>
                    </a:stretch>
                  </pic:blipFill>
                  <pic:spPr>
                    <a:xfrm>
                      <a:off x="0" y="0"/>
                      <a:ext cx="2963759" cy="3880104"/>
                    </a:xfrm>
                    <a:prstGeom prst="rect">
                      <a:avLst/>
                    </a:prstGeom>
                  </pic:spPr>
                </pic:pic>
              </a:graphicData>
            </a:graphic>
          </wp:inline>
        </w:drawing>
      </w:r>
      <w:r>
        <w:rPr>
          <w:sz w:val="20"/>
        </w:rPr>
      </w:r>
    </w:p>
    <w:p>
      <w:pPr>
        <w:spacing w:line="261" w:lineRule="auto" w:before="98"/>
        <w:ind w:left="108" w:right="251" w:firstLine="0"/>
        <w:jc w:val="both"/>
        <w:rPr>
          <w:sz w:val="15"/>
        </w:rPr>
      </w:pPr>
      <w:r>
        <w:rPr>
          <w:color w:val="221F1F"/>
          <w:sz w:val="15"/>
        </w:rPr>
        <w:t>图9</w:t>
      </w:r>
      <w:r>
        <w:rPr>
          <w:color w:val="221F1F"/>
          <w:spacing w:val="-12"/>
          <w:sz w:val="15"/>
        </w:rPr>
        <w:t> . 基于阻抗的稳定性分析方法的基本原理。基于变频器的</w:t>
      </w:r>
      <w:r>
        <w:rPr>
          <w:color w:val="221F1F"/>
          <w:sz w:val="15"/>
        </w:rPr>
        <w:t>(a)阻抗模型。</w:t>
      </w:r>
      <w:r>
        <w:rPr>
          <w:color w:val="221F1F"/>
          <w:w w:val="95"/>
          <w:sz w:val="15"/>
        </w:rPr>
        <w:t>(b)针对每个转换器得出的一般阻抗等效值。(c)电流控制转换器的小反馈回  </w:t>
      </w:r>
      <w:r>
        <w:rPr>
          <w:color w:val="221F1F"/>
          <w:sz w:val="15"/>
        </w:rPr>
        <w:t>路。(d)电压控制转换器的小反馈回路。</w:t>
      </w:r>
    </w:p>
    <w:p>
      <w:pPr>
        <w:pStyle w:val="BodyText"/>
        <w:rPr>
          <w:sz w:val="14"/>
        </w:rPr>
      </w:pPr>
    </w:p>
    <w:p>
      <w:pPr>
        <w:pStyle w:val="BodyText"/>
        <w:spacing w:before="7"/>
        <w:rPr>
          <w:sz w:val="17"/>
        </w:rPr>
      </w:pPr>
    </w:p>
    <w:p>
      <w:pPr>
        <w:pStyle w:val="BodyText"/>
        <w:spacing w:before="1"/>
        <w:ind w:left="110"/>
      </w:pPr>
      <w:r>
        <w:rPr>
          <w:color w:val="221F1F"/>
        </w:rPr>
        <w:t>转换器，其中系统的其余部分相当于从转换器中看到的阻抗</w:t>
      </w:r>
    </w:p>
    <w:p>
      <w:pPr>
        <w:pStyle w:val="BodyText"/>
        <w:spacing w:before="25"/>
        <w:ind w:left="110"/>
      </w:pPr>
      <w:r>
        <w:rPr>
          <w:color w:val="221F1F"/>
        </w:rPr>
        <w:t>。</w:t>
      </w:r>
    </w:p>
    <w:p>
      <w:pPr>
        <w:pStyle w:val="BodyText"/>
        <w:spacing w:line="264" w:lineRule="auto" w:before="28"/>
        <w:ind w:left="110" w:right="256" w:firstLine="196"/>
      </w:pPr>
      <w:r>
        <w:rPr>
          <w:color w:val="221F1F"/>
        </w:rPr>
        <w:t>图9(b)描述了一个描述转换器-系统相互作用的一般阻抗等效模型，从中可以推导出电流控制和电压控制转换器的次要反馈回路，如图所示。分别为9(c)和9(d)。电流控制的和电压控制的转换器都导致相同的小反馈回路，其中回路增益是阻抗比，i。e., Yc (s)Zs (s).因此，系统的稳定性就可以通过</w:t>
      </w:r>
    </w:p>
    <w:p>
      <w:pPr>
        <w:pStyle w:val="BodyText"/>
        <w:spacing w:before="11"/>
        <w:rPr>
          <w:sz w:val="17"/>
        </w:rPr>
      </w:pPr>
    </w:p>
    <w:p>
      <w:pPr>
        <w:pStyle w:val="BodyText"/>
        <w:ind w:left="4745"/>
      </w:pPr>
      <w:r>
        <w:rPr>
          <w:color w:val="221F1F"/>
        </w:rPr>
        <w:t>(23)</w:t>
      </w:r>
    </w:p>
    <w:p>
      <w:pPr>
        <w:pStyle w:val="BodyText"/>
        <w:spacing w:before="10"/>
        <w:rPr>
          <w:sz w:val="22"/>
        </w:rPr>
      </w:pPr>
    </w:p>
    <w:p>
      <w:pPr>
        <w:pStyle w:val="BodyText"/>
        <w:ind w:left="4745"/>
      </w:pPr>
      <w:r>
        <w:rPr/>
        <w:drawing>
          <wp:anchor distT="0" distB="0" distL="0" distR="0" allowOverlap="1" layoutInCell="1" locked="0" behindDoc="1" simplePos="0" relativeHeight="250691584">
            <wp:simplePos x="0" y="0"/>
            <wp:positionH relativeFrom="page">
              <wp:posOffset>4096511</wp:posOffset>
            </wp:positionH>
            <wp:positionV relativeFrom="paragraph">
              <wp:posOffset>78867</wp:posOffset>
            </wp:positionV>
            <wp:extent cx="2648712" cy="615695"/>
            <wp:effectExtent l="0" t="0" r="0" b="0"/>
            <wp:wrapNone/>
            <wp:docPr id="49" name="image68.jpeg"/>
            <wp:cNvGraphicFramePr>
              <a:graphicFrameLocks noChangeAspect="1"/>
            </wp:cNvGraphicFramePr>
            <a:graphic>
              <a:graphicData uri="http://schemas.openxmlformats.org/drawingml/2006/picture">
                <pic:pic>
                  <pic:nvPicPr>
                    <pic:cNvPr id="50" name="image68.jpeg"/>
                    <pic:cNvPicPr/>
                  </pic:nvPicPr>
                  <pic:blipFill>
                    <a:blip r:embed="rId82" cstate="print"/>
                    <a:stretch>
                      <a:fillRect/>
                    </a:stretch>
                  </pic:blipFill>
                  <pic:spPr>
                    <a:xfrm>
                      <a:off x="0" y="0"/>
                      <a:ext cx="2648712" cy="615695"/>
                    </a:xfrm>
                    <a:prstGeom prst="rect">
                      <a:avLst/>
                    </a:prstGeom>
                  </pic:spPr>
                </pic:pic>
              </a:graphicData>
            </a:graphic>
          </wp:anchor>
        </w:drawing>
      </w:r>
      <w:r>
        <w:rPr>
          <w:color w:val="221F1F"/>
        </w:rPr>
        <w:t>(24)</w:t>
      </w:r>
    </w:p>
    <w:p>
      <w:pPr>
        <w:pStyle w:val="BodyText"/>
        <w:rPr>
          <w:sz w:val="18"/>
        </w:rPr>
      </w:pPr>
    </w:p>
    <w:p>
      <w:pPr>
        <w:pStyle w:val="Heading1"/>
        <w:spacing w:before="126"/>
        <w:ind w:left="111"/>
      </w:pPr>
      <w:r>
        <w:rPr/>
        <w:pict>
          <v:shape style="position:absolute;margin-left:321.652496pt;margin-top:8.135941pt;width:204.7pt;height:25.7pt;mso-position-horizontal-relative:page;mso-position-vertical-relative:paragraph;z-index:-252625920" type="#_x0000_t202" filled="false" stroked="false">
            <v:textbox inset="0,0,0,0">
              <w:txbxContent>
                <w:p>
                  <w:pPr>
                    <w:spacing w:line="220" w:lineRule="exact" w:before="0"/>
                    <w:ind w:left="0" w:right="0" w:firstLine="0"/>
                    <w:jc w:val="left"/>
                    <w:rPr>
                      <w:i/>
                      <w:sz w:val="20"/>
                    </w:rPr>
                  </w:pPr>
                  <w:r>
                    <w:rPr>
                      <w:i/>
                      <w:color w:val="221F1F"/>
                      <w:spacing w:val="-56"/>
                      <w:sz w:val="20"/>
                    </w:rPr>
                    <w:t>稳定性分析工具的比较</w:t>
                  </w:r>
                </w:p>
                <w:p>
                  <w:pPr>
                    <w:pStyle w:val="BodyText"/>
                    <w:spacing w:line="217" w:lineRule="exact" w:before="77"/>
                    <w:ind w:left="8"/>
                  </w:pPr>
                  <w:r>
                    <w:rPr>
                      <w:color w:val="221F1F"/>
                    </w:rPr>
                    <w:t>表二显示了基本状态空间表示、CCM和基于阻抗的</w:t>
                  </w:r>
                </w:p>
              </w:txbxContent>
            </v:textbox>
            <w10:wrap type="none"/>
          </v:shape>
        </w:pict>
      </w:r>
      <w:r>
        <w:rPr>
          <w:color w:val="221F1F"/>
        </w:rPr>
        <w:t>C.</w:t>
      </w:r>
    </w:p>
    <w:p>
      <w:pPr>
        <w:spacing w:after="0"/>
        <w:sectPr>
          <w:type w:val="continuous"/>
          <w:pgSz w:w="12240" w:h="15840"/>
          <w:pgMar w:top="940" w:bottom="280" w:left="860" w:right="800"/>
          <w:cols w:num="2" w:equalWidth="0">
            <w:col w:w="5194" w:space="78"/>
            <w:col w:w="5308"/>
          </w:cols>
        </w:sectPr>
      </w:pPr>
    </w:p>
    <w:p>
      <w:pPr>
        <w:pStyle w:val="BodyText"/>
        <w:spacing w:line="264" w:lineRule="auto" w:before="77"/>
        <w:ind w:left="5380" w:right="258" w:firstLine="4286"/>
      </w:pPr>
      <w:r>
        <w:rPr>
          <w:color w:val="221F1F"/>
        </w:rPr>
        <w:t>分析对一些特征的比较。与特征值分析相比，基于阻抗的方法的优越特征是黑盒建模。e., 转换器和电网的阻抗分布可以用频率扫描技术来测量，该技术以前被用于预测传统电力系统[65]中的次同步振荡。这个特性特别吸引人</w:t>
      </w:r>
    </w:p>
    <w:p>
      <w:pPr>
        <w:spacing w:after="0" w:line="264" w:lineRule="auto"/>
        <w:sectPr>
          <w:type w:val="continuous"/>
          <w:pgSz w:w="12240" w:h="15840"/>
          <w:pgMar w:top="940" w:bottom="280" w:left="860" w:right="800"/>
        </w:sectPr>
      </w:pPr>
    </w:p>
    <w:p>
      <w:pPr>
        <w:spacing w:before="105"/>
        <w:ind w:left="3242" w:right="3659" w:firstLine="0"/>
        <w:jc w:val="center"/>
        <w:rPr>
          <w:sz w:val="15"/>
        </w:rPr>
      </w:pPr>
      <w:r>
        <w:rPr>
          <w:color w:val="221F1F"/>
          <w:sz w:val="15"/>
        </w:rPr>
        <w:t>表二</w:t>
      </w:r>
    </w:p>
    <w:p>
      <w:pPr>
        <w:spacing w:before="11"/>
        <w:ind w:left="3380" w:right="0" w:firstLine="0"/>
        <w:jc w:val="left"/>
        <w:rPr>
          <w:sz w:val="12"/>
        </w:rPr>
      </w:pPr>
      <w:r>
        <w:rPr/>
        <w:drawing>
          <wp:anchor distT="0" distB="0" distL="0" distR="0" allowOverlap="1" layoutInCell="1" locked="0" behindDoc="0" simplePos="0" relativeHeight="251687936">
            <wp:simplePos x="0" y="0"/>
            <wp:positionH relativeFrom="page">
              <wp:posOffset>1459991</wp:posOffset>
            </wp:positionH>
            <wp:positionV relativeFrom="paragraph">
              <wp:posOffset>678433</wp:posOffset>
            </wp:positionV>
            <wp:extent cx="1481012" cy="88010"/>
            <wp:effectExtent l="0" t="0" r="0" b="0"/>
            <wp:wrapNone/>
            <wp:docPr id="51" name="image69.png"/>
            <wp:cNvGraphicFramePr>
              <a:graphicFrameLocks noChangeAspect="1"/>
            </wp:cNvGraphicFramePr>
            <a:graphic>
              <a:graphicData uri="http://schemas.openxmlformats.org/drawingml/2006/picture">
                <pic:pic>
                  <pic:nvPicPr>
                    <pic:cNvPr id="52" name="image69.png"/>
                    <pic:cNvPicPr/>
                  </pic:nvPicPr>
                  <pic:blipFill>
                    <a:blip r:embed="rId83" cstate="print"/>
                    <a:stretch>
                      <a:fillRect/>
                    </a:stretch>
                  </pic:blipFill>
                  <pic:spPr>
                    <a:xfrm>
                      <a:off x="0" y="0"/>
                      <a:ext cx="1481012" cy="88010"/>
                    </a:xfrm>
                    <a:prstGeom prst="rect">
                      <a:avLst/>
                    </a:prstGeom>
                  </pic:spPr>
                </pic:pic>
              </a:graphicData>
            </a:graphic>
          </wp:anchor>
        </w:drawing>
      </w:r>
      <w:r>
        <w:rPr/>
        <w:drawing>
          <wp:anchor distT="0" distB="0" distL="0" distR="0" allowOverlap="1" layoutInCell="1" locked="0" behindDoc="0" simplePos="0" relativeHeight="251688960">
            <wp:simplePos x="0" y="0"/>
            <wp:positionH relativeFrom="page">
              <wp:posOffset>1461516</wp:posOffset>
            </wp:positionH>
            <wp:positionV relativeFrom="paragraph">
              <wp:posOffset>830833</wp:posOffset>
            </wp:positionV>
            <wp:extent cx="893428" cy="90106"/>
            <wp:effectExtent l="0" t="0" r="0" b="0"/>
            <wp:wrapNone/>
            <wp:docPr id="53" name="image70.png"/>
            <wp:cNvGraphicFramePr>
              <a:graphicFrameLocks noChangeAspect="1"/>
            </wp:cNvGraphicFramePr>
            <a:graphic>
              <a:graphicData uri="http://schemas.openxmlformats.org/drawingml/2006/picture">
                <pic:pic>
                  <pic:nvPicPr>
                    <pic:cNvPr id="54" name="image70.png"/>
                    <pic:cNvPicPr/>
                  </pic:nvPicPr>
                  <pic:blipFill>
                    <a:blip r:embed="rId84" cstate="print"/>
                    <a:stretch>
                      <a:fillRect/>
                    </a:stretch>
                  </pic:blipFill>
                  <pic:spPr>
                    <a:xfrm>
                      <a:off x="0" y="0"/>
                      <a:ext cx="893428" cy="90106"/>
                    </a:xfrm>
                    <a:prstGeom prst="rect">
                      <a:avLst/>
                    </a:prstGeom>
                  </pic:spPr>
                </pic:pic>
              </a:graphicData>
            </a:graphic>
          </wp:anchor>
        </w:drawing>
      </w:r>
      <w:r>
        <w:rPr/>
        <w:drawing>
          <wp:anchor distT="0" distB="0" distL="0" distR="0" allowOverlap="1" layoutInCell="1" locked="0" behindDoc="0" simplePos="0" relativeHeight="251694080">
            <wp:simplePos x="0" y="0"/>
            <wp:positionH relativeFrom="page">
              <wp:posOffset>3567684</wp:posOffset>
            </wp:positionH>
            <wp:positionV relativeFrom="paragraph">
              <wp:posOffset>676909</wp:posOffset>
            </wp:positionV>
            <wp:extent cx="374752" cy="364045"/>
            <wp:effectExtent l="0" t="0" r="0" b="0"/>
            <wp:wrapNone/>
            <wp:docPr id="55" name="image71.png"/>
            <wp:cNvGraphicFramePr>
              <a:graphicFrameLocks noChangeAspect="1"/>
            </wp:cNvGraphicFramePr>
            <a:graphic>
              <a:graphicData uri="http://schemas.openxmlformats.org/drawingml/2006/picture">
                <pic:pic>
                  <pic:nvPicPr>
                    <pic:cNvPr id="56" name="image71.png"/>
                    <pic:cNvPicPr/>
                  </pic:nvPicPr>
                  <pic:blipFill>
                    <a:blip r:embed="rId85" cstate="print"/>
                    <a:stretch>
                      <a:fillRect/>
                    </a:stretch>
                  </pic:blipFill>
                  <pic:spPr>
                    <a:xfrm>
                      <a:off x="0" y="0"/>
                      <a:ext cx="374752" cy="364045"/>
                    </a:xfrm>
                    <a:prstGeom prst="rect">
                      <a:avLst/>
                    </a:prstGeom>
                  </pic:spPr>
                </pic:pic>
              </a:graphicData>
            </a:graphic>
          </wp:anchor>
        </w:drawing>
      </w:r>
      <w:r>
        <w:rPr>
          <w:color w:val="221F1F"/>
          <w:sz w:val="12"/>
        </w:rPr>
        <w:t>系统稳定性分析工具的比较</w:t>
      </w:r>
    </w:p>
    <w:p>
      <w:pPr>
        <w:pStyle w:val="BodyText"/>
        <w:spacing w:before="4"/>
        <w:rPr>
          <w:sz w:val="13"/>
        </w:rPr>
      </w:pPr>
      <w:r>
        <w:rPr/>
        <w:pict>
          <v:group style="position:absolute;margin-left:109.559998pt;margin-top:10.523125pt;width:393pt;height:19pt;mso-position-horizontal-relative:page;mso-position-vertical-relative:paragraph;z-index:-251630592;mso-wrap-distance-left:0;mso-wrap-distance-right:0" coordorigin="2191,210" coordsize="7860,380">
            <v:shape style="position:absolute;left:2191;top:210;width:7843;height:352" type="#_x0000_t75" stroked="false">
              <v:imagedata r:id="rId86" o:title=""/>
            </v:shape>
            <v:shape style="position:absolute;left:3355;top:263;width:2211;height:195" type="#_x0000_t75" stroked="false">
              <v:imagedata r:id="rId87" o:title=""/>
            </v:shape>
            <v:shape style="position:absolute;left:8983;top:263;width:900;height:106" type="#_x0000_t75" stroked="false">
              <v:imagedata r:id="rId88" o:title=""/>
            </v:shape>
            <v:shape style="position:absolute;left:2193;top:294;width:7858;height:296" type="#_x0000_t75" stroked="false">
              <v:imagedata r:id="rId89" o:title=""/>
            </v:shape>
            <v:shape style="position:absolute;left:7684;top:440;width:464;height:137" type="#_x0000_t75" stroked="false">
              <v:imagedata r:id="rId90" o:title=""/>
            </v:shape>
            <v:shape style="position:absolute;left:7274;top:443;width:363;height:106" type="#_x0000_t75" stroked="false">
              <v:imagedata r:id="rId91" o:title=""/>
            </v:shape>
            <v:shape style="position:absolute;left:9127;top:440;width:382;height:140" type="#_x0000_t75" stroked="false">
              <v:imagedata r:id="rId92" o:title=""/>
            </v:shape>
            <v:shape style="position:absolute;left:7260;top:270;width:365;height:99" type="#_x0000_t75" stroked="false">
              <v:imagedata r:id="rId93" o:title=""/>
            </v:shape>
            <v:shape style="position:absolute;left:5812;top:270;width:296;height:99" type="#_x0000_t75" stroked="false">
              <v:imagedata r:id="rId94" o:title=""/>
            </v:shape>
            <v:shape style="position:absolute;left:7672;top:260;width:749;height:108" type="#_x0000_t75" stroked="false">
              <v:imagedata r:id="rId95" o:title=""/>
            </v:shape>
            <v:shape style="position:absolute;left:5412;top:260;width:1085;height:317" type="#_x0000_t75" stroked="false">
              <v:imagedata r:id="rId96" o:title=""/>
            </v:shape>
            <v:shape style="position:absolute;left:5575;top:260;width:228;height:108" type="#_x0000_t75" stroked="false">
              <v:imagedata r:id="rId97" o:title=""/>
            </v:shape>
            <v:shape style="position:absolute;left:7125;top:443;width:142;height:104" type="#_x0000_t75" stroked="false">
              <v:imagedata r:id="rId98" o:title=""/>
            </v:shape>
            <v:shape style="position:absolute;left:6856;top:260;width:392;height:140" type="#_x0000_t75" stroked="false">
              <v:imagedata r:id="rId99" o:title=""/>
            </v:shape>
            <v:shape style="position:absolute;left:8702;top:263;width:56;height:104" type="#_x0000_t75" stroked="false">
              <v:imagedata r:id="rId100" o:title=""/>
            </v:shape>
            <w10:wrap type="topAndBottom"/>
          </v:group>
        </w:pict>
      </w:r>
    </w:p>
    <w:p>
      <w:pPr>
        <w:pStyle w:val="BodyText"/>
        <w:spacing w:before="9"/>
        <w:rPr>
          <w:sz w:val="3"/>
        </w:rPr>
      </w:pPr>
    </w:p>
    <w:p>
      <w:pPr>
        <w:pStyle w:val="BodyText"/>
        <w:spacing w:line="141" w:lineRule="exact"/>
        <w:ind w:left="1441"/>
        <w:rPr>
          <w:sz w:val="14"/>
        </w:rPr>
      </w:pPr>
      <w:r>
        <w:rPr>
          <w:position w:val="-2"/>
          <w:sz w:val="14"/>
        </w:rPr>
        <w:drawing>
          <wp:inline distT="0" distB="0" distL="0" distR="0">
            <wp:extent cx="4444881" cy="89534"/>
            <wp:effectExtent l="0" t="0" r="0" b="0"/>
            <wp:docPr id="57" name="image87.png"/>
            <wp:cNvGraphicFramePr>
              <a:graphicFrameLocks noChangeAspect="1"/>
            </wp:cNvGraphicFramePr>
            <a:graphic>
              <a:graphicData uri="http://schemas.openxmlformats.org/drawingml/2006/picture">
                <pic:pic>
                  <pic:nvPicPr>
                    <pic:cNvPr id="58" name="image87.png"/>
                    <pic:cNvPicPr/>
                  </pic:nvPicPr>
                  <pic:blipFill>
                    <a:blip r:embed="rId101" cstate="print"/>
                    <a:stretch>
                      <a:fillRect/>
                    </a:stretch>
                  </pic:blipFill>
                  <pic:spPr>
                    <a:xfrm>
                      <a:off x="0" y="0"/>
                      <a:ext cx="4444881" cy="89534"/>
                    </a:xfrm>
                    <a:prstGeom prst="rect">
                      <a:avLst/>
                    </a:prstGeom>
                  </pic:spPr>
                </pic:pic>
              </a:graphicData>
            </a:graphic>
          </wp:inline>
        </w:drawing>
      </w:r>
      <w:r>
        <w:rPr>
          <w:position w:val="-2"/>
          <w:sz w:val="14"/>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6"/>
        </w:rPr>
      </w:pPr>
      <w:r>
        <w:rPr/>
        <w:pict>
          <v:group style="position:absolute;margin-left:108.959999pt;margin-top:12.518125pt;width:393.5pt;height:10.95pt;mso-position-horizontal-relative:page;mso-position-vertical-relative:paragraph;z-index:-251629568;mso-wrap-distance-left:0;mso-wrap-distance-right:0" coordorigin="2179,250" coordsize="7870,219">
            <v:shape style="position:absolute;left:2527;top:267;width:312;height:107" type="#_x0000_t75" stroked="false">
              <v:imagedata r:id="rId102" o:title=""/>
            </v:shape>
            <v:shape style="position:absolute;left:2179;top:250;width:7870;height:219" type="#_x0000_t75" stroked="false">
              <v:imagedata r:id="rId103" o:title=""/>
            </v:shape>
            <v:shape style="position:absolute;left:2844;top:255;width:3214;height:137" type="#_x0000_t75" stroked="false">
              <v:imagedata r:id="rId104" o:title=""/>
            </v:shape>
            <w10:wrap type="topAndBottom"/>
          </v:group>
        </w:pict>
      </w:r>
    </w:p>
    <w:p>
      <w:pPr>
        <w:pStyle w:val="BodyText"/>
        <w:spacing w:before="4"/>
        <w:rPr>
          <w:sz w:val="28"/>
        </w:rPr>
      </w:pPr>
    </w:p>
    <w:p>
      <w:pPr>
        <w:spacing w:after="0"/>
        <w:rPr>
          <w:sz w:val="28"/>
        </w:rPr>
        <w:sectPr>
          <w:pgSz w:w="12240" w:h="15840"/>
          <w:pgMar w:header="530" w:footer="0" w:top="940" w:bottom="280" w:left="860" w:right="800"/>
        </w:sectPr>
      </w:pPr>
    </w:p>
    <w:p>
      <w:pPr>
        <w:pStyle w:val="BodyText"/>
        <w:spacing w:line="264" w:lineRule="auto" w:before="81"/>
        <w:ind w:left="119" w:right="280" w:firstLine="4"/>
      </w:pPr>
      <w:r>
        <w:rPr/>
        <w:drawing>
          <wp:anchor distT="0" distB="0" distL="0" distR="0" allowOverlap="1" layoutInCell="1" locked="0" behindDoc="0" simplePos="0" relativeHeight="251689984">
            <wp:simplePos x="0" y="0"/>
            <wp:positionH relativeFrom="page">
              <wp:posOffset>1459991</wp:posOffset>
            </wp:positionH>
            <wp:positionV relativeFrom="paragraph">
              <wp:posOffset>-832866</wp:posOffset>
            </wp:positionV>
            <wp:extent cx="978370" cy="89058"/>
            <wp:effectExtent l="0" t="0" r="0" b="0"/>
            <wp:wrapNone/>
            <wp:docPr id="59" name="image91.png"/>
            <wp:cNvGraphicFramePr>
              <a:graphicFrameLocks noChangeAspect="1"/>
            </wp:cNvGraphicFramePr>
            <a:graphic>
              <a:graphicData uri="http://schemas.openxmlformats.org/drawingml/2006/picture">
                <pic:pic>
                  <pic:nvPicPr>
                    <pic:cNvPr id="60" name="image91.png"/>
                    <pic:cNvPicPr/>
                  </pic:nvPicPr>
                  <pic:blipFill>
                    <a:blip r:embed="rId105" cstate="print"/>
                    <a:stretch>
                      <a:fillRect/>
                    </a:stretch>
                  </pic:blipFill>
                  <pic:spPr>
                    <a:xfrm>
                      <a:off x="0" y="0"/>
                      <a:ext cx="978370" cy="89058"/>
                    </a:xfrm>
                    <a:prstGeom prst="rect">
                      <a:avLst/>
                    </a:prstGeom>
                  </pic:spPr>
                </pic:pic>
              </a:graphicData>
            </a:graphic>
          </wp:anchor>
        </w:drawing>
      </w:r>
      <w:r>
        <w:rPr/>
        <w:pict>
          <v:group style="position:absolute;margin-left:114.959999pt;margin-top:-54.660011pt;width:132pt;height:7.95pt;mso-position-horizontal-relative:page;mso-position-vertical-relative:paragraph;z-index:251691008" coordorigin="2299,-1093" coordsize="2640,159">
            <v:shape style="position:absolute;left:2299;top:-1077;width:2391;height:142" type="#_x0000_t75" stroked="false">
              <v:imagedata r:id="rId106" o:title=""/>
            </v:shape>
            <v:shape style="position:absolute;left:4696;top:-1094;width:243;height:142" type="#_x0000_t75" stroked="false">
              <v:imagedata r:id="rId107" o:title=""/>
            </v:shape>
            <w10:wrap type="none"/>
          </v:group>
        </w:pict>
      </w:r>
      <w:r>
        <w:rPr/>
        <w:drawing>
          <wp:anchor distT="0" distB="0" distL="0" distR="0" allowOverlap="1" layoutInCell="1" locked="0" behindDoc="0" simplePos="0" relativeHeight="251692032">
            <wp:simplePos x="0" y="0"/>
            <wp:positionH relativeFrom="page">
              <wp:posOffset>1459991</wp:posOffset>
            </wp:positionH>
            <wp:positionV relativeFrom="paragraph">
              <wp:posOffset>-529590</wp:posOffset>
            </wp:positionV>
            <wp:extent cx="440381" cy="88582"/>
            <wp:effectExtent l="0" t="0" r="0" b="0"/>
            <wp:wrapNone/>
            <wp:docPr id="61" name="image94.png"/>
            <wp:cNvGraphicFramePr>
              <a:graphicFrameLocks noChangeAspect="1"/>
            </wp:cNvGraphicFramePr>
            <a:graphic>
              <a:graphicData uri="http://schemas.openxmlformats.org/drawingml/2006/picture">
                <pic:pic>
                  <pic:nvPicPr>
                    <pic:cNvPr id="62" name="image94.png"/>
                    <pic:cNvPicPr/>
                  </pic:nvPicPr>
                  <pic:blipFill>
                    <a:blip r:embed="rId108" cstate="print"/>
                    <a:stretch>
                      <a:fillRect/>
                    </a:stretch>
                  </pic:blipFill>
                  <pic:spPr>
                    <a:xfrm>
                      <a:off x="0" y="0"/>
                      <a:ext cx="440381" cy="88582"/>
                    </a:xfrm>
                    <a:prstGeom prst="rect">
                      <a:avLst/>
                    </a:prstGeom>
                  </pic:spPr>
                </pic:pic>
              </a:graphicData>
            </a:graphic>
          </wp:anchor>
        </w:drawing>
      </w:r>
      <w:r>
        <w:rPr/>
        <w:drawing>
          <wp:anchor distT="0" distB="0" distL="0" distR="0" allowOverlap="1" layoutInCell="1" locked="0" behindDoc="0" simplePos="0" relativeHeight="251693056">
            <wp:simplePos x="0" y="0"/>
            <wp:positionH relativeFrom="page">
              <wp:posOffset>4663440</wp:posOffset>
            </wp:positionH>
            <wp:positionV relativeFrom="paragraph">
              <wp:posOffset>-1137666</wp:posOffset>
            </wp:positionV>
            <wp:extent cx="374352" cy="660082"/>
            <wp:effectExtent l="0" t="0" r="0" b="0"/>
            <wp:wrapNone/>
            <wp:docPr id="63" name="image95.png"/>
            <wp:cNvGraphicFramePr>
              <a:graphicFrameLocks noChangeAspect="1"/>
            </wp:cNvGraphicFramePr>
            <a:graphic>
              <a:graphicData uri="http://schemas.openxmlformats.org/drawingml/2006/picture">
                <pic:pic>
                  <pic:nvPicPr>
                    <pic:cNvPr id="64" name="image95.png"/>
                    <pic:cNvPicPr/>
                  </pic:nvPicPr>
                  <pic:blipFill>
                    <a:blip r:embed="rId109" cstate="print"/>
                    <a:stretch>
                      <a:fillRect/>
                    </a:stretch>
                  </pic:blipFill>
                  <pic:spPr>
                    <a:xfrm>
                      <a:off x="0" y="0"/>
                      <a:ext cx="374352" cy="660082"/>
                    </a:xfrm>
                    <a:prstGeom prst="rect">
                      <a:avLst/>
                    </a:prstGeom>
                  </pic:spPr>
                </pic:pic>
              </a:graphicData>
            </a:graphic>
          </wp:anchor>
        </w:drawing>
      </w:r>
      <w:r>
        <w:rPr/>
        <w:drawing>
          <wp:anchor distT="0" distB="0" distL="0" distR="0" allowOverlap="1" layoutInCell="1" locked="0" behindDoc="0" simplePos="0" relativeHeight="251695104">
            <wp:simplePos x="0" y="0"/>
            <wp:positionH relativeFrom="page">
              <wp:posOffset>5803391</wp:posOffset>
            </wp:positionH>
            <wp:positionV relativeFrom="paragraph">
              <wp:posOffset>-1104138</wp:posOffset>
            </wp:positionV>
            <wp:extent cx="194298" cy="622363"/>
            <wp:effectExtent l="0" t="0" r="0" b="0"/>
            <wp:wrapNone/>
            <wp:docPr id="65" name="image96.png"/>
            <wp:cNvGraphicFramePr>
              <a:graphicFrameLocks noChangeAspect="1"/>
            </wp:cNvGraphicFramePr>
            <a:graphic>
              <a:graphicData uri="http://schemas.openxmlformats.org/drawingml/2006/picture">
                <pic:pic>
                  <pic:nvPicPr>
                    <pic:cNvPr id="66" name="image96.png"/>
                    <pic:cNvPicPr/>
                  </pic:nvPicPr>
                  <pic:blipFill>
                    <a:blip r:embed="rId110" cstate="print"/>
                    <a:stretch>
                      <a:fillRect/>
                    </a:stretch>
                  </pic:blipFill>
                  <pic:spPr>
                    <a:xfrm>
                      <a:off x="0" y="0"/>
                      <a:ext cx="194298" cy="622363"/>
                    </a:xfrm>
                    <a:prstGeom prst="rect">
                      <a:avLst/>
                    </a:prstGeom>
                  </pic:spPr>
                </pic:pic>
              </a:graphicData>
            </a:graphic>
          </wp:anchor>
        </w:drawing>
      </w:r>
      <w:r>
        <w:rPr/>
        <w:pict>
          <v:rect style="position:absolute;margin-left:293.760010pt;margin-top:-39.180012pt;width:4.08pt;height:.24pt;mso-position-horizontal-relative:page;mso-position-vertical-relative:paragraph;z-index:251696128" filled="true" fillcolor="#000000" stroked="false">
            <v:fill type="solid"/>
            <w10:wrap type="none"/>
          </v:rect>
        </w:pict>
      </w:r>
      <w:r>
        <w:rPr/>
        <w:pict>
          <v:rect style="position:absolute;margin-left:293.760010pt;margin-top:-51.300011pt;width:4.08pt;height:.36pt;mso-position-horizontal-relative:page;mso-position-vertical-relative:paragraph;z-index:251697152" filled="true" fillcolor="#000000" stroked="false">
            <v:fill type="solid"/>
            <w10:wrap type="none"/>
          </v:rect>
        </w:pict>
      </w:r>
      <w:r>
        <w:rPr>
          <w:color w:val="221F1F"/>
          <w:spacing w:val="-1"/>
        </w:rPr>
        <w:t>分析了由不同供应商提供的多个转换器之间的相互作用。此外，与CCM相比，阻抗模型提供了对控制器对转换器终端行为的影响的物理见解，它有助于一个面向设计的分析[</w:t>
      </w:r>
      <w:r>
        <w:rPr>
          <w:color w:val="221F1F"/>
        </w:rPr>
        <w:t>29]。</w:t>
      </w:r>
    </w:p>
    <w:p>
      <w:pPr>
        <w:pStyle w:val="BodyText"/>
        <w:spacing w:line="264" w:lineRule="auto" w:before="10"/>
        <w:ind w:left="119" w:right="276" w:firstLine="201"/>
      </w:pPr>
      <w:r>
        <w:rPr>
          <w:color w:val="221F1F"/>
          <w:spacing w:val="-1"/>
        </w:rPr>
        <w:t>利用节点导纳矩阵</w:t>
      </w:r>
      <w:r>
        <w:rPr>
          <w:color w:val="221F1F"/>
        </w:rPr>
        <w:t>[17]，频域阻抗分析比基本状态空间表</w:t>
      </w:r>
      <w:r>
        <w:rPr>
          <w:color w:val="221F1F"/>
          <w:spacing w:val="-1"/>
        </w:rPr>
        <w:t>示的计算效率更高，并且可扩展到不同尺度的功率系统</w:t>
      </w:r>
      <w:r>
        <w:rPr>
          <w:color w:val="221F1F"/>
        </w:rPr>
        <w:t>[73]</w:t>
      </w:r>
    </w:p>
    <w:p>
      <w:pPr>
        <w:pStyle w:val="BodyText"/>
        <w:spacing w:line="264" w:lineRule="auto" w:before="2"/>
        <w:ind w:left="119" w:right="283"/>
      </w:pPr>
      <w:r>
        <w:rPr>
          <w:color w:val="221F1F"/>
        </w:rPr>
        <w:t>。然而，传递函数只能预测转换器端子i的输入输出动态。e., 单个转换器如何与系统的其他部分进行交互。由于没有确定状态变量对系统稳定边缘的影响，因此在频域[74]中无法观察到具有不同阻尼水平的系统振荡模式。</w:t>
      </w:r>
    </w:p>
    <w:p>
      <w:pPr>
        <w:pStyle w:val="BodyText"/>
        <w:spacing w:line="266" w:lineRule="auto" w:before="7"/>
        <w:ind w:left="119" w:right="285" w:firstLine="201"/>
      </w:pPr>
      <w:r>
        <w:rPr>
          <w:color w:val="221F1F"/>
        </w:rPr>
        <w:t>此外，其余子系统的动态相互作用可能会使RHP极点/0进入从转换器[30]，[31]，[75]中看到的等效阻抗。RHP极点的存在可能导致不准确的稳定性含义[31]，而RHP零的存在可能导致主动稳定[30]，[75]的不正确的阻抗规范。因此， RHP极点/零对系统的划分和子系统阻抗的聚合施加了约束。</w:t>
      </w:r>
    </w:p>
    <w:p>
      <w:pPr>
        <w:pStyle w:val="BodyText"/>
        <w:ind w:left="320"/>
      </w:pPr>
      <w:r>
        <w:rPr>
          <w:color w:val="221F1F"/>
        </w:rPr>
        <w:t>相比之下，CCM不仅保留了阻抗方法的模块性和可伸缩性</w:t>
      </w:r>
    </w:p>
    <w:p>
      <w:pPr>
        <w:pStyle w:val="BodyText"/>
        <w:spacing w:line="268" w:lineRule="auto" w:before="28"/>
        <w:ind w:left="119" w:right="285"/>
      </w:pPr>
      <w:r>
        <w:rPr>
          <w:color w:val="221F1F"/>
          <w:spacing w:val="-1"/>
        </w:rPr>
        <w:t>，而且克服了其在系统振荡模式识别和状态变量参与因素方面的限制。然而，由于CCM的状态空间表示，它需要对系统参数和控制结构[69]的先验知识。因此，CCM不能轻易地用于分析来自多个供应商的转换器之间的交互作用。此外， CCM仅仅简化了获得系统状态空间模型的计算过程。基于特征值的稳定性分析仍然比频域阻抗方法需要更高的计算资源</w:t>
      </w:r>
    </w:p>
    <w:p>
      <w:pPr>
        <w:pStyle w:val="BodyText"/>
        <w:spacing w:line="268" w:lineRule="auto"/>
        <w:ind w:left="119" w:right="283"/>
      </w:pPr>
      <w:r>
        <w:rPr>
          <w:color w:val="221F1F"/>
          <w:spacing w:val="-1"/>
        </w:rPr>
        <w:t>。基于振荡模态子集的动态约简技术已被开发用于有效的分析[26]，但其在边带振荡分析上的有效性有待进一步研究。</w:t>
      </w:r>
    </w:p>
    <w:p>
      <w:pPr>
        <w:pStyle w:val="BodyText"/>
        <w:spacing w:before="4"/>
        <w:rPr>
          <w:sz w:val="17"/>
        </w:rPr>
      </w:pPr>
    </w:p>
    <w:p>
      <w:pPr>
        <w:spacing w:before="1"/>
        <w:ind w:left="904" w:right="0" w:firstLine="0"/>
        <w:jc w:val="left"/>
        <w:rPr>
          <w:sz w:val="15"/>
        </w:rPr>
      </w:pPr>
      <w:r>
        <w:rPr>
          <w:color w:val="221F1F"/>
          <w:sz w:val="15"/>
        </w:rPr>
        <w:t>V.未来趋势和结论</w:t>
      </w:r>
    </w:p>
    <w:p>
      <w:pPr>
        <w:pStyle w:val="BodyText"/>
        <w:spacing w:line="256" w:lineRule="auto" w:before="77"/>
        <w:ind w:left="119" w:right="273" w:firstLine="201"/>
      </w:pPr>
      <w:r>
        <w:rPr>
          <w:color w:val="221F1F"/>
        </w:rPr>
        <w:t>本文讨论了现代电力电子基电力系统中谐波稳定性的概念和现象。已经指出，谐波的稳定性为</w:t>
      </w:r>
    </w:p>
    <w:p>
      <w:pPr>
        <w:pStyle w:val="BodyText"/>
        <w:spacing w:line="266" w:lineRule="auto" w:before="74"/>
        <w:ind w:left="-4" w:right="257"/>
      </w:pPr>
      <w:r>
        <w:rPr/>
        <w:br w:type="column"/>
      </w:r>
      <w:r>
        <w:rPr>
          <w:color w:val="221F1F"/>
        </w:rPr>
        <w:t>这是一种小信号稳定性，但它被用来表示转换器基频和转换频率周围的边带振荡，以及转换器的宽带控制动力学引起的共振。并强调了变频器的频率耦合小信号模型对谐波稳定性分析具有重要意义。结果表明，从LTP系统理论得到的HTF得到了一个交流-直流转换器的统一模型。并讨论了系统稳定性分析所面临的挑战。为了应对这些挑战，预计将就以下主题进行更多的研究工作：</w:t>
      </w:r>
    </w:p>
    <w:p>
      <w:pPr>
        <w:pStyle w:val="ListParagraph"/>
        <w:numPr>
          <w:ilvl w:val="1"/>
          <w:numId w:val="3"/>
        </w:numPr>
        <w:tabs>
          <w:tab w:pos="407" w:val="left" w:leader="none"/>
        </w:tabs>
        <w:spacing w:line="259" w:lineRule="auto" w:before="0" w:after="0"/>
        <w:ind w:left="480" w:right="227" w:hanging="267"/>
        <w:jc w:val="left"/>
        <w:rPr>
          <w:sz w:val="19"/>
        </w:rPr>
      </w:pPr>
      <w:r>
        <w:rPr>
          <w:color w:val="221F1F"/>
          <w:spacing w:val="-1"/>
          <w:sz w:val="19"/>
        </w:rPr>
        <w:t>功率转换器的小信号建模，这取决于系统条件和相关的不稳定现象。</w:t>
      </w:r>
    </w:p>
    <w:p>
      <w:pPr>
        <w:pStyle w:val="ListParagraph"/>
        <w:numPr>
          <w:ilvl w:val="1"/>
          <w:numId w:val="3"/>
        </w:numPr>
        <w:tabs>
          <w:tab w:pos="390" w:val="left" w:leader="none"/>
        </w:tabs>
        <w:spacing w:line="259" w:lineRule="auto" w:before="16" w:after="0"/>
        <w:ind w:left="478" w:right="244" w:hanging="281"/>
        <w:jc w:val="left"/>
        <w:rPr>
          <w:sz w:val="19"/>
        </w:rPr>
      </w:pPr>
      <w:r>
        <w:rPr>
          <w:color w:val="221F1F"/>
          <w:spacing w:val="-1"/>
          <w:sz w:val="19"/>
        </w:rPr>
        <w:t>需要一种有效的系统分析工具，它可以识别由不同供应商提供的多个转换器的振荡模式。</w:t>
      </w:r>
    </w:p>
    <w:p>
      <w:pPr>
        <w:pStyle w:val="ListParagraph"/>
        <w:numPr>
          <w:ilvl w:val="1"/>
          <w:numId w:val="3"/>
        </w:numPr>
        <w:tabs>
          <w:tab w:pos="392" w:val="left" w:leader="none"/>
        </w:tabs>
        <w:spacing w:line="261" w:lineRule="auto" w:before="17" w:after="0"/>
        <w:ind w:left="478" w:right="241" w:hanging="279"/>
        <w:jc w:val="left"/>
        <w:rPr>
          <w:sz w:val="19"/>
        </w:rPr>
      </w:pPr>
      <w:r>
        <w:rPr>
          <w:color w:val="221F1F"/>
          <w:spacing w:val="-1"/>
          <w:sz w:val="19"/>
        </w:rPr>
        <w:t>系统划分方法和动态模型聚合技术是大型电力系统稳定性分析的迫切需要。</w:t>
      </w:r>
    </w:p>
    <w:p>
      <w:pPr>
        <w:pStyle w:val="BodyText"/>
        <w:rPr>
          <w:sz w:val="18"/>
        </w:rPr>
      </w:pPr>
    </w:p>
    <w:p>
      <w:pPr>
        <w:spacing w:before="133"/>
        <w:ind w:left="1951" w:right="2602" w:firstLine="0"/>
        <w:jc w:val="center"/>
        <w:rPr>
          <w:sz w:val="15"/>
        </w:rPr>
      </w:pPr>
      <w:r>
        <w:rPr>
          <w:color w:val="221F1F"/>
          <w:sz w:val="15"/>
        </w:rPr>
        <w:t>参考文献</w:t>
      </w:r>
    </w:p>
    <w:p>
      <w:pPr>
        <w:spacing w:line="254" w:lineRule="auto" w:before="115"/>
        <w:ind w:left="358" w:right="143" w:hanging="272"/>
        <w:jc w:val="left"/>
        <w:rPr>
          <w:sz w:val="15"/>
        </w:rPr>
      </w:pPr>
      <w:r>
        <w:rPr>
          <w:color w:val="221F1F"/>
          <w:spacing w:val="3"/>
          <w:sz w:val="15"/>
        </w:rPr>
        <w:t>[1</w:t>
      </w:r>
      <w:r>
        <w:rPr>
          <w:color w:val="221F1F"/>
          <w:spacing w:val="4"/>
          <w:sz w:val="15"/>
        </w:rPr>
        <w:t>] </w:t>
      </w:r>
      <w:r>
        <w:rPr>
          <w:color w:val="221F1F"/>
          <w:spacing w:val="7"/>
          <w:sz w:val="15"/>
        </w:rPr>
        <w:t>F</w:t>
      </w:r>
      <w:r>
        <w:rPr>
          <w:color w:val="221F1F"/>
          <w:sz w:val="15"/>
        </w:rPr>
        <w:t>.布拉布杰格，Y。杨，D。杨和X。王，“分布式发电系统与保护”， </w:t>
      </w:r>
      <w:r>
        <w:rPr>
          <w:color w:val="221F1F"/>
          <w:spacing w:val="-1"/>
          <w:sz w:val="15"/>
        </w:rPr>
        <w:t>专业论文。</w:t>
      </w:r>
      <w:r>
        <w:rPr>
          <w:i/>
          <w:color w:val="221F1F"/>
          <w:spacing w:val="-48"/>
          <w:sz w:val="15"/>
        </w:rPr>
        <w:t>IEEE</w:t>
      </w:r>
      <w:r>
        <w:rPr>
          <w:i/>
          <w:color w:val="221F1F"/>
          <w:spacing w:val="-46"/>
          <w:sz w:val="15"/>
        </w:rPr>
        <w:t>，卷。</w:t>
      </w:r>
      <w:r>
        <w:rPr>
          <w:color w:val="221F1F"/>
          <w:spacing w:val="7"/>
          <w:sz w:val="15"/>
        </w:rPr>
        <w:t>105</w:t>
      </w:r>
      <w:r>
        <w:rPr>
          <w:color w:val="221F1F"/>
          <w:spacing w:val="-15"/>
          <w:sz w:val="15"/>
        </w:rPr>
        <w:t> ， 没有。</w:t>
      </w:r>
      <w:r>
        <w:rPr>
          <w:color w:val="221F1F"/>
          <w:spacing w:val="4"/>
          <w:sz w:val="15"/>
        </w:rPr>
        <w:t>7</w:t>
      </w:r>
      <w:r>
        <w:rPr>
          <w:color w:val="221F1F"/>
          <w:spacing w:val="16"/>
          <w:sz w:val="15"/>
        </w:rPr>
        <w:t>, </w:t>
      </w:r>
      <w:r>
        <w:rPr>
          <w:color w:val="221F1F"/>
          <w:spacing w:val="7"/>
          <w:sz w:val="15"/>
        </w:rPr>
        <w:t>pp</w:t>
      </w:r>
      <w:r>
        <w:rPr>
          <w:color w:val="221F1F"/>
          <w:spacing w:val="-26"/>
          <w:sz w:val="15"/>
        </w:rPr>
        <w:t>. </w:t>
      </w:r>
      <w:r>
        <w:rPr>
          <w:color w:val="221F1F"/>
          <w:spacing w:val="3"/>
          <w:sz w:val="15"/>
        </w:rPr>
        <w:t>1311</w:t>
      </w:r>
      <w:r>
        <w:rPr>
          <w:color w:val="221F1F"/>
          <w:spacing w:val="6"/>
          <w:sz w:val="15"/>
        </w:rPr>
        <w:t>– </w:t>
      </w:r>
      <w:r>
        <w:rPr>
          <w:color w:val="221F1F"/>
          <w:spacing w:val="3"/>
          <w:sz w:val="15"/>
        </w:rPr>
        <w:t>1331</w:t>
      </w:r>
      <w:r>
        <w:rPr>
          <w:color w:val="221F1F"/>
          <w:spacing w:val="7"/>
          <w:sz w:val="15"/>
        </w:rPr>
        <w:t>, </w:t>
      </w:r>
      <w:r>
        <w:rPr>
          <w:color w:val="221F1F"/>
          <w:spacing w:val="4"/>
          <w:sz w:val="15"/>
        </w:rPr>
        <w:t>Jul.2017.</w:t>
      </w:r>
    </w:p>
    <w:p>
      <w:pPr>
        <w:spacing w:line="252" w:lineRule="auto" w:before="3"/>
        <w:ind w:left="360" w:right="112" w:hanging="274"/>
        <w:jc w:val="left"/>
        <w:rPr>
          <w:sz w:val="15"/>
        </w:rPr>
      </w:pPr>
      <w:r>
        <w:rPr>
          <w:color w:val="221F1F"/>
          <w:spacing w:val="-27"/>
          <w:sz w:val="15"/>
        </w:rPr>
        <w:t>[ </w:t>
      </w:r>
      <w:r>
        <w:rPr>
          <w:color w:val="221F1F"/>
          <w:sz w:val="15"/>
        </w:rPr>
        <w:t>2 ] B</w:t>
      </w:r>
      <w:r>
        <w:rPr>
          <w:color w:val="221F1F"/>
          <w:spacing w:val="-11"/>
          <w:sz w:val="15"/>
        </w:rPr>
        <w:t> . 费雷拉，“理解转换器网络和系统的挑战：未来更好的机遇”， IEEE电力电子。</w:t>
      </w:r>
      <w:r>
        <w:rPr>
          <w:i/>
          <w:color w:val="221F1F"/>
          <w:spacing w:val="-48"/>
          <w:sz w:val="15"/>
        </w:rPr>
        <w:t>Mag</w:t>
      </w:r>
      <w:r>
        <w:rPr>
          <w:i/>
          <w:color w:val="221F1F"/>
          <w:spacing w:val="-39"/>
          <w:sz w:val="15"/>
        </w:rPr>
        <w:t>。</w:t>
      </w:r>
      <w:r>
        <w:rPr>
          <w:color w:val="221F1F"/>
          <w:sz w:val="15"/>
        </w:rPr>
        <w:t>，卷。</w:t>
      </w:r>
      <w:r>
        <w:rPr>
          <w:color w:val="221F1F"/>
          <w:spacing w:val="9"/>
          <w:sz w:val="15"/>
        </w:rPr>
        <w:t>3、没有。</w:t>
      </w:r>
      <w:r>
        <w:rPr>
          <w:color w:val="221F1F"/>
          <w:spacing w:val="3"/>
          <w:sz w:val="15"/>
        </w:rPr>
        <w:t>2</w:t>
      </w:r>
      <w:r>
        <w:rPr>
          <w:color w:val="221F1F"/>
          <w:spacing w:val="5"/>
          <w:sz w:val="15"/>
        </w:rPr>
        <w:t>, pp.6</w:t>
      </w:r>
      <w:r>
        <w:rPr>
          <w:color w:val="221F1F"/>
          <w:spacing w:val="-27"/>
          <w:sz w:val="15"/>
        </w:rPr>
        <w:t> 月</w:t>
      </w:r>
      <w:r>
        <w:rPr>
          <w:color w:val="221F1F"/>
          <w:spacing w:val="9"/>
          <w:sz w:val="15"/>
        </w:rPr>
        <w:t>46</w:t>
      </w:r>
      <w:r>
        <w:rPr>
          <w:color w:val="221F1F"/>
          <w:spacing w:val="10"/>
          <w:sz w:val="15"/>
        </w:rPr>
        <w:t>日至</w:t>
      </w:r>
      <w:r>
        <w:rPr>
          <w:color w:val="221F1F"/>
          <w:sz w:val="15"/>
        </w:rPr>
        <w:t>49</w:t>
      </w:r>
      <w:r>
        <w:rPr>
          <w:color w:val="221F1F"/>
          <w:spacing w:val="-15"/>
          <w:sz w:val="15"/>
        </w:rPr>
        <w:t> 日。</w:t>
      </w:r>
      <w:r>
        <w:rPr>
          <w:color w:val="221F1F"/>
          <w:spacing w:val="6"/>
          <w:sz w:val="15"/>
        </w:rPr>
        <w:t>2016.</w:t>
      </w:r>
    </w:p>
    <w:p>
      <w:pPr>
        <w:spacing w:line="252" w:lineRule="auto" w:before="4"/>
        <w:ind w:left="356" w:right="186" w:hanging="269"/>
        <w:jc w:val="left"/>
        <w:rPr>
          <w:sz w:val="15"/>
        </w:rPr>
      </w:pPr>
      <w:r>
        <w:rPr>
          <w:color w:val="221F1F"/>
          <w:spacing w:val="-31"/>
          <w:sz w:val="15"/>
        </w:rPr>
        <w:t>[ </w:t>
      </w:r>
      <w:r>
        <w:rPr>
          <w:color w:val="221F1F"/>
          <w:sz w:val="15"/>
        </w:rPr>
        <w:t>3</w:t>
      </w:r>
      <w:r>
        <w:rPr>
          <w:color w:val="221F1F"/>
          <w:spacing w:val="-9"/>
          <w:sz w:val="15"/>
        </w:rPr>
        <w:t> ] </w:t>
      </w:r>
      <w:r>
        <w:rPr>
          <w:color w:val="221F1F"/>
          <w:spacing w:val="8"/>
          <w:sz w:val="15"/>
        </w:rPr>
        <w:t>B</w:t>
      </w:r>
      <w:r>
        <w:rPr>
          <w:color w:val="221F1F"/>
          <w:spacing w:val="-7"/>
          <w:sz w:val="15"/>
        </w:rPr>
        <w:t>. 克罗波斯基等人。，“实现</w:t>
      </w:r>
      <w:r>
        <w:rPr>
          <w:color w:val="221F1F"/>
          <w:sz w:val="15"/>
        </w:rPr>
        <w:t>100%可再生电网：运行具有极高水平可变可再生能源的电力系统”，IEEE电力能源杂志。，卷。</w:t>
      </w:r>
      <w:r>
        <w:rPr>
          <w:color w:val="221F1F"/>
          <w:spacing w:val="3"/>
          <w:sz w:val="15"/>
        </w:rPr>
        <w:t>15</w:t>
      </w:r>
      <w:r>
        <w:rPr>
          <w:color w:val="221F1F"/>
          <w:spacing w:val="-7"/>
          <w:sz w:val="15"/>
        </w:rPr>
        <w:t> 日，没有</w:t>
      </w:r>
    </w:p>
    <w:p>
      <w:pPr>
        <w:spacing w:before="2"/>
        <w:ind w:left="356" w:right="0" w:firstLine="0"/>
        <w:jc w:val="left"/>
        <w:rPr>
          <w:sz w:val="15"/>
        </w:rPr>
      </w:pPr>
      <w:r>
        <w:rPr>
          <w:color w:val="221F1F"/>
          <w:sz w:val="15"/>
        </w:rPr>
        <w:t>。2, pp.61 –73, Mar./Apr.2017.</w:t>
      </w:r>
    </w:p>
    <w:p>
      <w:pPr>
        <w:spacing w:line="252" w:lineRule="auto" w:before="17"/>
        <w:ind w:left="363" w:right="179" w:hanging="276"/>
        <w:jc w:val="both"/>
        <w:rPr>
          <w:sz w:val="15"/>
        </w:rPr>
      </w:pPr>
      <w:r>
        <w:rPr>
          <w:color w:val="221F1F"/>
          <w:spacing w:val="-26"/>
          <w:sz w:val="15"/>
        </w:rPr>
        <w:t>[ </w:t>
      </w:r>
      <w:r>
        <w:rPr>
          <w:color w:val="221F1F"/>
          <w:sz w:val="15"/>
        </w:rPr>
        <w:t>4</w:t>
      </w:r>
      <w:r>
        <w:rPr>
          <w:color w:val="221F1F"/>
          <w:spacing w:val="2"/>
          <w:sz w:val="15"/>
        </w:rPr>
        <w:t> ] </w:t>
      </w:r>
      <w:r>
        <w:rPr>
          <w:color w:val="221F1F"/>
          <w:sz w:val="15"/>
        </w:rPr>
        <w:t>F</w:t>
      </w:r>
      <w:r>
        <w:rPr>
          <w:color w:val="221F1F"/>
          <w:spacing w:val="-13"/>
          <w:sz w:val="15"/>
        </w:rPr>
        <w:t> . 布拉布杰格，</w:t>
      </w:r>
      <w:r>
        <w:rPr>
          <w:color w:val="221F1F"/>
          <w:sz w:val="15"/>
        </w:rPr>
        <w:t>R。蒂奥多雷斯库，M。利塞尔和A。V.Timbus，“分布式发电系统的控制和电网同步概述”，IEEE</w:t>
      </w:r>
      <w:r>
        <w:rPr>
          <w:color w:val="221F1F"/>
          <w:spacing w:val="-3"/>
          <w:sz w:val="15"/>
        </w:rPr>
        <w:t>跨电站。</w:t>
      </w:r>
      <w:r>
        <w:rPr>
          <w:i/>
          <w:color w:val="221F1F"/>
          <w:spacing w:val="-45"/>
          <w:sz w:val="15"/>
        </w:rPr>
        <w:t>指示电子</w:t>
      </w:r>
      <w:r>
        <w:rPr>
          <w:color w:val="221F1F"/>
          <w:sz w:val="15"/>
        </w:rPr>
        <w:t>，卷。 </w:t>
      </w:r>
      <w:r>
        <w:rPr>
          <w:color w:val="221F1F"/>
          <w:spacing w:val="7"/>
          <w:sz w:val="15"/>
        </w:rPr>
        <w:t>53</w:t>
      </w:r>
      <w:r>
        <w:rPr>
          <w:color w:val="221F1F"/>
          <w:spacing w:val="8"/>
          <w:sz w:val="15"/>
        </w:rPr>
        <w:t>岁，没有。</w:t>
      </w:r>
      <w:r>
        <w:rPr>
          <w:color w:val="221F1F"/>
          <w:sz w:val="15"/>
        </w:rPr>
        <w:t>5</w:t>
      </w:r>
      <w:r>
        <w:rPr>
          <w:color w:val="221F1F"/>
          <w:spacing w:val="9"/>
          <w:sz w:val="15"/>
        </w:rPr>
        <w:t>, </w:t>
      </w:r>
      <w:r>
        <w:rPr>
          <w:color w:val="221F1F"/>
          <w:spacing w:val="7"/>
          <w:sz w:val="15"/>
        </w:rPr>
        <w:t>pp.1398</w:t>
      </w:r>
      <w:r>
        <w:rPr>
          <w:color w:val="221F1F"/>
          <w:spacing w:val="11"/>
          <w:sz w:val="15"/>
        </w:rPr>
        <w:t>– </w:t>
      </w:r>
      <w:r>
        <w:rPr>
          <w:color w:val="221F1F"/>
          <w:spacing w:val="5"/>
          <w:sz w:val="15"/>
        </w:rPr>
        <w:t>1409,</w:t>
      </w:r>
    </w:p>
    <w:p>
      <w:pPr>
        <w:spacing w:before="4"/>
        <w:ind w:left="363" w:right="0" w:firstLine="0"/>
        <w:jc w:val="left"/>
        <w:rPr>
          <w:sz w:val="15"/>
        </w:rPr>
      </w:pPr>
      <w:r>
        <w:rPr>
          <w:color w:val="221F1F"/>
          <w:sz w:val="15"/>
        </w:rPr>
        <w:t>十月2006.</w:t>
      </w:r>
    </w:p>
    <w:p>
      <w:pPr>
        <w:spacing w:line="252" w:lineRule="auto" w:before="4"/>
        <w:ind w:left="356" w:right="143" w:hanging="269"/>
        <w:jc w:val="left"/>
        <w:rPr>
          <w:sz w:val="15"/>
        </w:rPr>
      </w:pPr>
      <w:r>
        <w:rPr>
          <w:color w:val="221F1F"/>
          <w:sz w:val="15"/>
        </w:rPr>
        <w:t>[5 ] L. Harnefors, X.王，A。G.Yepes和F。“基于被动的稳定性评估”， 国立台湾大学研究所硕士论文。</w:t>
      </w:r>
      <w:r>
        <w:rPr>
          <w:i/>
          <w:color w:val="221F1F"/>
          <w:sz w:val="15"/>
        </w:rPr>
        <w:t>艾默格。自己主题动力电子。</w:t>
      </w:r>
      <w:r>
        <w:rPr>
          <w:color w:val="221F1F"/>
          <w:sz w:val="15"/>
        </w:rPr>
        <w:t>，卷。4</w:t>
      </w:r>
    </w:p>
    <w:p>
      <w:pPr>
        <w:spacing w:line="261" w:lineRule="auto" w:before="2"/>
        <w:ind w:left="358" w:right="2879" w:hanging="3"/>
        <w:jc w:val="left"/>
        <w:rPr>
          <w:sz w:val="15"/>
        </w:rPr>
      </w:pPr>
      <w:r>
        <w:rPr>
          <w:color w:val="221F1F"/>
          <w:sz w:val="15"/>
        </w:rPr>
        <w:t>、没有。1, pp.116 – 125, 毁坏2016.</w:t>
      </w:r>
    </w:p>
    <w:p>
      <w:pPr>
        <w:spacing w:line="176" w:lineRule="exact" w:before="0"/>
        <w:ind w:left="87" w:right="0" w:firstLine="0"/>
        <w:jc w:val="left"/>
        <w:rPr>
          <w:sz w:val="15"/>
        </w:rPr>
      </w:pPr>
      <w:r>
        <w:rPr>
          <w:color w:val="221F1F"/>
          <w:sz w:val="15"/>
        </w:rPr>
        <w:t>[ 6 ] R. 特纳，S。沃尔顿和R。“奈奎斯特稳定性准则应用于电网上的一个</w:t>
      </w:r>
    </w:p>
    <w:p>
      <w:pPr>
        <w:spacing w:before="10"/>
        <w:ind w:left="358" w:right="0" w:firstLine="0"/>
        <w:jc w:val="left"/>
        <w:rPr>
          <w:sz w:val="15"/>
        </w:rPr>
      </w:pPr>
      <w:r>
        <w:rPr>
          <w:color w:val="221F1F"/>
          <w:sz w:val="15"/>
        </w:rPr>
        <w:t>案例研究”，IEEETrans。</w:t>
      </w:r>
      <w:r>
        <w:rPr>
          <w:i/>
          <w:color w:val="221F1F"/>
          <w:sz w:val="15"/>
        </w:rPr>
        <w:t>指示电子</w:t>
      </w:r>
      <w:r>
        <w:rPr>
          <w:color w:val="221F1F"/>
          <w:sz w:val="15"/>
        </w:rPr>
        <w:t>，卷。60 岁，没有。7, pp. 2740</w:t>
      </w:r>
    </w:p>
    <w:p>
      <w:pPr>
        <w:spacing w:before="12"/>
        <w:ind w:left="358" w:right="0" w:firstLine="0"/>
        <w:jc w:val="left"/>
        <w:rPr>
          <w:sz w:val="15"/>
        </w:rPr>
      </w:pPr>
      <w:r>
        <w:rPr>
          <w:color w:val="221F1F"/>
          <w:sz w:val="15"/>
        </w:rPr>
        <w:t>–2749, Jul.2013.</w:t>
      </w:r>
    </w:p>
    <w:p>
      <w:pPr>
        <w:pStyle w:val="ListParagraph"/>
        <w:numPr>
          <w:ilvl w:val="0"/>
          <w:numId w:val="4"/>
        </w:numPr>
        <w:tabs>
          <w:tab w:pos="443" w:val="left" w:leader="none"/>
        </w:tabs>
        <w:spacing w:line="252" w:lineRule="auto" w:before="14" w:after="0"/>
        <w:ind w:left="358" w:right="297" w:hanging="272"/>
        <w:jc w:val="left"/>
        <w:rPr>
          <w:sz w:val="15"/>
        </w:rPr>
      </w:pPr>
      <w:r>
        <w:rPr>
          <w:color w:val="221F1F"/>
          <w:spacing w:val="11"/>
          <w:sz w:val="15"/>
        </w:rPr>
        <w:t>] </w:t>
      </w:r>
      <w:r>
        <w:rPr>
          <w:color w:val="221F1F"/>
          <w:spacing w:val="5"/>
          <w:sz w:val="15"/>
        </w:rPr>
        <w:t>C</w:t>
      </w:r>
      <w:r>
        <w:rPr>
          <w:color w:val="221F1F"/>
          <w:spacing w:val="-28"/>
          <w:sz w:val="15"/>
        </w:rPr>
        <w:t>. </w:t>
      </w:r>
      <w:r>
        <w:rPr>
          <w:color w:val="221F1F"/>
          <w:sz w:val="15"/>
        </w:rPr>
        <w:t>Buchhagen</w:t>
      </w:r>
      <w:r>
        <w:rPr>
          <w:color w:val="221F1F"/>
          <w:spacing w:val="-3"/>
          <w:sz w:val="15"/>
        </w:rPr>
        <w:t>, </w:t>
      </w:r>
      <w:r>
        <w:rPr>
          <w:color w:val="221F1F"/>
          <w:sz w:val="15"/>
        </w:rPr>
        <w:t>M.Greve。菜单和J。荣格，“谐波稳定性-TSO的</w:t>
      </w:r>
      <w:r>
        <w:rPr>
          <w:color w:val="221F1F"/>
          <w:spacing w:val="-2"/>
          <w:sz w:val="15"/>
        </w:rPr>
        <w:t>实践经验”，在专业。</w:t>
      </w:r>
      <w:r>
        <w:rPr>
          <w:i/>
          <w:color w:val="221F1F"/>
          <w:spacing w:val="-48"/>
          <w:sz w:val="15"/>
        </w:rPr>
        <w:t>风的整数。研讨会，2016</w:t>
      </w:r>
      <w:r>
        <w:rPr>
          <w:i/>
          <w:color w:val="221F1F"/>
          <w:spacing w:val="-46"/>
          <w:sz w:val="15"/>
        </w:rPr>
        <w:t>年，页。</w:t>
      </w:r>
      <w:r>
        <w:rPr>
          <w:color w:val="221F1F"/>
          <w:spacing w:val="5"/>
          <w:sz w:val="15"/>
        </w:rPr>
        <w:t>1–6.</w:t>
      </w:r>
    </w:p>
    <w:p>
      <w:pPr>
        <w:pStyle w:val="ListParagraph"/>
        <w:numPr>
          <w:ilvl w:val="0"/>
          <w:numId w:val="4"/>
        </w:numPr>
        <w:tabs>
          <w:tab w:pos="436" w:val="left" w:leader="none"/>
        </w:tabs>
        <w:spacing w:line="249" w:lineRule="auto" w:before="7" w:after="0"/>
        <w:ind w:left="358" w:right="304" w:hanging="272"/>
        <w:jc w:val="left"/>
        <w:rPr>
          <w:sz w:val="15"/>
        </w:rPr>
      </w:pPr>
      <w:r>
        <w:rPr>
          <w:color w:val="221F1F"/>
          <w:spacing w:val="11"/>
          <w:sz w:val="15"/>
        </w:rPr>
        <w:t>] </w:t>
      </w:r>
      <w:r>
        <w:rPr>
          <w:color w:val="221F1F"/>
          <w:spacing w:val="3"/>
          <w:sz w:val="15"/>
        </w:rPr>
        <w:t>C</w:t>
      </w:r>
      <w:r>
        <w:rPr>
          <w:color w:val="221F1F"/>
          <w:spacing w:val="-8"/>
          <w:sz w:val="15"/>
        </w:rPr>
        <w:t>. 李，“光伏逆变器的不稳定运行”，</w:t>
      </w:r>
      <w:r>
        <w:rPr>
          <w:color w:val="221F1F"/>
          <w:sz w:val="15"/>
        </w:rPr>
        <w:t>IEEE</w:t>
      </w:r>
      <w:r>
        <w:rPr>
          <w:color w:val="221F1F"/>
          <w:spacing w:val="-6"/>
          <w:sz w:val="15"/>
        </w:rPr>
        <w:t>跨。</w:t>
      </w:r>
      <w:r>
        <w:rPr>
          <w:i/>
          <w:color w:val="221F1F"/>
          <w:spacing w:val="-44"/>
          <w:sz w:val="15"/>
        </w:rPr>
        <w:t>电源</w:t>
      </w:r>
      <w:r>
        <w:rPr>
          <w:i/>
          <w:color w:val="221F1F"/>
          <w:spacing w:val="-48"/>
          <w:sz w:val="15"/>
        </w:rPr>
        <w:t>Del</w:t>
      </w:r>
      <w:r>
        <w:rPr>
          <w:i/>
          <w:color w:val="221F1F"/>
          <w:spacing w:val="-42"/>
          <w:sz w:val="15"/>
        </w:rPr>
        <w:t>。</w:t>
      </w:r>
      <w:r>
        <w:rPr>
          <w:color w:val="221F1F"/>
          <w:sz w:val="15"/>
        </w:rPr>
        <w:t>，卷。33 </w:t>
      </w:r>
      <w:r>
        <w:rPr>
          <w:color w:val="221F1F"/>
          <w:spacing w:val="8"/>
          <w:sz w:val="15"/>
        </w:rPr>
        <w:t>日，没有。</w:t>
      </w:r>
      <w:r>
        <w:rPr>
          <w:color w:val="221F1F"/>
          <w:sz w:val="15"/>
        </w:rPr>
        <w:t>2</w:t>
      </w:r>
      <w:r>
        <w:rPr>
          <w:color w:val="221F1F"/>
          <w:spacing w:val="9"/>
          <w:sz w:val="15"/>
        </w:rPr>
        <w:t>, </w:t>
      </w:r>
      <w:r>
        <w:rPr>
          <w:color w:val="221F1F"/>
          <w:spacing w:val="7"/>
          <w:sz w:val="15"/>
        </w:rPr>
        <w:t>pp.1013</w:t>
      </w:r>
      <w:r>
        <w:rPr>
          <w:color w:val="221F1F"/>
          <w:spacing w:val="11"/>
          <w:sz w:val="15"/>
        </w:rPr>
        <w:t>– </w:t>
      </w:r>
      <w:r>
        <w:rPr>
          <w:color w:val="221F1F"/>
          <w:spacing w:val="5"/>
          <w:sz w:val="15"/>
        </w:rPr>
        <w:t>1015</w:t>
      </w:r>
      <w:r>
        <w:rPr>
          <w:color w:val="221F1F"/>
          <w:spacing w:val="12"/>
          <w:sz w:val="15"/>
        </w:rPr>
        <w:t>, </w:t>
      </w:r>
      <w:r>
        <w:rPr>
          <w:color w:val="221F1F"/>
          <w:spacing w:val="6"/>
          <w:sz w:val="15"/>
        </w:rPr>
        <w:t>Apr.2018.</w:t>
      </w:r>
    </w:p>
    <w:p>
      <w:pPr>
        <w:spacing w:after="0" w:line="249" w:lineRule="auto"/>
        <w:jc w:val="left"/>
        <w:rPr>
          <w:sz w:val="15"/>
        </w:rPr>
        <w:sectPr>
          <w:type w:val="continuous"/>
          <w:pgSz w:w="12240" w:h="15840"/>
          <w:pgMar w:top="940" w:bottom="280" w:left="860" w:right="800"/>
          <w:cols w:num="2" w:equalWidth="0">
            <w:col w:w="5347" w:space="40"/>
            <w:col w:w="5193"/>
          </w:cols>
        </w:sectPr>
      </w:pPr>
    </w:p>
    <w:p>
      <w:pPr>
        <w:pStyle w:val="BodyText"/>
        <w:spacing w:before="11"/>
        <w:rPr>
          <w:sz w:val="11"/>
        </w:rPr>
      </w:pPr>
    </w:p>
    <w:p>
      <w:pPr>
        <w:spacing w:after="0"/>
        <w:rPr>
          <w:sz w:val="11"/>
        </w:rPr>
        <w:sectPr>
          <w:pgSz w:w="12240" w:h="15840"/>
          <w:pgMar w:header="530" w:footer="0" w:top="940" w:bottom="280" w:left="860" w:right="800"/>
        </w:sectPr>
      </w:pPr>
    </w:p>
    <w:p>
      <w:pPr>
        <w:spacing w:line="249" w:lineRule="auto" w:before="81"/>
        <w:ind w:left="651" w:right="64" w:hanging="408"/>
        <w:jc w:val="right"/>
        <w:rPr>
          <w:sz w:val="15"/>
        </w:rPr>
      </w:pPr>
      <w:r>
        <w:rPr>
          <w:color w:val="221F1F"/>
          <w:spacing w:val="-26"/>
          <w:sz w:val="15"/>
        </w:rPr>
        <w:t>[ </w:t>
      </w:r>
      <w:r>
        <w:rPr>
          <w:color w:val="221F1F"/>
          <w:sz w:val="15"/>
        </w:rPr>
        <w:t>9</w:t>
      </w:r>
      <w:r>
        <w:rPr>
          <w:color w:val="221F1F"/>
          <w:spacing w:val="2"/>
          <w:sz w:val="15"/>
        </w:rPr>
        <w:t> ] </w:t>
      </w:r>
      <w:r>
        <w:rPr>
          <w:color w:val="221F1F"/>
          <w:sz w:val="15"/>
        </w:rPr>
        <w:t>E</w:t>
      </w:r>
      <w:r>
        <w:rPr>
          <w:color w:val="221F1F"/>
          <w:spacing w:val="-13"/>
          <w:sz w:val="15"/>
        </w:rPr>
        <w:t> . 莫勒斯泰特和</w:t>
      </w:r>
      <w:r>
        <w:rPr>
          <w:color w:val="221F1F"/>
          <w:sz w:val="15"/>
        </w:rPr>
        <w:t>B。伯恩哈德森，“由于谐波而失去控制——逆变机</w:t>
      </w:r>
      <w:r>
        <w:rPr>
          <w:color w:val="221F1F"/>
          <w:w w:val="95"/>
          <w:sz w:val="15"/>
        </w:rPr>
        <w:t>车的谐波响应分析”，IEEE</w:t>
      </w:r>
      <w:r>
        <w:rPr>
          <w:color w:val="221F1F"/>
          <w:spacing w:val="-2"/>
          <w:w w:val="95"/>
          <w:sz w:val="15"/>
        </w:rPr>
        <w:t>控制系统。</w:t>
      </w:r>
      <w:r>
        <w:rPr>
          <w:i/>
          <w:color w:val="221F1F"/>
          <w:spacing w:val="-48"/>
          <w:w w:val="95"/>
          <w:sz w:val="15"/>
        </w:rPr>
        <w:t>Mag</w:t>
      </w:r>
      <w:r>
        <w:rPr>
          <w:i/>
          <w:color w:val="221F1F"/>
          <w:spacing w:val="-39"/>
          <w:w w:val="95"/>
          <w:sz w:val="15"/>
        </w:rPr>
        <w:t>。</w:t>
      </w:r>
      <w:r>
        <w:rPr>
          <w:color w:val="221F1F"/>
          <w:w w:val="95"/>
          <w:sz w:val="15"/>
        </w:rPr>
        <w:t>，卷。</w:t>
      </w:r>
      <w:r>
        <w:rPr>
          <w:color w:val="221F1F"/>
          <w:spacing w:val="7"/>
          <w:w w:val="95"/>
          <w:sz w:val="15"/>
        </w:rPr>
        <w:t>20</w:t>
      </w:r>
      <w:r>
        <w:rPr>
          <w:color w:val="221F1F"/>
          <w:spacing w:val="8"/>
          <w:w w:val="95"/>
          <w:sz w:val="15"/>
        </w:rPr>
        <w:t>岁，没有。</w:t>
      </w:r>
      <w:r>
        <w:rPr>
          <w:color w:val="221F1F"/>
          <w:w w:val="95"/>
          <w:sz w:val="15"/>
        </w:rPr>
        <w:t>4,</w:t>
      </w:r>
    </w:p>
    <w:p>
      <w:pPr>
        <w:spacing w:before="3"/>
        <w:ind w:left="0" w:right="74" w:firstLine="0"/>
        <w:jc w:val="right"/>
        <w:rPr>
          <w:sz w:val="15"/>
        </w:rPr>
      </w:pPr>
      <w:r>
        <w:rPr>
          <w:color w:val="221F1F"/>
          <w:spacing w:val="8"/>
          <w:w w:val="95"/>
          <w:sz w:val="15"/>
        </w:rPr>
        <w:t>pp.70-81</w:t>
      </w:r>
      <w:r>
        <w:rPr>
          <w:color w:val="221F1F"/>
          <w:spacing w:val="9"/>
          <w:w w:val="95"/>
          <w:sz w:val="15"/>
        </w:rPr>
        <w:t>年</w:t>
      </w:r>
      <w:r>
        <w:rPr>
          <w:color w:val="221F1F"/>
          <w:spacing w:val="7"/>
          <w:w w:val="95"/>
          <w:sz w:val="15"/>
        </w:rPr>
        <w:t>8</w:t>
      </w:r>
      <w:r>
        <w:rPr>
          <w:color w:val="221F1F"/>
          <w:spacing w:val="9"/>
          <w:w w:val="95"/>
          <w:sz w:val="15"/>
        </w:rPr>
        <w:t>月。</w:t>
      </w:r>
      <w:r>
        <w:rPr>
          <w:color w:val="221F1F"/>
          <w:spacing w:val="5"/>
          <w:w w:val="95"/>
          <w:sz w:val="15"/>
        </w:rPr>
        <w:t>2000.</w:t>
      </w:r>
    </w:p>
    <w:p>
      <w:pPr>
        <w:pStyle w:val="ListParagraph"/>
        <w:numPr>
          <w:ilvl w:val="0"/>
          <w:numId w:val="5"/>
        </w:numPr>
        <w:tabs>
          <w:tab w:pos="568" w:val="left" w:leader="none"/>
        </w:tabs>
        <w:spacing w:line="252" w:lineRule="auto" w:before="10" w:after="0"/>
        <w:ind w:left="488" w:right="121" w:hanging="358"/>
        <w:jc w:val="left"/>
        <w:rPr>
          <w:sz w:val="15"/>
        </w:rPr>
      </w:pPr>
      <w:r>
        <w:rPr>
          <w:color w:val="221F1F"/>
          <w:spacing w:val="3"/>
          <w:sz w:val="15"/>
        </w:rPr>
        <w:t>X</w:t>
      </w:r>
      <w:r>
        <w:rPr>
          <w:color w:val="221F1F"/>
          <w:spacing w:val="-17"/>
          <w:sz w:val="15"/>
        </w:rPr>
        <w:t>. 王，</w:t>
      </w:r>
      <w:r>
        <w:rPr>
          <w:color w:val="221F1F"/>
          <w:sz w:val="15"/>
        </w:rPr>
        <w:t>F。布拉布杰格和P。C.卢，“基于LCL滤波器的多平行vsc的被动稳定性分析和阻尼注入”，IEEE</w:t>
      </w:r>
      <w:r>
        <w:rPr>
          <w:color w:val="221F1F"/>
          <w:spacing w:val="-5"/>
          <w:sz w:val="15"/>
        </w:rPr>
        <w:t>分析。</w:t>
      </w:r>
      <w:r>
        <w:rPr>
          <w:i/>
          <w:color w:val="221F1F"/>
          <w:spacing w:val="-45"/>
          <w:sz w:val="15"/>
        </w:rPr>
        <w:t>电力电子。</w:t>
      </w:r>
      <w:r>
        <w:rPr>
          <w:color w:val="221F1F"/>
          <w:sz w:val="15"/>
        </w:rPr>
        <w:t>，卷。</w:t>
      </w:r>
      <w:r>
        <w:rPr>
          <w:color w:val="221F1F"/>
          <w:spacing w:val="9"/>
          <w:sz w:val="15"/>
        </w:rPr>
        <w:t>32</w:t>
      </w:r>
      <w:r>
        <w:rPr>
          <w:color w:val="221F1F"/>
          <w:spacing w:val="6"/>
          <w:sz w:val="15"/>
        </w:rPr>
        <w:t>岁，没  </w:t>
      </w:r>
      <w:r>
        <w:rPr>
          <w:color w:val="221F1F"/>
          <w:spacing w:val="10"/>
          <w:sz w:val="15"/>
        </w:rPr>
        <w:t>有。</w:t>
      </w:r>
      <w:r>
        <w:rPr>
          <w:color w:val="221F1F"/>
          <w:spacing w:val="4"/>
          <w:sz w:val="15"/>
        </w:rPr>
        <w:t>11</w:t>
      </w:r>
      <w:r>
        <w:rPr>
          <w:color w:val="221F1F"/>
          <w:spacing w:val="13"/>
          <w:sz w:val="15"/>
        </w:rPr>
        <w:t>, </w:t>
      </w:r>
      <w:r>
        <w:rPr>
          <w:color w:val="221F1F"/>
          <w:spacing w:val="7"/>
          <w:sz w:val="15"/>
        </w:rPr>
        <w:t>pp.8922-8935</w:t>
      </w:r>
      <w:r>
        <w:rPr>
          <w:color w:val="221F1F"/>
          <w:spacing w:val="-15"/>
          <w:sz w:val="15"/>
        </w:rPr>
        <w:t> 年，</w:t>
      </w:r>
      <w:r>
        <w:rPr>
          <w:color w:val="221F1F"/>
          <w:spacing w:val="9"/>
          <w:sz w:val="15"/>
        </w:rPr>
        <w:t>11</w:t>
      </w:r>
      <w:r>
        <w:rPr>
          <w:color w:val="221F1F"/>
          <w:spacing w:val="10"/>
          <w:sz w:val="15"/>
        </w:rPr>
        <w:t>月。</w:t>
      </w:r>
      <w:r>
        <w:rPr>
          <w:color w:val="221F1F"/>
          <w:spacing w:val="6"/>
          <w:sz w:val="15"/>
        </w:rPr>
        <w:t>2017.</w:t>
      </w:r>
    </w:p>
    <w:p>
      <w:pPr>
        <w:pStyle w:val="ListParagraph"/>
        <w:numPr>
          <w:ilvl w:val="0"/>
          <w:numId w:val="5"/>
        </w:numPr>
        <w:tabs>
          <w:tab w:pos="588" w:val="left" w:leader="none"/>
        </w:tabs>
        <w:spacing w:line="252" w:lineRule="auto" w:before="1" w:after="0"/>
        <w:ind w:left="486" w:right="208" w:hanging="356"/>
        <w:jc w:val="left"/>
        <w:rPr>
          <w:sz w:val="15"/>
        </w:rPr>
      </w:pPr>
      <w:r>
        <w:rPr>
          <w:color w:val="221F1F"/>
          <w:spacing w:val="15"/>
          <w:sz w:val="15"/>
        </w:rPr>
        <w:t>] </w:t>
      </w:r>
      <w:r>
        <w:rPr>
          <w:color w:val="221F1F"/>
          <w:spacing w:val="5"/>
          <w:sz w:val="15"/>
        </w:rPr>
        <w:t>X</w:t>
      </w:r>
      <w:r>
        <w:rPr>
          <w:color w:val="221F1F"/>
          <w:spacing w:val="-13"/>
          <w:sz w:val="15"/>
        </w:rPr>
        <w:t>. 王，</w:t>
      </w:r>
      <w:r>
        <w:rPr>
          <w:color w:val="221F1F"/>
          <w:sz w:val="15"/>
        </w:rPr>
        <w:t>L。哈内福斯和F。“并网电压源转换器的统一阻抗模型</w:t>
      </w:r>
      <w:r>
        <w:rPr>
          <w:color w:val="221F1F"/>
          <w:spacing w:val="-4"/>
          <w:sz w:val="15"/>
        </w:rPr>
        <w:t>”， </w:t>
      </w:r>
      <w:r>
        <w:rPr>
          <w:color w:val="221F1F"/>
          <w:sz w:val="15"/>
        </w:rPr>
        <w:t>IEEE</w:t>
      </w:r>
      <w:r>
        <w:rPr>
          <w:color w:val="221F1F"/>
          <w:spacing w:val="-5"/>
          <w:sz w:val="15"/>
        </w:rPr>
        <w:t>跨式。</w:t>
      </w:r>
      <w:r>
        <w:rPr>
          <w:i/>
          <w:color w:val="221F1F"/>
          <w:spacing w:val="-45"/>
          <w:sz w:val="15"/>
        </w:rPr>
        <w:t>电力电子。</w:t>
      </w:r>
      <w:r>
        <w:rPr>
          <w:color w:val="221F1F"/>
          <w:sz w:val="15"/>
        </w:rPr>
        <w:t>，卷。</w:t>
      </w:r>
      <w:r>
        <w:rPr>
          <w:color w:val="221F1F"/>
          <w:spacing w:val="7"/>
          <w:sz w:val="15"/>
        </w:rPr>
        <w:t>33日，没有。</w:t>
      </w:r>
      <w:r>
        <w:rPr>
          <w:color w:val="221F1F"/>
          <w:sz w:val="15"/>
        </w:rPr>
        <w:t>2</w:t>
      </w:r>
      <w:r>
        <w:rPr>
          <w:color w:val="221F1F"/>
          <w:spacing w:val="3"/>
          <w:sz w:val="15"/>
        </w:rPr>
        <w:t>, </w:t>
      </w:r>
      <w:r>
        <w:rPr>
          <w:color w:val="221F1F"/>
          <w:spacing w:val="7"/>
          <w:sz w:val="15"/>
        </w:rPr>
        <w:t>pp.1775-1787</w:t>
      </w:r>
      <w:r>
        <w:rPr>
          <w:color w:val="221F1F"/>
          <w:spacing w:val="9"/>
          <w:sz w:val="15"/>
        </w:rPr>
        <w:t>年</w:t>
      </w:r>
      <w:r>
        <w:rPr>
          <w:color w:val="221F1F"/>
          <w:spacing w:val="7"/>
          <w:sz w:val="15"/>
        </w:rPr>
        <w:t>2 </w:t>
      </w:r>
      <w:r>
        <w:rPr>
          <w:color w:val="221F1F"/>
          <w:sz w:val="15"/>
        </w:rPr>
        <w:t>月</w:t>
      </w:r>
    </w:p>
    <w:p>
      <w:pPr>
        <w:spacing w:line="192" w:lineRule="exact" w:before="0"/>
        <w:ind w:left="486" w:right="0" w:firstLine="0"/>
        <w:jc w:val="left"/>
        <w:rPr>
          <w:sz w:val="15"/>
        </w:rPr>
      </w:pPr>
      <w:r>
        <w:rPr>
          <w:color w:val="221F1F"/>
          <w:sz w:val="15"/>
        </w:rPr>
        <w:t>。2018.</w:t>
      </w:r>
    </w:p>
    <w:p>
      <w:pPr>
        <w:pStyle w:val="ListParagraph"/>
        <w:numPr>
          <w:ilvl w:val="0"/>
          <w:numId w:val="5"/>
        </w:numPr>
        <w:tabs>
          <w:tab w:pos="588" w:val="left" w:leader="none"/>
        </w:tabs>
        <w:spacing w:line="252" w:lineRule="auto" w:before="12" w:after="0"/>
        <w:ind w:left="484" w:right="155" w:hanging="353"/>
        <w:jc w:val="left"/>
        <w:rPr>
          <w:sz w:val="15"/>
        </w:rPr>
      </w:pPr>
      <w:r>
        <w:rPr>
          <w:color w:val="221F1F"/>
          <w:spacing w:val="13"/>
          <w:sz w:val="15"/>
        </w:rPr>
        <w:t>] </w:t>
      </w:r>
      <w:r>
        <w:rPr>
          <w:color w:val="221F1F"/>
          <w:spacing w:val="5"/>
          <w:sz w:val="15"/>
        </w:rPr>
        <w:t>J</w:t>
      </w:r>
      <w:r>
        <w:rPr>
          <w:color w:val="221F1F"/>
          <w:spacing w:val="-26"/>
          <w:sz w:val="15"/>
        </w:rPr>
        <w:t>. </w:t>
      </w:r>
      <w:r>
        <w:rPr>
          <w:color w:val="221F1F"/>
          <w:sz w:val="15"/>
        </w:rPr>
        <w:t>Z.周，H。丁，S。风扇，Y。张和A。M.“短路比和锁相环参数</w:t>
      </w:r>
      <w:r>
        <w:rPr>
          <w:color w:val="221F1F"/>
          <w:spacing w:val="-7"/>
          <w:sz w:val="15"/>
        </w:rPr>
        <w:t>对 </w:t>
      </w:r>
      <w:r>
        <w:rPr>
          <w:color w:val="221F1F"/>
          <w:sz w:val="15"/>
        </w:rPr>
        <w:t>VSC-HVDC换流器小信号行为的影响”，IEEE</w:t>
      </w:r>
      <w:r>
        <w:rPr>
          <w:color w:val="221F1F"/>
          <w:spacing w:val="-3"/>
          <w:sz w:val="15"/>
        </w:rPr>
        <w:t>反式研究。</w:t>
      </w:r>
      <w:r>
        <w:rPr>
          <w:i/>
          <w:color w:val="221F1F"/>
          <w:spacing w:val="-44"/>
          <w:sz w:val="15"/>
        </w:rPr>
        <w:t>电源</w:t>
      </w:r>
      <w:r>
        <w:rPr>
          <w:i/>
          <w:color w:val="221F1F"/>
          <w:spacing w:val="-48"/>
          <w:sz w:val="15"/>
        </w:rPr>
        <w:t>Del</w:t>
      </w:r>
      <w:r>
        <w:rPr>
          <w:i/>
          <w:color w:val="221F1F"/>
          <w:spacing w:val="-39"/>
          <w:sz w:val="15"/>
        </w:rPr>
        <w:t>。</w:t>
      </w:r>
      <w:r>
        <w:rPr>
          <w:color w:val="221F1F"/>
          <w:sz w:val="15"/>
        </w:rPr>
        <w:t>，卷</w:t>
      </w:r>
    </w:p>
    <w:p>
      <w:pPr>
        <w:spacing w:line="192" w:lineRule="exact" w:before="0"/>
        <w:ind w:left="484" w:right="0" w:firstLine="0"/>
        <w:jc w:val="both"/>
        <w:rPr>
          <w:sz w:val="15"/>
        </w:rPr>
      </w:pPr>
      <w:r>
        <w:rPr>
          <w:color w:val="221F1F"/>
          <w:sz w:val="15"/>
        </w:rPr>
        <w:t>。29 日， 没有。5, pp.2287-2296 年10 月。2014.</w:t>
      </w:r>
    </w:p>
    <w:p>
      <w:pPr>
        <w:spacing w:line="252" w:lineRule="auto" w:before="10"/>
        <w:ind w:left="484" w:right="203" w:hanging="353"/>
        <w:jc w:val="both"/>
        <w:rPr>
          <w:sz w:val="15"/>
        </w:rPr>
      </w:pPr>
      <w:r>
        <w:rPr>
          <w:color w:val="221F1F"/>
          <w:spacing w:val="-29"/>
          <w:sz w:val="15"/>
        </w:rPr>
        <w:t>[ </w:t>
      </w:r>
      <w:r>
        <w:rPr>
          <w:color w:val="221F1F"/>
          <w:sz w:val="15"/>
        </w:rPr>
        <w:t>1</w:t>
      </w:r>
      <w:r>
        <w:rPr>
          <w:color w:val="221F1F"/>
          <w:spacing w:val="-56"/>
          <w:sz w:val="15"/>
        </w:rPr>
        <w:t> </w:t>
      </w:r>
      <w:r>
        <w:rPr>
          <w:color w:val="221F1F"/>
          <w:sz w:val="15"/>
        </w:rPr>
        <w:t>3</w:t>
      </w:r>
      <w:r>
        <w:rPr>
          <w:color w:val="221F1F"/>
          <w:spacing w:val="-6"/>
          <w:sz w:val="15"/>
        </w:rPr>
        <w:t> ] </w:t>
      </w:r>
      <w:r>
        <w:rPr>
          <w:color w:val="221F1F"/>
          <w:sz w:val="15"/>
        </w:rPr>
        <w:t>N</w:t>
      </w:r>
      <w:r>
        <w:rPr>
          <w:color w:val="221F1F"/>
          <w:spacing w:val="-16"/>
          <w:sz w:val="15"/>
        </w:rPr>
        <w:t> . 博特雷尔，</w:t>
      </w:r>
      <w:r>
        <w:rPr>
          <w:color w:val="221F1F"/>
          <w:sz w:val="15"/>
        </w:rPr>
        <w:t>M。普罗达诺维奇和T。C.绿色，“具有主动负载的微电网的动态稳定性”，IEEE</w:t>
      </w:r>
      <w:r>
        <w:rPr>
          <w:color w:val="221F1F"/>
          <w:spacing w:val="-4"/>
          <w:sz w:val="15"/>
        </w:rPr>
        <w:t>变性。</w:t>
      </w:r>
      <w:r>
        <w:rPr>
          <w:i/>
          <w:color w:val="221F1F"/>
          <w:spacing w:val="-46"/>
          <w:sz w:val="15"/>
        </w:rPr>
        <w:t>电力电子。</w:t>
      </w:r>
      <w:r>
        <w:rPr>
          <w:color w:val="221F1F"/>
          <w:sz w:val="15"/>
        </w:rPr>
        <w:t>，卷。2</w:t>
      </w:r>
      <w:r>
        <w:rPr>
          <w:color w:val="221F1F"/>
          <w:spacing w:val="-43"/>
          <w:sz w:val="15"/>
        </w:rPr>
        <w:t> </w:t>
      </w:r>
      <w:r>
        <w:rPr>
          <w:color w:val="221F1F"/>
          <w:sz w:val="15"/>
        </w:rPr>
        <w:t>8</w:t>
      </w:r>
      <w:r>
        <w:rPr>
          <w:color w:val="221F1F"/>
          <w:spacing w:val="-2"/>
          <w:sz w:val="15"/>
        </w:rPr>
        <w:t> 日， 没有。</w:t>
      </w:r>
      <w:r>
        <w:rPr>
          <w:color w:val="221F1F"/>
          <w:spacing w:val="4"/>
          <w:sz w:val="15"/>
        </w:rPr>
        <w:t>11</w:t>
      </w:r>
      <w:r>
        <w:rPr>
          <w:color w:val="221F1F"/>
          <w:spacing w:val="11"/>
          <w:sz w:val="15"/>
        </w:rPr>
        <w:t>, </w:t>
      </w:r>
      <w:r>
        <w:rPr>
          <w:color w:val="221F1F"/>
          <w:spacing w:val="8"/>
          <w:sz w:val="15"/>
        </w:rPr>
        <w:t>pp.11</w:t>
      </w:r>
      <w:r>
        <w:rPr>
          <w:color w:val="221F1F"/>
          <w:spacing w:val="7"/>
          <w:sz w:val="15"/>
        </w:rPr>
        <w:t>月</w:t>
      </w:r>
      <w:r>
        <w:rPr>
          <w:color w:val="221F1F"/>
          <w:spacing w:val="6"/>
          <w:sz w:val="15"/>
        </w:rPr>
        <w:t>5107-5119</w:t>
      </w:r>
      <w:r>
        <w:rPr>
          <w:color w:val="221F1F"/>
          <w:spacing w:val="-26"/>
          <w:sz w:val="15"/>
        </w:rPr>
        <w:t> 。</w:t>
      </w:r>
      <w:r>
        <w:rPr>
          <w:color w:val="221F1F"/>
          <w:spacing w:val="5"/>
          <w:sz w:val="15"/>
        </w:rPr>
        <w:t>2013.</w:t>
      </w:r>
    </w:p>
    <w:p>
      <w:pPr>
        <w:pStyle w:val="ListParagraph"/>
        <w:numPr>
          <w:ilvl w:val="0"/>
          <w:numId w:val="6"/>
        </w:numPr>
        <w:tabs>
          <w:tab w:pos="547" w:val="left" w:leader="none"/>
        </w:tabs>
        <w:spacing w:line="252" w:lineRule="auto" w:before="1" w:after="0"/>
        <w:ind w:left="484" w:right="150" w:hanging="353"/>
        <w:jc w:val="both"/>
        <w:rPr>
          <w:sz w:val="15"/>
        </w:rPr>
      </w:pPr>
      <w:r>
        <w:rPr>
          <w:color w:val="221F1F"/>
          <w:spacing w:val="7"/>
          <w:w w:val="95"/>
          <w:sz w:val="15"/>
        </w:rPr>
        <w:t>D</w:t>
      </w:r>
      <w:r>
        <w:rPr>
          <w:color w:val="221F1F"/>
          <w:spacing w:val="2"/>
          <w:w w:val="95"/>
          <w:sz w:val="15"/>
        </w:rPr>
        <w:t>.杨，</w:t>
      </w:r>
      <w:r>
        <w:rPr>
          <w:color w:val="221F1F"/>
          <w:w w:val="95"/>
          <w:sz w:val="15"/>
        </w:rPr>
        <w:t>X。王和F。“带有异步载流子的平行逆变器的宽带谐波不稳定  </w:t>
      </w:r>
      <w:r>
        <w:rPr>
          <w:color w:val="221F1F"/>
          <w:sz w:val="15"/>
        </w:rPr>
        <w:t>性”，IEEE</w:t>
      </w:r>
      <w:r>
        <w:rPr>
          <w:color w:val="221F1F"/>
          <w:spacing w:val="-3"/>
          <w:sz w:val="15"/>
        </w:rPr>
        <w:t>反式研究。</w:t>
      </w:r>
      <w:r>
        <w:rPr>
          <w:i/>
          <w:color w:val="221F1F"/>
          <w:spacing w:val="-46"/>
          <w:sz w:val="15"/>
        </w:rPr>
        <w:t>电力电子。</w:t>
      </w:r>
      <w:r>
        <w:rPr>
          <w:color w:val="221F1F"/>
          <w:sz w:val="15"/>
        </w:rPr>
        <w:t>，卷。33</w:t>
      </w:r>
      <w:r>
        <w:rPr>
          <w:color w:val="221F1F"/>
          <w:spacing w:val="-4"/>
          <w:sz w:val="15"/>
        </w:rPr>
        <w:t> 日，没有。</w:t>
      </w:r>
      <w:r>
        <w:rPr>
          <w:color w:val="221F1F"/>
          <w:sz w:val="15"/>
        </w:rPr>
        <w:t>6</w:t>
      </w:r>
      <w:r>
        <w:rPr>
          <w:color w:val="221F1F"/>
          <w:spacing w:val="9"/>
          <w:sz w:val="15"/>
        </w:rPr>
        <w:t>, </w:t>
      </w:r>
      <w:r>
        <w:rPr>
          <w:color w:val="221F1F"/>
          <w:spacing w:val="7"/>
          <w:sz w:val="15"/>
        </w:rPr>
        <w:t>pp.4571- </w:t>
      </w:r>
      <w:r>
        <w:rPr>
          <w:color w:val="221F1F"/>
          <w:spacing w:val="5"/>
          <w:sz w:val="15"/>
        </w:rPr>
        <w:t>4577</w:t>
      </w:r>
      <w:r>
        <w:rPr>
          <w:color w:val="221F1F"/>
          <w:spacing w:val="-27"/>
          <w:sz w:val="15"/>
        </w:rPr>
        <w:t> 年</w:t>
      </w:r>
      <w:r>
        <w:rPr>
          <w:color w:val="221F1F"/>
          <w:spacing w:val="9"/>
          <w:sz w:val="15"/>
        </w:rPr>
        <w:t>6月。</w:t>
      </w:r>
      <w:r>
        <w:rPr>
          <w:color w:val="221F1F"/>
          <w:spacing w:val="6"/>
          <w:sz w:val="15"/>
        </w:rPr>
        <w:t>2018.</w:t>
      </w:r>
    </w:p>
    <w:p>
      <w:pPr>
        <w:pStyle w:val="ListParagraph"/>
        <w:numPr>
          <w:ilvl w:val="0"/>
          <w:numId w:val="6"/>
        </w:numPr>
        <w:tabs>
          <w:tab w:pos="542" w:val="left" w:leader="none"/>
        </w:tabs>
        <w:spacing w:line="254" w:lineRule="auto" w:before="0" w:after="0"/>
        <w:ind w:left="484" w:right="114" w:hanging="353"/>
        <w:jc w:val="both"/>
        <w:rPr>
          <w:sz w:val="15"/>
        </w:rPr>
      </w:pPr>
      <w:r>
        <w:rPr>
          <w:color w:val="221F1F"/>
          <w:sz w:val="15"/>
        </w:rPr>
        <w:t>L.Harnefors</w:t>
      </w:r>
      <w:r>
        <w:rPr>
          <w:color w:val="221F1F"/>
          <w:spacing w:val="-3"/>
          <w:sz w:val="15"/>
        </w:rPr>
        <w:t>, </w:t>
      </w:r>
      <w:r>
        <w:rPr>
          <w:color w:val="221F1F"/>
          <w:sz w:val="15"/>
        </w:rPr>
        <w:t>R.手指，X。王，H。白和F。“基于被动的稳定性评估的VSC输入导纳建模和分析”，IEEE</w:t>
      </w:r>
      <w:r>
        <w:rPr>
          <w:color w:val="221F1F"/>
          <w:spacing w:val="-4"/>
          <w:sz w:val="15"/>
        </w:rPr>
        <w:t>分析。</w:t>
      </w:r>
      <w:r>
        <w:rPr>
          <w:i/>
          <w:color w:val="221F1F"/>
          <w:spacing w:val="-45"/>
          <w:sz w:val="15"/>
        </w:rPr>
        <w:t>指示电子</w:t>
      </w:r>
      <w:r>
        <w:rPr>
          <w:color w:val="221F1F"/>
          <w:sz w:val="15"/>
        </w:rPr>
        <w:t>，卷。</w:t>
      </w:r>
      <w:r>
        <w:rPr>
          <w:color w:val="221F1F"/>
          <w:spacing w:val="7"/>
          <w:sz w:val="15"/>
        </w:rPr>
        <w:t>64</w:t>
      </w:r>
      <w:r>
        <w:rPr>
          <w:color w:val="221F1F"/>
          <w:spacing w:val="6"/>
          <w:sz w:val="15"/>
        </w:rPr>
        <w:t>岁，没有</w:t>
      </w:r>
    </w:p>
    <w:p>
      <w:pPr>
        <w:spacing w:line="190" w:lineRule="exact" w:before="0"/>
        <w:ind w:left="484" w:right="0" w:firstLine="0"/>
        <w:jc w:val="both"/>
        <w:rPr>
          <w:sz w:val="15"/>
        </w:rPr>
      </w:pPr>
      <w:r>
        <w:rPr>
          <w:color w:val="221F1F"/>
          <w:sz w:val="15"/>
        </w:rPr>
        <w:t>。8, pp.6362-6370年8月。2017.</w:t>
      </w:r>
    </w:p>
    <w:p>
      <w:pPr>
        <w:pStyle w:val="ListParagraph"/>
        <w:numPr>
          <w:ilvl w:val="0"/>
          <w:numId w:val="6"/>
        </w:numPr>
        <w:tabs>
          <w:tab w:pos="578" w:val="left" w:leader="none"/>
        </w:tabs>
        <w:spacing w:line="252" w:lineRule="auto" w:before="12" w:after="0"/>
        <w:ind w:left="472" w:right="143" w:hanging="342"/>
        <w:jc w:val="both"/>
        <w:rPr>
          <w:sz w:val="15"/>
        </w:rPr>
      </w:pPr>
      <w:r>
        <w:rPr>
          <w:color w:val="221F1F"/>
          <w:spacing w:val="29"/>
          <w:sz w:val="15"/>
        </w:rPr>
        <w:t>] </w:t>
      </w:r>
      <w:r>
        <w:rPr>
          <w:color w:val="221F1F"/>
          <w:spacing w:val="4"/>
          <w:sz w:val="15"/>
        </w:rPr>
        <w:t>A</w:t>
      </w:r>
      <w:r>
        <w:rPr>
          <w:color w:val="221F1F"/>
          <w:spacing w:val="-10"/>
          <w:sz w:val="15"/>
        </w:rPr>
        <w:t>. </w:t>
      </w:r>
      <w:r>
        <w:rPr>
          <w:color w:val="221F1F"/>
          <w:sz w:val="15"/>
        </w:rPr>
        <w:t>Paice和M</w:t>
      </w:r>
      <w:r>
        <w:rPr>
          <w:color w:val="221F1F"/>
          <w:spacing w:val="-1"/>
          <w:sz w:val="15"/>
        </w:rPr>
        <w:t>。“铁路网建模与稳定性：输入导纳准则”。</w:t>
      </w:r>
      <w:r>
        <w:rPr>
          <w:i/>
          <w:color w:val="221F1F"/>
          <w:spacing w:val="-36"/>
          <w:sz w:val="15"/>
        </w:rPr>
        <w:t>14th</w:t>
      </w:r>
      <w:r>
        <w:rPr>
          <w:i/>
          <w:color w:val="221F1F"/>
          <w:spacing w:val="-14"/>
          <w:sz w:val="15"/>
        </w:rPr>
        <w:t> </w:t>
      </w:r>
      <w:r>
        <w:rPr>
          <w:i/>
          <w:color w:val="221F1F"/>
          <w:spacing w:val="-36"/>
          <w:sz w:val="15"/>
        </w:rPr>
        <w:t>Int. </w:t>
      </w:r>
      <w:r>
        <w:rPr>
          <w:i/>
          <w:color w:val="221F1F"/>
          <w:spacing w:val="-47"/>
          <w:sz w:val="15"/>
        </w:rPr>
        <w:t>模拟。数学理论</w:t>
      </w:r>
      <w:r>
        <w:rPr>
          <w:i/>
          <w:color w:val="221F1F"/>
          <w:spacing w:val="-48"/>
          <w:sz w:val="15"/>
        </w:rPr>
        <w:t>Netw</w:t>
      </w:r>
      <w:r>
        <w:rPr>
          <w:i/>
          <w:color w:val="221F1F"/>
          <w:spacing w:val="-47"/>
          <w:sz w:val="15"/>
        </w:rPr>
        <w:t>。西斯特。</w:t>
      </w:r>
      <w:r>
        <w:rPr>
          <w:color w:val="221F1F"/>
          <w:spacing w:val="7"/>
          <w:sz w:val="15"/>
        </w:rPr>
        <w:t>, </w:t>
      </w:r>
      <w:r>
        <w:rPr>
          <w:color w:val="221F1F"/>
          <w:spacing w:val="5"/>
          <w:sz w:val="15"/>
        </w:rPr>
        <w:t>2000</w:t>
      </w:r>
      <w:r>
        <w:rPr>
          <w:color w:val="221F1F"/>
          <w:spacing w:val="11"/>
          <w:sz w:val="15"/>
        </w:rPr>
        <w:t>, </w:t>
      </w:r>
      <w:r>
        <w:rPr>
          <w:color w:val="221F1F"/>
          <w:spacing w:val="5"/>
          <w:sz w:val="15"/>
        </w:rPr>
        <w:t>pp.1–6.</w:t>
      </w:r>
    </w:p>
    <w:p>
      <w:pPr>
        <w:pStyle w:val="ListParagraph"/>
        <w:numPr>
          <w:ilvl w:val="0"/>
          <w:numId w:val="6"/>
        </w:numPr>
        <w:tabs>
          <w:tab w:pos="568" w:val="left" w:leader="none"/>
        </w:tabs>
        <w:spacing w:line="249" w:lineRule="auto" w:before="2" w:after="0"/>
        <w:ind w:left="484" w:right="122" w:hanging="353"/>
        <w:jc w:val="both"/>
        <w:rPr>
          <w:sz w:val="15"/>
        </w:rPr>
      </w:pPr>
      <w:r>
        <w:rPr>
          <w:color w:val="221F1F"/>
          <w:spacing w:val="3"/>
          <w:sz w:val="15"/>
        </w:rPr>
        <w:t>X</w:t>
      </w:r>
      <w:r>
        <w:rPr>
          <w:color w:val="221F1F"/>
          <w:spacing w:val="-17"/>
          <w:sz w:val="15"/>
        </w:rPr>
        <w:t>. 王，</w:t>
      </w:r>
      <w:r>
        <w:rPr>
          <w:color w:val="221F1F"/>
          <w:sz w:val="15"/>
        </w:rPr>
        <w:t>F。布拉布杰格和W。吴，“基于交流电力电子的电力系统谐波稳定性的建模与分析”，IEEE</w:t>
      </w:r>
      <w:r>
        <w:rPr>
          <w:color w:val="221F1F"/>
          <w:spacing w:val="-4"/>
          <w:sz w:val="15"/>
        </w:rPr>
        <w:t>翻译。</w:t>
      </w:r>
      <w:r>
        <w:rPr>
          <w:i/>
          <w:color w:val="221F1F"/>
          <w:spacing w:val="-46"/>
          <w:sz w:val="15"/>
        </w:rPr>
        <w:t>电力电子。</w:t>
      </w:r>
      <w:r>
        <w:rPr>
          <w:color w:val="221F1F"/>
          <w:sz w:val="15"/>
        </w:rPr>
        <w:t>，卷。29</w:t>
      </w:r>
      <w:r>
        <w:rPr>
          <w:color w:val="221F1F"/>
          <w:spacing w:val="4"/>
          <w:sz w:val="15"/>
        </w:rPr>
        <w:t> 日，没有。</w:t>
      </w:r>
      <w:r>
        <w:rPr>
          <w:color w:val="221F1F"/>
          <w:spacing w:val="5"/>
          <w:sz w:val="15"/>
        </w:rPr>
        <w:t>12</w:t>
      </w:r>
      <w:r>
        <w:rPr>
          <w:color w:val="221F1F"/>
          <w:spacing w:val="13"/>
          <w:sz w:val="15"/>
        </w:rPr>
        <w:t>, </w:t>
      </w:r>
      <w:r>
        <w:rPr>
          <w:color w:val="221F1F"/>
          <w:spacing w:val="8"/>
          <w:sz w:val="15"/>
        </w:rPr>
        <w:t>pp.6421-6432</w:t>
      </w:r>
      <w:r>
        <w:rPr>
          <w:color w:val="221F1F"/>
          <w:spacing w:val="-25"/>
          <w:sz w:val="15"/>
        </w:rPr>
        <w:t> 年</w:t>
      </w:r>
      <w:r>
        <w:rPr>
          <w:color w:val="221F1F"/>
          <w:spacing w:val="3"/>
          <w:sz w:val="15"/>
        </w:rPr>
        <w:t>12</w:t>
      </w:r>
      <w:r>
        <w:rPr>
          <w:color w:val="221F1F"/>
          <w:spacing w:val="-14"/>
          <w:sz w:val="15"/>
        </w:rPr>
        <w:t> 月。</w:t>
      </w:r>
      <w:r>
        <w:rPr>
          <w:color w:val="221F1F"/>
          <w:spacing w:val="7"/>
          <w:sz w:val="15"/>
        </w:rPr>
        <w:t>2014.</w:t>
      </w:r>
    </w:p>
    <w:p>
      <w:pPr>
        <w:pStyle w:val="ListParagraph"/>
        <w:numPr>
          <w:ilvl w:val="0"/>
          <w:numId w:val="6"/>
        </w:numPr>
        <w:tabs>
          <w:tab w:pos="568" w:val="left" w:leader="none"/>
        </w:tabs>
        <w:spacing w:line="252" w:lineRule="auto" w:before="5" w:after="0"/>
        <w:ind w:left="484" w:right="78" w:hanging="353"/>
        <w:jc w:val="left"/>
        <w:rPr>
          <w:sz w:val="15"/>
        </w:rPr>
      </w:pPr>
      <w:r>
        <w:rPr>
          <w:color w:val="221F1F"/>
          <w:spacing w:val="3"/>
          <w:sz w:val="15"/>
        </w:rPr>
        <w:t>F</w:t>
      </w:r>
      <w:r>
        <w:rPr>
          <w:color w:val="221F1F"/>
          <w:spacing w:val="-15"/>
          <w:sz w:val="15"/>
        </w:rPr>
        <w:t>. 王，</w:t>
      </w:r>
      <w:r>
        <w:rPr>
          <w:color w:val="221F1F"/>
          <w:sz w:val="15"/>
        </w:rPr>
        <w:t>J。L.杜阿尔特，M。A.M.亨德里克斯和P。F.里贝罗，“聚合DG逆变器网格谐波畸变影响的建模与分析”，IEEE</w:t>
      </w:r>
      <w:r>
        <w:rPr>
          <w:color w:val="221F1F"/>
          <w:spacing w:val="-4"/>
          <w:sz w:val="15"/>
        </w:rPr>
        <w:t>变换。</w:t>
      </w:r>
      <w:r>
        <w:rPr>
          <w:i/>
          <w:color w:val="221F1F"/>
          <w:spacing w:val="-46"/>
          <w:sz w:val="15"/>
        </w:rPr>
        <w:t>电力电子。</w:t>
      </w:r>
      <w:r>
        <w:rPr>
          <w:color w:val="221F1F"/>
          <w:sz w:val="15"/>
        </w:rPr>
        <w:t>，  卷。</w:t>
      </w:r>
      <w:r>
        <w:rPr>
          <w:color w:val="221F1F"/>
          <w:spacing w:val="4"/>
          <w:sz w:val="15"/>
        </w:rPr>
        <w:t>26</w:t>
      </w:r>
      <w:r>
        <w:rPr>
          <w:color w:val="221F1F"/>
          <w:spacing w:val="-13"/>
          <w:sz w:val="15"/>
        </w:rPr>
        <w:t> 日， 没有。</w:t>
      </w:r>
      <w:r>
        <w:rPr>
          <w:color w:val="221F1F"/>
          <w:spacing w:val="4"/>
          <w:sz w:val="15"/>
        </w:rPr>
        <w:t>3</w:t>
      </w:r>
      <w:r>
        <w:rPr>
          <w:color w:val="221F1F"/>
          <w:spacing w:val="16"/>
          <w:sz w:val="15"/>
        </w:rPr>
        <w:t>, </w:t>
      </w:r>
      <w:r>
        <w:rPr>
          <w:color w:val="221F1F"/>
          <w:spacing w:val="9"/>
          <w:sz w:val="15"/>
        </w:rPr>
        <w:t>pp.786</w:t>
      </w:r>
      <w:r>
        <w:rPr>
          <w:color w:val="221F1F"/>
          <w:spacing w:val="-26"/>
          <w:sz w:val="15"/>
        </w:rPr>
        <w:t> –</w:t>
      </w:r>
      <w:r>
        <w:rPr>
          <w:color w:val="221F1F"/>
          <w:spacing w:val="8"/>
          <w:sz w:val="15"/>
        </w:rPr>
        <w:t>797,</w:t>
      </w:r>
    </w:p>
    <w:p>
      <w:pPr>
        <w:spacing w:before="4"/>
        <w:ind w:left="484" w:right="0" w:firstLine="0"/>
        <w:jc w:val="left"/>
        <w:rPr>
          <w:sz w:val="15"/>
        </w:rPr>
      </w:pPr>
      <w:r>
        <w:rPr>
          <w:color w:val="221F1F"/>
          <w:sz w:val="15"/>
        </w:rPr>
        <w:t>毁坏2011.</w:t>
      </w:r>
    </w:p>
    <w:p>
      <w:pPr>
        <w:pStyle w:val="ListParagraph"/>
        <w:numPr>
          <w:ilvl w:val="0"/>
          <w:numId w:val="6"/>
        </w:numPr>
        <w:tabs>
          <w:tab w:pos="592" w:val="left" w:leader="none"/>
        </w:tabs>
        <w:spacing w:line="254" w:lineRule="auto" w:before="0" w:after="0"/>
        <w:ind w:left="486" w:right="88" w:hanging="356"/>
        <w:jc w:val="left"/>
        <w:rPr>
          <w:sz w:val="15"/>
        </w:rPr>
      </w:pPr>
      <w:r>
        <w:rPr>
          <w:color w:val="221F1F"/>
          <w:spacing w:val="15"/>
          <w:sz w:val="15"/>
        </w:rPr>
        <w:t>] </w:t>
      </w:r>
      <w:r>
        <w:rPr>
          <w:color w:val="221F1F"/>
          <w:spacing w:val="7"/>
          <w:sz w:val="15"/>
        </w:rPr>
        <w:t>G</w:t>
      </w:r>
      <w:r>
        <w:rPr>
          <w:color w:val="221F1F"/>
          <w:spacing w:val="-25"/>
          <w:sz w:val="15"/>
        </w:rPr>
        <w:t>. </w:t>
      </w:r>
      <w:r>
        <w:rPr>
          <w:color w:val="221F1F"/>
          <w:sz w:val="15"/>
        </w:rPr>
        <w:t>W.Wester和R。D.米德布鲁克，“开关直流-直流转换器的低频</w:t>
      </w:r>
      <w:r>
        <w:rPr>
          <w:color w:val="221F1F"/>
          <w:spacing w:val="-2"/>
          <w:sz w:val="15"/>
        </w:rPr>
        <w:t>特性 ”，</w:t>
      </w:r>
      <w:r>
        <w:rPr>
          <w:color w:val="221F1F"/>
          <w:sz w:val="15"/>
        </w:rPr>
        <w:t>IEEE</w:t>
      </w:r>
      <w:r>
        <w:rPr>
          <w:color w:val="221F1F"/>
          <w:spacing w:val="-5"/>
          <w:sz w:val="15"/>
        </w:rPr>
        <w:t>变换。</w:t>
      </w:r>
      <w:r>
        <w:rPr>
          <w:i/>
          <w:color w:val="221F1F"/>
          <w:spacing w:val="-48"/>
          <w:sz w:val="15"/>
        </w:rPr>
        <w:t>航空公司。电子西斯特。</w:t>
      </w:r>
      <w:r>
        <w:rPr>
          <w:color w:val="221F1F"/>
          <w:sz w:val="15"/>
        </w:rPr>
        <w:t>，卷。AES-9，没有。3, </w:t>
      </w:r>
      <w:r>
        <w:rPr>
          <w:color w:val="221F1F"/>
          <w:spacing w:val="8"/>
          <w:sz w:val="15"/>
        </w:rPr>
        <w:t>pp.1973</w:t>
      </w:r>
      <w:r>
        <w:rPr>
          <w:color w:val="221F1F"/>
          <w:spacing w:val="-27"/>
          <w:sz w:val="15"/>
        </w:rPr>
        <w:t> 年</w:t>
      </w:r>
      <w:r>
        <w:rPr>
          <w:color w:val="221F1F"/>
          <w:spacing w:val="11"/>
          <w:sz w:val="15"/>
        </w:rPr>
        <w:t>5</w:t>
      </w:r>
      <w:r>
        <w:rPr>
          <w:color w:val="221F1F"/>
          <w:spacing w:val="9"/>
          <w:sz w:val="15"/>
        </w:rPr>
        <w:t>月</w:t>
      </w:r>
      <w:r>
        <w:rPr>
          <w:color w:val="221F1F"/>
          <w:spacing w:val="8"/>
          <w:sz w:val="15"/>
        </w:rPr>
        <w:t>376-385</w:t>
      </w:r>
      <w:r>
        <w:rPr>
          <w:color w:val="221F1F"/>
          <w:spacing w:val="-31"/>
          <w:sz w:val="15"/>
        </w:rPr>
        <w:t> 。</w:t>
      </w:r>
    </w:p>
    <w:p>
      <w:pPr>
        <w:pStyle w:val="ListParagraph"/>
        <w:numPr>
          <w:ilvl w:val="0"/>
          <w:numId w:val="6"/>
        </w:numPr>
        <w:tabs>
          <w:tab w:pos="588" w:val="left" w:leader="none"/>
        </w:tabs>
        <w:spacing w:line="191" w:lineRule="exact" w:before="0" w:after="0"/>
        <w:ind w:left="587" w:right="0" w:hanging="457"/>
        <w:jc w:val="left"/>
        <w:rPr>
          <w:sz w:val="15"/>
        </w:rPr>
      </w:pPr>
      <w:r>
        <w:rPr>
          <w:color w:val="221F1F"/>
          <w:spacing w:val="13"/>
          <w:sz w:val="15"/>
        </w:rPr>
        <w:t>] </w:t>
      </w:r>
      <w:r>
        <w:rPr>
          <w:color w:val="221F1F"/>
          <w:spacing w:val="5"/>
          <w:sz w:val="15"/>
        </w:rPr>
        <w:t>R</w:t>
      </w:r>
      <w:r>
        <w:rPr>
          <w:color w:val="221F1F"/>
          <w:spacing w:val="-26"/>
          <w:sz w:val="15"/>
        </w:rPr>
        <w:t>. </w:t>
      </w:r>
      <w:r>
        <w:rPr>
          <w:color w:val="221F1F"/>
          <w:sz w:val="15"/>
        </w:rPr>
        <w:t>D.“脉宽调制开关模式功率转换器的小信号建模”，硕士论文。</w:t>
      </w:r>
    </w:p>
    <w:p>
      <w:pPr>
        <w:spacing w:before="9"/>
        <w:ind w:left="477" w:right="0" w:firstLine="0"/>
        <w:jc w:val="left"/>
        <w:rPr>
          <w:sz w:val="15"/>
        </w:rPr>
      </w:pPr>
      <w:r>
        <w:rPr>
          <w:i/>
          <w:color w:val="221F1F"/>
          <w:spacing w:val="-48"/>
          <w:sz w:val="15"/>
        </w:rPr>
        <w:t>IEEE</w:t>
      </w:r>
      <w:r>
        <w:rPr>
          <w:i/>
          <w:color w:val="221F1F"/>
          <w:spacing w:val="-46"/>
          <w:sz w:val="15"/>
        </w:rPr>
        <w:t>，卷。</w:t>
      </w:r>
      <w:r>
        <w:rPr>
          <w:color w:val="221F1F"/>
          <w:spacing w:val="7"/>
          <w:sz w:val="15"/>
        </w:rPr>
        <w:t>76</w:t>
      </w:r>
      <w:r>
        <w:rPr>
          <w:color w:val="221F1F"/>
          <w:spacing w:val="8"/>
          <w:sz w:val="15"/>
        </w:rPr>
        <w:t>岁，没有。</w:t>
      </w:r>
      <w:r>
        <w:rPr>
          <w:color w:val="221F1F"/>
          <w:sz w:val="15"/>
        </w:rPr>
        <w:t>4</w:t>
      </w:r>
      <w:r>
        <w:rPr>
          <w:color w:val="221F1F"/>
          <w:spacing w:val="9"/>
          <w:sz w:val="15"/>
        </w:rPr>
        <w:t>, </w:t>
      </w:r>
      <w:r>
        <w:rPr>
          <w:color w:val="221F1F"/>
          <w:spacing w:val="6"/>
          <w:sz w:val="15"/>
        </w:rPr>
        <w:t>pp.343–354</w:t>
      </w:r>
      <w:r>
        <w:rPr>
          <w:color w:val="221F1F"/>
          <w:spacing w:val="12"/>
          <w:sz w:val="15"/>
        </w:rPr>
        <w:t>, </w:t>
      </w:r>
      <w:r>
        <w:rPr>
          <w:color w:val="221F1F"/>
          <w:spacing w:val="5"/>
          <w:sz w:val="15"/>
        </w:rPr>
        <w:t>Apr.1988.</w:t>
      </w:r>
    </w:p>
    <w:p>
      <w:pPr>
        <w:pStyle w:val="ListParagraph"/>
        <w:numPr>
          <w:ilvl w:val="0"/>
          <w:numId w:val="6"/>
        </w:numPr>
        <w:tabs>
          <w:tab w:pos="568" w:val="left" w:leader="none"/>
        </w:tabs>
        <w:spacing w:line="254" w:lineRule="auto" w:before="10" w:after="0"/>
        <w:ind w:left="486" w:right="196" w:hanging="356"/>
        <w:jc w:val="left"/>
        <w:rPr>
          <w:sz w:val="15"/>
        </w:rPr>
      </w:pPr>
      <w:r>
        <w:rPr>
          <w:color w:val="221F1F"/>
          <w:spacing w:val="3"/>
          <w:sz w:val="15"/>
        </w:rPr>
        <w:t>Y</w:t>
      </w:r>
      <w:r>
        <w:rPr>
          <w:color w:val="221F1F"/>
          <w:spacing w:val="-17"/>
          <w:sz w:val="15"/>
        </w:rPr>
        <w:t>. 邱，</w:t>
      </w:r>
      <w:r>
        <w:rPr>
          <w:color w:val="221F1F"/>
          <w:sz w:val="15"/>
        </w:rPr>
        <w:t>M。徐，J。太阳和F。C.李，“降压转换器非线性的通用高频模型”，IEEE</w:t>
      </w:r>
      <w:r>
        <w:rPr>
          <w:color w:val="221F1F"/>
          <w:spacing w:val="-5"/>
          <w:sz w:val="15"/>
        </w:rPr>
        <w:t>变换。</w:t>
      </w:r>
      <w:r>
        <w:rPr>
          <w:i/>
          <w:color w:val="221F1F"/>
          <w:spacing w:val="-45"/>
          <w:sz w:val="15"/>
        </w:rPr>
        <w:t>电力电子。</w:t>
      </w:r>
      <w:r>
        <w:rPr>
          <w:color w:val="221F1F"/>
          <w:sz w:val="15"/>
        </w:rPr>
        <w:t>，卷。</w:t>
      </w:r>
      <w:r>
        <w:rPr>
          <w:color w:val="221F1F"/>
          <w:spacing w:val="7"/>
          <w:sz w:val="15"/>
        </w:rPr>
        <w:t>22日，没有。</w:t>
      </w:r>
      <w:r>
        <w:rPr>
          <w:color w:val="221F1F"/>
          <w:sz w:val="15"/>
        </w:rPr>
        <w:t>5</w:t>
      </w:r>
      <w:r>
        <w:rPr>
          <w:color w:val="221F1F"/>
          <w:spacing w:val="6"/>
          <w:sz w:val="15"/>
        </w:rPr>
        <w:t>, pp.1970– </w:t>
      </w:r>
      <w:r>
        <w:rPr>
          <w:color w:val="221F1F"/>
          <w:spacing w:val="5"/>
          <w:sz w:val="15"/>
        </w:rPr>
        <w:t>1977</w:t>
      </w:r>
      <w:r>
        <w:rPr>
          <w:color w:val="221F1F"/>
          <w:spacing w:val="11"/>
          <w:sz w:val="15"/>
        </w:rPr>
        <w:t>, </w:t>
      </w:r>
      <w:r>
        <w:rPr>
          <w:color w:val="221F1F"/>
          <w:spacing w:val="6"/>
          <w:sz w:val="15"/>
        </w:rPr>
        <w:t>Sep.2007.</w:t>
      </w:r>
    </w:p>
    <w:p>
      <w:pPr>
        <w:pStyle w:val="ListParagraph"/>
        <w:numPr>
          <w:ilvl w:val="0"/>
          <w:numId w:val="6"/>
        </w:numPr>
        <w:tabs>
          <w:tab w:pos="552" w:val="left" w:leader="none"/>
        </w:tabs>
        <w:spacing w:line="252" w:lineRule="auto" w:before="0" w:after="0"/>
        <w:ind w:left="455" w:right="102" w:hanging="324"/>
        <w:jc w:val="both"/>
        <w:rPr>
          <w:sz w:val="15"/>
        </w:rPr>
      </w:pPr>
      <w:r>
        <w:rPr>
          <w:color w:val="221F1F"/>
          <w:spacing w:val="4"/>
          <w:sz w:val="15"/>
        </w:rPr>
        <w:t>S.R</w:t>
      </w:r>
      <w:r>
        <w:rPr>
          <w:color w:val="221F1F"/>
          <w:sz w:val="15"/>
        </w:rPr>
        <w:t>.桑德斯，J。M.Noworolski</w:t>
      </w:r>
      <w:r>
        <w:rPr>
          <w:color w:val="221F1F"/>
          <w:spacing w:val="-7"/>
          <w:sz w:val="15"/>
        </w:rPr>
        <w:t>, </w:t>
      </w:r>
      <w:r>
        <w:rPr>
          <w:color w:val="221F1F"/>
          <w:sz w:val="15"/>
        </w:rPr>
        <w:t>X.Z.刘和G。C.“功率转换电路的广义平均方法”，IEEE</w:t>
      </w:r>
      <w:r>
        <w:rPr>
          <w:color w:val="221F1F"/>
          <w:spacing w:val="-5"/>
          <w:sz w:val="15"/>
        </w:rPr>
        <w:t>变换。</w:t>
      </w:r>
      <w:r>
        <w:rPr>
          <w:i/>
          <w:color w:val="221F1F"/>
          <w:spacing w:val="-45"/>
          <w:sz w:val="15"/>
        </w:rPr>
        <w:t>电力电子。</w:t>
      </w:r>
      <w:r>
        <w:rPr>
          <w:color w:val="221F1F"/>
          <w:sz w:val="15"/>
        </w:rPr>
        <w:t>，卷。</w:t>
      </w:r>
      <w:r>
        <w:rPr>
          <w:color w:val="221F1F"/>
          <w:spacing w:val="11"/>
          <w:sz w:val="15"/>
        </w:rPr>
        <w:t>6、没有。</w:t>
      </w:r>
      <w:r>
        <w:rPr>
          <w:color w:val="221F1F"/>
          <w:spacing w:val="3"/>
          <w:sz w:val="15"/>
        </w:rPr>
        <w:t>2</w:t>
      </w:r>
      <w:r>
        <w:rPr>
          <w:color w:val="221F1F"/>
          <w:spacing w:val="12"/>
          <w:sz w:val="15"/>
        </w:rPr>
        <w:t>, </w:t>
      </w:r>
      <w:r>
        <w:rPr>
          <w:color w:val="221F1F"/>
          <w:spacing w:val="8"/>
          <w:sz w:val="15"/>
        </w:rPr>
        <w:t>pp.251</w:t>
      </w:r>
      <w:r>
        <w:rPr>
          <w:color w:val="221F1F"/>
          <w:spacing w:val="-31"/>
          <w:sz w:val="15"/>
        </w:rPr>
        <w:t> – </w:t>
      </w:r>
      <w:r>
        <w:rPr>
          <w:color w:val="221F1F"/>
          <w:spacing w:val="7"/>
          <w:sz w:val="15"/>
        </w:rPr>
        <w:t>259</w:t>
      </w:r>
      <w:r>
        <w:rPr>
          <w:color w:val="221F1F"/>
          <w:spacing w:val="15"/>
          <w:sz w:val="15"/>
        </w:rPr>
        <w:t>, </w:t>
      </w:r>
      <w:r>
        <w:rPr>
          <w:color w:val="221F1F"/>
          <w:spacing w:val="9"/>
          <w:sz w:val="15"/>
        </w:rPr>
        <w:t>Apr.1991.</w:t>
      </w:r>
    </w:p>
    <w:p>
      <w:pPr>
        <w:pStyle w:val="ListParagraph"/>
        <w:numPr>
          <w:ilvl w:val="0"/>
          <w:numId w:val="6"/>
        </w:numPr>
        <w:tabs>
          <w:tab w:pos="583" w:val="left" w:leader="none"/>
        </w:tabs>
        <w:spacing w:line="252" w:lineRule="auto" w:before="0" w:after="0"/>
        <w:ind w:left="484" w:right="102" w:hanging="353"/>
        <w:jc w:val="left"/>
        <w:rPr>
          <w:sz w:val="15"/>
        </w:rPr>
      </w:pPr>
      <w:r>
        <w:rPr>
          <w:color w:val="221F1F"/>
          <w:spacing w:val="13"/>
          <w:sz w:val="15"/>
        </w:rPr>
        <w:t>] </w:t>
      </w:r>
      <w:r>
        <w:rPr>
          <w:color w:val="221F1F"/>
          <w:spacing w:val="5"/>
          <w:sz w:val="15"/>
        </w:rPr>
        <w:t>V</w:t>
      </w:r>
      <w:r>
        <w:rPr>
          <w:color w:val="221F1F"/>
          <w:spacing w:val="-26"/>
          <w:sz w:val="15"/>
        </w:rPr>
        <w:t>. </w:t>
      </w:r>
      <w:r>
        <w:rPr>
          <w:color w:val="221F1F"/>
          <w:sz w:val="15"/>
        </w:rPr>
        <w:t>A.Caliskan</w:t>
      </w:r>
      <w:r>
        <w:rPr>
          <w:color w:val="221F1F"/>
          <w:spacing w:val="-3"/>
          <w:sz w:val="15"/>
        </w:rPr>
        <w:t>, </w:t>
      </w:r>
      <w:r>
        <w:rPr>
          <w:color w:val="221F1F"/>
          <w:sz w:val="15"/>
        </w:rPr>
        <w:t>O.C.韦尔格斯和A。M.直流变换器，“直流/直流转换器的多频平均”，IEEE</w:t>
      </w:r>
      <w:r>
        <w:rPr>
          <w:color w:val="221F1F"/>
          <w:spacing w:val="-3"/>
          <w:sz w:val="15"/>
        </w:rPr>
        <w:t>变换器。</w:t>
      </w:r>
      <w:r>
        <w:rPr>
          <w:i/>
          <w:color w:val="221F1F"/>
          <w:spacing w:val="-45"/>
          <w:sz w:val="15"/>
        </w:rPr>
        <w:t>电力电子。</w:t>
      </w:r>
      <w:r>
        <w:rPr>
          <w:color w:val="221F1F"/>
          <w:sz w:val="15"/>
        </w:rPr>
        <w:t>，卷。</w:t>
      </w:r>
      <w:r>
        <w:rPr>
          <w:color w:val="221F1F"/>
          <w:spacing w:val="5"/>
          <w:sz w:val="15"/>
        </w:rPr>
        <w:t>14</w:t>
      </w:r>
      <w:r>
        <w:rPr>
          <w:color w:val="221F1F"/>
          <w:spacing w:val="-8"/>
          <w:sz w:val="15"/>
        </w:rPr>
        <w:t> 日， 没有。</w:t>
      </w:r>
      <w:r>
        <w:rPr>
          <w:color w:val="221F1F"/>
          <w:sz w:val="15"/>
        </w:rPr>
        <w:t>1, pp.1</w:t>
      </w:r>
      <w:r>
        <w:rPr>
          <w:color w:val="221F1F"/>
          <w:spacing w:val="7"/>
          <w:sz w:val="15"/>
        </w:rPr>
        <w:t>月</w:t>
      </w:r>
      <w:r>
        <w:rPr>
          <w:color w:val="221F1F"/>
          <w:spacing w:val="6"/>
          <w:sz w:val="15"/>
        </w:rPr>
        <w:t>124-133</w:t>
      </w:r>
      <w:r>
        <w:rPr>
          <w:color w:val="221F1F"/>
          <w:spacing w:val="7"/>
          <w:sz w:val="15"/>
        </w:rPr>
        <w:t>。</w:t>
      </w:r>
      <w:r>
        <w:rPr>
          <w:color w:val="221F1F"/>
          <w:spacing w:val="4"/>
          <w:sz w:val="15"/>
        </w:rPr>
        <w:t>1999.</w:t>
      </w:r>
    </w:p>
    <w:p>
      <w:pPr>
        <w:spacing w:line="252" w:lineRule="auto" w:before="0"/>
        <w:ind w:left="733" w:right="38" w:hanging="485"/>
        <w:jc w:val="right"/>
        <w:rPr>
          <w:sz w:val="15"/>
        </w:rPr>
      </w:pPr>
      <w:r>
        <w:rPr>
          <w:color w:val="221F1F"/>
          <w:spacing w:val="-32"/>
          <w:sz w:val="15"/>
        </w:rPr>
        <w:t>[ </w:t>
      </w:r>
      <w:r>
        <w:rPr>
          <w:color w:val="221F1F"/>
          <w:sz w:val="15"/>
        </w:rPr>
        <w:t>2</w:t>
      </w:r>
      <w:r>
        <w:rPr>
          <w:color w:val="221F1F"/>
          <w:spacing w:val="-58"/>
          <w:sz w:val="15"/>
        </w:rPr>
        <w:t> </w:t>
      </w:r>
      <w:r>
        <w:rPr>
          <w:color w:val="221F1F"/>
          <w:sz w:val="15"/>
        </w:rPr>
        <w:t>4</w:t>
      </w:r>
      <w:r>
        <w:rPr>
          <w:color w:val="221F1F"/>
          <w:spacing w:val="-12"/>
          <w:sz w:val="15"/>
        </w:rPr>
        <w:t> ] </w:t>
      </w:r>
      <w:r>
        <w:rPr>
          <w:color w:val="221F1F"/>
          <w:spacing w:val="7"/>
          <w:sz w:val="15"/>
        </w:rPr>
        <w:t>J</w:t>
      </w:r>
      <w:r>
        <w:rPr>
          <w:color w:val="221F1F"/>
          <w:spacing w:val="-24"/>
          <w:sz w:val="15"/>
        </w:rPr>
        <w:t>. </w:t>
      </w:r>
      <w:r>
        <w:rPr>
          <w:color w:val="221F1F"/>
          <w:sz w:val="15"/>
        </w:rPr>
        <w:t>Kwon等人。，“利用谐波状态空间(HSS)建模方法的单相并网转换</w:t>
      </w:r>
      <w:r>
        <w:rPr>
          <w:color w:val="221F1F"/>
          <w:spacing w:val="-2"/>
          <w:w w:val="95"/>
          <w:sz w:val="15"/>
        </w:rPr>
        <w:t>器的谐波不稳定性分析”。</w:t>
      </w:r>
      <w:r>
        <w:rPr>
          <w:i/>
          <w:color w:val="221F1F"/>
          <w:spacing w:val="-46"/>
          <w:w w:val="95"/>
          <w:sz w:val="15"/>
        </w:rPr>
        <w:t>指示应用程序。</w:t>
      </w:r>
      <w:r>
        <w:rPr>
          <w:color w:val="221F1F"/>
          <w:w w:val="95"/>
          <w:sz w:val="15"/>
        </w:rPr>
        <w:t>，卷。</w:t>
      </w:r>
      <w:r>
        <w:rPr>
          <w:color w:val="221F1F"/>
          <w:spacing w:val="3"/>
          <w:w w:val="95"/>
          <w:sz w:val="15"/>
        </w:rPr>
        <w:t>52</w:t>
      </w:r>
      <w:r>
        <w:rPr>
          <w:color w:val="221F1F"/>
          <w:spacing w:val="18"/>
          <w:w w:val="95"/>
          <w:sz w:val="15"/>
        </w:rPr>
        <w:t> 岁，没有。</w:t>
      </w:r>
      <w:r>
        <w:rPr>
          <w:color w:val="221F1F"/>
          <w:spacing w:val="3"/>
          <w:w w:val="95"/>
          <w:sz w:val="15"/>
        </w:rPr>
        <w:t>5,</w:t>
      </w:r>
    </w:p>
    <w:p>
      <w:pPr>
        <w:spacing w:line="192" w:lineRule="exact" w:before="0"/>
        <w:ind w:left="0" w:right="52" w:firstLine="0"/>
        <w:jc w:val="right"/>
        <w:rPr>
          <w:sz w:val="15"/>
        </w:rPr>
      </w:pPr>
      <w:r>
        <w:rPr>
          <w:color w:val="221F1F"/>
          <w:spacing w:val="8"/>
          <w:sz w:val="15"/>
        </w:rPr>
        <w:t>pp.4188 </w:t>
      </w:r>
      <w:r>
        <w:rPr>
          <w:color w:val="221F1F"/>
          <w:spacing w:val="7"/>
          <w:sz w:val="15"/>
        </w:rPr>
        <w:t>–4200,</w:t>
      </w:r>
      <w:r>
        <w:rPr>
          <w:color w:val="221F1F"/>
          <w:spacing w:val="-42"/>
          <w:sz w:val="15"/>
        </w:rPr>
        <w:t> </w:t>
      </w:r>
      <w:r>
        <w:rPr>
          <w:color w:val="221F1F"/>
          <w:spacing w:val="8"/>
          <w:sz w:val="15"/>
        </w:rPr>
        <w:t>Sep./Oct.2016.</w:t>
      </w:r>
    </w:p>
    <w:p>
      <w:pPr>
        <w:spacing w:line="252" w:lineRule="auto" w:before="9"/>
        <w:ind w:left="484" w:right="148" w:hanging="353"/>
        <w:jc w:val="left"/>
        <w:rPr>
          <w:sz w:val="15"/>
        </w:rPr>
      </w:pPr>
      <w:r>
        <w:rPr>
          <w:color w:val="221F1F"/>
          <w:spacing w:val="34"/>
          <w:sz w:val="15"/>
        </w:rPr>
        <w:t>[ </w:t>
      </w:r>
      <w:r>
        <w:rPr>
          <w:color w:val="221F1F"/>
          <w:sz w:val="15"/>
        </w:rPr>
        <w:t>2</w:t>
      </w:r>
      <w:r>
        <w:rPr>
          <w:color w:val="221F1F"/>
          <w:spacing w:val="73"/>
          <w:sz w:val="15"/>
        </w:rPr>
        <w:t> </w:t>
      </w:r>
      <w:r>
        <w:rPr>
          <w:color w:val="221F1F"/>
          <w:sz w:val="15"/>
        </w:rPr>
        <w:t>5</w:t>
      </w:r>
      <w:r>
        <w:rPr>
          <w:color w:val="221F1F"/>
          <w:spacing w:val="18"/>
          <w:sz w:val="15"/>
        </w:rPr>
        <w:t> ]   </w:t>
      </w:r>
      <w:r>
        <w:rPr>
          <w:color w:val="221F1F"/>
          <w:spacing w:val="12"/>
          <w:sz w:val="15"/>
        </w:rPr>
        <w:t>P.</w:t>
      </w:r>
      <w:r>
        <w:rPr>
          <w:i/>
          <w:color w:val="221F1F"/>
          <w:spacing w:val="-48"/>
          <w:sz w:val="15"/>
        </w:rPr>
        <w:t>电力系统的稳定性与控制系统。</w:t>
      </w:r>
      <w:r>
        <w:rPr>
          <w:color w:val="221F1F"/>
          <w:sz w:val="15"/>
        </w:rPr>
        <w:t>美国，纽约：麦格劳-希尔，1994 年。</w:t>
      </w:r>
    </w:p>
    <w:p>
      <w:pPr>
        <w:pStyle w:val="ListParagraph"/>
        <w:numPr>
          <w:ilvl w:val="0"/>
          <w:numId w:val="7"/>
        </w:numPr>
        <w:tabs>
          <w:tab w:pos="556" w:val="left" w:leader="none"/>
        </w:tabs>
        <w:spacing w:line="252" w:lineRule="auto" w:before="2" w:after="0"/>
        <w:ind w:left="484" w:right="78" w:hanging="353"/>
        <w:jc w:val="left"/>
        <w:rPr>
          <w:sz w:val="15"/>
        </w:rPr>
      </w:pPr>
      <w:r>
        <w:rPr>
          <w:color w:val="221F1F"/>
          <w:spacing w:val="3"/>
          <w:sz w:val="15"/>
        </w:rPr>
        <w:t>Y</w:t>
      </w:r>
      <w:r>
        <w:rPr>
          <w:color w:val="221F1F"/>
          <w:spacing w:val="-16"/>
          <w:sz w:val="15"/>
        </w:rPr>
        <w:t>. 王，</w:t>
      </w:r>
      <w:r>
        <w:rPr>
          <w:color w:val="221F1F"/>
          <w:sz w:val="15"/>
        </w:rPr>
        <w:t>X。王，F。Blaabjerg和Z。陈，“使用组件连接方法的逆变器</w:t>
      </w:r>
      <w:r>
        <w:rPr>
          <w:color w:val="221F1F"/>
          <w:w w:val="95"/>
          <w:sz w:val="15"/>
        </w:rPr>
        <w:t>供电电力系统的小信号稳定性分析”，IEEE反式分析。智能电网，即将  </w:t>
      </w:r>
      <w:r>
        <w:rPr>
          <w:color w:val="221F1F"/>
          <w:sz w:val="15"/>
        </w:rPr>
        <w:t>发布。</w:t>
      </w:r>
    </w:p>
    <w:p>
      <w:pPr>
        <w:pStyle w:val="ListParagraph"/>
        <w:numPr>
          <w:ilvl w:val="0"/>
          <w:numId w:val="7"/>
        </w:numPr>
        <w:tabs>
          <w:tab w:pos="552" w:val="left" w:leader="none"/>
        </w:tabs>
        <w:spacing w:line="252" w:lineRule="auto" w:before="2" w:after="0"/>
        <w:ind w:left="470" w:right="176" w:hanging="340"/>
        <w:jc w:val="left"/>
        <w:rPr>
          <w:sz w:val="15"/>
        </w:rPr>
      </w:pPr>
      <w:r>
        <w:rPr>
          <w:color w:val="221F1F"/>
          <w:spacing w:val="9"/>
          <w:sz w:val="15"/>
        </w:rPr>
        <w:t>J</w:t>
      </w:r>
      <w:r>
        <w:rPr>
          <w:color w:val="221F1F"/>
          <w:sz w:val="15"/>
        </w:rPr>
        <w:t>.孙，“交流分布式电力系统的小信号方法-综述”，IEEE</w:t>
      </w:r>
      <w:r>
        <w:rPr>
          <w:color w:val="221F1F"/>
          <w:spacing w:val="-6"/>
          <w:sz w:val="15"/>
        </w:rPr>
        <w:t>跨。</w:t>
      </w:r>
      <w:r>
        <w:rPr>
          <w:i/>
          <w:color w:val="221F1F"/>
          <w:spacing w:val="-21"/>
          <w:sz w:val="15"/>
        </w:rPr>
        <w:t>电力</w:t>
      </w:r>
      <w:r>
        <w:rPr>
          <w:i/>
          <w:color w:val="221F1F"/>
          <w:spacing w:val="-44"/>
          <w:sz w:val="15"/>
        </w:rPr>
        <w:t>电子。</w:t>
      </w:r>
      <w:r>
        <w:rPr>
          <w:color w:val="221F1F"/>
          <w:sz w:val="15"/>
        </w:rPr>
        <w:t>，卷。24</w:t>
      </w:r>
      <w:r>
        <w:rPr>
          <w:color w:val="221F1F"/>
          <w:spacing w:val="-3"/>
          <w:sz w:val="15"/>
        </w:rPr>
        <w:t> 日，没有。</w:t>
      </w:r>
      <w:r>
        <w:rPr>
          <w:color w:val="221F1F"/>
          <w:spacing w:val="5"/>
          <w:sz w:val="15"/>
        </w:rPr>
        <w:t>11</w:t>
      </w:r>
      <w:r>
        <w:rPr>
          <w:color w:val="221F1F"/>
          <w:spacing w:val="14"/>
          <w:sz w:val="15"/>
        </w:rPr>
        <w:t>, </w:t>
      </w:r>
      <w:r>
        <w:rPr>
          <w:color w:val="221F1F"/>
          <w:spacing w:val="8"/>
          <w:sz w:val="15"/>
        </w:rPr>
        <w:t>pp.2545</w:t>
      </w:r>
      <w:r>
        <w:rPr>
          <w:color w:val="221F1F"/>
          <w:spacing w:val="-27"/>
          <w:sz w:val="15"/>
        </w:rPr>
        <w:t> –</w:t>
      </w:r>
      <w:r>
        <w:rPr>
          <w:color w:val="221F1F"/>
          <w:spacing w:val="7"/>
          <w:sz w:val="15"/>
        </w:rPr>
        <w:t>2554,</w:t>
      </w:r>
    </w:p>
    <w:p>
      <w:pPr>
        <w:spacing w:line="180" w:lineRule="exact" w:before="0"/>
        <w:ind w:left="484" w:right="0" w:firstLine="0"/>
        <w:jc w:val="left"/>
        <w:rPr>
          <w:sz w:val="15"/>
        </w:rPr>
      </w:pPr>
      <w:r>
        <w:rPr>
          <w:color w:val="221F1F"/>
          <w:sz w:val="15"/>
        </w:rPr>
        <w:t>11月。2009.</w:t>
      </w:r>
    </w:p>
    <w:p>
      <w:pPr>
        <w:spacing w:line="252" w:lineRule="auto" w:before="0"/>
        <w:ind w:left="472" w:right="92" w:hanging="342"/>
        <w:jc w:val="left"/>
        <w:rPr>
          <w:sz w:val="15"/>
        </w:rPr>
      </w:pPr>
      <w:r>
        <w:rPr>
          <w:color w:val="221F1F"/>
          <w:spacing w:val="-29"/>
          <w:sz w:val="15"/>
        </w:rPr>
        <w:t>[ </w:t>
      </w:r>
      <w:r>
        <w:rPr>
          <w:color w:val="221F1F"/>
          <w:sz w:val="15"/>
        </w:rPr>
        <w:t>2</w:t>
      </w:r>
      <w:r>
        <w:rPr>
          <w:color w:val="221F1F"/>
          <w:spacing w:val="-56"/>
          <w:sz w:val="15"/>
        </w:rPr>
        <w:t> </w:t>
      </w:r>
      <w:r>
        <w:rPr>
          <w:color w:val="221F1F"/>
          <w:sz w:val="15"/>
        </w:rPr>
        <w:t>8</w:t>
      </w:r>
      <w:r>
        <w:rPr>
          <w:color w:val="221F1F"/>
          <w:spacing w:val="-6"/>
          <w:sz w:val="15"/>
        </w:rPr>
        <w:t> ] </w:t>
      </w:r>
      <w:r>
        <w:rPr>
          <w:color w:val="221F1F"/>
          <w:sz w:val="15"/>
        </w:rPr>
        <w:t>J</w:t>
      </w:r>
      <w:r>
        <w:rPr>
          <w:color w:val="221F1F"/>
          <w:spacing w:val="-36"/>
          <w:sz w:val="15"/>
        </w:rPr>
        <w:t> . </w:t>
      </w:r>
      <w:r>
        <w:rPr>
          <w:color w:val="221F1F"/>
          <w:sz w:val="15"/>
        </w:rPr>
        <w:t>Sun，“基于阻抗的并网逆变器的稳定性标准”，IEEE</w:t>
      </w:r>
      <w:r>
        <w:rPr>
          <w:color w:val="221F1F"/>
          <w:spacing w:val="-4"/>
          <w:sz w:val="15"/>
        </w:rPr>
        <w:t>变换。</w:t>
      </w:r>
      <w:r>
        <w:rPr>
          <w:i/>
          <w:color w:val="221F1F"/>
          <w:spacing w:val="-21"/>
          <w:sz w:val="15"/>
        </w:rPr>
        <w:t>电力</w:t>
      </w:r>
      <w:r>
        <w:rPr>
          <w:i/>
          <w:color w:val="221F1F"/>
          <w:spacing w:val="-43"/>
          <w:sz w:val="15"/>
        </w:rPr>
        <w:t>电子。</w:t>
      </w:r>
      <w:r>
        <w:rPr>
          <w:color w:val="221F1F"/>
          <w:sz w:val="15"/>
        </w:rPr>
        <w:t>，卷。</w:t>
      </w:r>
      <w:r>
        <w:rPr>
          <w:color w:val="221F1F"/>
          <w:spacing w:val="6"/>
          <w:sz w:val="15"/>
        </w:rPr>
        <w:t>26</w:t>
      </w:r>
      <w:r>
        <w:rPr>
          <w:color w:val="221F1F"/>
          <w:spacing w:val="7"/>
          <w:sz w:val="15"/>
        </w:rPr>
        <w:t>日，没有。</w:t>
      </w:r>
      <w:r>
        <w:rPr>
          <w:color w:val="221F1F"/>
          <w:spacing w:val="3"/>
          <w:sz w:val="15"/>
        </w:rPr>
        <w:t>11</w:t>
      </w:r>
      <w:r>
        <w:rPr>
          <w:color w:val="221F1F"/>
          <w:spacing w:val="9"/>
          <w:sz w:val="15"/>
        </w:rPr>
        <w:t>, </w:t>
      </w:r>
      <w:r>
        <w:rPr>
          <w:color w:val="221F1F"/>
          <w:spacing w:val="5"/>
          <w:sz w:val="15"/>
        </w:rPr>
        <w:t>pp.3075–3078,</w:t>
      </w:r>
    </w:p>
    <w:p>
      <w:pPr>
        <w:spacing w:line="182" w:lineRule="exact" w:before="0"/>
        <w:ind w:left="484" w:right="0" w:firstLine="0"/>
        <w:jc w:val="left"/>
        <w:rPr>
          <w:sz w:val="15"/>
        </w:rPr>
      </w:pPr>
      <w:r>
        <w:rPr>
          <w:color w:val="221F1F"/>
          <w:sz w:val="15"/>
        </w:rPr>
        <w:t>11月。2011.</w:t>
      </w:r>
    </w:p>
    <w:p>
      <w:pPr>
        <w:spacing w:line="254" w:lineRule="auto" w:before="0"/>
        <w:ind w:left="486" w:right="167" w:hanging="356"/>
        <w:jc w:val="both"/>
        <w:rPr>
          <w:sz w:val="15"/>
        </w:rPr>
      </w:pPr>
      <w:r>
        <w:rPr>
          <w:color w:val="221F1F"/>
          <w:spacing w:val="-27"/>
          <w:sz w:val="15"/>
        </w:rPr>
        <w:t>[ </w:t>
      </w:r>
      <w:r>
        <w:rPr>
          <w:color w:val="221F1F"/>
          <w:sz w:val="15"/>
        </w:rPr>
        <w:t>2</w:t>
      </w:r>
      <w:r>
        <w:rPr>
          <w:color w:val="221F1F"/>
          <w:spacing w:val="-51"/>
          <w:sz w:val="15"/>
        </w:rPr>
        <w:t> </w:t>
      </w:r>
      <w:r>
        <w:rPr>
          <w:color w:val="221F1F"/>
          <w:sz w:val="15"/>
        </w:rPr>
        <w:t>9 ] R</w:t>
      </w:r>
      <w:r>
        <w:rPr>
          <w:color w:val="221F1F"/>
          <w:spacing w:val="-11"/>
          <w:sz w:val="15"/>
        </w:rPr>
        <w:t> . 米德布鲁克，“开关调波器在设计和应用中的考虑”，在专业。</w:t>
      </w:r>
      <w:r>
        <w:rPr>
          <w:color w:val="221F1F"/>
          <w:spacing w:val="10"/>
          <w:sz w:val="15"/>
        </w:rPr>
        <w:t>IEEEIAS</w:t>
      </w:r>
      <w:r>
        <w:rPr>
          <w:color w:val="221F1F"/>
          <w:spacing w:val="-40"/>
          <w:sz w:val="15"/>
        </w:rPr>
        <w:t> ， </w:t>
      </w:r>
      <w:r>
        <w:rPr>
          <w:color w:val="221F1F"/>
          <w:spacing w:val="8"/>
          <w:sz w:val="15"/>
        </w:rPr>
        <w:t>1976</w:t>
      </w:r>
      <w:r>
        <w:rPr>
          <w:color w:val="221F1F"/>
          <w:spacing w:val="-15"/>
          <w:sz w:val="15"/>
        </w:rPr>
        <w:t> 年， 页。</w:t>
      </w:r>
      <w:r>
        <w:rPr>
          <w:color w:val="221F1F"/>
          <w:spacing w:val="7"/>
          <w:sz w:val="15"/>
        </w:rPr>
        <w:t>366</w:t>
      </w:r>
      <w:r>
        <w:rPr>
          <w:color w:val="221F1F"/>
          <w:spacing w:val="-41"/>
          <w:sz w:val="15"/>
        </w:rPr>
        <w:t> – </w:t>
      </w:r>
      <w:r>
        <w:rPr>
          <w:color w:val="221F1F"/>
          <w:spacing w:val="8"/>
          <w:sz w:val="15"/>
        </w:rPr>
        <w:t>382.</w:t>
      </w:r>
    </w:p>
    <w:p>
      <w:pPr>
        <w:spacing w:line="252" w:lineRule="auto" w:before="0"/>
        <w:ind w:left="484" w:right="174" w:hanging="353"/>
        <w:jc w:val="both"/>
        <w:rPr>
          <w:sz w:val="15"/>
        </w:rPr>
      </w:pPr>
      <w:r>
        <w:rPr>
          <w:color w:val="221F1F"/>
          <w:spacing w:val="-27"/>
          <w:sz w:val="15"/>
        </w:rPr>
        <w:t>[ </w:t>
      </w:r>
      <w:r>
        <w:rPr>
          <w:color w:val="221F1F"/>
          <w:sz w:val="15"/>
        </w:rPr>
        <w:t>3</w:t>
      </w:r>
      <w:r>
        <w:rPr>
          <w:color w:val="221F1F"/>
          <w:spacing w:val="-51"/>
          <w:sz w:val="15"/>
        </w:rPr>
        <w:t> </w:t>
      </w:r>
      <w:r>
        <w:rPr>
          <w:color w:val="221F1F"/>
          <w:sz w:val="15"/>
        </w:rPr>
        <w:t>0</w:t>
      </w:r>
      <w:r>
        <w:rPr>
          <w:color w:val="221F1F"/>
          <w:spacing w:val="-2"/>
          <w:sz w:val="15"/>
        </w:rPr>
        <w:t> ] </w:t>
      </w:r>
      <w:r>
        <w:rPr>
          <w:color w:val="221F1F"/>
          <w:sz w:val="15"/>
        </w:rPr>
        <w:t>M</w:t>
      </w:r>
      <w:r>
        <w:rPr>
          <w:color w:val="221F1F"/>
          <w:spacing w:val="-11"/>
          <w:sz w:val="15"/>
        </w:rPr>
        <w:t> . 《交流电力系统稳定标准》，硕士论文。</w:t>
      </w:r>
      <w:r>
        <w:rPr>
          <w:color w:val="221F1F"/>
          <w:sz w:val="15"/>
        </w:rPr>
        <w:t>D.论文，部门。选出。压缩。Eng。普渡大学。美国12月，西拉斐特。</w:t>
      </w:r>
      <w:r>
        <w:rPr>
          <w:color w:val="221F1F"/>
          <w:spacing w:val="10"/>
          <w:sz w:val="15"/>
        </w:rPr>
        <w:t>1997</w:t>
      </w:r>
      <w:r>
        <w:rPr>
          <w:color w:val="221F1F"/>
          <w:spacing w:val="-31"/>
          <w:sz w:val="15"/>
        </w:rPr>
        <w:t> .</w:t>
      </w:r>
    </w:p>
    <w:p>
      <w:pPr>
        <w:spacing w:line="252" w:lineRule="auto" w:before="0"/>
        <w:ind w:left="484" w:right="78" w:hanging="353"/>
        <w:jc w:val="both"/>
        <w:rPr>
          <w:sz w:val="15"/>
        </w:rPr>
      </w:pPr>
      <w:r>
        <w:rPr>
          <w:color w:val="221F1F"/>
          <w:spacing w:val="-32"/>
          <w:sz w:val="15"/>
        </w:rPr>
        <w:t>[ </w:t>
      </w:r>
      <w:r>
        <w:rPr>
          <w:color w:val="221F1F"/>
          <w:sz w:val="15"/>
        </w:rPr>
        <w:t>3</w:t>
      </w:r>
      <w:r>
        <w:rPr>
          <w:color w:val="221F1F"/>
          <w:spacing w:val="-58"/>
          <w:sz w:val="15"/>
        </w:rPr>
        <w:t> </w:t>
      </w:r>
      <w:r>
        <w:rPr>
          <w:color w:val="221F1F"/>
          <w:sz w:val="15"/>
        </w:rPr>
        <w:t>1</w:t>
      </w:r>
      <w:r>
        <w:rPr>
          <w:color w:val="221F1F"/>
          <w:spacing w:val="-11"/>
          <w:sz w:val="15"/>
        </w:rPr>
        <w:t> ] </w:t>
      </w:r>
      <w:r>
        <w:rPr>
          <w:color w:val="221F1F"/>
          <w:spacing w:val="7"/>
          <w:sz w:val="15"/>
        </w:rPr>
        <w:t>C</w:t>
      </w:r>
      <w:r>
        <w:rPr>
          <w:color w:val="221F1F"/>
          <w:spacing w:val="-24"/>
          <w:sz w:val="15"/>
        </w:rPr>
        <w:t>. </w:t>
      </w:r>
      <w:r>
        <w:rPr>
          <w:color w:val="221F1F"/>
          <w:sz w:val="15"/>
        </w:rPr>
        <w:t>Yoon，X。王，C。L.Bak和F。“基于基于阻抗的稳定性分析的小型逆变器电力系统的多种不稳定模式的稳定”。</w:t>
      </w:r>
      <w:r>
        <w:rPr>
          <w:color w:val="221F1F"/>
          <w:spacing w:val="7"/>
          <w:sz w:val="15"/>
        </w:rPr>
        <w:t>IE</w:t>
      </w:r>
      <w:r>
        <w:rPr>
          <w:color w:val="221F1F"/>
          <w:spacing w:val="-58"/>
          <w:sz w:val="15"/>
        </w:rPr>
        <w:t> </w:t>
      </w:r>
      <w:r>
        <w:rPr>
          <w:color w:val="221F1F"/>
          <w:sz w:val="15"/>
        </w:rPr>
        <w:t>E</w:t>
      </w:r>
      <w:r>
        <w:rPr>
          <w:color w:val="221F1F"/>
          <w:spacing w:val="-55"/>
          <w:sz w:val="15"/>
        </w:rPr>
        <w:t> </w:t>
      </w:r>
      <w:r>
        <w:rPr>
          <w:color w:val="221F1F"/>
          <w:sz w:val="15"/>
        </w:rPr>
        <w:t>E</w:t>
      </w:r>
      <w:r>
        <w:rPr>
          <w:color w:val="221F1F"/>
          <w:spacing w:val="-57"/>
          <w:sz w:val="15"/>
        </w:rPr>
        <w:t> </w:t>
      </w:r>
      <w:r>
        <w:rPr>
          <w:color w:val="221F1F"/>
          <w:sz w:val="15"/>
        </w:rPr>
        <w:t>A</w:t>
      </w:r>
      <w:r>
        <w:rPr>
          <w:color w:val="221F1F"/>
          <w:spacing w:val="-58"/>
          <w:sz w:val="15"/>
        </w:rPr>
        <w:t> </w:t>
      </w:r>
      <w:r>
        <w:rPr>
          <w:color w:val="221F1F"/>
          <w:sz w:val="15"/>
        </w:rPr>
        <w:t>P</w:t>
      </w:r>
      <w:r>
        <w:rPr>
          <w:color w:val="221F1F"/>
          <w:spacing w:val="-57"/>
          <w:sz w:val="15"/>
        </w:rPr>
        <w:t> </w:t>
      </w:r>
      <w:r>
        <w:rPr>
          <w:color w:val="221F1F"/>
          <w:sz w:val="15"/>
        </w:rPr>
        <w:t>E</w:t>
      </w:r>
      <w:r>
        <w:rPr>
          <w:color w:val="221F1F"/>
          <w:spacing w:val="-57"/>
          <w:sz w:val="15"/>
        </w:rPr>
        <w:t> </w:t>
      </w:r>
      <w:r>
        <w:rPr>
          <w:color w:val="221F1F"/>
          <w:sz w:val="15"/>
        </w:rPr>
        <w:t>C</w:t>
      </w:r>
      <w:r>
        <w:rPr>
          <w:color w:val="221F1F"/>
          <w:spacing w:val="-57"/>
          <w:sz w:val="15"/>
        </w:rPr>
        <w:t> </w:t>
      </w:r>
      <w:r>
        <w:rPr>
          <w:color w:val="221F1F"/>
          <w:sz w:val="15"/>
        </w:rPr>
        <w:t>2</w:t>
      </w:r>
      <w:r>
        <w:rPr>
          <w:color w:val="221F1F"/>
          <w:spacing w:val="-56"/>
          <w:sz w:val="15"/>
        </w:rPr>
        <w:t> </w:t>
      </w:r>
      <w:r>
        <w:rPr>
          <w:color w:val="221F1F"/>
          <w:sz w:val="15"/>
        </w:rPr>
        <w:t>0</w:t>
      </w:r>
      <w:r>
        <w:rPr>
          <w:color w:val="221F1F"/>
          <w:spacing w:val="-57"/>
          <w:sz w:val="15"/>
        </w:rPr>
        <w:t> </w:t>
      </w:r>
      <w:r>
        <w:rPr>
          <w:color w:val="221F1F"/>
          <w:sz w:val="15"/>
        </w:rPr>
        <w:t>1</w:t>
      </w:r>
      <w:r>
        <w:rPr>
          <w:color w:val="221F1F"/>
          <w:spacing w:val="-57"/>
          <w:sz w:val="15"/>
        </w:rPr>
        <w:t> </w:t>
      </w:r>
      <w:r>
        <w:rPr>
          <w:color w:val="221F1F"/>
          <w:sz w:val="15"/>
        </w:rPr>
        <w:t>5</w:t>
      </w:r>
      <w:r>
        <w:rPr>
          <w:color w:val="221F1F"/>
          <w:spacing w:val="-19"/>
          <w:sz w:val="15"/>
        </w:rPr>
        <w:t> ， 页。</w:t>
      </w:r>
      <w:r>
        <w:rPr>
          <w:color w:val="221F1F"/>
          <w:spacing w:val="2"/>
          <w:sz w:val="15"/>
        </w:rPr>
        <w:t>1202</w:t>
      </w:r>
      <w:r>
        <w:rPr>
          <w:color w:val="221F1F"/>
          <w:spacing w:val="4"/>
          <w:sz w:val="15"/>
        </w:rPr>
        <w:t>– </w:t>
      </w:r>
      <w:r>
        <w:rPr>
          <w:color w:val="221F1F"/>
          <w:sz w:val="15"/>
        </w:rPr>
        <w:t>1208.</w:t>
      </w:r>
    </w:p>
    <w:p>
      <w:pPr>
        <w:spacing w:line="252" w:lineRule="auto" w:before="0"/>
        <w:ind w:left="470" w:right="142" w:hanging="340"/>
        <w:jc w:val="left"/>
        <w:rPr>
          <w:sz w:val="15"/>
        </w:rPr>
      </w:pPr>
      <w:r>
        <w:rPr>
          <w:color w:val="221F1F"/>
          <w:w w:val="95"/>
          <w:sz w:val="15"/>
        </w:rPr>
        <w:t>[32]”讨论了控制静态转换器与a之间的谐波不稳定性。c.网络，“Proc。  </w:t>
      </w:r>
      <w:r>
        <w:rPr>
          <w:i/>
          <w:color w:val="221F1F"/>
          <w:sz w:val="15"/>
        </w:rPr>
        <w:t>在。选出。雕刻</w:t>
      </w:r>
      <w:r>
        <w:rPr>
          <w:color w:val="221F1F"/>
          <w:sz w:val="15"/>
        </w:rPr>
        <w:t>，卷。114，没有。12, pp.1925-1928年，12月。1967.</w:t>
      </w:r>
    </w:p>
    <w:p>
      <w:pPr>
        <w:spacing w:before="0"/>
        <w:ind w:left="131" w:right="0" w:firstLine="0"/>
        <w:jc w:val="left"/>
        <w:rPr>
          <w:sz w:val="15"/>
        </w:rPr>
      </w:pPr>
      <w:r>
        <w:rPr>
          <w:color w:val="221F1F"/>
          <w:spacing w:val="-29"/>
          <w:sz w:val="15"/>
        </w:rPr>
        <w:t>[ </w:t>
      </w:r>
      <w:r>
        <w:rPr>
          <w:color w:val="221F1F"/>
          <w:sz w:val="15"/>
        </w:rPr>
        <w:t>3</w:t>
      </w:r>
      <w:r>
        <w:rPr>
          <w:color w:val="221F1F"/>
          <w:spacing w:val="-57"/>
          <w:sz w:val="15"/>
        </w:rPr>
        <w:t> </w:t>
      </w:r>
      <w:r>
        <w:rPr>
          <w:color w:val="221F1F"/>
          <w:sz w:val="15"/>
        </w:rPr>
        <w:t>3</w:t>
      </w:r>
      <w:r>
        <w:rPr>
          <w:color w:val="221F1F"/>
          <w:spacing w:val="-4"/>
          <w:sz w:val="15"/>
        </w:rPr>
        <w:t> ] </w:t>
      </w:r>
      <w:r>
        <w:rPr>
          <w:color w:val="221F1F"/>
          <w:sz w:val="15"/>
        </w:rPr>
        <w:t>J</w:t>
      </w:r>
      <w:r>
        <w:rPr>
          <w:color w:val="221F1F"/>
          <w:spacing w:val="-37"/>
          <w:sz w:val="15"/>
        </w:rPr>
        <w:t> . </w:t>
      </w:r>
      <w:r>
        <w:rPr>
          <w:color w:val="221F1F"/>
          <w:sz w:val="15"/>
        </w:rPr>
        <w:t>D.“受控静态转换器与a。c</w:t>
      </w:r>
      <w:r>
        <w:rPr>
          <w:color w:val="221F1F"/>
          <w:spacing w:val="-2"/>
          <w:sz w:val="15"/>
        </w:rPr>
        <w:t>.网络，”项目。</w:t>
      </w:r>
      <w:r>
        <w:rPr>
          <w:i/>
          <w:color w:val="221F1F"/>
          <w:spacing w:val="-46"/>
          <w:sz w:val="15"/>
        </w:rPr>
        <w:t>在。选出。雕刻</w:t>
      </w:r>
      <w:r>
        <w:rPr>
          <w:color w:val="221F1F"/>
          <w:sz w:val="15"/>
        </w:rPr>
        <w:t>，卷</w:t>
      </w:r>
    </w:p>
    <w:p>
      <w:pPr>
        <w:spacing w:before="8"/>
        <w:ind w:left="484" w:right="0" w:firstLine="0"/>
        <w:jc w:val="left"/>
        <w:rPr>
          <w:sz w:val="15"/>
        </w:rPr>
      </w:pPr>
      <w:r>
        <w:rPr>
          <w:color w:val="221F1F"/>
          <w:sz w:val="15"/>
        </w:rPr>
        <w:t>。114，没有。7, pp.949–957, Jul.1967.</w:t>
      </w:r>
    </w:p>
    <w:p>
      <w:pPr>
        <w:spacing w:line="254" w:lineRule="auto" w:before="78"/>
        <w:ind w:left="483" w:right="186" w:hanging="353"/>
        <w:jc w:val="left"/>
        <w:rPr>
          <w:sz w:val="15"/>
        </w:rPr>
      </w:pPr>
      <w:r>
        <w:rPr/>
        <w:br w:type="column"/>
      </w:r>
      <w:r>
        <w:rPr>
          <w:color w:val="221F1F"/>
          <w:spacing w:val="-32"/>
          <w:sz w:val="15"/>
        </w:rPr>
        <w:t>[ </w:t>
      </w:r>
      <w:r>
        <w:rPr>
          <w:color w:val="221F1F"/>
          <w:sz w:val="15"/>
        </w:rPr>
        <w:t>3</w:t>
      </w:r>
      <w:r>
        <w:rPr>
          <w:color w:val="221F1F"/>
          <w:spacing w:val="-58"/>
          <w:sz w:val="15"/>
        </w:rPr>
        <w:t> </w:t>
      </w:r>
      <w:r>
        <w:rPr>
          <w:color w:val="221F1F"/>
          <w:sz w:val="15"/>
        </w:rPr>
        <w:t>4</w:t>
      </w:r>
      <w:r>
        <w:rPr>
          <w:color w:val="221F1F"/>
          <w:spacing w:val="-11"/>
          <w:sz w:val="15"/>
        </w:rPr>
        <w:t> ] </w:t>
      </w:r>
      <w:r>
        <w:rPr>
          <w:color w:val="221F1F"/>
          <w:spacing w:val="7"/>
          <w:sz w:val="15"/>
        </w:rPr>
        <w:t>A</w:t>
      </w:r>
      <w:r>
        <w:rPr>
          <w:color w:val="221F1F"/>
          <w:spacing w:val="-24"/>
          <w:sz w:val="15"/>
        </w:rPr>
        <w:t>. </w:t>
      </w:r>
      <w:r>
        <w:rPr>
          <w:color w:val="221F1F"/>
          <w:sz w:val="15"/>
        </w:rPr>
        <w:t>G.帕克和J。H.哈罗，“高压交流-直流电力系统中异常谐波的产生”，IEEE</w:t>
      </w:r>
      <w:r>
        <w:rPr>
          <w:color w:val="221F1F"/>
          <w:spacing w:val="-4"/>
          <w:sz w:val="15"/>
        </w:rPr>
        <w:t>翻译。</w:t>
      </w:r>
      <w:r>
        <w:rPr>
          <w:i/>
          <w:color w:val="221F1F"/>
          <w:spacing w:val="-48"/>
          <w:sz w:val="15"/>
        </w:rPr>
        <w:t>电源应用程序。西斯特。</w:t>
      </w:r>
      <w:r>
        <w:rPr>
          <w:color w:val="221F1F"/>
          <w:sz w:val="15"/>
        </w:rPr>
        <w:t>，卷。PAS-87，没有。3, </w:t>
      </w:r>
      <w:r>
        <w:rPr>
          <w:color w:val="221F1F"/>
          <w:spacing w:val="8"/>
          <w:sz w:val="15"/>
        </w:rPr>
        <w:t>pp.873-883年，3</w:t>
      </w:r>
      <w:r>
        <w:rPr>
          <w:color w:val="221F1F"/>
          <w:spacing w:val="9"/>
          <w:sz w:val="15"/>
        </w:rPr>
        <w:t>月。</w:t>
      </w:r>
      <w:r>
        <w:rPr>
          <w:color w:val="221F1F"/>
          <w:spacing w:val="5"/>
          <w:sz w:val="15"/>
        </w:rPr>
        <w:t>1968.</w:t>
      </w:r>
    </w:p>
    <w:p>
      <w:pPr>
        <w:spacing w:line="254" w:lineRule="auto" w:before="11"/>
        <w:ind w:left="486" w:right="196" w:hanging="356"/>
        <w:jc w:val="left"/>
        <w:rPr>
          <w:sz w:val="15"/>
        </w:rPr>
      </w:pPr>
      <w:r>
        <w:rPr>
          <w:color w:val="221F1F"/>
          <w:spacing w:val="-30"/>
          <w:sz w:val="15"/>
        </w:rPr>
        <w:t>[ </w:t>
      </w:r>
      <w:r>
        <w:rPr>
          <w:color w:val="221F1F"/>
          <w:sz w:val="15"/>
        </w:rPr>
        <w:t>3</w:t>
      </w:r>
      <w:r>
        <w:rPr>
          <w:color w:val="221F1F"/>
          <w:spacing w:val="-56"/>
          <w:sz w:val="15"/>
        </w:rPr>
        <w:t> </w:t>
      </w:r>
      <w:r>
        <w:rPr>
          <w:color w:val="221F1F"/>
          <w:sz w:val="15"/>
        </w:rPr>
        <w:t>5</w:t>
      </w:r>
      <w:r>
        <w:rPr>
          <w:color w:val="221F1F"/>
          <w:spacing w:val="-7"/>
          <w:sz w:val="15"/>
        </w:rPr>
        <w:t> ] </w:t>
      </w:r>
      <w:r>
        <w:rPr>
          <w:color w:val="221F1F"/>
          <w:spacing w:val="8"/>
          <w:sz w:val="15"/>
        </w:rPr>
        <w:t>S</w:t>
      </w:r>
      <w:r>
        <w:rPr>
          <w:color w:val="221F1F"/>
          <w:spacing w:val="-16"/>
          <w:sz w:val="15"/>
        </w:rPr>
        <w:t>. 陈</w:t>
      </w:r>
      <w:r>
        <w:rPr>
          <w:color w:val="221F1F"/>
          <w:sz w:val="15"/>
        </w:rPr>
        <w:t>，A。R.木材和J。“直流变流变压器铁芯饱和不稳定：频域分</w:t>
      </w:r>
      <w:r>
        <w:rPr>
          <w:color w:val="221F1F"/>
          <w:spacing w:val="-1"/>
          <w:sz w:val="15"/>
        </w:rPr>
        <w:t>析”，国立电气工程论文。</w:t>
      </w:r>
      <w:r>
        <w:rPr>
          <w:i/>
          <w:color w:val="221F1F"/>
          <w:spacing w:val="-48"/>
          <w:sz w:val="15"/>
        </w:rPr>
        <w:t>热纳。变形。分界线。</w:t>
      </w:r>
      <w:r>
        <w:rPr>
          <w:color w:val="221F1F"/>
          <w:sz w:val="15"/>
        </w:rPr>
        <w:t>，卷。</w:t>
      </w:r>
      <w:r>
        <w:rPr>
          <w:color w:val="221F1F"/>
          <w:spacing w:val="5"/>
          <w:sz w:val="15"/>
        </w:rPr>
        <w:t>143</w:t>
      </w:r>
      <w:r>
        <w:rPr>
          <w:color w:val="221F1F"/>
          <w:spacing w:val="6"/>
          <w:sz w:val="15"/>
        </w:rPr>
        <w:t>    ，没有。</w:t>
      </w:r>
      <w:r>
        <w:rPr>
          <w:color w:val="221F1F"/>
          <w:spacing w:val="3"/>
          <w:sz w:val="15"/>
        </w:rPr>
        <w:t>1</w:t>
      </w:r>
      <w:r>
        <w:rPr>
          <w:color w:val="221F1F"/>
          <w:spacing w:val="13"/>
          <w:sz w:val="15"/>
        </w:rPr>
        <w:t>, </w:t>
      </w:r>
      <w:r>
        <w:rPr>
          <w:color w:val="221F1F"/>
          <w:spacing w:val="8"/>
          <w:sz w:val="15"/>
        </w:rPr>
        <w:t>pp.75-81</w:t>
      </w:r>
      <w:r>
        <w:rPr>
          <w:color w:val="221F1F"/>
          <w:spacing w:val="-14"/>
          <w:sz w:val="15"/>
        </w:rPr>
        <w:t> 年，</w:t>
      </w:r>
      <w:r>
        <w:rPr>
          <w:color w:val="221F1F"/>
          <w:spacing w:val="10"/>
          <w:sz w:val="15"/>
        </w:rPr>
        <w:t>1月。</w:t>
      </w:r>
      <w:r>
        <w:rPr>
          <w:color w:val="221F1F"/>
          <w:spacing w:val="7"/>
          <w:sz w:val="15"/>
        </w:rPr>
        <w:t>1996.</w:t>
      </w:r>
    </w:p>
    <w:p>
      <w:pPr>
        <w:pStyle w:val="ListParagraph"/>
        <w:numPr>
          <w:ilvl w:val="0"/>
          <w:numId w:val="8"/>
        </w:numPr>
        <w:tabs>
          <w:tab w:pos="592" w:val="left" w:leader="none"/>
        </w:tabs>
        <w:spacing w:line="252" w:lineRule="auto" w:before="10" w:after="0"/>
        <w:ind w:left="483" w:right="193" w:hanging="353"/>
        <w:jc w:val="left"/>
        <w:rPr>
          <w:sz w:val="15"/>
        </w:rPr>
      </w:pPr>
      <w:r>
        <w:rPr>
          <w:color w:val="221F1F"/>
          <w:spacing w:val="18"/>
          <w:sz w:val="15"/>
        </w:rPr>
        <w:t>] </w:t>
      </w:r>
      <w:r>
        <w:rPr>
          <w:color w:val="221F1F"/>
          <w:spacing w:val="7"/>
          <w:sz w:val="15"/>
        </w:rPr>
        <w:t>A</w:t>
      </w:r>
      <w:r>
        <w:rPr>
          <w:color w:val="221F1F"/>
          <w:spacing w:val="-24"/>
          <w:sz w:val="15"/>
        </w:rPr>
        <w:t>. </w:t>
      </w:r>
      <w:r>
        <w:rPr>
          <w:color w:val="221F1F"/>
          <w:sz w:val="15"/>
        </w:rPr>
        <w:t>E.陈志明，“高压直流/SVC方案的二次谐波不稳定性分析”，IEEE</w:t>
      </w:r>
      <w:r>
        <w:rPr>
          <w:color w:val="221F1F"/>
          <w:spacing w:val="-4"/>
          <w:sz w:val="15"/>
        </w:rPr>
        <w:t>跨式。</w:t>
      </w:r>
      <w:r>
        <w:rPr>
          <w:i/>
          <w:color w:val="221F1F"/>
          <w:spacing w:val="-44"/>
          <w:sz w:val="15"/>
        </w:rPr>
        <w:t>电源</w:t>
      </w:r>
      <w:r>
        <w:rPr>
          <w:i/>
          <w:color w:val="221F1F"/>
          <w:spacing w:val="-48"/>
          <w:sz w:val="15"/>
        </w:rPr>
        <w:t>Del</w:t>
      </w:r>
      <w:r>
        <w:rPr>
          <w:i/>
          <w:color w:val="221F1F"/>
          <w:spacing w:val="-42"/>
          <w:sz w:val="15"/>
        </w:rPr>
        <w:t>。</w:t>
      </w:r>
      <w:r>
        <w:rPr>
          <w:color w:val="221F1F"/>
          <w:sz w:val="15"/>
        </w:rPr>
        <w:t>，卷。</w:t>
      </w:r>
      <w:r>
        <w:rPr>
          <w:color w:val="221F1F"/>
          <w:spacing w:val="9"/>
          <w:sz w:val="15"/>
        </w:rPr>
        <w:t>7</w:t>
      </w:r>
      <w:r>
        <w:rPr>
          <w:color w:val="221F1F"/>
          <w:spacing w:val="10"/>
          <w:sz w:val="15"/>
        </w:rPr>
        <w:t>、没有。</w:t>
      </w:r>
      <w:r>
        <w:rPr>
          <w:color w:val="221F1F"/>
          <w:sz w:val="15"/>
        </w:rPr>
        <w:t>1</w:t>
      </w:r>
      <w:r>
        <w:rPr>
          <w:color w:val="221F1F"/>
          <w:spacing w:val="6"/>
          <w:sz w:val="15"/>
        </w:rPr>
        <w:t>, </w:t>
      </w:r>
      <w:r>
        <w:rPr>
          <w:color w:val="221F1F"/>
          <w:spacing w:val="7"/>
          <w:sz w:val="15"/>
        </w:rPr>
        <w:t>pp.1</w:t>
      </w:r>
      <w:r>
        <w:rPr>
          <w:color w:val="221F1F"/>
          <w:spacing w:val="9"/>
          <w:sz w:val="15"/>
        </w:rPr>
        <w:t>月</w:t>
      </w:r>
      <w:r>
        <w:rPr>
          <w:color w:val="221F1F"/>
          <w:spacing w:val="8"/>
          <w:sz w:val="15"/>
        </w:rPr>
        <w:t>410-415</w:t>
      </w:r>
      <w:r>
        <w:rPr>
          <w:color w:val="221F1F"/>
          <w:spacing w:val="9"/>
          <w:sz w:val="15"/>
        </w:rPr>
        <w:t>。</w:t>
      </w:r>
      <w:r>
        <w:rPr>
          <w:color w:val="221F1F"/>
          <w:spacing w:val="5"/>
          <w:sz w:val="15"/>
        </w:rPr>
        <w:t>1992.</w:t>
      </w:r>
    </w:p>
    <w:p>
      <w:pPr>
        <w:pStyle w:val="ListParagraph"/>
        <w:numPr>
          <w:ilvl w:val="0"/>
          <w:numId w:val="8"/>
        </w:numPr>
        <w:tabs>
          <w:tab w:pos="568" w:val="left" w:leader="none"/>
        </w:tabs>
        <w:spacing w:line="252" w:lineRule="auto" w:before="17" w:after="0"/>
        <w:ind w:left="470" w:right="186" w:hanging="340"/>
        <w:jc w:val="left"/>
        <w:rPr>
          <w:sz w:val="15"/>
        </w:rPr>
      </w:pPr>
      <w:r>
        <w:rPr>
          <w:color w:val="221F1F"/>
          <w:spacing w:val="8"/>
          <w:sz w:val="15"/>
        </w:rPr>
        <w:t>L</w:t>
      </w:r>
      <w:r>
        <w:rPr>
          <w:color w:val="221F1F"/>
          <w:spacing w:val="-1"/>
          <w:sz w:val="15"/>
        </w:rPr>
        <w:t>.“与电力电子转换器的亚同步扭转相互作用分析”，国立论文。</w:t>
      </w:r>
      <w:r>
        <w:rPr>
          <w:i/>
          <w:color w:val="221F1F"/>
          <w:sz w:val="15"/>
        </w:rPr>
        <w:t>电</w:t>
      </w:r>
      <w:r>
        <w:rPr>
          <w:i/>
          <w:color w:val="221F1F"/>
          <w:spacing w:val="-45"/>
          <w:sz w:val="15"/>
        </w:rPr>
        <w:t>源系统。</w:t>
      </w:r>
      <w:r>
        <w:rPr>
          <w:color w:val="221F1F"/>
          <w:sz w:val="15"/>
        </w:rPr>
        <w:t>，卷。2</w:t>
      </w:r>
      <w:r>
        <w:rPr>
          <w:color w:val="221F1F"/>
          <w:spacing w:val="-62"/>
          <w:sz w:val="15"/>
        </w:rPr>
        <w:t> </w:t>
      </w:r>
      <w:r>
        <w:rPr>
          <w:color w:val="221F1F"/>
          <w:sz w:val="15"/>
        </w:rPr>
        <w:t>2</w:t>
      </w:r>
      <w:r>
        <w:rPr>
          <w:color w:val="221F1F"/>
          <w:spacing w:val="-7"/>
          <w:sz w:val="15"/>
        </w:rPr>
        <w:t> 日， 没有。</w:t>
      </w:r>
      <w:r>
        <w:rPr>
          <w:color w:val="221F1F"/>
          <w:sz w:val="15"/>
        </w:rPr>
        <w:t>1</w:t>
      </w:r>
      <w:r>
        <w:rPr>
          <w:color w:val="221F1F"/>
          <w:spacing w:val="-1"/>
          <w:sz w:val="15"/>
        </w:rPr>
        <w:t>, </w:t>
      </w:r>
      <w:r>
        <w:rPr>
          <w:color w:val="221F1F"/>
          <w:spacing w:val="2"/>
          <w:sz w:val="15"/>
        </w:rPr>
        <w:t>pp.2</w:t>
      </w:r>
      <w:r>
        <w:rPr>
          <w:color w:val="221F1F"/>
          <w:spacing w:val="9"/>
          <w:sz w:val="15"/>
        </w:rPr>
        <w:t>月</w:t>
      </w:r>
      <w:r>
        <w:rPr>
          <w:color w:val="221F1F"/>
          <w:spacing w:val="8"/>
          <w:sz w:val="15"/>
        </w:rPr>
        <w:t>305-313</w:t>
      </w:r>
      <w:r>
        <w:rPr>
          <w:color w:val="221F1F"/>
          <w:spacing w:val="7"/>
          <w:sz w:val="15"/>
        </w:rPr>
        <w:t>。</w:t>
      </w:r>
      <w:r>
        <w:rPr>
          <w:color w:val="221F1F"/>
          <w:spacing w:val="5"/>
          <w:sz w:val="15"/>
        </w:rPr>
        <w:t>2007.</w:t>
      </w:r>
    </w:p>
    <w:p>
      <w:pPr>
        <w:spacing w:line="252" w:lineRule="auto" w:before="16"/>
        <w:ind w:left="455" w:right="246" w:hanging="324"/>
        <w:jc w:val="left"/>
        <w:rPr>
          <w:i/>
          <w:sz w:val="15"/>
        </w:rPr>
      </w:pPr>
      <w:r>
        <w:rPr>
          <w:color w:val="221F1F"/>
          <w:spacing w:val="-32"/>
          <w:sz w:val="15"/>
        </w:rPr>
        <w:t>[ </w:t>
      </w:r>
      <w:r>
        <w:rPr>
          <w:color w:val="221F1F"/>
          <w:sz w:val="15"/>
        </w:rPr>
        <w:t>3</w:t>
      </w:r>
      <w:r>
        <w:rPr>
          <w:color w:val="221F1F"/>
          <w:spacing w:val="-58"/>
          <w:sz w:val="15"/>
        </w:rPr>
        <w:t> </w:t>
      </w:r>
      <w:r>
        <w:rPr>
          <w:color w:val="221F1F"/>
          <w:sz w:val="15"/>
        </w:rPr>
        <w:t>8</w:t>
      </w:r>
      <w:r>
        <w:rPr>
          <w:color w:val="221F1F"/>
          <w:spacing w:val="-10"/>
          <w:sz w:val="15"/>
        </w:rPr>
        <w:t> ] </w:t>
      </w:r>
      <w:r>
        <w:rPr>
          <w:color w:val="221F1F"/>
          <w:spacing w:val="7"/>
          <w:sz w:val="15"/>
        </w:rPr>
        <w:t>H</w:t>
      </w:r>
      <w:r>
        <w:rPr>
          <w:color w:val="221F1F"/>
          <w:spacing w:val="-7"/>
          <w:sz w:val="15"/>
        </w:rPr>
        <w:t>. 杜托伊特穆顿</w:t>
      </w:r>
      <w:r>
        <w:rPr>
          <w:color w:val="221F1F"/>
          <w:sz w:val="15"/>
        </w:rPr>
        <w:t>，B。麦格拉思，D。G.福尔摩斯和R。H.威尔金森， “使用叠加的复杂PWM波形的一维光谱分析”，IEEE</w:t>
      </w:r>
      <w:r>
        <w:rPr>
          <w:color w:val="221F1F"/>
          <w:spacing w:val="-5"/>
          <w:sz w:val="15"/>
        </w:rPr>
        <w:t>反式。</w:t>
      </w:r>
      <w:r>
        <w:rPr>
          <w:i/>
          <w:color w:val="221F1F"/>
          <w:spacing w:val="-37"/>
          <w:sz w:val="15"/>
        </w:rPr>
        <w:t>电力电子。</w:t>
      </w:r>
    </w:p>
    <w:p>
      <w:pPr>
        <w:spacing w:line="192" w:lineRule="exact" w:before="0"/>
        <w:ind w:left="455" w:right="0" w:firstLine="0"/>
        <w:jc w:val="left"/>
        <w:rPr>
          <w:sz w:val="15"/>
        </w:rPr>
      </w:pPr>
      <w:r>
        <w:rPr>
          <w:color w:val="221F1F"/>
          <w:sz w:val="15"/>
        </w:rPr>
        <w:t>，卷。29 日，没有。12, pp.6762-6778 年12月。2014.</w:t>
      </w:r>
    </w:p>
    <w:p>
      <w:pPr>
        <w:spacing w:line="254" w:lineRule="auto" w:before="26"/>
        <w:ind w:left="470" w:right="196" w:hanging="340"/>
        <w:jc w:val="both"/>
        <w:rPr>
          <w:sz w:val="15"/>
        </w:rPr>
      </w:pPr>
      <w:r>
        <w:rPr>
          <w:color w:val="221F1F"/>
          <w:spacing w:val="4"/>
          <w:sz w:val="15"/>
        </w:rPr>
        <w:t>[39</w:t>
      </w:r>
      <w:r>
        <w:rPr>
          <w:color w:val="221F1F"/>
          <w:spacing w:val="5"/>
          <w:sz w:val="15"/>
        </w:rPr>
        <w:t>] </w:t>
      </w:r>
      <w:r>
        <w:rPr>
          <w:color w:val="221F1F"/>
          <w:sz w:val="15"/>
        </w:rPr>
        <w:t>X.Yue，F。卓，S。杨，Y。裴和H。“分布式功率系统中拍频振荡分析的基于矩阵的多频输出阻抗模型”，IEEEJ</w:t>
      </w:r>
      <w:r>
        <w:rPr>
          <w:color w:val="221F1F"/>
          <w:spacing w:val="-14"/>
          <w:sz w:val="15"/>
        </w:rPr>
        <w:t>。</w:t>
      </w:r>
      <w:r>
        <w:rPr>
          <w:i/>
          <w:color w:val="221F1F"/>
          <w:spacing w:val="-44"/>
          <w:sz w:val="15"/>
        </w:rPr>
        <w:t>艾默格。自己主题动力电      </w:t>
      </w:r>
      <w:r>
        <w:rPr>
          <w:i/>
          <w:color w:val="221F1F"/>
          <w:spacing w:val="-41"/>
          <w:sz w:val="15"/>
        </w:rPr>
        <w:t>子。</w:t>
      </w:r>
      <w:r>
        <w:rPr>
          <w:color w:val="221F1F"/>
          <w:sz w:val="15"/>
        </w:rPr>
        <w:t>，卷。</w:t>
      </w:r>
      <w:r>
        <w:rPr>
          <w:color w:val="221F1F"/>
          <w:spacing w:val="11"/>
          <w:sz w:val="15"/>
        </w:rPr>
        <w:t>4</w:t>
      </w:r>
      <w:r>
        <w:rPr>
          <w:color w:val="221F1F"/>
          <w:spacing w:val="9"/>
          <w:sz w:val="15"/>
        </w:rPr>
        <w:t>、没有。</w:t>
      </w:r>
      <w:r>
        <w:rPr>
          <w:color w:val="221F1F"/>
          <w:spacing w:val="3"/>
          <w:sz w:val="15"/>
        </w:rPr>
        <w:t>1</w:t>
      </w:r>
      <w:r>
        <w:rPr>
          <w:color w:val="221F1F"/>
          <w:spacing w:val="12"/>
          <w:sz w:val="15"/>
        </w:rPr>
        <w:t>, </w:t>
      </w:r>
      <w:r>
        <w:rPr>
          <w:color w:val="221F1F"/>
          <w:spacing w:val="8"/>
          <w:sz w:val="15"/>
        </w:rPr>
        <w:t>pp.80-92</w:t>
      </w:r>
      <w:r>
        <w:rPr>
          <w:color w:val="221F1F"/>
          <w:spacing w:val="-13"/>
          <w:sz w:val="15"/>
        </w:rPr>
        <w:t> 年，</w:t>
      </w:r>
      <w:r>
        <w:rPr>
          <w:color w:val="221F1F"/>
          <w:spacing w:val="10"/>
          <w:sz w:val="15"/>
        </w:rPr>
        <w:t>3月。</w:t>
      </w:r>
      <w:r>
        <w:rPr>
          <w:color w:val="221F1F"/>
          <w:spacing w:val="7"/>
          <w:sz w:val="15"/>
        </w:rPr>
        <w:t>2016.</w:t>
      </w:r>
    </w:p>
    <w:p>
      <w:pPr>
        <w:spacing w:line="254" w:lineRule="auto" w:before="11"/>
        <w:ind w:left="483" w:right="261" w:hanging="353"/>
        <w:jc w:val="left"/>
        <w:rPr>
          <w:sz w:val="15"/>
        </w:rPr>
      </w:pPr>
      <w:r>
        <w:rPr>
          <w:color w:val="221F1F"/>
          <w:spacing w:val="-32"/>
          <w:sz w:val="15"/>
        </w:rPr>
        <w:t>[ </w:t>
      </w:r>
      <w:r>
        <w:rPr>
          <w:color w:val="221F1F"/>
          <w:sz w:val="15"/>
        </w:rPr>
        <w:t>4</w:t>
      </w:r>
      <w:r>
        <w:rPr>
          <w:color w:val="221F1F"/>
          <w:spacing w:val="-58"/>
          <w:sz w:val="15"/>
        </w:rPr>
        <w:t> </w:t>
      </w:r>
      <w:r>
        <w:rPr>
          <w:color w:val="221F1F"/>
          <w:sz w:val="15"/>
        </w:rPr>
        <w:t>0</w:t>
      </w:r>
      <w:r>
        <w:rPr>
          <w:color w:val="221F1F"/>
          <w:spacing w:val="-11"/>
          <w:sz w:val="15"/>
        </w:rPr>
        <w:t> ] </w:t>
      </w:r>
      <w:r>
        <w:rPr>
          <w:color w:val="221F1F"/>
          <w:spacing w:val="7"/>
          <w:sz w:val="15"/>
        </w:rPr>
        <w:t>M</w:t>
      </w:r>
      <w:r>
        <w:rPr>
          <w:color w:val="221F1F"/>
          <w:spacing w:val="-12"/>
          <w:sz w:val="15"/>
        </w:rPr>
        <w:t>. 卢，</w:t>
      </w:r>
      <w:r>
        <w:rPr>
          <w:color w:val="221F1F"/>
          <w:sz w:val="15"/>
        </w:rPr>
        <w:t>X。王，P。C.Loh和F。“多并联并网逆变器与LCL滤波器的共振交互作用”，IEEE</w:t>
      </w:r>
      <w:r>
        <w:rPr>
          <w:color w:val="221F1F"/>
          <w:spacing w:val="-3"/>
          <w:sz w:val="15"/>
        </w:rPr>
        <w:t>反式研究。</w:t>
      </w:r>
      <w:r>
        <w:rPr>
          <w:i/>
          <w:color w:val="221F1F"/>
          <w:spacing w:val="-46"/>
          <w:sz w:val="15"/>
        </w:rPr>
        <w:t>电力电子。</w:t>
      </w:r>
      <w:r>
        <w:rPr>
          <w:color w:val="221F1F"/>
          <w:sz w:val="15"/>
        </w:rPr>
        <w:t>，卷。</w:t>
      </w:r>
      <w:r>
        <w:rPr>
          <w:color w:val="221F1F"/>
          <w:spacing w:val="9"/>
          <w:sz w:val="15"/>
        </w:rPr>
        <w:t>32</w:t>
      </w:r>
      <w:r>
        <w:rPr>
          <w:color w:val="221F1F"/>
          <w:spacing w:val="10"/>
          <w:sz w:val="15"/>
        </w:rPr>
        <w:t>岁，没有。</w:t>
      </w:r>
      <w:r>
        <w:rPr>
          <w:color w:val="221F1F"/>
          <w:spacing w:val="3"/>
          <w:sz w:val="15"/>
        </w:rPr>
        <w:t>2, </w:t>
      </w:r>
      <w:r>
        <w:rPr>
          <w:color w:val="221F1F"/>
          <w:spacing w:val="8"/>
          <w:sz w:val="15"/>
        </w:rPr>
        <w:t>pp.894-899</w:t>
      </w:r>
      <w:r>
        <w:rPr>
          <w:color w:val="221F1F"/>
          <w:spacing w:val="-14"/>
          <w:sz w:val="15"/>
        </w:rPr>
        <w:t> 年，</w:t>
      </w:r>
      <w:r>
        <w:rPr>
          <w:color w:val="221F1F"/>
          <w:spacing w:val="10"/>
          <w:sz w:val="15"/>
        </w:rPr>
        <w:t>2月。</w:t>
      </w:r>
      <w:r>
        <w:rPr>
          <w:color w:val="221F1F"/>
          <w:spacing w:val="7"/>
          <w:sz w:val="15"/>
        </w:rPr>
        <w:t>2017.</w:t>
      </w:r>
    </w:p>
    <w:p>
      <w:pPr>
        <w:pStyle w:val="ListParagraph"/>
        <w:numPr>
          <w:ilvl w:val="0"/>
          <w:numId w:val="9"/>
        </w:numPr>
        <w:tabs>
          <w:tab w:pos="556" w:val="left" w:leader="none"/>
        </w:tabs>
        <w:spacing w:line="252" w:lineRule="auto" w:before="13" w:after="0"/>
        <w:ind w:left="483" w:right="241" w:hanging="353"/>
        <w:jc w:val="left"/>
        <w:rPr>
          <w:sz w:val="15"/>
        </w:rPr>
      </w:pPr>
      <w:r>
        <w:rPr>
          <w:color w:val="221F1F"/>
          <w:spacing w:val="3"/>
          <w:sz w:val="15"/>
        </w:rPr>
        <w:t>J</w:t>
      </w:r>
      <w:r>
        <w:rPr>
          <w:color w:val="221F1F"/>
          <w:spacing w:val="17"/>
          <w:sz w:val="15"/>
        </w:rPr>
        <w:t>. </w:t>
      </w:r>
      <w:r>
        <w:rPr>
          <w:color w:val="221F1F"/>
          <w:sz w:val="15"/>
        </w:rPr>
        <w:t>G.Kassakian</w:t>
      </w:r>
      <w:r>
        <w:rPr>
          <w:color w:val="221F1F"/>
          <w:spacing w:val="6"/>
          <w:sz w:val="15"/>
        </w:rPr>
        <w:t>,  </w:t>
      </w:r>
      <w:r>
        <w:rPr>
          <w:color w:val="221F1F"/>
          <w:sz w:val="15"/>
        </w:rPr>
        <w:t>M.F.施莱赫特和G。</w:t>
      </w:r>
      <w:r>
        <w:rPr>
          <w:color w:val="221F1F"/>
          <w:spacing w:val="-8"/>
          <w:sz w:val="15"/>
        </w:rPr>
        <w:t>C.</w:t>
      </w:r>
      <w:r>
        <w:rPr>
          <w:i/>
          <w:color w:val="221F1F"/>
          <w:spacing w:val="-46"/>
          <w:sz w:val="15"/>
        </w:rPr>
        <w:t>电力电子原理。</w:t>
      </w:r>
      <w:r>
        <w:rPr>
          <w:color w:val="221F1F"/>
          <w:sz w:val="15"/>
        </w:rPr>
        <w:t>雷丁，美国马 州：艾迪生-韦斯利，1991年。</w:t>
      </w:r>
    </w:p>
    <w:p>
      <w:pPr>
        <w:pStyle w:val="ListParagraph"/>
        <w:numPr>
          <w:ilvl w:val="0"/>
          <w:numId w:val="9"/>
        </w:numPr>
        <w:tabs>
          <w:tab w:pos="568" w:val="left" w:leader="none"/>
        </w:tabs>
        <w:spacing w:line="252" w:lineRule="auto" w:before="16" w:after="0"/>
        <w:ind w:left="481" w:right="227" w:hanging="351"/>
        <w:jc w:val="left"/>
        <w:rPr>
          <w:sz w:val="15"/>
        </w:rPr>
      </w:pPr>
      <w:r>
        <w:rPr>
          <w:color w:val="221F1F"/>
          <w:spacing w:val="3"/>
          <w:sz w:val="15"/>
        </w:rPr>
        <w:t>A</w:t>
      </w:r>
      <w:r>
        <w:rPr>
          <w:color w:val="221F1F"/>
          <w:spacing w:val="-32"/>
          <w:sz w:val="15"/>
        </w:rPr>
        <w:t>. </w:t>
      </w:r>
      <w:r>
        <w:rPr>
          <w:color w:val="221F1F"/>
          <w:sz w:val="15"/>
        </w:rPr>
        <w:t>R.木材，D。J.休谟和C。M.“高压直流输电和事实器件波形失真的</w:t>
      </w:r>
      <w:r>
        <w:rPr>
          <w:color w:val="221F1F"/>
          <w:spacing w:val="-1"/>
          <w:sz w:val="15"/>
        </w:rPr>
        <w:t>线性分析”，中国教授。</w:t>
      </w:r>
      <w:r>
        <w:rPr>
          <w:i/>
          <w:color w:val="221F1F"/>
          <w:spacing w:val="-36"/>
          <w:sz w:val="15"/>
        </w:rPr>
        <w:t>IEEE</w:t>
      </w:r>
      <w:r>
        <w:rPr>
          <w:i/>
          <w:color w:val="221F1F"/>
          <w:spacing w:val="-47"/>
          <w:sz w:val="15"/>
        </w:rPr>
        <w:t> </w:t>
      </w:r>
      <w:r>
        <w:rPr>
          <w:i/>
          <w:color w:val="221F1F"/>
          <w:spacing w:val="-48"/>
          <w:sz w:val="15"/>
        </w:rPr>
        <w:t>ICHQP，2000</w:t>
      </w:r>
      <w:r>
        <w:rPr>
          <w:i/>
          <w:color w:val="221F1F"/>
          <w:spacing w:val="-46"/>
          <w:sz w:val="15"/>
        </w:rPr>
        <w:t>年，页。</w:t>
      </w:r>
      <w:r>
        <w:rPr>
          <w:color w:val="221F1F"/>
          <w:spacing w:val="4"/>
          <w:sz w:val="15"/>
        </w:rPr>
        <w:t>967</w:t>
      </w:r>
      <w:r>
        <w:rPr>
          <w:color w:val="221F1F"/>
          <w:spacing w:val="-28"/>
          <w:sz w:val="15"/>
        </w:rPr>
        <w:t> –</w:t>
      </w:r>
      <w:r>
        <w:rPr>
          <w:color w:val="221F1F"/>
          <w:spacing w:val="6"/>
          <w:sz w:val="15"/>
        </w:rPr>
        <w:t>972.</w:t>
      </w:r>
    </w:p>
    <w:p>
      <w:pPr>
        <w:pStyle w:val="ListParagraph"/>
        <w:numPr>
          <w:ilvl w:val="0"/>
          <w:numId w:val="9"/>
        </w:numPr>
        <w:tabs>
          <w:tab w:pos="568" w:val="left" w:leader="none"/>
        </w:tabs>
        <w:spacing w:line="252" w:lineRule="auto" w:before="16" w:after="0"/>
        <w:ind w:left="455" w:right="227" w:hanging="324"/>
        <w:jc w:val="left"/>
        <w:rPr>
          <w:sz w:val="15"/>
        </w:rPr>
      </w:pPr>
      <w:r>
        <w:rPr>
          <w:color w:val="221F1F"/>
          <w:spacing w:val="3"/>
          <w:sz w:val="15"/>
        </w:rPr>
        <w:t>D</w:t>
      </w:r>
      <w:r>
        <w:rPr>
          <w:color w:val="221F1F"/>
          <w:spacing w:val="-9"/>
          <w:sz w:val="15"/>
        </w:rPr>
        <w:t>. 马克西莫维奇。</w:t>
      </w:r>
      <w:r>
        <w:rPr>
          <w:color w:val="221F1F"/>
          <w:sz w:val="15"/>
        </w:rPr>
        <w:t>M.斯坦科维奇五世。J.Thottuvelil和G。C.“电力</w:t>
      </w:r>
      <w:r>
        <w:rPr>
          <w:color w:val="221F1F"/>
          <w:spacing w:val="-1"/>
          <w:sz w:val="15"/>
        </w:rPr>
        <w:t>电子转换器的建模与仿真”，国立硕士论文。</w:t>
      </w:r>
      <w:r>
        <w:rPr>
          <w:i/>
          <w:color w:val="221F1F"/>
          <w:spacing w:val="-48"/>
          <w:sz w:val="15"/>
        </w:rPr>
        <w:t>IEEE</w:t>
      </w:r>
      <w:r>
        <w:rPr>
          <w:i/>
          <w:color w:val="221F1F"/>
          <w:spacing w:val="-45"/>
          <w:sz w:val="15"/>
        </w:rPr>
        <w:t>，卷。</w:t>
      </w:r>
      <w:r>
        <w:rPr>
          <w:color w:val="221F1F"/>
          <w:spacing w:val="3"/>
          <w:sz w:val="15"/>
        </w:rPr>
        <w:t>89</w:t>
      </w:r>
      <w:r>
        <w:rPr>
          <w:color w:val="221F1F"/>
          <w:spacing w:val="-8"/>
          <w:sz w:val="15"/>
        </w:rPr>
        <w:t> 岁，没有</w:t>
      </w:r>
    </w:p>
    <w:p>
      <w:pPr>
        <w:spacing w:line="192" w:lineRule="exact" w:before="0"/>
        <w:ind w:left="455" w:right="0" w:firstLine="0"/>
        <w:jc w:val="left"/>
        <w:rPr>
          <w:sz w:val="15"/>
        </w:rPr>
      </w:pPr>
      <w:r>
        <w:rPr>
          <w:color w:val="221F1F"/>
          <w:sz w:val="15"/>
        </w:rPr>
        <w:t>。6, pp.898-912 年6月。2001.</w:t>
      </w:r>
    </w:p>
    <w:p>
      <w:pPr>
        <w:pStyle w:val="ListParagraph"/>
        <w:numPr>
          <w:ilvl w:val="0"/>
          <w:numId w:val="9"/>
        </w:numPr>
        <w:tabs>
          <w:tab w:pos="552" w:val="left" w:leader="none"/>
        </w:tabs>
        <w:spacing w:line="254" w:lineRule="auto" w:before="27" w:after="0"/>
        <w:ind w:left="483" w:right="190" w:hanging="353"/>
        <w:jc w:val="left"/>
        <w:rPr>
          <w:sz w:val="15"/>
        </w:rPr>
      </w:pPr>
      <w:r>
        <w:rPr>
          <w:color w:val="221F1F"/>
          <w:spacing w:val="4"/>
          <w:sz w:val="15"/>
        </w:rPr>
        <w:t>G.C</w:t>
      </w:r>
      <w:r>
        <w:rPr>
          <w:color w:val="221F1F"/>
          <w:sz w:val="15"/>
        </w:rPr>
        <w:t>.韦尔格斯，M。E.Elbuluk和J。G.“电力电子电路采样数据建模的一般方法”，IEEE</w:t>
      </w:r>
      <w:r>
        <w:rPr>
          <w:color w:val="221F1F"/>
          <w:spacing w:val="-4"/>
          <w:sz w:val="15"/>
        </w:rPr>
        <w:t>分析。</w:t>
      </w:r>
      <w:r>
        <w:rPr>
          <w:i/>
          <w:color w:val="221F1F"/>
          <w:spacing w:val="-46"/>
          <w:sz w:val="15"/>
        </w:rPr>
        <w:t>电力电子。</w:t>
      </w:r>
      <w:r>
        <w:rPr>
          <w:color w:val="221F1F"/>
          <w:sz w:val="15"/>
        </w:rPr>
        <w:t>，卷。PE1，没有。</w:t>
      </w:r>
      <w:r>
        <w:rPr>
          <w:color w:val="221F1F"/>
          <w:spacing w:val="3"/>
          <w:sz w:val="15"/>
        </w:rPr>
        <w:t>2</w:t>
      </w:r>
      <w:r>
        <w:rPr>
          <w:color w:val="221F1F"/>
          <w:spacing w:val="10"/>
          <w:sz w:val="15"/>
        </w:rPr>
        <w:t>, </w:t>
      </w:r>
      <w:r>
        <w:rPr>
          <w:color w:val="221F1F"/>
          <w:spacing w:val="6"/>
          <w:sz w:val="15"/>
        </w:rPr>
        <w:t>pp.76</w:t>
      </w:r>
      <w:r>
        <w:rPr>
          <w:color w:val="221F1F"/>
          <w:spacing w:val="-29"/>
          <w:sz w:val="15"/>
        </w:rPr>
        <w:t> – </w:t>
      </w:r>
      <w:r>
        <w:rPr>
          <w:color w:val="221F1F"/>
          <w:spacing w:val="4"/>
          <w:sz w:val="15"/>
        </w:rPr>
        <w:t>89</w:t>
      </w:r>
      <w:r>
        <w:rPr>
          <w:color w:val="221F1F"/>
          <w:spacing w:val="13"/>
          <w:sz w:val="15"/>
        </w:rPr>
        <w:t>, </w:t>
      </w:r>
      <w:r>
        <w:rPr>
          <w:color w:val="221F1F"/>
          <w:spacing w:val="7"/>
          <w:sz w:val="15"/>
        </w:rPr>
        <w:t>Apr.1986.</w:t>
      </w:r>
    </w:p>
    <w:p>
      <w:pPr>
        <w:pStyle w:val="ListParagraph"/>
        <w:numPr>
          <w:ilvl w:val="0"/>
          <w:numId w:val="9"/>
        </w:numPr>
        <w:tabs>
          <w:tab w:pos="452" w:val="left" w:leader="none"/>
        </w:tabs>
        <w:spacing w:line="240" w:lineRule="auto" w:before="12" w:after="0"/>
        <w:ind w:left="582" w:right="208" w:hanging="583"/>
        <w:jc w:val="right"/>
        <w:rPr>
          <w:sz w:val="15"/>
        </w:rPr>
      </w:pPr>
      <w:r>
        <w:rPr>
          <w:color w:val="221F1F"/>
          <w:spacing w:val="10"/>
          <w:sz w:val="15"/>
        </w:rPr>
        <w:t>] </w:t>
      </w:r>
      <w:r>
        <w:rPr>
          <w:color w:val="221F1F"/>
          <w:spacing w:val="5"/>
          <w:sz w:val="15"/>
        </w:rPr>
        <w:t>N</w:t>
      </w:r>
      <w:r>
        <w:rPr>
          <w:color w:val="221F1F"/>
          <w:spacing w:val="-27"/>
          <w:sz w:val="15"/>
        </w:rPr>
        <w:t>. </w:t>
      </w:r>
      <w:r>
        <w:rPr>
          <w:color w:val="221F1F"/>
          <w:sz w:val="15"/>
        </w:rPr>
        <w:t>M.“线性周期性时变系统的分析与控制”，国立硕士论文。D.</w:t>
      </w:r>
      <w:r>
        <w:rPr>
          <w:color w:val="221F1F"/>
          <w:spacing w:val="-1"/>
          <w:w w:val="95"/>
          <w:sz w:val="15"/>
        </w:rPr>
        <w:t>论文</w:t>
      </w:r>
    </w:p>
    <w:p>
      <w:pPr>
        <w:spacing w:before="10"/>
        <w:ind w:left="0" w:right="182" w:firstLine="0"/>
        <w:jc w:val="right"/>
        <w:rPr>
          <w:sz w:val="15"/>
        </w:rPr>
      </w:pPr>
      <w:r>
        <w:rPr>
          <w:color w:val="221F1F"/>
          <w:w w:val="95"/>
          <w:sz w:val="15"/>
        </w:rPr>
        <w:t>，部门。航空员。宇航员。马萨诸塞州。技术。美国马萨诸塞州，剑桥</w:t>
      </w:r>
    </w:p>
    <w:p>
      <w:pPr>
        <w:spacing w:before="9"/>
        <w:ind w:left="486" w:right="0" w:firstLine="0"/>
        <w:jc w:val="left"/>
        <w:rPr>
          <w:sz w:val="15"/>
        </w:rPr>
      </w:pPr>
      <w:r>
        <w:rPr>
          <w:color w:val="221F1F"/>
          <w:sz w:val="15"/>
        </w:rPr>
        <w:t>，1991年。</w:t>
      </w:r>
    </w:p>
    <w:p>
      <w:pPr>
        <w:spacing w:before="26"/>
        <w:ind w:left="131" w:right="0" w:firstLine="0"/>
        <w:jc w:val="left"/>
        <w:rPr>
          <w:sz w:val="15"/>
        </w:rPr>
      </w:pPr>
      <w:r>
        <w:rPr>
          <w:color w:val="221F1F"/>
          <w:spacing w:val="-29"/>
          <w:sz w:val="15"/>
        </w:rPr>
        <w:t>[ </w:t>
      </w:r>
      <w:r>
        <w:rPr>
          <w:color w:val="221F1F"/>
          <w:sz w:val="15"/>
        </w:rPr>
        <w:t>4</w:t>
      </w:r>
      <w:r>
        <w:rPr>
          <w:color w:val="221F1F"/>
          <w:spacing w:val="-55"/>
          <w:sz w:val="15"/>
        </w:rPr>
        <w:t> </w:t>
      </w:r>
      <w:r>
        <w:rPr>
          <w:color w:val="221F1F"/>
          <w:sz w:val="15"/>
        </w:rPr>
        <w:t>6</w:t>
      </w:r>
      <w:r>
        <w:rPr>
          <w:color w:val="221F1F"/>
          <w:spacing w:val="-4"/>
          <w:sz w:val="15"/>
        </w:rPr>
        <w:t> ] </w:t>
      </w:r>
      <w:r>
        <w:rPr>
          <w:color w:val="221F1F"/>
          <w:sz w:val="15"/>
        </w:rPr>
        <w:t>K</w:t>
      </w:r>
      <w:r>
        <w:rPr>
          <w:color w:val="221F1F"/>
          <w:spacing w:val="-36"/>
          <w:sz w:val="15"/>
        </w:rPr>
        <w:t> . </w:t>
      </w:r>
      <w:r>
        <w:rPr>
          <w:color w:val="221F1F"/>
          <w:sz w:val="15"/>
        </w:rPr>
        <w:t>D.T.Ngo，“PWM转换器的低频表征”，IEEE</w:t>
      </w:r>
      <w:r>
        <w:rPr>
          <w:color w:val="221F1F"/>
          <w:spacing w:val="-5"/>
          <w:sz w:val="15"/>
        </w:rPr>
        <w:t>反式。</w:t>
      </w:r>
      <w:r>
        <w:rPr>
          <w:i/>
          <w:color w:val="221F1F"/>
          <w:spacing w:val="-45"/>
          <w:sz w:val="15"/>
        </w:rPr>
        <w:t>电力电子。</w:t>
      </w:r>
      <w:r>
        <w:rPr>
          <w:color w:val="221F1F"/>
          <w:sz w:val="15"/>
        </w:rPr>
        <w:t>，卷</w:t>
      </w:r>
    </w:p>
    <w:p>
      <w:pPr>
        <w:spacing w:before="10"/>
        <w:ind w:left="481" w:right="0" w:firstLine="0"/>
        <w:jc w:val="left"/>
        <w:rPr>
          <w:sz w:val="15"/>
        </w:rPr>
      </w:pPr>
      <w:r>
        <w:rPr>
          <w:color w:val="221F1F"/>
          <w:sz w:val="15"/>
        </w:rPr>
        <w:t>。PE1，没有。4, pp.223-230年，10月。1986.</w:t>
      </w:r>
    </w:p>
    <w:p>
      <w:pPr>
        <w:pStyle w:val="ListParagraph"/>
        <w:numPr>
          <w:ilvl w:val="0"/>
          <w:numId w:val="10"/>
        </w:numPr>
        <w:tabs>
          <w:tab w:pos="568" w:val="left" w:leader="none"/>
        </w:tabs>
        <w:spacing w:line="240" w:lineRule="auto" w:before="26" w:after="0"/>
        <w:ind w:left="567" w:right="0" w:hanging="437"/>
        <w:jc w:val="left"/>
        <w:rPr>
          <w:sz w:val="15"/>
        </w:rPr>
      </w:pPr>
      <w:r>
        <w:rPr>
          <w:color w:val="221F1F"/>
          <w:spacing w:val="3"/>
          <w:sz w:val="15"/>
        </w:rPr>
        <w:t>S</w:t>
      </w:r>
      <w:r>
        <w:rPr>
          <w:color w:val="221F1F"/>
          <w:spacing w:val="-12"/>
          <w:sz w:val="15"/>
        </w:rPr>
        <w:t>. 花旗，</w:t>
      </w:r>
      <w:r>
        <w:rPr>
          <w:color w:val="221F1F"/>
          <w:sz w:val="15"/>
        </w:rPr>
        <w:t>D。博罗耶维奇和C。“三相PWM转换器的小信号建模与控制</w:t>
      </w:r>
    </w:p>
    <w:p>
      <w:pPr>
        <w:spacing w:before="10"/>
        <w:ind w:left="483" w:right="0" w:firstLine="0"/>
        <w:jc w:val="left"/>
        <w:rPr>
          <w:sz w:val="15"/>
        </w:rPr>
      </w:pPr>
      <w:r>
        <w:rPr>
          <w:color w:val="221F1F"/>
          <w:sz w:val="15"/>
        </w:rPr>
        <w:t>”，序言。IEEEIAS，1994 年，页。1143– 1150.</w:t>
      </w:r>
    </w:p>
    <w:p>
      <w:pPr>
        <w:pStyle w:val="ListParagraph"/>
        <w:numPr>
          <w:ilvl w:val="0"/>
          <w:numId w:val="10"/>
        </w:numPr>
        <w:tabs>
          <w:tab w:pos="568" w:val="left" w:leader="none"/>
        </w:tabs>
        <w:spacing w:line="252" w:lineRule="auto" w:before="26" w:after="0"/>
        <w:ind w:left="486" w:right="227" w:hanging="356"/>
        <w:jc w:val="left"/>
        <w:rPr>
          <w:sz w:val="15"/>
        </w:rPr>
      </w:pPr>
      <w:r>
        <w:rPr>
          <w:color w:val="221F1F"/>
          <w:spacing w:val="3"/>
          <w:sz w:val="15"/>
        </w:rPr>
        <w:t>L</w:t>
      </w:r>
      <w:r>
        <w:rPr>
          <w:color w:val="221F1F"/>
          <w:spacing w:val="-30"/>
          <w:sz w:val="15"/>
        </w:rPr>
        <w:t>. </w:t>
      </w:r>
      <w:r>
        <w:rPr>
          <w:color w:val="221F1F"/>
          <w:sz w:val="15"/>
        </w:rPr>
        <w:t>Harnefors</w:t>
      </w:r>
      <w:r>
        <w:rPr>
          <w:color w:val="221F1F"/>
          <w:spacing w:val="-7"/>
          <w:sz w:val="15"/>
        </w:rPr>
        <w:t>, </w:t>
      </w:r>
      <w:r>
        <w:rPr>
          <w:color w:val="221F1F"/>
          <w:sz w:val="15"/>
        </w:rPr>
        <w:t>M.邦吉奥诺和S。“控制电压源转换器的输入导纳计算和整形”，IEEE</w:t>
      </w:r>
      <w:r>
        <w:rPr>
          <w:color w:val="221F1F"/>
          <w:spacing w:val="-5"/>
          <w:sz w:val="15"/>
        </w:rPr>
        <w:t>变换。</w:t>
      </w:r>
      <w:r>
        <w:rPr>
          <w:i/>
          <w:color w:val="221F1F"/>
          <w:spacing w:val="-45"/>
          <w:sz w:val="15"/>
        </w:rPr>
        <w:t>指示电子</w:t>
      </w:r>
      <w:r>
        <w:rPr>
          <w:color w:val="221F1F"/>
          <w:sz w:val="15"/>
        </w:rPr>
        <w:t>，卷。</w:t>
      </w:r>
      <w:r>
        <w:rPr>
          <w:color w:val="221F1F"/>
          <w:spacing w:val="7"/>
          <w:sz w:val="15"/>
        </w:rPr>
        <w:t>54</w:t>
      </w:r>
      <w:r>
        <w:rPr>
          <w:color w:val="221F1F"/>
          <w:spacing w:val="8"/>
          <w:sz w:val="15"/>
        </w:rPr>
        <w:t>岁，没有。</w:t>
      </w:r>
      <w:r>
        <w:rPr>
          <w:color w:val="221F1F"/>
          <w:sz w:val="15"/>
        </w:rPr>
        <w:t>6</w:t>
      </w:r>
      <w:r>
        <w:rPr>
          <w:color w:val="221F1F"/>
          <w:spacing w:val="8"/>
          <w:sz w:val="15"/>
        </w:rPr>
        <w:t>, </w:t>
      </w:r>
      <w:r>
        <w:rPr>
          <w:color w:val="221F1F"/>
          <w:spacing w:val="7"/>
          <w:sz w:val="15"/>
        </w:rPr>
        <w:t>pp.3323– </w:t>
      </w:r>
      <w:r>
        <w:rPr>
          <w:color w:val="221F1F"/>
          <w:spacing w:val="5"/>
          <w:sz w:val="15"/>
        </w:rPr>
        <w:t>3334,</w:t>
      </w:r>
    </w:p>
    <w:p>
      <w:pPr>
        <w:spacing w:before="6"/>
        <w:ind w:left="483" w:right="0" w:firstLine="0"/>
        <w:jc w:val="left"/>
        <w:rPr>
          <w:sz w:val="15"/>
        </w:rPr>
      </w:pPr>
      <w:r>
        <w:rPr>
          <w:color w:val="221F1F"/>
          <w:sz w:val="15"/>
        </w:rPr>
        <w:t>十二月2007.</w:t>
      </w:r>
    </w:p>
    <w:p>
      <w:pPr>
        <w:pStyle w:val="ListParagraph"/>
        <w:numPr>
          <w:ilvl w:val="0"/>
          <w:numId w:val="10"/>
        </w:numPr>
        <w:tabs>
          <w:tab w:pos="573" w:val="left" w:leader="none"/>
        </w:tabs>
        <w:spacing w:line="254" w:lineRule="auto" w:before="15" w:after="0"/>
        <w:ind w:left="481" w:right="145" w:hanging="351"/>
        <w:jc w:val="left"/>
        <w:rPr>
          <w:sz w:val="15"/>
        </w:rPr>
      </w:pPr>
      <w:r>
        <w:rPr>
          <w:color w:val="221F1F"/>
          <w:spacing w:val="4"/>
          <w:sz w:val="15"/>
        </w:rPr>
        <w:t>B</w:t>
      </w:r>
      <w:r>
        <w:rPr>
          <w:color w:val="221F1F"/>
          <w:spacing w:val="-15"/>
          <w:sz w:val="15"/>
        </w:rPr>
        <w:t>. 温、</w:t>
      </w:r>
      <w:r>
        <w:rPr>
          <w:color w:val="221F1F"/>
          <w:sz w:val="15"/>
        </w:rPr>
        <w:t>D。Boroyevich</w:t>
      </w:r>
      <w:r>
        <w:rPr>
          <w:color w:val="221F1F"/>
          <w:spacing w:val="-8"/>
          <w:sz w:val="15"/>
        </w:rPr>
        <w:t>, </w:t>
      </w:r>
      <w:r>
        <w:rPr>
          <w:color w:val="221F1F"/>
          <w:sz w:val="15"/>
        </w:rPr>
        <w:t>R.布尔戈斯，P。马塔维利和Z。沈先生，“基于测量的d-q帧阻抗的三相交流电系统的小信号稳定性分析”，IEEE反</w:t>
      </w:r>
      <w:r>
        <w:rPr>
          <w:color w:val="221F1F"/>
          <w:spacing w:val="-3"/>
          <w:sz w:val="15"/>
        </w:rPr>
        <w:t>式研究。</w:t>
      </w:r>
      <w:r>
        <w:rPr>
          <w:i/>
          <w:color w:val="221F1F"/>
          <w:spacing w:val="-45"/>
          <w:sz w:val="15"/>
        </w:rPr>
        <w:t>电力电子。</w:t>
      </w:r>
      <w:r>
        <w:rPr>
          <w:color w:val="221F1F"/>
          <w:sz w:val="15"/>
        </w:rPr>
        <w:t>卷。</w:t>
      </w:r>
      <w:r>
        <w:rPr>
          <w:color w:val="221F1F"/>
          <w:spacing w:val="6"/>
          <w:sz w:val="15"/>
        </w:rPr>
        <w:t>30</w:t>
      </w:r>
      <w:r>
        <w:rPr>
          <w:color w:val="221F1F"/>
          <w:spacing w:val="7"/>
          <w:sz w:val="15"/>
        </w:rPr>
        <w:t>岁，没有。</w:t>
      </w:r>
      <w:r>
        <w:rPr>
          <w:color w:val="221F1F"/>
          <w:spacing w:val="3"/>
          <w:sz w:val="15"/>
        </w:rPr>
        <w:t>10</w:t>
      </w:r>
      <w:r>
        <w:rPr>
          <w:color w:val="221F1F"/>
          <w:spacing w:val="9"/>
          <w:sz w:val="15"/>
        </w:rPr>
        <w:t>, </w:t>
      </w:r>
      <w:r>
        <w:rPr>
          <w:color w:val="221F1F"/>
          <w:spacing w:val="6"/>
          <w:sz w:val="15"/>
        </w:rPr>
        <w:t>pp.5952–5963,</w:t>
      </w:r>
    </w:p>
    <w:p>
      <w:pPr>
        <w:spacing w:before="3"/>
        <w:ind w:left="488" w:right="0" w:firstLine="0"/>
        <w:jc w:val="left"/>
        <w:rPr>
          <w:sz w:val="15"/>
        </w:rPr>
      </w:pPr>
      <w:r>
        <w:rPr>
          <w:color w:val="221F1F"/>
          <w:sz w:val="15"/>
        </w:rPr>
        <w:t>十月2015.</w:t>
      </w:r>
    </w:p>
    <w:p>
      <w:pPr>
        <w:pStyle w:val="ListParagraph"/>
        <w:numPr>
          <w:ilvl w:val="0"/>
          <w:numId w:val="10"/>
        </w:numPr>
        <w:tabs>
          <w:tab w:pos="583" w:val="left" w:leader="none"/>
        </w:tabs>
        <w:spacing w:line="254" w:lineRule="auto" w:before="12" w:after="0"/>
        <w:ind w:left="486" w:right="280" w:hanging="356"/>
        <w:jc w:val="left"/>
        <w:rPr>
          <w:sz w:val="15"/>
        </w:rPr>
      </w:pPr>
      <w:r>
        <w:rPr>
          <w:color w:val="221F1F"/>
          <w:spacing w:val="14"/>
          <w:sz w:val="15"/>
        </w:rPr>
        <w:t>] </w:t>
      </w:r>
      <w:r>
        <w:rPr>
          <w:color w:val="221F1F"/>
          <w:spacing w:val="5"/>
          <w:sz w:val="15"/>
        </w:rPr>
        <w:t>M</w:t>
      </w:r>
      <w:r>
        <w:rPr>
          <w:color w:val="221F1F"/>
          <w:spacing w:val="-9"/>
          <w:sz w:val="15"/>
        </w:rPr>
        <w:t>. 塞斯佩德和</w:t>
      </w:r>
      <w:r>
        <w:rPr>
          <w:color w:val="221F1F"/>
          <w:sz w:val="15"/>
        </w:rPr>
        <w:t>J。孙先生，“网格连接电压源转换器的阻抗建模与分析”，IEEE</w:t>
      </w:r>
      <w:r>
        <w:rPr>
          <w:color w:val="221F1F"/>
          <w:spacing w:val="-3"/>
          <w:sz w:val="15"/>
        </w:rPr>
        <w:t>变换器。</w:t>
      </w:r>
      <w:r>
        <w:rPr>
          <w:i/>
          <w:color w:val="221F1F"/>
          <w:spacing w:val="-45"/>
          <w:sz w:val="15"/>
        </w:rPr>
        <w:t>电力电子。</w:t>
      </w:r>
      <w:r>
        <w:rPr>
          <w:color w:val="221F1F"/>
          <w:sz w:val="15"/>
        </w:rPr>
        <w:t>，卷。</w:t>
      </w:r>
      <w:r>
        <w:rPr>
          <w:color w:val="221F1F"/>
          <w:spacing w:val="7"/>
          <w:sz w:val="15"/>
        </w:rPr>
        <w:t>29日，没有。</w:t>
      </w:r>
      <w:r>
        <w:rPr>
          <w:color w:val="221F1F"/>
          <w:sz w:val="15"/>
        </w:rPr>
        <w:t>3</w:t>
      </w:r>
      <w:r>
        <w:rPr>
          <w:color w:val="221F1F"/>
          <w:spacing w:val="3"/>
          <w:sz w:val="15"/>
        </w:rPr>
        <w:t>, </w:t>
      </w:r>
      <w:r>
        <w:rPr>
          <w:color w:val="221F1F"/>
          <w:spacing w:val="6"/>
          <w:sz w:val="15"/>
        </w:rPr>
        <w:t>pp.1254- </w:t>
      </w:r>
      <w:r>
        <w:rPr>
          <w:color w:val="221F1F"/>
          <w:spacing w:val="7"/>
          <w:sz w:val="15"/>
        </w:rPr>
        <w:t>1261年3</w:t>
      </w:r>
      <w:r>
        <w:rPr>
          <w:color w:val="221F1F"/>
          <w:spacing w:val="8"/>
          <w:sz w:val="15"/>
        </w:rPr>
        <w:t>月。</w:t>
      </w:r>
      <w:r>
        <w:rPr>
          <w:color w:val="221F1F"/>
          <w:spacing w:val="5"/>
          <w:sz w:val="15"/>
        </w:rPr>
        <w:t>2014.</w:t>
      </w:r>
    </w:p>
    <w:p>
      <w:pPr>
        <w:spacing w:line="254" w:lineRule="auto" w:before="12"/>
        <w:ind w:left="479" w:right="232" w:hanging="348"/>
        <w:jc w:val="left"/>
        <w:rPr>
          <w:sz w:val="15"/>
        </w:rPr>
      </w:pPr>
      <w:r>
        <w:rPr>
          <w:color w:val="221F1F"/>
          <w:sz w:val="15"/>
        </w:rPr>
        <w:t>[  5</w:t>
      </w:r>
      <w:r>
        <w:rPr>
          <w:color w:val="221F1F"/>
          <w:spacing w:val="2"/>
          <w:sz w:val="15"/>
        </w:rPr>
        <w:t>  </w:t>
      </w:r>
      <w:r>
        <w:rPr>
          <w:color w:val="221F1F"/>
          <w:sz w:val="15"/>
        </w:rPr>
        <w:t>1</w:t>
      </w:r>
      <w:r>
        <w:rPr>
          <w:color w:val="221F1F"/>
          <w:spacing w:val="5"/>
          <w:sz w:val="15"/>
        </w:rPr>
        <w:t>  ]   </w:t>
      </w:r>
      <w:r>
        <w:rPr>
          <w:color w:val="221F1F"/>
          <w:sz w:val="15"/>
        </w:rPr>
        <w:t>A</w:t>
      </w:r>
      <w:r>
        <w:rPr>
          <w:color w:val="221F1F"/>
          <w:spacing w:val="1"/>
          <w:sz w:val="15"/>
        </w:rPr>
        <w:t>  .  </w:t>
      </w:r>
      <w:r>
        <w:rPr>
          <w:color w:val="221F1F"/>
          <w:sz w:val="15"/>
        </w:rPr>
        <w:t>Gelb和W。</w:t>
      </w:r>
      <w:r>
        <w:rPr>
          <w:color w:val="221F1F"/>
          <w:spacing w:val="-4"/>
          <w:sz w:val="15"/>
        </w:rPr>
        <w:t>E.V.</w:t>
      </w:r>
      <w:r>
        <w:rPr>
          <w:i/>
          <w:color w:val="221F1F"/>
          <w:spacing w:val="-48"/>
          <w:sz w:val="15"/>
        </w:rPr>
        <w:t>维尔德，多输入描述函数和非线性系统设计。</w:t>
      </w:r>
      <w:r>
        <w:rPr>
          <w:color w:val="221F1F"/>
          <w:sz w:val="15"/>
        </w:rPr>
        <w:t>美国 纽约：麦格劳-希尔，1968年。</w:t>
      </w:r>
    </w:p>
    <w:p>
      <w:pPr>
        <w:pStyle w:val="ListParagraph"/>
        <w:numPr>
          <w:ilvl w:val="0"/>
          <w:numId w:val="11"/>
        </w:numPr>
        <w:tabs>
          <w:tab w:pos="556" w:val="left" w:leader="none"/>
        </w:tabs>
        <w:spacing w:line="252" w:lineRule="auto" w:before="13" w:after="0"/>
        <w:ind w:left="483" w:right="241" w:hanging="353"/>
        <w:jc w:val="left"/>
        <w:rPr>
          <w:sz w:val="15"/>
        </w:rPr>
      </w:pPr>
      <w:r>
        <w:rPr>
          <w:color w:val="221F1F"/>
          <w:spacing w:val="3"/>
          <w:sz w:val="15"/>
        </w:rPr>
        <w:t>M</w:t>
      </w:r>
      <w:r>
        <w:rPr>
          <w:color w:val="221F1F"/>
          <w:spacing w:val="-33"/>
          <w:sz w:val="15"/>
        </w:rPr>
        <w:t>. </w:t>
      </w:r>
      <w:r>
        <w:rPr>
          <w:color w:val="221F1F"/>
          <w:sz w:val="15"/>
        </w:rPr>
        <w:t>K.巴克希沙德等人。，“并网转换器的相域阻抗建模中的耦合”， IEEE</w:t>
      </w:r>
      <w:r>
        <w:rPr>
          <w:color w:val="221F1F"/>
          <w:spacing w:val="-4"/>
          <w:sz w:val="15"/>
        </w:rPr>
        <w:t>变换。</w:t>
      </w:r>
      <w:r>
        <w:rPr>
          <w:i/>
          <w:color w:val="221F1F"/>
          <w:spacing w:val="-46"/>
          <w:sz w:val="15"/>
        </w:rPr>
        <w:t>电力电子。</w:t>
      </w:r>
      <w:r>
        <w:rPr>
          <w:color w:val="221F1F"/>
          <w:sz w:val="15"/>
        </w:rPr>
        <w:t>卷。31</w:t>
      </w:r>
      <w:r>
        <w:rPr>
          <w:color w:val="221F1F"/>
          <w:spacing w:val="-5"/>
          <w:sz w:val="15"/>
        </w:rPr>
        <w:t> 日，没有。</w:t>
      </w:r>
      <w:r>
        <w:rPr>
          <w:color w:val="221F1F"/>
          <w:spacing w:val="3"/>
          <w:sz w:val="15"/>
        </w:rPr>
        <w:t>10</w:t>
      </w:r>
      <w:r>
        <w:rPr>
          <w:color w:val="221F1F"/>
          <w:spacing w:val="9"/>
          <w:sz w:val="15"/>
        </w:rPr>
        <w:t>, </w:t>
      </w:r>
      <w:r>
        <w:rPr>
          <w:color w:val="221F1F"/>
          <w:spacing w:val="8"/>
          <w:sz w:val="15"/>
        </w:rPr>
        <w:t>pp.6792-6796</w:t>
      </w:r>
      <w:r>
        <w:rPr>
          <w:color w:val="221F1F"/>
          <w:spacing w:val="9"/>
          <w:sz w:val="15"/>
        </w:rPr>
        <w:t>年</w:t>
      </w:r>
      <w:r>
        <w:rPr>
          <w:color w:val="221F1F"/>
          <w:spacing w:val="7"/>
          <w:sz w:val="15"/>
        </w:rPr>
        <w:t>10</w:t>
      </w:r>
      <w:r>
        <w:rPr>
          <w:color w:val="221F1F"/>
          <w:sz w:val="15"/>
        </w:rPr>
        <w:t>月</w:t>
      </w:r>
    </w:p>
    <w:p>
      <w:pPr>
        <w:spacing w:before="2"/>
        <w:ind w:left="483" w:right="0" w:firstLine="0"/>
        <w:jc w:val="left"/>
        <w:rPr>
          <w:sz w:val="15"/>
        </w:rPr>
      </w:pPr>
      <w:r>
        <w:rPr>
          <w:color w:val="221F1F"/>
          <w:sz w:val="15"/>
        </w:rPr>
        <w:t>。2016.</w:t>
      </w:r>
    </w:p>
    <w:p>
      <w:pPr>
        <w:pStyle w:val="ListParagraph"/>
        <w:numPr>
          <w:ilvl w:val="0"/>
          <w:numId w:val="11"/>
        </w:numPr>
        <w:tabs>
          <w:tab w:pos="547" w:val="left" w:leader="none"/>
        </w:tabs>
        <w:spacing w:line="254" w:lineRule="auto" w:before="24" w:after="0"/>
        <w:ind w:left="483" w:right="256" w:hanging="353"/>
        <w:jc w:val="left"/>
        <w:rPr>
          <w:sz w:val="15"/>
        </w:rPr>
      </w:pPr>
      <w:r>
        <w:rPr>
          <w:color w:val="221F1F"/>
          <w:spacing w:val="4"/>
          <w:w w:val="95"/>
          <w:sz w:val="15"/>
        </w:rPr>
        <w:t>B.C</w:t>
      </w:r>
      <w:r>
        <w:rPr>
          <w:color w:val="221F1F"/>
          <w:w w:val="95"/>
          <w:sz w:val="15"/>
        </w:rPr>
        <w:t>.史密斯，N。R.沃森。R.木材和J。“高压直流换流器的谐波张量  </w:t>
      </w:r>
      <w:r>
        <w:rPr>
          <w:color w:val="221F1F"/>
          <w:sz w:val="15"/>
        </w:rPr>
        <w:t>线性化”，IEEE</w:t>
      </w:r>
      <w:r>
        <w:rPr>
          <w:color w:val="221F1F"/>
          <w:spacing w:val="-3"/>
          <w:sz w:val="15"/>
        </w:rPr>
        <w:t>反式研究。</w:t>
      </w:r>
      <w:r>
        <w:rPr>
          <w:i/>
          <w:color w:val="221F1F"/>
          <w:spacing w:val="-44"/>
          <w:sz w:val="15"/>
        </w:rPr>
        <w:t>电源</w:t>
      </w:r>
      <w:r>
        <w:rPr>
          <w:i/>
          <w:color w:val="221F1F"/>
          <w:spacing w:val="-48"/>
          <w:sz w:val="15"/>
        </w:rPr>
        <w:t>Del</w:t>
      </w:r>
      <w:r>
        <w:rPr>
          <w:i/>
          <w:color w:val="221F1F"/>
          <w:spacing w:val="-39"/>
          <w:sz w:val="15"/>
        </w:rPr>
        <w:t>。</w:t>
      </w:r>
      <w:r>
        <w:rPr>
          <w:color w:val="221F1F"/>
          <w:sz w:val="15"/>
        </w:rPr>
        <w:t>，卷。</w:t>
      </w:r>
      <w:r>
        <w:rPr>
          <w:color w:val="221F1F"/>
          <w:spacing w:val="5"/>
          <w:sz w:val="15"/>
        </w:rPr>
        <w:t>13</w:t>
      </w:r>
      <w:r>
        <w:rPr>
          <w:color w:val="221F1F"/>
          <w:spacing w:val="-10"/>
          <w:sz w:val="15"/>
        </w:rPr>
        <w:t> 日， 没有。</w:t>
      </w:r>
      <w:r>
        <w:rPr>
          <w:color w:val="221F1F"/>
          <w:sz w:val="15"/>
        </w:rPr>
        <w:t>4, </w:t>
      </w:r>
      <w:r>
        <w:rPr>
          <w:color w:val="221F1F"/>
          <w:spacing w:val="4"/>
          <w:sz w:val="15"/>
        </w:rPr>
        <w:t>pp.1244-1250</w:t>
      </w:r>
      <w:r>
        <w:rPr>
          <w:color w:val="221F1F"/>
          <w:spacing w:val="6"/>
          <w:sz w:val="15"/>
        </w:rPr>
        <w:t>年，10</w:t>
      </w:r>
      <w:r>
        <w:rPr>
          <w:color w:val="221F1F"/>
          <w:spacing w:val="7"/>
          <w:sz w:val="15"/>
        </w:rPr>
        <w:t>月。</w:t>
      </w:r>
      <w:r>
        <w:rPr>
          <w:color w:val="221F1F"/>
          <w:spacing w:val="4"/>
          <w:sz w:val="15"/>
        </w:rPr>
        <w:t>1998.</w:t>
      </w:r>
    </w:p>
    <w:p>
      <w:pPr>
        <w:pStyle w:val="ListParagraph"/>
        <w:numPr>
          <w:ilvl w:val="0"/>
          <w:numId w:val="11"/>
        </w:numPr>
        <w:tabs>
          <w:tab w:pos="592" w:val="left" w:leader="none"/>
        </w:tabs>
        <w:spacing w:line="249" w:lineRule="auto" w:before="15" w:after="0"/>
        <w:ind w:left="483" w:right="143" w:hanging="353"/>
        <w:jc w:val="left"/>
        <w:rPr>
          <w:sz w:val="15"/>
        </w:rPr>
      </w:pPr>
      <w:r>
        <w:rPr>
          <w:color w:val="221F1F"/>
          <w:spacing w:val="12"/>
          <w:sz w:val="15"/>
        </w:rPr>
        <w:t>] </w:t>
      </w:r>
      <w:r>
        <w:rPr>
          <w:color w:val="221F1F"/>
          <w:spacing w:val="7"/>
          <w:sz w:val="15"/>
        </w:rPr>
        <w:t>L</w:t>
      </w:r>
      <w:r>
        <w:rPr>
          <w:color w:val="221F1F"/>
          <w:spacing w:val="-8"/>
          <w:sz w:val="15"/>
        </w:rPr>
        <w:t>. “利用复传递函数和传递矩阵的三相动态系统的建模”，</w:t>
      </w:r>
      <w:r>
        <w:rPr>
          <w:color w:val="221F1F"/>
          <w:sz w:val="15"/>
        </w:rPr>
        <w:t>IEEE反</w:t>
      </w:r>
      <w:r>
        <w:rPr>
          <w:color w:val="221F1F"/>
          <w:spacing w:val="-3"/>
          <w:sz w:val="15"/>
        </w:rPr>
        <w:t>式研究。</w:t>
      </w:r>
      <w:r>
        <w:rPr>
          <w:i/>
          <w:color w:val="221F1F"/>
          <w:spacing w:val="-45"/>
          <w:sz w:val="15"/>
        </w:rPr>
        <w:t>指示电子</w:t>
      </w:r>
      <w:r>
        <w:rPr>
          <w:color w:val="221F1F"/>
          <w:sz w:val="15"/>
        </w:rPr>
        <w:t>，卷。</w:t>
      </w:r>
      <w:r>
        <w:rPr>
          <w:color w:val="221F1F"/>
          <w:spacing w:val="9"/>
          <w:sz w:val="15"/>
        </w:rPr>
        <w:t>54岁，没有。</w:t>
      </w:r>
      <w:r>
        <w:rPr>
          <w:color w:val="221F1F"/>
          <w:sz w:val="15"/>
        </w:rPr>
        <w:t>4</w:t>
      </w:r>
      <w:r>
        <w:rPr>
          <w:color w:val="221F1F"/>
          <w:spacing w:val="7"/>
          <w:sz w:val="15"/>
        </w:rPr>
        <w:t>, pp.2239-2248</w:t>
      </w:r>
      <w:r>
        <w:rPr>
          <w:color w:val="221F1F"/>
          <w:spacing w:val="-27"/>
          <w:sz w:val="15"/>
        </w:rPr>
        <w:t> 年</w:t>
      </w:r>
      <w:r>
        <w:rPr>
          <w:color w:val="221F1F"/>
          <w:spacing w:val="9"/>
          <w:sz w:val="15"/>
        </w:rPr>
        <w:t>8月。</w:t>
      </w:r>
      <w:r>
        <w:rPr>
          <w:color w:val="221F1F"/>
          <w:spacing w:val="6"/>
          <w:sz w:val="15"/>
        </w:rPr>
        <w:t>2007.</w:t>
      </w:r>
    </w:p>
    <w:p>
      <w:pPr>
        <w:pStyle w:val="ListParagraph"/>
        <w:numPr>
          <w:ilvl w:val="0"/>
          <w:numId w:val="11"/>
        </w:numPr>
        <w:tabs>
          <w:tab w:pos="537" w:val="left" w:leader="none"/>
        </w:tabs>
        <w:spacing w:line="254" w:lineRule="auto" w:before="18" w:after="0"/>
        <w:ind w:left="486" w:right="189" w:hanging="356"/>
        <w:jc w:val="both"/>
        <w:rPr>
          <w:sz w:val="15"/>
        </w:rPr>
      </w:pPr>
      <w:r>
        <w:rPr/>
        <w:tab/>
      </w:r>
      <w:r>
        <w:rPr>
          <w:color w:val="221F1F"/>
          <w:spacing w:val="6"/>
          <w:w w:val="95"/>
          <w:sz w:val="15"/>
        </w:rPr>
        <w:t>H</w:t>
      </w:r>
      <w:r>
        <w:rPr>
          <w:color w:val="221F1F"/>
          <w:spacing w:val="1"/>
          <w:w w:val="95"/>
          <w:sz w:val="15"/>
        </w:rPr>
        <w:t>.易，</w:t>
      </w:r>
      <w:r>
        <w:rPr>
          <w:color w:val="221F1F"/>
          <w:w w:val="95"/>
          <w:sz w:val="15"/>
        </w:rPr>
        <w:t>X。王，F。布拉布杰格和F。卓先生，“基于SOGI-fll的网格同  </w:t>
      </w:r>
      <w:r>
        <w:rPr>
          <w:color w:val="221F1F"/>
          <w:sz w:val="15"/>
        </w:rPr>
        <w:t>步的阻抗分析”，IEEE</w:t>
      </w:r>
      <w:r>
        <w:rPr>
          <w:color w:val="221F1F"/>
          <w:spacing w:val="-3"/>
          <w:sz w:val="15"/>
        </w:rPr>
        <w:t>横向分析。</w:t>
      </w:r>
      <w:r>
        <w:rPr>
          <w:i/>
          <w:color w:val="221F1F"/>
          <w:spacing w:val="-45"/>
          <w:sz w:val="15"/>
        </w:rPr>
        <w:t>电力电子。</w:t>
      </w:r>
      <w:r>
        <w:rPr>
          <w:color w:val="221F1F"/>
          <w:sz w:val="15"/>
        </w:rPr>
        <w:t>，卷。32</w:t>
      </w:r>
      <w:r>
        <w:rPr>
          <w:color w:val="221F1F"/>
          <w:spacing w:val="-5"/>
          <w:sz w:val="15"/>
        </w:rPr>
        <w:t> 岁，没有。</w:t>
      </w:r>
      <w:r>
        <w:rPr>
          <w:color w:val="221F1F"/>
          <w:spacing w:val="3"/>
          <w:sz w:val="15"/>
        </w:rPr>
        <w:t>10, </w:t>
      </w:r>
      <w:r>
        <w:rPr>
          <w:color w:val="221F1F"/>
          <w:spacing w:val="8"/>
          <w:sz w:val="15"/>
        </w:rPr>
        <w:t>pp.7409-7413年，10月。</w:t>
      </w:r>
      <w:r>
        <w:rPr>
          <w:color w:val="221F1F"/>
          <w:spacing w:val="5"/>
          <w:sz w:val="15"/>
        </w:rPr>
        <w:t>2017.</w:t>
      </w:r>
    </w:p>
    <w:p>
      <w:pPr>
        <w:pStyle w:val="ListParagraph"/>
        <w:numPr>
          <w:ilvl w:val="0"/>
          <w:numId w:val="11"/>
        </w:numPr>
        <w:tabs>
          <w:tab w:pos="532" w:val="left" w:leader="none"/>
        </w:tabs>
        <w:spacing w:line="254" w:lineRule="auto" w:before="10" w:after="0"/>
        <w:ind w:left="483" w:right="201" w:hanging="353"/>
        <w:jc w:val="left"/>
        <w:rPr>
          <w:sz w:val="15"/>
        </w:rPr>
      </w:pPr>
      <w:r>
        <w:rPr/>
        <w:tab/>
      </w:r>
      <w:r>
        <w:rPr>
          <w:color w:val="221F1F"/>
          <w:spacing w:val="2"/>
          <w:w w:val="95"/>
          <w:sz w:val="15"/>
        </w:rPr>
        <w:t>A.M</w:t>
      </w:r>
      <w:r>
        <w:rPr>
          <w:color w:val="221F1F"/>
          <w:w w:val="95"/>
          <w:sz w:val="15"/>
        </w:rPr>
        <w:t>.斯坦科维奇。R.桑德斯和T。“不平衡多相交流电机建模和分析中  </w:t>
      </w:r>
      <w:r>
        <w:rPr>
          <w:color w:val="221F1F"/>
          <w:sz w:val="15"/>
        </w:rPr>
        <w:t>的动态相量”，IEEE</w:t>
      </w:r>
      <w:r>
        <w:rPr>
          <w:color w:val="221F1F"/>
          <w:spacing w:val="-3"/>
          <w:sz w:val="15"/>
        </w:rPr>
        <w:t>反式研究。</w:t>
      </w:r>
      <w:r>
        <w:rPr>
          <w:i/>
          <w:color w:val="221F1F"/>
          <w:spacing w:val="-46"/>
          <w:sz w:val="15"/>
        </w:rPr>
        <w:t>能量转换器。</w:t>
      </w:r>
      <w:r>
        <w:rPr>
          <w:color w:val="221F1F"/>
          <w:sz w:val="15"/>
        </w:rPr>
        <w:t>，卷。17</w:t>
      </w:r>
      <w:r>
        <w:rPr>
          <w:color w:val="221F1F"/>
          <w:spacing w:val="-4"/>
          <w:sz w:val="15"/>
        </w:rPr>
        <w:t> 日，没有。</w:t>
      </w:r>
      <w:r>
        <w:rPr>
          <w:color w:val="221F1F"/>
          <w:sz w:val="15"/>
        </w:rPr>
        <w:t>1, </w:t>
      </w:r>
      <w:r>
        <w:rPr>
          <w:color w:val="221F1F"/>
          <w:spacing w:val="6"/>
          <w:sz w:val="15"/>
        </w:rPr>
        <w:t>pp.107</w:t>
      </w:r>
      <w:r>
        <w:rPr>
          <w:color w:val="221F1F"/>
          <w:spacing w:val="-15"/>
          <w:sz w:val="15"/>
        </w:rPr>
        <w:t> – </w:t>
      </w:r>
      <w:r>
        <w:rPr>
          <w:color w:val="221F1F"/>
          <w:spacing w:val="5"/>
          <w:sz w:val="15"/>
        </w:rPr>
        <w:t>113,</w:t>
      </w:r>
    </w:p>
    <w:p>
      <w:pPr>
        <w:spacing w:before="1"/>
        <w:ind w:left="483" w:right="0" w:firstLine="0"/>
        <w:jc w:val="left"/>
        <w:rPr>
          <w:sz w:val="15"/>
        </w:rPr>
      </w:pPr>
      <w:r>
        <w:rPr>
          <w:color w:val="221F1F"/>
          <w:sz w:val="15"/>
        </w:rPr>
        <w:t>毁坏2002.</w:t>
      </w:r>
    </w:p>
    <w:p>
      <w:pPr>
        <w:spacing w:line="252" w:lineRule="auto" w:before="17"/>
        <w:ind w:left="483" w:right="246" w:hanging="353"/>
        <w:jc w:val="left"/>
        <w:rPr>
          <w:sz w:val="15"/>
        </w:rPr>
      </w:pPr>
      <w:r>
        <w:rPr>
          <w:color w:val="221F1F"/>
          <w:spacing w:val="-31"/>
          <w:sz w:val="15"/>
        </w:rPr>
        <w:t>[ </w:t>
      </w:r>
      <w:r>
        <w:rPr>
          <w:color w:val="221F1F"/>
          <w:sz w:val="15"/>
        </w:rPr>
        <w:t>5</w:t>
      </w:r>
      <w:r>
        <w:rPr>
          <w:color w:val="221F1F"/>
          <w:spacing w:val="-56"/>
          <w:sz w:val="15"/>
        </w:rPr>
        <w:t> </w:t>
      </w:r>
      <w:r>
        <w:rPr>
          <w:color w:val="221F1F"/>
          <w:sz w:val="15"/>
        </w:rPr>
        <w:t>7</w:t>
      </w:r>
      <w:r>
        <w:rPr>
          <w:color w:val="221F1F"/>
          <w:spacing w:val="-9"/>
          <w:sz w:val="15"/>
        </w:rPr>
        <w:t> ] </w:t>
      </w:r>
      <w:r>
        <w:rPr>
          <w:color w:val="221F1F"/>
          <w:spacing w:val="8"/>
          <w:sz w:val="15"/>
        </w:rPr>
        <w:t>P</w:t>
      </w:r>
      <w:r>
        <w:rPr>
          <w:color w:val="221F1F"/>
          <w:spacing w:val="-7"/>
          <w:sz w:val="15"/>
        </w:rPr>
        <w:t>. 斯蒂芬诺夫和</w:t>
      </w:r>
      <w:r>
        <w:rPr>
          <w:color w:val="221F1F"/>
          <w:sz w:val="15"/>
        </w:rPr>
        <w:t>A。M.“动态相量不平衡条件下UPFC操作的建模”， IEEE</w:t>
      </w:r>
      <w:r>
        <w:rPr>
          <w:color w:val="221F1F"/>
          <w:spacing w:val="-4"/>
          <w:sz w:val="15"/>
        </w:rPr>
        <w:t>翻译。</w:t>
      </w:r>
      <w:r>
        <w:rPr>
          <w:i/>
          <w:color w:val="221F1F"/>
          <w:spacing w:val="-46"/>
          <w:sz w:val="15"/>
        </w:rPr>
        <w:t>电源系统。</w:t>
      </w:r>
      <w:r>
        <w:rPr>
          <w:color w:val="221F1F"/>
          <w:sz w:val="15"/>
        </w:rPr>
        <w:t>，卷。17</w:t>
      </w:r>
      <w:r>
        <w:rPr>
          <w:color w:val="221F1F"/>
          <w:spacing w:val="4"/>
          <w:sz w:val="15"/>
        </w:rPr>
        <w:t> 日，没有。</w:t>
      </w:r>
      <w:r>
        <w:rPr>
          <w:color w:val="221F1F"/>
          <w:sz w:val="15"/>
        </w:rPr>
        <w:t>2</w:t>
      </w:r>
      <w:r>
        <w:rPr>
          <w:color w:val="221F1F"/>
          <w:spacing w:val="31"/>
          <w:sz w:val="15"/>
        </w:rPr>
        <w:t>, </w:t>
      </w:r>
      <w:r>
        <w:rPr>
          <w:color w:val="221F1F"/>
          <w:spacing w:val="7"/>
          <w:sz w:val="15"/>
        </w:rPr>
        <w:t>pp.2002</w:t>
      </w:r>
      <w:r>
        <w:rPr>
          <w:color w:val="221F1F"/>
          <w:spacing w:val="-6"/>
          <w:sz w:val="15"/>
        </w:rPr>
        <w:t> 年</w:t>
      </w:r>
      <w:r>
        <w:rPr>
          <w:color w:val="221F1F"/>
          <w:spacing w:val="9"/>
          <w:sz w:val="15"/>
        </w:rPr>
        <w:t>5月</w:t>
      </w:r>
      <w:r>
        <w:rPr>
          <w:color w:val="221F1F"/>
          <w:spacing w:val="5"/>
          <w:sz w:val="15"/>
        </w:rPr>
        <w:t>395- </w:t>
      </w:r>
      <w:r>
        <w:rPr>
          <w:color w:val="221F1F"/>
          <w:spacing w:val="4"/>
          <w:sz w:val="15"/>
        </w:rPr>
        <w:t>403</w:t>
      </w:r>
      <w:r>
        <w:rPr>
          <w:color w:val="221F1F"/>
          <w:spacing w:val="-18"/>
          <w:sz w:val="15"/>
        </w:rPr>
        <w:t> 日。</w:t>
      </w:r>
    </w:p>
    <w:p>
      <w:pPr>
        <w:spacing w:after="0" w:line="252" w:lineRule="auto"/>
        <w:jc w:val="left"/>
        <w:rPr>
          <w:sz w:val="15"/>
        </w:rPr>
        <w:sectPr>
          <w:type w:val="continuous"/>
          <w:pgSz w:w="12240" w:h="15840"/>
          <w:pgMar w:top="940" w:bottom="280" w:left="860" w:right="800"/>
          <w:cols w:num="2" w:equalWidth="0">
            <w:col w:w="5214" w:space="47"/>
            <w:col w:w="5319"/>
          </w:cols>
        </w:sectPr>
      </w:pPr>
    </w:p>
    <w:p>
      <w:pPr>
        <w:pStyle w:val="BodyText"/>
        <w:spacing w:before="6"/>
        <w:rPr>
          <w:sz w:val="11"/>
        </w:rPr>
      </w:pPr>
    </w:p>
    <w:p>
      <w:pPr>
        <w:spacing w:after="0"/>
        <w:rPr>
          <w:sz w:val="11"/>
        </w:rPr>
        <w:sectPr>
          <w:headerReference w:type="even" r:id="rId111"/>
          <w:pgSz w:w="12240" w:h="15840"/>
          <w:pgMar w:header="530" w:footer="0" w:top="940" w:bottom="280" w:left="860" w:right="800"/>
          <w:pgNumType w:start="2870"/>
        </w:sectPr>
      </w:pPr>
    </w:p>
    <w:p>
      <w:pPr>
        <w:spacing w:line="252" w:lineRule="auto" w:before="83"/>
        <w:ind w:left="484" w:right="134" w:hanging="353"/>
        <w:jc w:val="left"/>
        <w:rPr>
          <w:sz w:val="15"/>
        </w:rPr>
      </w:pPr>
      <w:r>
        <w:rPr>
          <w:color w:val="221F1F"/>
          <w:spacing w:val="-29"/>
          <w:sz w:val="15"/>
        </w:rPr>
        <w:t>[ </w:t>
      </w:r>
      <w:r>
        <w:rPr>
          <w:color w:val="221F1F"/>
          <w:sz w:val="15"/>
        </w:rPr>
        <w:t>5</w:t>
      </w:r>
      <w:r>
        <w:rPr>
          <w:color w:val="221F1F"/>
          <w:spacing w:val="-57"/>
          <w:sz w:val="15"/>
        </w:rPr>
        <w:t> </w:t>
      </w:r>
      <w:r>
        <w:rPr>
          <w:color w:val="221F1F"/>
          <w:sz w:val="15"/>
        </w:rPr>
        <w:t>8</w:t>
      </w:r>
      <w:r>
        <w:rPr>
          <w:color w:val="221F1F"/>
          <w:spacing w:val="-6"/>
          <w:sz w:val="15"/>
        </w:rPr>
        <w:t> ] </w:t>
      </w:r>
      <w:r>
        <w:rPr>
          <w:color w:val="221F1F"/>
          <w:sz w:val="15"/>
        </w:rPr>
        <w:t>A</w:t>
      </w:r>
      <w:r>
        <w:rPr>
          <w:color w:val="221F1F"/>
          <w:spacing w:val="-37"/>
          <w:sz w:val="15"/>
        </w:rPr>
        <w:t> . </w:t>
      </w:r>
      <w:r>
        <w:rPr>
          <w:color w:val="221F1F"/>
          <w:sz w:val="15"/>
        </w:rPr>
        <w:t>M.斯坦科维奇和T。艾丁，“使用动态相位器的不平衡电力系统故障分析”，IEEE</w:t>
      </w:r>
      <w:r>
        <w:rPr>
          <w:color w:val="221F1F"/>
          <w:spacing w:val="-3"/>
          <w:sz w:val="15"/>
        </w:rPr>
        <w:t>反式分析。</w:t>
      </w:r>
      <w:r>
        <w:rPr>
          <w:i/>
          <w:color w:val="221F1F"/>
          <w:spacing w:val="-46"/>
          <w:sz w:val="15"/>
        </w:rPr>
        <w:t>电源系统。</w:t>
      </w:r>
      <w:r>
        <w:rPr>
          <w:color w:val="221F1F"/>
          <w:sz w:val="15"/>
        </w:rPr>
        <w:t>，卷。</w:t>
      </w:r>
      <w:r>
        <w:rPr>
          <w:color w:val="221F1F"/>
          <w:spacing w:val="5"/>
          <w:sz w:val="15"/>
        </w:rPr>
        <w:t>15</w:t>
      </w:r>
      <w:r>
        <w:rPr>
          <w:color w:val="221F1F"/>
          <w:spacing w:val="-8"/>
          <w:sz w:val="15"/>
        </w:rPr>
        <w:t> 日， 没有。</w:t>
      </w:r>
      <w:r>
        <w:rPr>
          <w:color w:val="221F1F"/>
          <w:spacing w:val="5"/>
          <w:sz w:val="15"/>
        </w:rPr>
        <w:t>3,</w:t>
      </w:r>
    </w:p>
    <w:p>
      <w:pPr>
        <w:spacing w:line="192" w:lineRule="exact" w:before="0"/>
        <w:ind w:left="484" w:right="0" w:firstLine="0"/>
        <w:jc w:val="left"/>
        <w:rPr>
          <w:sz w:val="15"/>
        </w:rPr>
      </w:pPr>
      <w:r>
        <w:rPr>
          <w:color w:val="221F1F"/>
          <w:sz w:val="15"/>
        </w:rPr>
        <w:t>pp. 1062-1068年8月。2000.</w:t>
      </w:r>
    </w:p>
    <w:p>
      <w:pPr>
        <w:pStyle w:val="ListParagraph"/>
        <w:numPr>
          <w:ilvl w:val="0"/>
          <w:numId w:val="12"/>
        </w:numPr>
        <w:tabs>
          <w:tab w:pos="583" w:val="left" w:leader="none"/>
        </w:tabs>
        <w:spacing w:line="240" w:lineRule="auto" w:before="12" w:after="0"/>
        <w:ind w:left="582" w:right="0" w:hanging="452"/>
        <w:jc w:val="left"/>
        <w:rPr>
          <w:sz w:val="15"/>
        </w:rPr>
      </w:pPr>
      <w:r>
        <w:rPr>
          <w:color w:val="221F1F"/>
          <w:spacing w:val="13"/>
          <w:sz w:val="15"/>
        </w:rPr>
        <w:t>] </w:t>
      </w:r>
      <w:r>
        <w:rPr>
          <w:color w:val="221F1F"/>
          <w:spacing w:val="5"/>
          <w:sz w:val="15"/>
        </w:rPr>
        <w:t>J</w:t>
      </w:r>
      <w:r>
        <w:rPr>
          <w:color w:val="221F1F"/>
          <w:spacing w:val="-26"/>
          <w:sz w:val="15"/>
        </w:rPr>
        <w:t>. </w:t>
      </w:r>
      <w:r>
        <w:rPr>
          <w:color w:val="221F1F"/>
          <w:sz w:val="15"/>
        </w:rPr>
        <w:t>Kwon等人。，“交直流精确频率响应的转换器的线性化建模方法”</w:t>
      </w:r>
    </w:p>
    <w:p>
      <w:pPr>
        <w:spacing w:line="252" w:lineRule="auto" w:before="10"/>
        <w:ind w:left="484" w:right="230" w:firstLine="0"/>
        <w:jc w:val="left"/>
        <w:rPr>
          <w:sz w:val="15"/>
        </w:rPr>
      </w:pPr>
      <w:r>
        <w:rPr>
          <w:color w:val="221F1F"/>
          <w:spacing w:val="-14"/>
          <w:sz w:val="15"/>
        </w:rPr>
        <w:t>。</w:t>
      </w:r>
      <w:r>
        <w:rPr>
          <w:i/>
          <w:color w:val="221F1F"/>
          <w:spacing w:val="-48"/>
          <w:sz w:val="15"/>
        </w:rPr>
        <w:t>艾默格。自己主题动力电子。</w:t>
      </w:r>
      <w:r>
        <w:rPr>
          <w:color w:val="221F1F"/>
          <w:sz w:val="15"/>
        </w:rPr>
        <w:t>，卷。</w:t>
      </w:r>
      <w:r>
        <w:rPr>
          <w:color w:val="221F1F"/>
          <w:spacing w:val="9"/>
          <w:sz w:val="15"/>
        </w:rPr>
        <w:t>5</w:t>
      </w:r>
      <w:r>
        <w:rPr>
          <w:color w:val="221F1F"/>
          <w:spacing w:val="8"/>
          <w:sz w:val="15"/>
        </w:rPr>
        <w:t>、没有。</w:t>
      </w:r>
      <w:r>
        <w:rPr>
          <w:color w:val="221F1F"/>
          <w:sz w:val="15"/>
        </w:rPr>
        <w:t>4</w:t>
      </w:r>
      <w:r>
        <w:rPr>
          <w:color w:val="221F1F"/>
          <w:spacing w:val="4"/>
          <w:sz w:val="15"/>
        </w:rPr>
        <w:t>,      </w:t>
      </w:r>
      <w:r>
        <w:rPr>
          <w:color w:val="221F1F"/>
          <w:spacing w:val="7"/>
          <w:sz w:val="15"/>
        </w:rPr>
        <w:t>pp.1526-1541 年</w:t>
      </w:r>
      <w:r>
        <w:rPr>
          <w:color w:val="221F1F"/>
          <w:sz w:val="15"/>
        </w:rPr>
        <w:t>12</w:t>
      </w:r>
      <w:r>
        <w:rPr>
          <w:color w:val="221F1F"/>
          <w:spacing w:val="-15"/>
          <w:sz w:val="15"/>
        </w:rPr>
        <w:t> 月。</w:t>
      </w:r>
      <w:r>
        <w:rPr>
          <w:color w:val="221F1F"/>
          <w:spacing w:val="5"/>
          <w:sz w:val="15"/>
        </w:rPr>
        <w:t>2017.</w:t>
      </w:r>
    </w:p>
    <w:p>
      <w:pPr>
        <w:pStyle w:val="ListParagraph"/>
        <w:numPr>
          <w:ilvl w:val="0"/>
          <w:numId w:val="12"/>
        </w:numPr>
        <w:tabs>
          <w:tab w:pos="568" w:val="left" w:leader="none"/>
        </w:tabs>
        <w:spacing w:line="192" w:lineRule="exact" w:before="0" w:after="0"/>
        <w:ind w:left="568" w:right="0" w:hanging="437"/>
        <w:jc w:val="left"/>
        <w:rPr>
          <w:sz w:val="15"/>
        </w:rPr>
      </w:pPr>
      <w:r>
        <w:rPr>
          <w:color w:val="221F1F"/>
          <w:spacing w:val="3"/>
          <w:sz w:val="15"/>
        </w:rPr>
        <w:t>A</w:t>
      </w:r>
      <w:r>
        <w:rPr>
          <w:color w:val="221F1F"/>
          <w:spacing w:val="-29"/>
          <w:sz w:val="15"/>
        </w:rPr>
        <w:t>. </w:t>
      </w:r>
      <w:r>
        <w:rPr>
          <w:color w:val="221F1F"/>
          <w:sz w:val="15"/>
        </w:rPr>
        <w:t>I.《极限循环稳定性》，J</w:t>
      </w:r>
      <w:r>
        <w:rPr>
          <w:color w:val="221F1F"/>
          <w:spacing w:val="-14"/>
          <w:sz w:val="15"/>
        </w:rPr>
        <w:t>。</w:t>
      </w:r>
      <w:r>
        <w:rPr>
          <w:i/>
          <w:color w:val="221F1F"/>
          <w:spacing w:val="-47"/>
          <w:sz w:val="15"/>
        </w:rPr>
        <w:t>在。数学应用程序。</w:t>
      </w:r>
      <w:r>
        <w:rPr>
          <w:color w:val="221F1F"/>
          <w:sz w:val="15"/>
        </w:rPr>
        <w:t>，卷。</w:t>
      </w:r>
      <w:r>
        <w:rPr>
          <w:color w:val="221F1F"/>
          <w:spacing w:val="4"/>
          <w:sz w:val="15"/>
        </w:rPr>
        <w:t>11</w:t>
      </w:r>
      <w:r>
        <w:rPr>
          <w:color w:val="221F1F"/>
          <w:spacing w:val="-23"/>
          <w:sz w:val="15"/>
        </w:rPr>
        <w:t> 日， 没</w:t>
      </w:r>
    </w:p>
    <w:p>
      <w:pPr>
        <w:spacing w:before="9"/>
        <w:ind w:left="484" w:right="0" w:firstLine="0"/>
        <w:jc w:val="left"/>
        <w:rPr>
          <w:sz w:val="15"/>
        </w:rPr>
      </w:pPr>
      <w:r>
        <w:rPr>
          <w:color w:val="221F1F"/>
          <w:sz w:val="15"/>
        </w:rPr>
        <w:t>有。3, pp. 281–295, 1973.</w:t>
      </w:r>
    </w:p>
    <w:p>
      <w:pPr>
        <w:spacing w:line="252" w:lineRule="auto" w:before="12"/>
        <w:ind w:left="470" w:right="33" w:hanging="340"/>
        <w:jc w:val="left"/>
        <w:rPr>
          <w:sz w:val="15"/>
        </w:rPr>
      </w:pPr>
      <w:r>
        <w:rPr>
          <w:color w:val="221F1F"/>
          <w:spacing w:val="-26"/>
          <w:sz w:val="15"/>
        </w:rPr>
        <w:t>[ </w:t>
      </w:r>
      <w:r>
        <w:rPr>
          <w:color w:val="221F1F"/>
          <w:sz w:val="15"/>
        </w:rPr>
        <w:t>6</w:t>
      </w:r>
      <w:r>
        <w:rPr>
          <w:color w:val="221F1F"/>
          <w:spacing w:val="-47"/>
          <w:sz w:val="15"/>
        </w:rPr>
        <w:t> </w:t>
      </w:r>
      <w:r>
        <w:rPr>
          <w:color w:val="221F1F"/>
          <w:sz w:val="15"/>
        </w:rPr>
        <w:t>1</w:t>
      </w:r>
      <w:r>
        <w:rPr>
          <w:color w:val="221F1F"/>
          <w:spacing w:val="-2"/>
          <w:sz w:val="15"/>
        </w:rPr>
        <w:t> ] </w:t>
      </w:r>
      <w:r>
        <w:rPr>
          <w:color w:val="221F1F"/>
          <w:spacing w:val="8"/>
          <w:sz w:val="15"/>
        </w:rPr>
        <w:t>S</w:t>
      </w:r>
      <w:r>
        <w:rPr>
          <w:color w:val="221F1F"/>
          <w:spacing w:val="-19"/>
          <w:sz w:val="15"/>
        </w:rPr>
        <w:t>. </w:t>
      </w:r>
      <w:r>
        <w:rPr>
          <w:color w:val="221F1F"/>
          <w:sz w:val="15"/>
        </w:rPr>
        <w:t>D.苏德霍夫，“非对称感应机的多参考系分析”，IEEE</w:t>
      </w:r>
      <w:r>
        <w:rPr>
          <w:color w:val="221F1F"/>
          <w:spacing w:val="-6"/>
          <w:sz w:val="15"/>
        </w:rPr>
        <w:t>跨。</w:t>
      </w:r>
      <w:r>
        <w:rPr>
          <w:i/>
          <w:color w:val="221F1F"/>
          <w:spacing w:val="-30"/>
          <w:sz w:val="15"/>
        </w:rPr>
        <w:t>能量转</w:t>
      </w:r>
      <w:r>
        <w:rPr>
          <w:i/>
          <w:color w:val="221F1F"/>
          <w:spacing w:val="-44"/>
          <w:sz w:val="15"/>
        </w:rPr>
        <w:t>换器。</w:t>
      </w:r>
      <w:r>
        <w:rPr>
          <w:color w:val="221F1F"/>
          <w:sz w:val="15"/>
        </w:rPr>
        <w:t>，卷。</w:t>
      </w:r>
      <w:r>
        <w:rPr>
          <w:color w:val="221F1F"/>
          <w:spacing w:val="9"/>
          <w:sz w:val="15"/>
        </w:rPr>
        <w:t>8、没有。</w:t>
      </w:r>
      <w:r>
        <w:rPr>
          <w:color w:val="221F1F"/>
          <w:sz w:val="15"/>
        </w:rPr>
        <w:t>3</w:t>
      </w:r>
      <w:r>
        <w:rPr>
          <w:color w:val="221F1F"/>
          <w:spacing w:val="11"/>
          <w:sz w:val="15"/>
        </w:rPr>
        <w:t>, </w:t>
      </w:r>
      <w:r>
        <w:rPr>
          <w:color w:val="221F1F"/>
          <w:spacing w:val="4"/>
          <w:sz w:val="15"/>
        </w:rPr>
        <w:t>pp</w:t>
      </w:r>
      <w:r>
        <w:rPr>
          <w:color w:val="221F1F"/>
          <w:spacing w:val="-29"/>
          <w:sz w:val="15"/>
        </w:rPr>
        <w:t>. </w:t>
      </w:r>
      <w:r>
        <w:rPr>
          <w:color w:val="221F1F"/>
          <w:spacing w:val="6"/>
          <w:sz w:val="15"/>
        </w:rPr>
        <w:t>425–432</w:t>
      </w:r>
      <w:r>
        <w:rPr>
          <w:color w:val="221F1F"/>
          <w:spacing w:val="13"/>
          <w:sz w:val="15"/>
        </w:rPr>
        <w:t>, </w:t>
      </w:r>
      <w:r>
        <w:rPr>
          <w:color w:val="221F1F"/>
          <w:spacing w:val="6"/>
          <w:sz w:val="15"/>
        </w:rPr>
        <w:t>Sep.1993.</w:t>
      </w:r>
    </w:p>
    <w:p>
      <w:pPr>
        <w:pStyle w:val="ListParagraph"/>
        <w:numPr>
          <w:ilvl w:val="0"/>
          <w:numId w:val="13"/>
        </w:numPr>
        <w:tabs>
          <w:tab w:pos="592" w:val="left" w:leader="none"/>
        </w:tabs>
        <w:spacing w:line="252" w:lineRule="auto" w:before="2" w:after="0"/>
        <w:ind w:left="484" w:right="86" w:hanging="353"/>
        <w:jc w:val="left"/>
        <w:rPr>
          <w:sz w:val="15"/>
        </w:rPr>
      </w:pPr>
      <w:r>
        <w:rPr>
          <w:color w:val="221F1F"/>
          <w:spacing w:val="15"/>
          <w:sz w:val="15"/>
        </w:rPr>
        <w:t>] </w:t>
      </w:r>
      <w:r>
        <w:rPr>
          <w:color w:val="221F1F"/>
          <w:spacing w:val="7"/>
          <w:sz w:val="15"/>
        </w:rPr>
        <w:t>J</w:t>
      </w:r>
      <w:r>
        <w:rPr>
          <w:color w:val="221F1F"/>
          <w:spacing w:val="-25"/>
          <w:sz w:val="15"/>
        </w:rPr>
        <w:t>. </w:t>
      </w:r>
      <w:r>
        <w:rPr>
          <w:color w:val="221F1F"/>
          <w:sz w:val="15"/>
        </w:rPr>
        <w:t>J.Rico，M。马德里加尔和E。阿，“利用扩展谐波域的动态谐波演化”，IEEE</w:t>
      </w:r>
      <w:r>
        <w:rPr>
          <w:color w:val="221F1F"/>
          <w:spacing w:val="-4"/>
          <w:sz w:val="15"/>
        </w:rPr>
        <w:t>反式。</w:t>
      </w:r>
      <w:r>
        <w:rPr>
          <w:i/>
          <w:color w:val="221F1F"/>
          <w:spacing w:val="-44"/>
          <w:sz w:val="15"/>
        </w:rPr>
        <w:t>电源</w:t>
      </w:r>
      <w:r>
        <w:rPr>
          <w:i/>
          <w:color w:val="221F1F"/>
          <w:spacing w:val="-48"/>
          <w:sz w:val="15"/>
        </w:rPr>
        <w:t>Del</w:t>
      </w:r>
      <w:r>
        <w:rPr>
          <w:i/>
          <w:color w:val="221F1F"/>
          <w:spacing w:val="-42"/>
          <w:sz w:val="15"/>
        </w:rPr>
        <w:t>。</w:t>
      </w:r>
      <w:r>
        <w:rPr>
          <w:color w:val="221F1F"/>
          <w:sz w:val="15"/>
        </w:rPr>
        <w:t>，卷。</w:t>
      </w:r>
      <w:r>
        <w:rPr>
          <w:color w:val="221F1F"/>
          <w:spacing w:val="5"/>
          <w:sz w:val="15"/>
        </w:rPr>
        <w:t>18</w:t>
      </w:r>
      <w:r>
        <w:rPr>
          <w:color w:val="221F1F"/>
          <w:spacing w:val="-10"/>
          <w:sz w:val="15"/>
        </w:rPr>
        <w:t> 日， 没有。</w:t>
      </w:r>
      <w:r>
        <w:rPr>
          <w:color w:val="221F1F"/>
          <w:sz w:val="15"/>
        </w:rPr>
        <w:t>2</w:t>
      </w:r>
      <w:r>
        <w:rPr>
          <w:color w:val="221F1F"/>
          <w:spacing w:val="7"/>
          <w:sz w:val="15"/>
        </w:rPr>
        <w:t>, </w:t>
      </w:r>
      <w:r>
        <w:rPr>
          <w:color w:val="221F1F"/>
          <w:spacing w:val="6"/>
          <w:sz w:val="15"/>
        </w:rPr>
        <w:t>pp.587</w:t>
      </w:r>
      <w:r>
        <w:rPr>
          <w:color w:val="221F1F"/>
          <w:spacing w:val="-29"/>
          <w:sz w:val="15"/>
        </w:rPr>
        <w:t> –</w:t>
      </w:r>
      <w:r>
        <w:rPr>
          <w:color w:val="221F1F"/>
          <w:spacing w:val="5"/>
          <w:sz w:val="15"/>
        </w:rPr>
        <w:t>594, </w:t>
      </w:r>
      <w:r>
        <w:rPr>
          <w:color w:val="221F1F"/>
          <w:spacing w:val="6"/>
          <w:sz w:val="15"/>
        </w:rPr>
        <w:t>Apr.2003.</w:t>
      </w:r>
    </w:p>
    <w:p>
      <w:pPr>
        <w:pStyle w:val="ListParagraph"/>
        <w:numPr>
          <w:ilvl w:val="0"/>
          <w:numId w:val="13"/>
        </w:numPr>
        <w:tabs>
          <w:tab w:pos="578" w:val="left" w:leader="none"/>
        </w:tabs>
        <w:spacing w:line="192" w:lineRule="exact" w:before="0" w:after="0"/>
        <w:ind w:left="577" w:right="0" w:hanging="447"/>
        <w:jc w:val="left"/>
        <w:rPr>
          <w:sz w:val="15"/>
        </w:rPr>
      </w:pPr>
      <w:r>
        <w:rPr>
          <w:color w:val="221F1F"/>
          <w:spacing w:val="10"/>
          <w:sz w:val="15"/>
        </w:rPr>
        <w:t>] </w:t>
      </w:r>
      <w:r>
        <w:rPr>
          <w:color w:val="221F1F"/>
          <w:spacing w:val="4"/>
          <w:sz w:val="15"/>
        </w:rPr>
        <w:t>F</w:t>
      </w:r>
      <w:r>
        <w:rPr>
          <w:color w:val="221F1F"/>
          <w:spacing w:val="-27"/>
          <w:sz w:val="15"/>
        </w:rPr>
        <w:t>. </w:t>
      </w:r>
      <w:r>
        <w:rPr>
          <w:color w:val="221F1F"/>
          <w:sz w:val="15"/>
        </w:rPr>
        <w:t>YahyaieP。W.李恩，“关于广义平均技术的动态评价”，IEEE分析</w:t>
      </w:r>
    </w:p>
    <w:p>
      <w:pPr>
        <w:spacing w:line="254" w:lineRule="auto" w:before="9"/>
        <w:ind w:left="131" w:right="166" w:firstLine="352"/>
        <w:jc w:val="left"/>
        <w:rPr>
          <w:sz w:val="15"/>
        </w:rPr>
      </w:pPr>
      <w:r>
        <w:rPr>
          <w:color w:val="221F1F"/>
          <w:spacing w:val="-12"/>
          <w:sz w:val="15"/>
        </w:rPr>
        <w:t>。</w:t>
      </w:r>
      <w:r>
        <w:rPr>
          <w:i/>
          <w:color w:val="221F1F"/>
          <w:spacing w:val="-46"/>
          <w:sz w:val="15"/>
        </w:rPr>
        <w:t>电源系统。</w:t>
      </w:r>
      <w:r>
        <w:rPr>
          <w:color w:val="221F1F"/>
          <w:sz w:val="15"/>
        </w:rPr>
        <w:t>，卷。</w:t>
      </w:r>
      <w:r>
        <w:rPr>
          <w:color w:val="221F1F"/>
          <w:spacing w:val="4"/>
          <w:sz w:val="15"/>
        </w:rPr>
        <w:t>30</w:t>
      </w:r>
      <w:r>
        <w:rPr>
          <w:color w:val="221F1F"/>
          <w:spacing w:val="-11"/>
          <w:sz w:val="15"/>
        </w:rPr>
        <w:t> 岁， 没有。</w:t>
      </w:r>
      <w:r>
        <w:rPr>
          <w:color w:val="221F1F"/>
          <w:sz w:val="15"/>
        </w:rPr>
        <w:t>5</w:t>
      </w:r>
      <w:r>
        <w:rPr>
          <w:color w:val="221F1F"/>
          <w:spacing w:val="9"/>
          <w:sz w:val="15"/>
        </w:rPr>
        <w:t>, </w:t>
      </w:r>
      <w:r>
        <w:rPr>
          <w:color w:val="221F1F"/>
          <w:spacing w:val="7"/>
          <w:sz w:val="15"/>
        </w:rPr>
        <w:t>pp.2216–2224</w:t>
      </w:r>
      <w:r>
        <w:rPr>
          <w:color w:val="221F1F"/>
          <w:spacing w:val="12"/>
          <w:sz w:val="15"/>
        </w:rPr>
        <w:t>, </w:t>
      </w:r>
      <w:r>
        <w:rPr>
          <w:color w:val="221F1F"/>
          <w:spacing w:val="6"/>
          <w:sz w:val="15"/>
        </w:rPr>
        <w:t>Sep.2015. </w:t>
      </w:r>
      <w:r>
        <w:rPr>
          <w:color w:val="221F1F"/>
          <w:spacing w:val="9"/>
          <w:sz w:val="15"/>
        </w:rPr>
        <w:t>[64</w:t>
      </w:r>
      <w:r>
        <w:rPr>
          <w:color w:val="221F1F"/>
          <w:spacing w:val="-9"/>
          <w:sz w:val="15"/>
        </w:rPr>
        <w:t> ] </w:t>
      </w:r>
      <w:r>
        <w:rPr>
          <w:color w:val="221F1F"/>
          <w:spacing w:val="5"/>
          <w:sz w:val="15"/>
        </w:rPr>
        <w:t>S</w:t>
      </w:r>
      <w:r>
        <w:rPr>
          <w:color w:val="221F1F"/>
          <w:spacing w:val="-25"/>
          <w:sz w:val="15"/>
        </w:rPr>
        <w:t>. </w:t>
      </w:r>
      <w:r>
        <w:rPr>
          <w:color w:val="221F1F"/>
          <w:sz w:val="15"/>
        </w:rPr>
        <w:t>Almer和U</w:t>
      </w:r>
      <w:r>
        <w:rPr>
          <w:color w:val="221F1F"/>
          <w:spacing w:val="-7"/>
          <w:sz w:val="15"/>
        </w:rPr>
        <w:t>。</w:t>
      </w:r>
      <w:r>
        <w:rPr>
          <w:i/>
          <w:color w:val="221F1F"/>
          <w:spacing w:val="-48"/>
          <w:sz w:val="15"/>
        </w:rPr>
        <w:t>“脉宽调制系统的谐波分析”，自动分析，卷。</w:t>
      </w:r>
      <w:r>
        <w:rPr>
          <w:color w:val="221F1F"/>
          <w:spacing w:val="3"/>
          <w:sz w:val="15"/>
        </w:rPr>
        <w:t>45</w:t>
      </w:r>
      <w:r>
        <w:rPr>
          <w:color w:val="221F1F"/>
          <w:spacing w:val="-31"/>
          <w:sz w:val="15"/>
        </w:rPr>
        <w:t> 岁</w:t>
      </w:r>
    </w:p>
    <w:p>
      <w:pPr>
        <w:spacing w:line="190" w:lineRule="exact" w:before="0"/>
        <w:ind w:left="491" w:right="0" w:firstLine="0"/>
        <w:jc w:val="left"/>
        <w:rPr>
          <w:sz w:val="15"/>
        </w:rPr>
      </w:pPr>
      <w:r>
        <w:rPr>
          <w:color w:val="221F1F"/>
          <w:sz w:val="15"/>
        </w:rPr>
        <w:t>，没有。4, pp.851 –862, Apr.2009.</w:t>
      </w:r>
    </w:p>
    <w:p>
      <w:pPr>
        <w:spacing w:before="12"/>
        <w:ind w:left="277" w:right="0" w:firstLine="0"/>
        <w:jc w:val="left"/>
        <w:rPr>
          <w:i/>
          <w:sz w:val="15"/>
        </w:rPr>
      </w:pPr>
      <w:r>
        <w:rPr>
          <w:color w:val="221F1F"/>
          <w:spacing w:val="-30"/>
          <w:sz w:val="15"/>
        </w:rPr>
        <w:t>[ </w:t>
      </w:r>
      <w:r>
        <w:rPr>
          <w:color w:val="221F1F"/>
          <w:sz w:val="15"/>
        </w:rPr>
        <w:t>6</w:t>
      </w:r>
      <w:r>
        <w:rPr>
          <w:color w:val="221F1F"/>
          <w:spacing w:val="-57"/>
          <w:sz w:val="15"/>
        </w:rPr>
        <w:t> </w:t>
      </w:r>
      <w:r>
        <w:rPr>
          <w:color w:val="221F1F"/>
          <w:sz w:val="15"/>
        </w:rPr>
        <w:t>5</w:t>
      </w:r>
      <w:r>
        <w:rPr>
          <w:color w:val="221F1F"/>
          <w:spacing w:val="-5"/>
          <w:sz w:val="15"/>
        </w:rPr>
        <w:t> ] </w:t>
      </w:r>
      <w:r>
        <w:rPr>
          <w:color w:val="221F1F"/>
          <w:spacing w:val="8"/>
          <w:sz w:val="15"/>
        </w:rPr>
        <w:t>P</w:t>
      </w:r>
      <w:r>
        <w:rPr>
          <w:color w:val="221F1F"/>
          <w:spacing w:val="-23"/>
          <w:sz w:val="15"/>
        </w:rPr>
        <w:t>. </w:t>
      </w:r>
      <w:r>
        <w:rPr>
          <w:color w:val="221F1F"/>
          <w:sz w:val="15"/>
        </w:rPr>
        <w:t>M.安德森，B。L.阿格拉瓦尔和J。</w:t>
      </w:r>
      <w:r>
        <w:rPr>
          <w:color w:val="221F1F"/>
          <w:spacing w:val="-7"/>
          <w:sz w:val="15"/>
        </w:rPr>
        <w:t>E.</w:t>
      </w:r>
      <w:r>
        <w:rPr>
          <w:i/>
          <w:color w:val="221F1F"/>
          <w:spacing w:val="-44"/>
          <w:sz w:val="15"/>
        </w:rPr>
        <w:t>范尼斯，电力系统中的亚同</w:t>
      </w:r>
    </w:p>
    <w:p>
      <w:pPr>
        <w:spacing w:line="254" w:lineRule="auto" w:before="7"/>
        <w:ind w:left="131" w:right="72" w:firstLine="1697"/>
        <w:jc w:val="left"/>
        <w:rPr>
          <w:sz w:val="15"/>
        </w:rPr>
      </w:pPr>
      <w:r>
        <w:rPr>
          <w:i/>
          <w:color w:val="221F1F"/>
          <w:sz w:val="15"/>
        </w:rPr>
        <w:t>步共振。</w:t>
      </w:r>
      <w:r>
        <w:rPr>
          <w:color w:val="221F1F"/>
          <w:sz w:val="15"/>
        </w:rPr>
        <w:t>美国纽约，纽约：IEEE出版社，1990年。[66] G. C.维尔格斯，我。J.佩雷斯-阿里亚加和F。C.“电力系统的选择性</w:t>
      </w:r>
    </w:p>
    <w:p>
      <w:pPr>
        <w:spacing w:line="254" w:lineRule="auto" w:before="0"/>
        <w:ind w:left="470" w:right="38" w:firstLine="13"/>
        <w:jc w:val="left"/>
        <w:rPr>
          <w:sz w:val="15"/>
        </w:rPr>
      </w:pPr>
      <w:r>
        <w:rPr>
          <w:color w:val="221F1F"/>
          <w:sz w:val="15"/>
        </w:rPr>
        <w:t>模态分析与应用，第二部分：动态稳定性问题”，IEEE</w:t>
      </w:r>
      <w:r>
        <w:rPr>
          <w:color w:val="221F1F"/>
          <w:spacing w:val="-4"/>
          <w:sz w:val="15"/>
        </w:rPr>
        <w:t>跨式。</w:t>
      </w:r>
      <w:r>
        <w:rPr>
          <w:i/>
          <w:color w:val="221F1F"/>
          <w:spacing w:val="-35"/>
          <w:sz w:val="15"/>
        </w:rPr>
        <w:t>电源应用  </w:t>
      </w:r>
      <w:r>
        <w:rPr>
          <w:i/>
          <w:color w:val="221F1F"/>
          <w:spacing w:val="-46"/>
          <w:sz w:val="15"/>
        </w:rPr>
        <w:t>程序。西斯特。</w:t>
      </w:r>
      <w:r>
        <w:rPr>
          <w:color w:val="221F1F"/>
          <w:sz w:val="15"/>
        </w:rPr>
        <w:t>，卷。</w:t>
      </w:r>
      <w:r>
        <w:rPr>
          <w:color w:val="221F1F"/>
          <w:spacing w:val="7"/>
          <w:sz w:val="15"/>
        </w:rPr>
        <w:t>PAS101，没有。</w:t>
      </w:r>
      <w:r>
        <w:rPr>
          <w:color w:val="221F1F"/>
          <w:sz w:val="15"/>
        </w:rPr>
        <w:t>9</w:t>
      </w:r>
      <w:r>
        <w:rPr>
          <w:color w:val="221F1F"/>
          <w:spacing w:val="4"/>
          <w:sz w:val="15"/>
        </w:rPr>
        <w:t>,    </w:t>
      </w:r>
      <w:r>
        <w:rPr>
          <w:color w:val="221F1F"/>
          <w:spacing w:val="6"/>
          <w:sz w:val="15"/>
        </w:rPr>
        <w:t>pp.3126–3134, Sep.1982.</w:t>
      </w:r>
    </w:p>
    <w:p>
      <w:pPr>
        <w:spacing w:line="252" w:lineRule="auto" w:before="0"/>
        <w:ind w:left="484" w:right="122" w:hanging="353"/>
        <w:jc w:val="both"/>
        <w:rPr>
          <w:sz w:val="15"/>
        </w:rPr>
      </w:pPr>
      <w:r>
        <w:rPr>
          <w:color w:val="221F1F"/>
          <w:spacing w:val="-31"/>
          <w:sz w:val="15"/>
        </w:rPr>
        <w:t>[ </w:t>
      </w:r>
      <w:r>
        <w:rPr>
          <w:color w:val="221F1F"/>
          <w:sz w:val="15"/>
        </w:rPr>
        <w:t>6</w:t>
      </w:r>
      <w:r>
        <w:rPr>
          <w:color w:val="221F1F"/>
          <w:spacing w:val="-55"/>
          <w:sz w:val="15"/>
        </w:rPr>
        <w:t> </w:t>
      </w:r>
      <w:r>
        <w:rPr>
          <w:color w:val="221F1F"/>
          <w:sz w:val="15"/>
        </w:rPr>
        <w:t>7</w:t>
      </w:r>
      <w:r>
        <w:rPr>
          <w:color w:val="221F1F"/>
          <w:spacing w:val="-8"/>
          <w:sz w:val="15"/>
        </w:rPr>
        <w:t> ] </w:t>
      </w:r>
      <w:r>
        <w:rPr>
          <w:color w:val="221F1F"/>
          <w:spacing w:val="8"/>
          <w:sz w:val="15"/>
        </w:rPr>
        <w:t>N</w:t>
      </w:r>
      <w:r>
        <w:rPr>
          <w:color w:val="221F1F"/>
          <w:spacing w:val="-23"/>
          <w:sz w:val="15"/>
        </w:rPr>
        <w:t>. </w:t>
      </w:r>
      <w:r>
        <w:rPr>
          <w:color w:val="221F1F"/>
          <w:sz w:val="15"/>
        </w:rPr>
        <w:t>Pogaku</w:t>
      </w:r>
      <w:r>
        <w:rPr>
          <w:color w:val="221F1F"/>
          <w:spacing w:val="-3"/>
          <w:sz w:val="15"/>
        </w:rPr>
        <w:t>, </w:t>
      </w:r>
      <w:r>
        <w:rPr>
          <w:color w:val="221F1F"/>
          <w:sz w:val="15"/>
        </w:rPr>
        <w:t>M.普罗达诺维奇和T。C.格林，“基于逆变器的微电网自主运行的建模、分析和测试”，IEEETrans</w:t>
      </w:r>
      <w:r>
        <w:rPr>
          <w:color w:val="221F1F"/>
          <w:spacing w:val="-14"/>
          <w:sz w:val="15"/>
        </w:rPr>
        <w:t>。</w:t>
      </w:r>
      <w:r>
        <w:rPr>
          <w:i/>
          <w:color w:val="221F1F"/>
          <w:spacing w:val="-45"/>
          <w:sz w:val="15"/>
        </w:rPr>
        <w:t>电力电子。</w:t>
      </w:r>
      <w:r>
        <w:rPr>
          <w:color w:val="221F1F"/>
          <w:sz w:val="15"/>
        </w:rPr>
        <w:t>，卷。</w:t>
      </w:r>
      <w:r>
        <w:rPr>
          <w:color w:val="221F1F"/>
          <w:spacing w:val="3"/>
          <w:sz w:val="15"/>
        </w:rPr>
        <w:t>22</w:t>
      </w:r>
      <w:r>
        <w:rPr>
          <w:color w:val="221F1F"/>
          <w:spacing w:val="9"/>
          <w:sz w:val="15"/>
        </w:rPr>
        <w:t> 日， </w:t>
      </w:r>
      <w:r>
        <w:rPr>
          <w:color w:val="221F1F"/>
          <w:spacing w:val="10"/>
          <w:sz w:val="15"/>
        </w:rPr>
        <w:t>没有。</w:t>
      </w:r>
      <w:r>
        <w:rPr>
          <w:color w:val="221F1F"/>
          <w:spacing w:val="3"/>
          <w:sz w:val="15"/>
        </w:rPr>
        <w:t>2</w:t>
      </w:r>
      <w:r>
        <w:rPr>
          <w:color w:val="221F1F"/>
          <w:spacing w:val="13"/>
          <w:sz w:val="15"/>
        </w:rPr>
        <w:t>, </w:t>
      </w:r>
      <w:r>
        <w:rPr>
          <w:color w:val="221F1F"/>
          <w:spacing w:val="8"/>
          <w:sz w:val="15"/>
        </w:rPr>
        <w:t>pp.613-625</w:t>
      </w:r>
      <w:r>
        <w:rPr>
          <w:color w:val="221F1F"/>
          <w:spacing w:val="-14"/>
          <w:sz w:val="15"/>
        </w:rPr>
        <w:t> 年，</w:t>
      </w:r>
      <w:r>
        <w:rPr>
          <w:color w:val="221F1F"/>
          <w:spacing w:val="10"/>
          <w:sz w:val="15"/>
        </w:rPr>
        <w:t>3月。</w:t>
      </w:r>
      <w:r>
        <w:rPr>
          <w:color w:val="221F1F"/>
          <w:spacing w:val="7"/>
          <w:sz w:val="15"/>
        </w:rPr>
        <w:t>2007.</w:t>
      </w:r>
    </w:p>
    <w:p>
      <w:pPr>
        <w:spacing w:line="252" w:lineRule="auto" w:before="0"/>
        <w:ind w:left="470" w:right="108" w:hanging="340"/>
        <w:jc w:val="left"/>
        <w:rPr>
          <w:sz w:val="15"/>
        </w:rPr>
      </w:pPr>
      <w:r>
        <w:rPr>
          <w:color w:val="221F1F"/>
          <w:spacing w:val="8"/>
          <w:sz w:val="15"/>
        </w:rPr>
        <w:t>[68</w:t>
      </w:r>
      <w:r>
        <w:rPr>
          <w:color w:val="221F1F"/>
          <w:spacing w:val="-15"/>
          <w:sz w:val="15"/>
        </w:rPr>
        <w:t> ] </w:t>
      </w:r>
      <w:r>
        <w:rPr>
          <w:color w:val="221F1F"/>
          <w:spacing w:val="4"/>
          <w:sz w:val="15"/>
        </w:rPr>
        <w:t>V</w:t>
      </w:r>
      <w:r>
        <w:rPr>
          <w:color w:val="221F1F"/>
          <w:spacing w:val="-10"/>
          <w:sz w:val="15"/>
        </w:rPr>
        <w:t>. 萨利斯。</w:t>
      </w:r>
      <w:r>
        <w:rPr>
          <w:color w:val="221F1F"/>
          <w:sz w:val="15"/>
        </w:rPr>
        <w:t>Costabeber</w:t>
      </w:r>
      <w:r>
        <w:rPr>
          <w:color w:val="221F1F"/>
          <w:spacing w:val="-4"/>
          <w:sz w:val="15"/>
        </w:rPr>
        <w:t>, </w:t>
      </w:r>
      <w:r>
        <w:rPr>
          <w:color w:val="221F1F"/>
          <w:sz w:val="15"/>
        </w:rPr>
        <w:t>S.M.考克斯和P。“基于LTP理论对基于功率转换器的交流系统的稳定性评估：特征值分析和谐波阻抗估计”，J。</w:t>
      </w:r>
      <w:r>
        <w:rPr>
          <w:i/>
          <w:color w:val="221F1F"/>
          <w:spacing w:val="-48"/>
          <w:sz w:val="15"/>
        </w:rPr>
        <w:t>艾默格。自己主题动力电子。</w:t>
      </w:r>
      <w:r>
        <w:rPr>
          <w:color w:val="221F1F"/>
          <w:sz w:val="15"/>
        </w:rPr>
        <w:t>，卷。</w:t>
      </w:r>
      <w:r>
        <w:rPr>
          <w:color w:val="221F1F"/>
          <w:spacing w:val="9"/>
          <w:sz w:val="15"/>
        </w:rPr>
        <w:t>5、没有。</w:t>
      </w:r>
      <w:r>
        <w:rPr>
          <w:color w:val="221F1F"/>
          <w:spacing w:val="3"/>
          <w:sz w:val="15"/>
        </w:rPr>
        <w:t>4</w:t>
      </w:r>
      <w:r>
        <w:rPr>
          <w:color w:val="221F1F"/>
          <w:spacing w:val="14"/>
          <w:sz w:val="15"/>
        </w:rPr>
        <w:t>,    </w:t>
      </w:r>
      <w:r>
        <w:rPr>
          <w:color w:val="221F1F"/>
          <w:spacing w:val="7"/>
          <w:sz w:val="15"/>
        </w:rPr>
        <w:t>pp.1513-1525</w:t>
      </w:r>
      <w:r>
        <w:rPr>
          <w:color w:val="221F1F"/>
          <w:spacing w:val="15"/>
          <w:sz w:val="15"/>
        </w:rPr>
        <w:t>   年 </w:t>
      </w:r>
      <w:r>
        <w:rPr>
          <w:color w:val="221F1F"/>
          <w:spacing w:val="9"/>
          <w:sz w:val="15"/>
        </w:rPr>
        <w:t>12</w:t>
      </w:r>
      <w:r>
        <w:rPr>
          <w:color w:val="221F1F"/>
          <w:spacing w:val="10"/>
          <w:sz w:val="15"/>
        </w:rPr>
        <w:t>月。</w:t>
      </w:r>
      <w:r>
        <w:rPr>
          <w:color w:val="221F1F"/>
          <w:spacing w:val="6"/>
          <w:sz w:val="15"/>
        </w:rPr>
        <w:t>2017.</w:t>
      </w:r>
    </w:p>
    <w:p>
      <w:pPr>
        <w:spacing w:line="252" w:lineRule="auto" w:before="0"/>
        <w:ind w:left="484" w:right="115" w:hanging="353"/>
        <w:jc w:val="left"/>
        <w:rPr>
          <w:sz w:val="15"/>
        </w:rPr>
      </w:pPr>
      <w:r>
        <w:rPr>
          <w:color w:val="221F1F"/>
          <w:spacing w:val="-29"/>
          <w:sz w:val="15"/>
        </w:rPr>
        <w:t>[ </w:t>
      </w:r>
      <w:r>
        <w:rPr>
          <w:color w:val="221F1F"/>
          <w:sz w:val="15"/>
        </w:rPr>
        <w:t>6</w:t>
      </w:r>
      <w:r>
        <w:rPr>
          <w:color w:val="221F1F"/>
          <w:spacing w:val="-53"/>
          <w:sz w:val="15"/>
        </w:rPr>
        <w:t> </w:t>
      </w:r>
      <w:r>
        <w:rPr>
          <w:color w:val="221F1F"/>
          <w:sz w:val="15"/>
        </w:rPr>
        <w:t>9</w:t>
      </w:r>
      <w:r>
        <w:rPr>
          <w:color w:val="221F1F"/>
          <w:spacing w:val="-4"/>
          <w:sz w:val="15"/>
        </w:rPr>
        <w:t> ] </w:t>
      </w:r>
      <w:r>
        <w:rPr>
          <w:color w:val="221F1F"/>
          <w:sz w:val="15"/>
        </w:rPr>
        <w:t>G</w:t>
      </w:r>
      <w:r>
        <w:rPr>
          <w:color w:val="221F1F"/>
          <w:spacing w:val="-36"/>
          <w:sz w:val="15"/>
        </w:rPr>
        <w:t> . </w:t>
      </w:r>
      <w:r>
        <w:rPr>
          <w:color w:val="221F1F"/>
          <w:sz w:val="15"/>
        </w:rPr>
        <w:t>Gaba，S。勒费伯和D。“明直流系统动态稳定性的比较分析与研</w:t>
      </w:r>
      <w:r>
        <w:rPr>
          <w:color w:val="221F1F"/>
          <w:spacing w:val="-2"/>
          <w:sz w:val="15"/>
        </w:rPr>
        <w:t>究”，陈论文。</w:t>
      </w:r>
      <w:r>
        <w:rPr>
          <w:i/>
          <w:color w:val="221F1F"/>
          <w:spacing w:val="-46"/>
          <w:sz w:val="15"/>
        </w:rPr>
        <w:t>电源系统。</w:t>
      </w:r>
      <w:r>
        <w:rPr>
          <w:color w:val="221F1F"/>
          <w:sz w:val="15"/>
        </w:rPr>
        <w:t>，卷。</w:t>
      </w:r>
      <w:r>
        <w:rPr>
          <w:color w:val="221F1F"/>
          <w:spacing w:val="9"/>
          <w:sz w:val="15"/>
        </w:rPr>
        <w:t>3、没有。</w:t>
      </w:r>
      <w:r>
        <w:rPr>
          <w:color w:val="221F1F"/>
          <w:sz w:val="15"/>
        </w:rPr>
        <w:t>3</w:t>
      </w:r>
      <w:r>
        <w:rPr>
          <w:color w:val="221F1F"/>
          <w:spacing w:val="9"/>
          <w:sz w:val="15"/>
        </w:rPr>
        <w:t>, </w:t>
      </w:r>
      <w:r>
        <w:rPr>
          <w:color w:val="221F1F"/>
          <w:spacing w:val="7"/>
          <w:sz w:val="15"/>
        </w:rPr>
        <w:t>pp.978-985</w:t>
      </w:r>
      <w:r>
        <w:rPr>
          <w:color w:val="221F1F"/>
          <w:spacing w:val="-26"/>
          <w:sz w:val="15"/>
        </w:rPr>
        <w:t> 年</w:t>
      </w:r>
      <w:r>
        <w:rPr>
          <w:color w:val="221F1F"/>
          <w:spacing w:val="9"/>
          <w:sz w:val="15"/>
        </w:rPr>
        <w:t>8</w:t>
      </w:r>
      <w:r>
        <w:rPr>
          <w:color w:val="221F1F"/>
          <w:spacing w:val="4"/>
          <w:sz w:val="15"/>
        </w:rPr>
        <w:t>月。</w:t>
      </w:r>
      <w:r>
        <w:rPr>
          <w:color w:val="221F1F"/>
          <w:spacing w:val="6"/>
          <w:sz w:val="15"/>
        </w:rPr>
        <w:t>1988.</w:t>
      </w:r>
    </w:p>
    <w:p>
      <w:pPr>
        <w:pStyle w:val="ListParagraph"/>
        <w:numPr>
          <w:ilvl w:val="0"/>
          <w:numId w:val="14"/>
        </w:numPr>
        <w:tabs>
          <w:tab w:pos="556" w:val="left" w:leader="none"/>
        </w:tabs>
        <w:spacing w:line="240" w:lineRule="auto" w:before="0" w:after="0"/>
        <w:ind w:left="556" w:right="0" w:hanging="425"/>
        <w:jc w:val="left"/>
        <w:rPr>
          <w:i/>
          <w:sz w:val="15"/>
        </w:rPr>
      </w:pPr>
      <w:r>
        <w:rPr>
          <w:color w:val="221F1F"/>
          <w:spacing w:val="7"/>
          <w:sz w:val="15"/>
        </w:rPr>
        <w:t>S</w:t>
      </w:r>
      <w:r>
        <w:rPr>
          <w:color w:val="221F1F"/>
          <w:sz w:val="15"/>
        </w:rPr>
        <w:t>.“多速电力系统中的稳定器”，IEEE</w:t>
      </w:r>
      <w:r>
        <w:rPr>
          <w:color w:val="221F1F"/>
          <w:spacing w:val="-6"/>
          <w:sz w:val="15"/>
        </w:rPr>
        <w:t>跨。</w:t>
      </w:r>
      <w:r>
        <w:rPr>
          <w:i/>
          <w:color w:val="221F1F"/>
          <w:spacing w:val="-44"/>
          <w:sz w:val="15"/>
        </w:rPr>
        <w:t>电源应用程序。西斯特。</w:t>
      </w:r>
    </w:p>
    <w:p>
      <w:pPr>
        <w:spacing w:line="256" w:lineRule="auto" w:before="9"/>
        <w:ind w:left="484" w:right="1903" w:hanging="3"/>
        <w:jc w:val="left"/>
        <w:rPr>
          <w:sz w:val="15"/>
        </w:rPr>
      </w:pPr>
      <w:r>
        <w:rPr>
          <w:color w:val="221F1F"/>
          <w:sz w:val="15"/>
        </w:rPr>
        <w:t>，卷。PAS102 ，没有。2, pp.290 –299, 2月。1983.</w:t>
      </w:r>
    </w:p>
    <w:p>
      <w:pPr>
        <w:pStyle w:val="ListParagraph"/>
        <w:numPr>
          <w:ilvl w:val="0"/>
          <w:numId w:val="14"/>
        </w:numPr>
        <w:tabs>
          <w:tab w:pos="561" w:val="left" w:leader="none"/>
        </w:tabs>
        <w:spacing w:line="179" w:lineRule="exact" w:before="0" w:after="0"/>
        <w:ind w:left="560" w:right="0" w:hanging="430"/>
        <w:jc w:val="left"/>
        <w:rPr>
          <w:sz w:val="15"/>
        </w:rPr>
      </w:pPr>
      <w:r>
        <w:rPr>
          <w:color w:val="221F1F"/>
          <w:spacing w:val="3"/>
          <w:sz w:val="15"/>
        </w:rPr>
        <w:t>E</w:t>
      </w:r>
      <w:r>
        <w:rPr>
          <w:color w:val="221F1F"/>
          <w:spacing w:val="-8"/>
          <w:sz w:val="15"/>
        </w:rPr>
        <w:t>. 以卜拉欣扎德，</w:t>
      </w:r>
      <w:r>
        <w:rPr>
          <w:color w:val="221F1F"/>
          <w:sz w:val="15"/>
        </w:rPr>
        <w:t>F。布拉布杰格，X。王和C。L.Bak，“在基于pmsg</w:t>
      </w:r>
    </w:p>
    <w:p>
      <w:pPr>
        <w:spacing w:line="252" w:lineRule="auto" w:before="12"/>
        <w:ind w:left="468" w:right="40" w:firstLine="13"/>
        <w:jc w:val="left"/>
        <w:rPr>
          <w:sz w:val="15"/>
        </w:rPr>
      </w:pPr>
      <w:r>
        <w:rPr>
          <w:color w:val="221F1F"/>
          <w:sz w:val="15"/>
        </w:rPr>
        <w:t>的大型风力发电厂中的谐波稳定性和共振分析”，IEEE</w:t>
      </w:r>
      <w:r>
        <w:rPr>
          <w:color w:val="221F1F"/>
          <w:spacing w:val="-4"/>
          <w:sz w:val="15"/>
        </w:rPr>
        <w:t>跨式。</w:t>
      </w:r>
      <w:r>
        <w:rPr>
          <w:i/>
          <w:color w:val="221F1F"/>
          <w:spacing w:val="-35"/>
          <w:sz w:val="15"/>
        </w:rPr>
        <w:t>维持。能  </w:t>
      </w:r>
      <w:r>
        <w:rPr>
          <w:i/>
          <w:color w:val="221F1F"/>
          <w:spacing w:val="-45"/>
          <w:sz w:val="15"/>
        </w:rPr>
        <w:t>量，卷。</w:t>
      </w:r>
      <w:r>
        <w:rPr>
          <w:color w:val="221F1F"/>
          <w:spacing w:val="11"/>
          <w:sz w:val="15"/>
        </w:rPr>
        <w:t>9，</w:t>
      </w:r>
      <w:r>
        <w:rPr>
          <w:color w:val="221F1F"/>
          <w:spacing w:val="12"/>
          <w:sz w:val="15"/>
        </w:rPr>
        <w:t>没有。</w:t>
      </w:r>
      <w:r>
        <w:rPr>
          <w:color w:val="221F1F"/>
          <w:spacing w:val="4"/>
          <w:sz w:val="15"/>
        </w:rPr>
        <w:t>1</w:t>
      </w:r>
      <w:r>
        <w:rPr>
          <w:color w:val="221F1F"/>
          <w:spacing w:val="15"/>
          <w:sz w:val="15"/>
        </w:rPr>
        <w:t>, </w:t>
      </w:r>
      <w:r>
        <w:rPr>
          <w:color w:val="221F1F"/>
          <w:spacing w:val="7"/>
          <w:sz w:val="15"/>
        </w:rPr>
        <w:t>pp.1</w:t>
      </w:r>
      <w:r>
        <w:rPr>
          <w:color w:val="221F1F"/>
          <w:spacing w:val="-23"/>
          <w:sz w:val="15"/>
        </w:rPr>
        <w:t> 月</w:t>
      </w:r>
      <w:r>
        <w:rPr>
          <w:color w:val="221F1F"/>
          <w:spacing w:val="3"/>
          <w:sz w:val="15"/>
        </w:rPr>
        <w:t>12</w:t>
      </w:r>
      <w:r>
        <w:rPr>
          <w:color w:val="221F1F"/>
          <w:spacing w:val="-12"/>
          <w:sz w:val="15"/>
        </w:rPr>
        <w:t> 日至</w:t>
      </w:r>
      <w:r>
        <w:rPr>
          <w:color w:val="221F1F"/>
          <w:spacing w:val="4"/>
          <w:sz w:val="15"/>
        </w:rPr>
        <w:t>23</w:t>
      </w:r>
      <w:r>
        <w:rPr>
          <w:color w:val="221F1F"/>
          <w:spacing w:val="-12"/>
          <w:sz w:val="15"/>
        </w:rPr>
        <w:t> 日。</w:t>
      </w:r>
      <w:r>
        <w:rPr>
          <w:color w:val="221F1F"/>
          <w:spacing w:val="8"/>
          <w:sz w:val="15"/>
        </w:rPr>
        <w:t>2018.</w:t>
      </w:r>
    </w:p>
    <w:p>
      <w:pPr>
        <w:pStyle w:val="ListParagraph"/>
        <w:numPr>
          <w:ilvl w:val="0"/>
          <w:numId w:val="14"/>
        </w:numPr>
        <w:tabs>
          <w:tab w:pos="578" w:val="left" w:leader="none"/>
        </w:tabs>
        <w:spacing w:line="192" w:lineRule="exact" w:before="0" w:after="0"/>
        <w:ind w:left="577" w:right="0" w:hanging="447"/>
        <w:jc w:val="left"/>
        <w:rPr>
          <w:sz w:val="15"/>
        </w:rPr>
      </w:pPr>
      <w:r>
        <w:rPr>
          <w:color w:val="221F1F"/>
          <w:spacing w:val="10"/>
          <w:sz w:val="15"/>
        </w:rPr>
        <w:t>] </w:t>
      </w:r>
      <w:r>
        <w:rPr>
          <w:color w:val="221F1F"/>
          <w:spacing w:val="4"/>
          <w:sz w:val="15"/>
        </w:rPr>
        <w:t>B</w:t>
      </w:r>
      <w:r>
        <w:rPr>
          <w:color w:val="221F1F"/>
          <w:spacing w:val="-27"/>
          <w:sz w:val="15"/>
        </w:rPr>
        <w:t>. </w:t>
      </w:r>
      <w:r>
        <w:rPr>
          <w:color w:val="221F1F"/>
          <w:sz w:val="15"/>
        </w:rPr>
        <w:t>H.Cho和F。C.Y.李，“航天器动力系统的建模和分析”，IEEE跨式</w:t>
      </w:r>
    </w:p>
    <w:p>
      <w:pPr>
        <w:spacing w:line="261" w:lineRule="auto" w:before="9"/>
        <w:ind w:left="484" w:right="1553" w:firstLine="0"/>
        <w:jc w:val="left"/>
        <w:rPr>
          <w:sz w:val="15"/>
        </w:rPr>
      </w:pPr>
      <w:r>
        <w:rPr>
          <w:color w:val="221F1F"/>
          <w:spacing w:val="-14"/>
          <w:sz w:val="15"/>
        </w:rPr>
        <w:t>。</w:t>
      </w:r>
      <w:r>
        <w:rPr>
          <w:i/>
          <w:color w:val="221F1F"/>
          <w:spacing w:val="-45"/>
          <w:sz w:val="15"/>
        </w:rPr>
        <w:t>电力电子。</w:t>
      </w:r>
      <w:r>
        <w:rPr>
          <w:color w:val="221F1F"/>
          <w:sz w:val="15"/>
        </w:rPr>
        <w:t>，卷。</w:t>
      </w:r>
      <w:r>
        <w:rPr>
          <w:color w:val="221F1F"/>
          <w:spacing w:val="11"/>
          <w:sz w:val="15"/>
        </w:rPr>
        <w:t>3、没有。</w:t>
      </w:r>
      <w:r>
        <w:rPr>
          <w:color w:val="221F1F"/>
          <w:spacing w:val="4"/>
          <w:sz w:val="15"/>
        </w:rPr>
        <w:t>1</w:t>
      </w:r>
      <w:r>
        <w:rPr>
          <w:color w:val="221F1F"/>
          <w:spacing w:val="42"/>
          <w:sz w:val="15"/>
        </w:rPr>
        <w:t>, </w:t>
      </w:r>
      <w:r>
        <w:rPr>
          <w:color w:val="221F1F"/>
          <w:spacing w:val="8"/>
          <w:sz w:val="15"/>
        </w:rPr>
        <w:t>pp.44</w:t>
      </w:r>
      <w:r>
        <w:rPr>
          <w:color w:val="221F1F"/>
          <w:spacing w:val="-3"/>
          <w:sz w:val="15"/>
        </w:rPr>
        <w:t> – </w:t>
      </w:r>
      <w:r>
        <w:rPr>
          <w:color w:val="221F1F"/>
          <w:spacing w:val="6"/>
          <w:sz w:val="15"/>
        </w:rPr>
        <w:t>54, </w:t>
      </w:r>
      <w:r>
        <w:rPr>
          <w:color w:val="221F1F"/>
          <w:sz w:val="15"/>
        </w:rPr>
        <w:t>1月。</w:t>
      </w:r>
      <w:r>
        <w:rPr>
          <w:color w:val="221F1F"/>
          <w:spacing w:val="6"/>
          <w:sz w:val="15"/>
        </w:rPr>
        <w:t>1988.</w:t>
      </w:r>
    </w:p>
    <w:p>
      <w:pPr>
        <w:pStyle w:val="ListParagraph"/>
        <w:numPr>
          <w:ilvl w:val="0"/>
          <w:numId w:val="14"/>
        </w:numPr>
        <w:tabs>
          <w:tab w:pos="556" w:val="left" w:leader="none"/>
        </w:tabs>
        <w:spacing w:line="172" w:lineRule="exact" w:before="0" w:after="0"/>
        <w:ind w:left="556" w:right="0" w:hanging="425"/>
        <w:jc w:val="left"/>
        <w:rPr>
          <w:sz w:val="15"/>
        </w:rPr>
      </w:pPr>
      <w:r>
        <w:rPr>
          <w:color w:val="221F1F"/>
          <w:spacing w:val="3"/>
          <w:sz w:val="15"/>
        </w:rPr>
        <w:t>J</w:t>
      </w:r>
      <w:r>
        <w:rPr>
          <w:color w:val="221F1F"/>
          <w:spacing w:val="-30"/>
          <w:sz w:val="15"/>
        </w:rPr>
        <w:t>. </w:t>
      </w:r>
      <w:r>
        <w:rPr>
          <w:color w:val="221F1F"/>
          <w:sz w:val="15"/>
        </w:rPr>
        <w:t>M.展开钻头和T。E.“亚同步振荡第一部分-综合系统稳定性分析”</w:t>
      </w:r>
    </w:p>
    <w:p>
      <w:pPr>
        <w:spacing w:line="254" w:lineRule="auto" w:before="10"/>
        <w:ind w:left="474" w:right="0" w:firstLine="0"/>
        <w:jc w:val="left"/>
        <w:rPr>
          <w:sz w:val="15"/>
        </w:rPr>
      </w:pPr>
      <w:r>
        <w:rPr>
          <w:color w:val="221F1F"/>
          <w:sz w:val="15"/>
        </w:rPr>
        <w:t>，研究所硕士论文。</w:t>
      </w:r>
      <w:r>
        <w:rPr>
          <w:i/>
          <w:color w:val="221F1F"/>
          <w:sz w:val="15"/>
        </w:rPr>
        <w:t>电源应用程序。西斯特。</w:t>
      </w:r>
      <w:r>
        <w:rPr>
          <w:color w:val="221F1F"/>
          <w:sz w:val="15"/>
        </w:rPr>
        <w:t>，卷。PAS-95，没有。4, pp.1446– 1455, Jul.1976.</w:t>
      </w:r>
    </w:p>
    <w:p>
      <w:pPr>
        <w:pStyle w:val="ListParagraph"/>
        <w:numPr>
          <w:ilvl w:val="0"/>
          <w:numId w:val="14"/>
        </w:numPr>
        <w:tabs>
          <w:tab w:pos="588" w:val="left" w:leader="none"/>
        </w:tabs>
        <w:spacing w:line="252" w:lineRule="auto" w:before="0" w:after="0"/>
        <w:ind w:left="474" w:right="96" w:hanging="344"/>
        <w:jc w:val="left"/>
        <w:rPr>
          <w:sz w:val="15"/>
        </w:rPr>
      </w:pPr>
      <w:r>
        <w:rPr>
          <w:color w:val="221F1F"/>
          <w:spacing w:val="13"/>
          <w:sz w:val="15"/>
        </w:rPr>
        <w:t>] </w:t>
      </w:r>
      <w:r>
        <w:rPr>
          <w:color w:val="221F1F"/>
          <w:spacing w:val="5"/>
          <w:sz w:val="15"/>
        </w:rPr>
        <w:t>G</w:t>
      </w:r>
      <w:r>
        <w:rPr>
          <w:color w:val="221F1F"/>
          <w:spacing w:val="-14"/>
          <w:sz w:val="15"/>
        </w:rPr>
        <w:t>. 总，</w:t>
      </w:r>
      <w:r>
        <w:rPr>
          <w:color w:val="221F1F"/>
          <w:sz w:val="15"/>
        </w:rPr>
        <w:t>C。F.Imparato和P。M.看，“一个电力系统动力稳定性综合分析的工具”，IEEE</w:t>
      </w:r>
      <w:r>
        <w:rPr>
          <w:color w:val="221F1F"/>
          <w:spacing w:val="-4"/>
          <w:sz w:val="15"/>
        </w:rPr>
        <w:t>变性。</w:t>
      </w:r>
      <w:r>
        <w:rPr>
          <w:i/>
          <w:color w:val="221F1F"/>
          <w:spacing w:val="-48"/>
          <w:sz w:val="15"/>
        </w:rPr>
        <w:t>电源应用程序。西斯特。</w:t>
      </w:r>
      <w:r>
        <w:rPr>
          <w:color w:val="221F1F"/>
          <w:sz w:val="15"/>
        </w:rPr>
        <w:t>，卷。</w:t>
      </w:r>
      <w:r>
        <w:rPr>
          <w:color w:val="221F1F"/>
          <w:spacing w:val="8"/>
          <w:sz w:val="15"/>
        </w:rPr>
        <w:t>PAS101</w:t>
      </w:r>
      <w:r>
        <w:rPr>
          <w:color w:val="221F1F"/>
          <w:spacing w:val="4"/>
          <w:sz w:val="15"/>
        </w:rPr>
        <w:t>，没  </w:t>
      </w:r>
      <w:r>
        <w:rPr>
          <w:color w:val="221F1F"/>
          <w:spacing w:val="9"/>
          <w:sz w:val="15"/>
        </w:rPr>
        <w:t>有。</w:t>
      </w:r>
      <w:r>
        <w:rPr>
          <w:color w:val="221F1F"/>
          <w:sz w:val="15"/>
        </w:rPr>
        <w:t>1</w:t>
      </w:r>
      <w:r>
        <w:rPr>
          <w:color w:val="221F1F"/>
          <w:spacing w:val="10"/>
          <w:sz w:val="15"/>
        </w:rPr>
        <w:t>, </w:t>
      </w:r>
      <w:r>
        <w:rPr>
          <w:color w:val="221F1F"/>
          <w:spacing w:val="7"/>
          <w:sz w:val="15"/>
        </w:rPr>
        <w:t>pp.226-234</w:t>
      </w:r>
      <w:r>
        <w:rPr>
          <w:color w:val="221F1F"/>
          <w:spacing w:val="9"/>
          <w:sz w:val="15"/>
        </w:rPr>
        <w:t>年1月。</w:t>
      </w:r>
      <w:r>
        <w:rPr>
          <w:color w:val="221F1F"/>
          <w:spacing w:val="5"/>
          <w:sz w:val="15"/>
        </w:rPr>
        <w:t>1982.</w:t>
      </w:r>
    </w:p>
    <w:p>
      <w:pPr>
        <w:spacing w:before="2"/>
        <w:ind w:left="131" w:right="0" w:firstLine="0"/>
        <w:jc w:val="left"/>
        <w:rPr>
          <w:sz w:val="15"/>
        </w:rPr>
      </w:pPr>
      <w:r>
        <w:rPr>
          <w:color w:val="221F1F"/>
          <w:spacing w:val="-30"/>
          <w:sz w:val="15"/>
        </w:rPr>
        <w:t>[ </w:t>
      </w:r>
      <w:r>
        <w:rPr>
          <w:color w:val="221F1F"/>
          <w:sz w:val="15"/>
        </w:rPr>
        <w:t>7</w:t>
      </w:r>
      <w:r>
        <w:rPr>
          <w:color w:val="221F1F"/>
          <w:spacing w:val="-55"/>
          <w:sz w:val="15"/>
        </w:rPr>
        <w:t> </w:t>
      </w:r>
      <w:r>
        <w:rPr>
          <w:color w:val="221F1F"/>
          <w:sz w:val="15"/>
        </w:rPr>
        <w:t>5</w:t>
      </w:r>
      <w:r>
        <w:rPr>
          <w:color w:val="221F1F"/>
          <w:spacing w:val="-7"/>
          <w:sz w:val="15"/>
        </w:rPr>
        <w:t> ] </w:t>
      </w:r>
      <w:r>
        <w:rPr>
          <w:color w:val="221F1F"/>
          <w:spacing w:val="8"/>
          <w:sz w:val="15"/>
        </w:rPr>
        <w:t>X</w:t>
      </w:r>
      <w:r>
        <w:rPr>
          <w:color w:val="221F1F"/>
          <w:spacing w:val="-16"/>
          <w:sz w:val="15"/>
        </w:rPr>
        <w:t>. 王</w:t>
      </w:r>
      <w:r>
        <w:rPr>
          <w:color w:val="221F1F"/>
          <w:sz w:val="15"/>
        </w:rPr>
        <w:t>，F。布拉布杰格和P。C.“基于L的并联电压源转换器阻抗稳定</w:t>
      </w:r>
    </w:p>
    <w:p>
      <w:pPr>
        <w:spacing w:before="9"/>
        <w:ind w:left="481" w:right="0" w:firstLine="0"/>
        <w:jc w:val="left"/>
        <w:rPr>
          <w:sz w:val="15"/>
        </w:rPr>
      </w:pPr>
      <w:r>
        <w:rPr>
          <w:color w:val="221F1F"/>
          <w:sz w:val="15"/>
        </w:rPr>
        <w:t>性分析方法”。IEEE IPEC，2014，页。1529– 1535.</w:t>
      </w:r>
    </w:p>
    <w:p>
      <w:pPr>
        <w:spacing w:line="254" w:lineRule="auto" w:before="79"/>
        <w:ind w:left="1769" w:right="256" w:firstLine="0"/>
        <w:jc w:val="left"/>
        <w:rPr>
          <w:sz w:val="15"/>
        </w:rPr>
      </w:pPr>
      <w:r>
        <w:rPr/>
        <w:br w:type="column"/>
      </w:r>
      <w:r>
        <w:rPr>
          <w:b/>
          <w:color w:val="221F1F"/>
          <w:sz w:val="15"/>
        </w:rPr>
        <w:t>王雄飞（S10-M13-SM17）</w:t>
      </w:r>
      <w:r>
        <w:rPr>
          <w:b/>
          <w:color w:val="221F1F"/>
          <w:spacing w:val="2"/>
          <w:sz w:val="15"/>
        </w:rPr>
        <w:t>获得</w:t>
      </w:r>
      <w:r>
        <w:rPr>
          <w:b/>
          <w:color w:val="221F1F"/>
          <w:sz w:val="15"/>
        </w:rPr>
        <w:t>B。</w:t>
      </w:r>
      <w:r>
        <w:rPr>
          <w:color w:val="221F1F"/>
          <w:sz w:val="15"/>
        </w:rPr>
        <w:t>S.2006年获中国</w:t>
      </w:r>
      <w:r>
        <w:rPr>
          <w:color w:val="221F1F"/>
          <w:w w:val="95"/>
          <w:sz w:val="15"/>
        </w:rPr>
        <w:t>秦皇岛燕山大学电气工程专业硕士学位。S.2008年 获中国哈尔滨工业大学电气工程专业学士学位，并 获博士学位。D.2013年获得丹麦奥尔堡的奥尔堡大 学能源技术学位。自2009年以来，他一直在奥尔堡 大学工作，目前他是那里的能源技术系的副教授。 </w:t>
      </w:r>
      <w:r>
        <w:rPr>
          <w:color w:val="221F1F"/>
          <w:sz w:val="15"/>
        </w:rPr>
        <w:t>他的研究兴趣包括网格的建模和控制</w:t>
      </w:r>
    </w:p>
    <w:p>
      <w:pPr>
        <w:spacing w:line="185" w:lineRule="exact" w:before="0"/>
        <w:ind w:left="1476" w:right="0" w:firstLine="0"/>
        <w:jc w:val="left"/>
        <w:rPr>
          <w:sz w:val="15"/>
        </w:rPr>
      </w:pPr>
      <w:r>
        <w:rPr/>
        <w:pict>
          <v:shape style="position:absolute;margin-left:312.119995pt;margin-top:.716101pt;width:67.45pt;height:17.55pt;mso-position-horizontal-relative:page;mso-position-vertical-relative:paragraph;z-index:-252611584" type="#_x0000_t202" filled="false" stroked="false">
            <v:textbox inset="0,0,0,0">
              <w:txbxContent>
                <w:p>
                  <w:pPr>
                    <w:spacing w:line="170" w:lineRule="exact" w:before="0"/>
                    <w:ind w:left="0" w:right="0" w:firstLine="0"/>
                    <w:jc w:val="left"/>
                    <w:rPr>
                      <w:sz w:val="15"/>
                    </w:rPr>
                  </w:pPr>
                  <w:r>
                    <w:rPr>
                      <w:color w:val="221F1F"/>
                      <w:spacing w:val="-2"/>
                      <w:sz w:val="15"/>
                    </w:rPr>
                    <w:t>连接转换器，谐波分</w:t>
                  </w:r>
                </w:p>
                <w:p>
                  <w:pPr>
                    <w:spacing w:line="171" w:lineRule="exact" w:before="9"/>
                    <w:ind w:left="0" w:right="0" w:firstLine="0"/>
                    <w:jc w:val="left"/>
                    <w:rPr>
                      <w:sz w:val="15"/>
                    </w:rPr>
                  </w:pPr>
                  <w:r>
                    <w:rPr>
                      <w:color w:val="221F1F"/>
                      <w:sz w:val="15"/>
                    </w:rPr>
                    <w:t>定性。</w:t>
                  </w:r>
                </w:p>
              </w:txbxContent>
            </v:textbox>
            <w10:wrap type="none"/>
          </v:shape>
        </w:pict>
      </w:r>
      <w:r>
        <w:rPr/>
        <w:drawing>
          <wp:anchor distT="0" distB="0" distL="0" distR="0" allowOverlap="1" layoutInCell="1" locked="0" behindDoc="1" simplePos="0" relativeHeight="250706944">
            <wp:simplePos x="0" y="0"/>
            <wp:positionH relativeFrom="page">
              <wp:posOffset>3962400</wp:posOffset>
            </wp:positionH>
            <wp:positionV relativeFrom="paragraph">
              <wp:posOffset>-877970</wp:posOffset>
            </wp:positionV>
            <wp:extent cx="909827" cy="1133855"/>
            <wp:effectExtent l="0" t="0" r="0" b="0"/>
            <wp:wrapNone/>
            <wp:docPr id="67" name="image97.jpeg"/>
            <wp:cNvGraphicFramePr>
              <a:graphicFrameLocks noChangeAspect="1"/>
            </wp:cNvGraphicFramePr>
            <a:graphic>
              <a:graphicData uri="http://schemas.openxmlformats.org/drawingml/2006/picture">
                <pic:pic>
                  <pic:nvPicPr>
                    <pic:cNvPr id="68" name="image97.jpeg"/>
                    <pic:cNvPicPr/>
                  </pic:nvPicPr>
                  <pic:blipFill>
                    <a:blip r:embed="rId112" cstate="print"/>
                    <a:stretch>
                      <a:fillRect/>
                    </a:stretch>
                  </pic:blipFill>
                  <pic:spPr>
                    <a:xfrm>
                      <a:off x="0" y="0"/>
                      <a:ext cx="909827" cy="1133855"/>
                    </a:xfrm>
                    <a:prstGeom prst="rect">
                      <a:avLst/>
                    </a:prstGeom>
                  </pic:spPr>
                </pic:pic>
              </a:graphicData>
            </a:graphic>
          </wp:anchor>
        </w:drawing>
      </w:r>
      <w:r>
        <w:rPr>
          <w:color w:val="221F1F"/>
          <w:sz w:val="15"/>
        </w:rPr>
        <w:t>析和控制，无源和有源滤波器，以及电力电力系统的稳</w:t>
      </w:r>
    </w:p>
    <w:p>
      <w:pPr>
        <w:pStyle w:val="BodyText"/>
        <w:spacing w:before="8"/>
        <w:rPr>
          <w:sz w:val="16"/>
        </w:rPr>
      </w:pPr>
    </w:p>
    <w:p>
      <w:pPr>
        <w:spacing w:before="0"/>
        <w:ind w:left="286" w:right="0" w:firstLine="0"/>
        <w:jc w:val="left"/>
        <w:rPr>
          <w:sz w:val="15"/>
        </w:rPr>
      </w:pPr>
      <w:r>
        <w:rPr>
          <w:color w:val="221F1F"/>
          <w:sz w:val="15"/>
        </w:rPr>
        <w:t>他曾获电力电子学论文二等奖及IEEE交易杰出评论家奖</w:t>
      </w:r>
    </w:p>
    <w:p>
      <w:pPr>
        <w:spacing w:before="14"/>
        <w:ind w:left="127" w:right="0" w:firstLine="0"/>
        <w:jc w:val="left"/>
        <w:rPr>
          <w:sz w:val="15"/>
        </w:rPr>
      </w:pPr>
      <w:r>
        <w:rPr>
          <w:color w:val="221F1F"/>
          <w:w w:val="95"/>
          <w:sz w:val="15"/>
        </w:rPr>
        <w:t>2014年和2017年，分别获得了2017年IEEE行业申请交易二等奖论文奖，以及</w:t>
      </w:r>
    </w:p>
    <w:p>
      <w:pPr>
        <w:spacing w:line="252" w:lineRule="auto" w:before="10"/>
        <w:ind w:left="125" w:right="249" w:firstLine="0"/>
        <w:jc w:val="left"/>
        <w:rPr>
          <w:sz w:val="15"/>
        </w:rPr>
      </w:pPr>
      <w:r>
        <w:rPr>
          <w:color w:val="221F1F"/>
          <w:sz w:val="15"/>
        </w:rPr>
        <w:t>2016年IEEE</w:t>
      </w:r>
      <w:r>
        <w:rPr>
          <w:color w:val="221F1F"/>
          <w:spacing w:val="-22"/>
          <w:sz w:val="15"/>
        </w:rPr>
        <w:t> </w:t>
      </w:r>
      <w:r>
        <w:rPr>
          <w:color w:val="221F1F"/>
          <w:sz w:val="15"/>
        </w:rPr>
        <w:t>PEDG和IEEEPESGM2017年最佳论文奖。他担任IEEE交易的电力电</w:t>
      </w:r>
      <w:r>
        <w:rPr>
          <w:color w:val="221F1F"/>
          <w:w w:val="95"/>
          <w:sz w:val="15"/>
        </w:rPr>
        <w:t>子，IEEE交易的行业应用，和IEEE的电力电子新兴和选定主题杂志的副编辑</w:t>
      </w:r>
    </w:p>
    <w:p>
      <w:pPr>
        <w:spacing w:line="252" w:lineRule="auto" w:before="0"/>
        <w:ind w:left="125" w:right="249" w:firstLine="0"/>
        <w:jc w:val="left"/>
        <w:rPr>
          <w:sz w:val="15"/>
        </w:rPr>
      </w:pPr>
      <w:r>
        <w:rPr>
          <w:color w:val="221F1F"/>
          <w:w w:val="95"/>
          <w:sz w:val="15"/>
        </w:rPr>
        <w:t>。他也是IEEE行业应用交易中《联网电力电子系统：稳定性、电力质量和保  </w:t>
      </w:r>
      <w:r>
        <w:rPr>
          <w:color w:val="221F1F"/>
          <w:sz w:val="15"/>
        </w:rPr>
        <w:t>护》特刊的客座编辑。</w:t>
      </w:r>
    </w:p>
    <w:p>
      <w:pPr>
        <w:pStyle w:val="BodyText"/>
        <w:rPr>
          <w:sz w:val="14"/>
        </w:rPr>
      </w:pPr>
    </w:p>
    <w:p>
      <w:pPr>
        <w:pStyle w:val="BodyText"/>
        <w:rPr>
          <w:sz w:val="14"/>
        </w:rPr>
      </w:pPr>
    </w:p>
    <w:p>
      <w:pPr>
        <w:pStyle w:val="BodyText"/>
        <w:spacing w:before="10"/>
        <w:rPr>
          <w:sz w:val="14"/>
        </w:rPr>
      </w:pPr>
    </w:p>
    <w:p>
      <w:pPr>
        <w:spacing w:line="254" w:lineRule="auto" w:before="0"/>
        <w:ind w:left="1767" w:right="234" w:firstLine="2"/>
        <w:jc w:val="left"/>
        <w:rPr>
          <w:sz w:val="15"/>
        </w:rPr>
      </w:pPr>
      <w:r>
        <w:rPr>
          <w:b/>
          <w:color w:val="221F1F"/>
          <w:w w:val="95"/>
          <w:sz w:val="15"/>
        </w:rPr>
        <w:t>FredeBlaabjerg(S‘86-M’88-SM‘97-F’03) 获 得 </w:t>
      </w:r>
      <w:r>
        <w:rPr>
          <w:b/>
          <w:color w:val="221F1F"/>
          <w:sz w:val="15"/>
        </w:rPr>
        <w:t>了博士学位。</w:t>
      </w:r>
      <w:r>
        <w:rPr>
          <w:color w:val="221F1F"/>
          <w:sz w:val="15"/>
        </w:rPr>
        <w:t>D.电气工程学位</w:t>
      </w:r>
    </w:p>
    <w:p>
      <w:pPr>
        <w:spacing w:line="252" w:lineRule="auto" w:before="6"/>
        <w:ind w:left="1767" w:right="256" w:firstLine="2"/>
        <w:jc w:val="both"/>
        <w:rPr>
          <w:sz w:val="15"/>
        </w:rPr>
      </w:pPr>
      <w:r>
        <w:rPr/>
        <w:drawing>
          <wp:anchor distT="0" distB="0" distL="0" distR="0" allowOverlap="1" layoutInCell="1" locked="0" behindDoc="1" simplePos="0" relativeHeight="250707968">
            <wp:simplePos x="0" y="0"/>
            <wp:positionH relativeFrom="page">
              <wp:posOffset>3962400</wp:posOffset>
            </wp:positionH>
            <wp:positionV relativeFrom="paragraph">
              <wp:posOffset>576961</wp:posOffset>
            </wp:positionV>
            <wp:extent cx="909827" cy="1133855"/>
            <wp:effectExtent l="0" t="0" r="0" b="0"/>
            <wp:wrapNone/>
            <wp:docPr id="69" name="image98.jpeg"/>
            <wp:cNvGraphicFramePr>
              <a:graphicFrameLocks noChangeAspect="1"/>
            </wp:cNvGraphicFramePr>
            <a:graphic>
              <a:graphicData uri="http://schemas.openxmlformats.org/drawingml/2006/picture">
                <pic:pic>
                  <pic:nvPicPr>
                    <pic:cNvPr id="70" name="image98.jpeg"/>
                    <pic:cNvPicPr/>
                  </pic:nvPicPr>
                  <pic:blipFill>
                    <a:blip r:embed="rId113" cstate="print"/>
                    <a:stretch>
                      <a:fillRect/>
                    </a:stretch>
                  </pic:blipFill>
                  <pic:spPr>
                    <a:xfrm>
                      <a:off x="0" y="0"/>
                      <a:ext cx="909827" cy="1133855"/>
                    </a:xfrm>
                    <a:prstGeom prst="rect">
                      <a:avLst/>
                    </a:prstGeom>
                  </pic:spPr>
                </pic:pic>
              </a:graphicData>
            </a:graphic>
          </wp:anchor>
        </w:drawing>
      </w:r>
      <w:r>
        <w:rPr>
          <w:color w:val="221F1F"/>
          <w:w w:val="95"/>
          <w:sz w:val="15"/>
        </w:rPr>
        <w:t>1995年从奥尔堡大学毕业。1987年至1988年，他在 丹麦兰德斯的abb-斯坎迪亚工作。1992年，他成为 助理教授，1996年成为副教授，1998年成为奥尔堡 大学动力电子和驱动器的正教授，自2017年以来， </w:t>
      </w:r>
      <w:r>
        <w:rPr>
          <w:color w:val="221F1F"/>
          <w:sz w:val="15"/>
        </w:rPr>
        <w:t>他一直担任维伦研究员。</w:t>
      </w:r>
    </w:p>
    <w:p>
      <w:pPr>
        <w:spacing w:line="252" w:lineRule="auto" w:before="1"/>
        <w:ind w:left="1769" w:right="246" w:firstLine="158"/>
        <w:jc w:val="left"/>
        <w:rPr>
          <w:sz w:val="15"/>
        </w:rPr>
      </w:pPr>
      <w:r>
        <w:rPr>
          <w:color w:val="221F1F"/>
          <w:w w:val="95"/>
          <w:sz w:val="15"/>
        </w:rPr>
        <w:t>他目前的研究兴趣包括电力电子学及其在风能方 </w:t>
      </w:r>
      <w:r>
        <w:rPr>
          <w:color w:val="221F1F"/>
          <w:sz w:val="15"/>
        </w:rPr>
        <w:t>面的应用</w:t>
      </w:r>
    </w:p>
    <w:p>
      <w:pPr>
        <w:spacing w:line="252" w:lineRule="auto" w:before="2"/>
        <w:ind w:left="1474" w:right="249" w:firstLine="0"/>
        <w:jc w:val="left"/>
        <w:rPr>
          <w:sz w:val="15"/>
        </w:rPr>
      </w:pPr>
      <w:r>
        <w:rPr/>
        <w:pict>
          <v:shape style="position:absolute;margin-left:312pt;margin-top:1.197667pt;width:71.2pt;height:58pt;mso-position-horizontal-relative:page;mso-position-vertical-relative:paragraph;z-index:-252610560" type="#_x0000_t202" filled="false" stroked="false">
            <v:textbox inset="0,0,0,0">
              <w:txbxContent>
                <w:p>
                  <w:pPr>
                    <w:spacing w:line="170" w:lineRule="exact" w:before="0"/>
                    <w:ind w:left="19" w:right="92" w:firstLine="0"/>
                    <w:jc w:val="center"/>
                    <w:rPr>
                      <w:sz w:val="15"/>
                    </w:rPr>
                  </w:pPr>
                  <w:r>
                    <w:rPr>
                      <w:color w:val="221F1F"/>
                      <w:spacing w:val="-2"/>
                      <w:w w:val="95"/>
                      <w:sz w:val="15"/>
                    </w:rPr>
                    <w:t>涡轮机，光伏系统，</w:t>
                  </w:r>
                </w:p>
                <w:p>
                  <w:pPr>
                    <w:spacing w:line="254" w:lineRule="auto" w:before="9"/>
                    <w:ind w:left="-1" w:right="0" w:firstLine="0"/>
                    <w:jc w:val="center"/>
                    <w:rPr>
                      <w:sz w:val="15"/>
                    </w:rPr>
                  </w:pPr>
                  <w:r>
                    <w:rPr>
                      <w:color w:val="221F1F"/>
                      <w:sz w:val="15"/>
                    </w:rPr>
                    <w:t>用领域发表了500</w:t>
                  </w:r>
                  <w:r>
                    <w:rPr>
                      <w:color w:val="221F1F"/>
                      <w:spacing w:val="-7"/>
                      <w:sz w:val="15"/>
                    </w:rPr>
                    <w:t>多篇</w:t>
                  </w:r>
                  <w:r>
                    <w:rPr>
                      <w:color w:val="221F1F"/>
                      <w:sz w:val="15"/>
                    </w:rPr>
                    <w:t>于电力电子学及其应资料暂存器布拉布</w:t>
                  </w:r>
                </w:p>
                <w:p>
                  <w:pPr>
                    <w:spacing w:line="188" w:lineRule="exact" w:before="0"/>
                    <w:ind w:left="0" w:right="0" w:firstLine="0"/>
                    <w:jc w:val="center"/>
                    <w:rPr>
                      <w:sz w:val="15"/>
                    </w:rPr>
                  </w:pPr>
                  <w:r>
                    <w:rPr>
                      <w:color w:val="221F1F"/>
                      <w:w w:val="95"/>
                      <w:sz w:val="15"/>
                    </w:rPr>
                    <w:t>服务奖、2010年</w:t>
                  </w:r>
                  <w:r>
                    <w:rPr>
                      <w:color w:val="221F1F"/>
                      <w:spacing w:val="-4"/>
                      <w:w w:val="95"/>
                      <w:sz w:val="15"/>
                    </w:rPr>
                    <w:t>EPE-P</w:t>
                  </w:r>
                </w:p>
                <w:p>
                  <w:pPr>
                    <w:spacing w:line="171" w:lineRule="exact" w:before="10"/>
                    <w:ind w:left="19" w:right="92" w:firstLine="0"/>
                    <w:jc w:val="center"/>
                    <w:rPr>
                      <w:sz w:val="15"/>
                    </w:rPr>
                  </w:pPr>
                  <w:r>
                    <w:rPr>
                      <w:color w:val="221F1F"/>
                      <w:w w:val="95"/>
                      <w:sz w:val="15"/>
                    </w:rPr>
                    <w:t>，以及2014年维伦</w:t>
                  </w:r>
                  <w:r>
                    <w:rPr>
                      <w:color w:val="221F1F"/>
                      <w:spacing w:val="-11"/>
                      <w:w w:val="95"/>
                      <w:sz w:val="15"/>
                    </w:rPr>
                    <w:t>·</w:t>
                  </w:r>
                </w:p>
              </w:txbxContent>
            </v:textbox>
            <w10:wrap type="none"/>
          </v:shape>
        </w:pict>
      </w:r>
      <w:r>
        <w:rPr>
          <w:color w:val="221F1F"/>
          <w:w w:val="95"/>
          <w:sz w:val="15"/>
        </w:rPr>
        <w:t>可靠性，谐波和可调速度驱动器。他在电力电子及其应 </w:t>
      </w:r>
      <w:r>
        <w:rPr>
          <w:color w:val="221F1F"/>
          <w:sz w:val="15"/>
        </w:rPr>
        <w:t>期刊论文。他与人合著了两本专著，并编辑了六本关 用的书。</w:t>
      </w:r>
    </w:p>
    <w:p>
      <w:pPr>
        <w:spacing w:line="252" w:lineRule="auto" w:before="2"/>
        <w:ind w:left="1476" w:right="316" w:firstLine="9"/>
        <w:jc w:val="both"/>
        <w:rPr>
          <w:sz w:val="15"/>
        </w:rPr>
      </w:pPr>
      <w:r>
        <w:rPr>
          <w:color w:val="221F1F"/>
          <w:sz w:val="15"/>
        </w:rPr>
        <w:t>耶格曾获得24项IEEE奖论文奖、2009年IEEE</w:t>
      </w:r>
      <w:r>
        <w:rPr>
          <w:color w:val="221F1F"/>
          <w:spacing w:val="-19"/>
          <w:sz w:val="15"/>
        </w:rPr>
        <w:t> </w:t>
      </w:r>
      <w:r>
        <w:rPr>
          <w:color w:val="221F1F"/>
          <w:sz w:val="15"/>
        </w:rPr>
        <w:t>PELS杰出EMC理事会奖、IEEE威廉E。2014年纽维尔电力电子奖坎恩·拉斯穆森研究奖。从2006年到2012年，他担任</w:t>
      </w:r>
    </w:p>
    <w:p>
      <w:pPr>
        <w:spacing w:line="252" w:lineRule="auto" w:before="2"/>
        <w:ind w:left="125" w:right="249" w:firstLine="0"/>
        <w:jc w:val="both"/>
        <w:rPr>
          <w:sz w:val="15"/>
        </w:rPr>
      </w:pPr>
      <w:r>
        <w:rPr>
          <w:color w:val="221F1F"/>
          <w:w w:val="95"/>
          <w:sz w:val="15"/>
        </w:rPr>
        <w:t>IEEE电力电子交易的主编。2005年至2007年，他曾担任IEEE电力电子学会杰  出讲师，2010年至2011年以及2017年至2018年担任IEEE行业应用协会杰出讲  </w:t>
      </w:r>
      <w:r>
        <w:rPr>
          <w:color w:val="221F1F"/>
          <w:sz w:val="15"/>
        </w:rPr>
        <w:t>师。</w:t>
      </w:r>
    </w:p>
    <w:p>
      <w:pPr>
        <w:spacing w:line="249" w:lineRule="auto" w:before="2"/>
        <w:ind w:left="125" w:right="239" w:firstLine="160"/>
        <w:jc w:val="left"/>
        <w:rPr>
          <w:sz w:val="15"/>
        </w:rPr>
      </w:pPr>
      <w:r>
        <w:rPr>
          <w:color w:val="221F1F"/>
          <w:w w:val="95"/>
          <w:sz w:val="15"/>
        </w:rPr>
        <w:t>他在2014年、2015年、2016年和2017年被汤森路透提名为世界工程领域被  </w:t>
      </w:r>
      <w:r>
        <w:rPr>
          <w:color w:val="221F1F"/>
          <w:sz w:val="15"/>
        </w:rPr>
        <w:t>引用最多的250名研究人员奖。2017年，他成为罗马尼亚蒂米索亚拉大学的荣誉学院。</w:t>
      </w:r>
    </w:p>
    <w:sectPr>
      <w:type w:val="continuous"/>
      <w:pgSz w:w="12240" w:h="15840"/>
      <w:pgMar w:top="940" w:bottom="280" w:left="860" w:right="800"/>
      <w:cols w:num="2" w:equalWidth="0">
        <w:col w:w="5215" w:space="40"/>
        <w:col w:w="532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7.080002pt;margin-top:28.984062pt;width:179.9pt;height:8.5pt;mso-position-horizontal-relative:page;mso-position-vertical-relative:page;z-index:-252651520" type="#_x0000_t202" filled="false" stroked="false">
          <v:textbox inset="0,0,0,0">
            <w:txbxContent>
              <w:p>
                <w:pPr>
                  <w:spacing w:before="1"/>
                  <w:ind w:left="40" w:right="0" w:firstLine="0"/>
                  <w:jc w:val="left"/>
                  <w:rPr>
                    <w:sz w:val="13"/>
                  </w:rPr>
                </w:pPr>
                <w:r>
                  <w:rPr/>
                  <w:fldChar w:fldCharType="begin"/>
                </w:r>
                <w:r>
                  <w:rPr>
                    <w:color w:val="221F1F"/>
                    <w:sz w:val="13"/>
                  </w:rPr>
                  <w:instrText> PAGE </w:instrText>
                </w:r>
                <w:r>
                  <w:rPr/>
                  <w:fldChar w:fldCharType="separate"/>
                </w:r>
                <w:r>
                  <w:rPr/>
                  <w:t>2858</w:t>
                </w:r>
                <w:r>
                  <w:rPr/>
                  <w:fldChar w:fldCharType="end"/>
                </w:r>
                <w:r>
                  <w:rPr>
                    <w:color w:val="221F1F"/>
                    <w:sz w:val="13"/>
                  </w:rPr>
                  <w:t>个IEEE事务在智能网格上，卷。10，没有。2019年5月3日</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7.959pt;margin-top:28.984062pt;width:191.45pt;height:8.5pt;mso-position-horizontal-relative:page;mso-position-vertical-relative:page;z-index:-252650496" type="#_x0000_t202" filled="false" stroked="false">
          <v:textbox inset="0,0,0,0">
            <w:txbxContent>
              <w:p>
                <w:pPr>
                  <w:spacing w:before="1"/>
                  <w:ind w:left="20" w:right="0" w:firstLine="0"/>
                  <w:jc w:val="left"/>
                  <w:rPr>
                    <w:sz w:val="13"/>
                  </w:rPr>
                </w:pPr>
                <w:r>
                  <w:rPr>
                    <w:color w:val="221F1F"/>
                    <w:sz w:val="13"/>
                  </w:rPr>
                  <w:t>王和布拉布：基于电力系统的谐波稳定性：概念、建模和分析</w:t>
                </w:r>
                <w:r>
                  <w:rPr/>
                  <w:fldChar w:fldCharType="begin"/>
                </w:r>
                <w:r>
                  <w:rPr>
                    <w:color w:val="221F1F"/>
                    <w:sz w:val="13"/>
                  </w:rPr>
                  <w:instrText> PAGE </w:instrText>
                </w:r>
                <w:r>
                  <w:rPr/>
                  <w:fldChar w:fldCharType="separate"/>
                </w:r>
                <w:r>
                  <w:rPr/>
                  <w:t>2859</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7.200001pt;margin-top:28.984062pt;width:179.9pt;height:8.5pt;mso-position-horizontal-relative:page;mso-position-vertical-relative:page;z-index:-252649472" type="#_x0000_t202" filled="false" stroked="false">
          <v:textbox inset="0,0,0,0">
            <w:txbxContent>
              <w:p>
                <w:pPr>
                  <w:spacing w:before="1"/>
                  <w:ind w:left="40" w:right="0" w:firstLine="0"/>
                  <w:jc w:val="left"/>
                  <w:rPr>
                    <w:sz w:val="13"/>
                  </w:rPr>
                </w:pPr>
                <w:r>
                  <w:rPr/>
                  <w:fldChar w:fldCharType="begin"/>
                </w:r>
                <w:r>
                  <w:rPr>
                    <w:color w:val="221F1F"/>
                    <w:sz w:val="13"/>
                  </w:rPr>
                  <w:instrText> PAGE </w:instrText>
                </w:r>
                <w:r>
                  <w:rPr/>
                  <w:fldChar w:fldCharType="separate"/>
                </w:r>
                <w:r>
                  <w:rPr/>
                  <w:t>2860</w:t>
                </w:r>
                <w:r>
                  <w:rPr/>
                  <w:fldChar w:fldCharType="end"/>
                </w:r>
                <w:r>
                  <w:rPr>
                    <w:color w:val="221F1F"/>
                    <w:sz w:val="13"/>
                  </w:rPr>
                  <w:t>个IEEE事务在智能网格上，卷。10，没有。2019年5月3日</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7.959pt;margin-top:28.984062pt;width:191.45pt;height:8.5pt;mso-position-horizontal-relative:page;mso-position-vertical-relative:page;z-index:-252648448" type="#_x0000_t202" filled="false" stroked="false">
          <v:textbox inset="0,0,0,0">
            <w:txbxContent>
              <w:p>
                <w:pPr>
                  <w:spacing w:before="1"/>
                  <w:ind w:left="20" w:right="0" w:firstLine="0"/>
                  <w:jc w:val="left"/>
                  <w:rPr>
                    <w:sz w:val="13"/>
                  </w:rPr>
                </w:pPr>
                <w:r>
                  <w:rPr>
                    <w:color w:val="221F1F"/>
                    <w:sz w:val="13"/>
                  </w:rPr>
                  <w:t>王和布拉布：基于电力系统的谐波稳定性：概念、建模和分析</w:t>
                </w:r>
                <w:r>
                  <w:rPr/>
                  <w:fldChar w:fldCharType="begin"/>
                </w:r>
                <w:r>
                  <w:rPr>
                    <w:color w:val="221F1F"/>
                    <w:sz w:val="13"/>
                  </w:rPr>
                  <w:instrText> PAGE </w:instrText>
                </w:r>
                <w:r>
                  <w:rPr/>
                  <w:fldChar w:fldCharType="separate"/>
                </w:r>
                <w:r>
                  <w:rPr/>
                  <w:t>2861</w:t>
                </w:r>
                <w:r>
                  <w:rPr/>
                  <w:fldChar w:fldCharType="end"/>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7.200001pt;margin-top:29.104063pt;width:17.25pt;height:8.5pt;mso-position-horizontal-relative:page;mso-position-vertical-relative:page;z-index:-252647424" type="#_x0000_t202" filled="false" stroked="false">
          <v:textbox inset="0,0,0,0">
            <w:txbxContent>
              <w:p>
                <w:pPr>
                  <w:spacing w:before="1"/>
                  <w:ind w:left="40" w:right="0" w:firstLine="0"/>
                  <w:jc w:val="left"/>
                  <w:rPr>
                    <w:sz w:val="13"/>
                  </w:rPr>
                </w:pPr>
                <w:r>
                  <w:rPr/>
                  <w:fldChar w:fldCharType="begin"/>
                </w:r>
                <w:r>
                  <w:rPr>
                    <w:color w:val="221F1F"/>
                    <w:sz w:val="13"/>
                  </w:rPr>
                  <w:instrText> PAGE </w:instrText>
                </w:r>
                <w:r>
                  <w:rPr/>
                  <w:fldChar w:fldCharType="separate"/>
                </w:r>
                <w:r>
                  <w:rPr/>
                  <w:t>2862</w:t>
                </w:r>
                <w:r>
                  <w:rPr/>
                  <w:fldChar w:fldCharType="end"/>
                </w:r>
              </w:p>
            </w:txbxContent>
          </v:textbox>
          <w10:wrap type="none"/>
        </v:shape>
      </w:pict>
    </w:r>
    <w:r>
      <w:rPr/>
      <w:pict>
        <v:shape style="position:absolute;margin-left:346.399994pt;margin-top:28.984062pt;width:173.15pt;height:8.5pt;mso-position-horizontal-relative:page;mso-position-vertical-relative:page;z-index:-252646400" type="#_x0000_t202" filled="false" stroked="false">
          <v:textbox inset="0,0,0,0">
            <w:txbxContent>
              <w:p>
                <w:pPr>
                  <w:spacing w:before="1"/>
                  <w:ind w:left="20" w:right="0" w:firstLine="0"/>
                  <w:jc w:val="left"/>
                  <w:rPr>
                    <w:sz w:val="13"/>
                  </w:rPr>
                </w:pPr>
                <w:r>
                  <w:rPr>
                    <w:color w:val="221F1F"/>
                    <w:sz w:val="13"/>
                  </w:rPr>
                  <w:t>智能网格上的IEEE事务，vol。</w:t>
                </w:r>
                <w:r>
                  <w:rPr>
                    <w:color w:val="221F1F"/>
                    <w:spacing w:val="5"/>
                    <w:sz w:val="13"/>
                  </w:rPr>
                  <w:t>10</w:t>
                </w:r>
                <w:r>
                  <w:rPr>
                    <w:color w:val="221F1F"/>
                    <w:spacing w:val="-9"/>
                    <w:sz w:val="13"/>
                  </w:rPr>
                  <w:t> ， 没有。</w:t>
                </w:r>
                <w:r>
                  <w:rPr>
                    <w:color w:val="221F1F"/>
                    <w:spacing w:val="7"/>
                    <w:sz w:val="13"/>
                  </w:rPr>
                  <w:t>20</w:t>
                </w:r>
                <w:r>
                  <w:rPr>
                    <w:color w:val="221F1F"/>
                    <w:spacing w:val="-50"/>
                    <w:sz w:val="13"/>
                  </w:rPr>
                  <w:t> </w:t>
                </w:r>
                <w:r>
                  <w:rPr>
                    <w:color w:val="221F1F"/>
                    <w:sz w:val="13"/>
                  </w:rPr>
                  <w:t>1</w:t>
                </w:r>
                <w:r>
                  <w:rPr>
                    <w:color w:val="221F1F"/>
                    <w:spacing w:val="-50"/>
                    <w:sz w:val="13"/>
                  </w:rPr>
                  <w:t> </w:t>
                </w:r>
                <w:r>
                  <w:rPr>
                    <w:color w:val="221F1F"/>
                    <w:sz w:val="13"/>
                  </w:rPr>
                  <w:t>9</w:t>
                </w:r>
                <w:r>
                  <w:rPr>
                    <w:color w:val="221F1F"/>
                    <w:spacing w:val="-15"/>
                    <w:sz w:val="13"/>
                  </w:rPr>
                  <w:t> 年</w:t>
                </w:r>
                <w:r>
                  <w:rPr>
                    <w:color w:val="221F1F"/>
                    <w:sz w:val="13"/>
                  </w:rPr>
                  <w:t>5</w:t>
                </w:r>
                <w:r>
                  <w:rPr>
                    <w:color w:val="221F1F"/>
                    <w:spacing w:val="-17"/>
                    <w:sz w:val="13"/>
                  </w:rPr>
                  <w:t> 月</w:t>
                </w:r>
                <w:r>
                  <w:rPr>
                    <w:color w:val="221F1F"/>
                    <w:sz w:val="13"/>
                  </w:rPr>
                  <w:t>3</w:t>
                </w:r>
                <w:r>
                  <w:rPr>
                    <w:color w:val="221F1F"/>
                    <w:spacing w:val="-24"/>
                    <w:sz w:val="13"/>
                  </w:rPr>
                  <w:t> 日</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7.959pt;margin-top:28.984062pt;width:191.45pt;height:8.5pt;mso-position-horizontal-relative:page;mso-position-vertical-relative:page;z-index:-252645376" type="#_x0000_t202" filled="false" stroked="false">
          <v:textbox inset="0,0,0,0">
            <w:txbxContent>
              <w:p>
                <w:pPr>
                  <w:spacing w:before="1"/>
                  <w:ind w:left="20" w:right="0" w:firstLine="0"/>
                  <w:jc w:val="left"/>
                  <w:rPr>
                    <w:sz w:val="13"/>
                  </w:rPr>
                </w:pPr>
                <w:r>
                  <w:rPr>
                    <w:color w:val="221F1F"/>
                    <w:sz w:val="13"/>
                  </w:rPr>
                  <w:t>王和布拉布：基于电力系统的谐波稳定性：概念、建模和分析</w:t>
                </w:r>
                <w:r>
                  <w:rPr/>
                  <w:fldChar w:fldCharType="begin"/>
                </w:r>
                <w:r>
                  <w:rPr>
                    <w:color w:val="221F1F"/>
                    <w:sz w:val="13"/>
                  </w:rPr>
                  <w:instrText> PAGE </w:instrText>
                </w:r>
                <w:r>
                  <w:rPr/>
                  <w:fldChar w:fldCharType="separate"/>
                </w:r>
                <w:r>
                  <w:rPr/>
                  <w:t>2863</w:t>
                </w:r>
                <w:r>
                  <w:rPr/>
                  <w:fldChar w:fldCharType="end"/>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7.080002pt;margin-top:28.984062pt;width:179.9pt;height:8.5pt;mso-position-horizontal-relative:page;mso-position-vertical-relative:page;z-index:-252644352" type="#_x0000_t202" filled="false" stroked="false">
          <v:textbox inset="0,0,0,0">
            <w:txbxContent>
              <w:p>
                <w:pPr>
                  <w:spacing w:before="1"/>
                  <w:ind w:left="40" w:right="0" w:firstLine="0"/>
                  <w:jc w:val="left"/>
                  <w:rPr>
                    <w:sz w:val="13"/>
                  </w:rPr>
                </w:pPr>
                <w:r>
                  <w:rPr/>
                  <w:fldChar w:fldCharType="begin"/>
                </w:r>
                <w:r>
                  <w:rPr>
                    <w:color w:val="221F1F"/>
                    <w:sz w:val="13"/>
                  </w:rPr>
                  <w:instrText> PAGE </w:instrText>
                </w:r>
                <w:r>
                  <w:rPr/>
                  <w:fldChar w:fldCharType="separate"/>
                </w:r>
                <w:r>
                  <w:rPr/>
                  <w:t>2864</w:t>
                </w:r>
                <w:r>
                  <w:rPr/>
                  <w:fldChar w:fldCharType="end"/>
                </w:r>
                <w:r>
                  <w:rPr>
                    <w:color w:val="221F1F"/>
                    <w:sz w:val="13"/>
                  </w:rPr>
                  <w:t>个IEEE事务在智能网格上，卷。10，没有。2019年5月3日</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7.959pt;margin-top:28.984062pt;width:191.45pt;height:8.5pt;mso-position-horizontal-relative:page;mso-position-vertical-relative:page;z-index:-252643328" type="#_x0000_t202" filled="false" stroked="false">
          <v:textbox inset="0,0,0,0">
            <w:txbxContent>
              <w:p>
                <w:pPr>
                  <w:spacing w:before="1"/>
                  <w:ind w:left="20" w:right="0" w:firstLine="0"/>
                  <w:jc w:val="left"/>
                  <w:rPr>
                    <w:sz w:val="13"/>
                  </w:rPr>
                </w:pPr>
                <w:r>
                  <w:rPr>
                    <w:color w:val="221F1F"/>
                    <w:sz w:val="13"/>
                  </w:rPr>
                  <w:t>王和布拉布：基于电力系统的谐波稳定性：概念、建模和分析</w:t>
                </w:r>
                <w:r>
                  <w:rPr/>
                  <w:fldChar w:fldCharType="begin"/>
                </w:r>
                <w:r>
                  <w:rPr>
                    <w:color w:val="221F1F"/>
                    <w:sz w:val="13"/>
                  </w:rPr>
                  <w:instrText> PAGE </w:instrText>
                </w:r>
                <w:r>
                  <w:rPr/>
                  <w:fldChar w:fldCharType="separate"/>
                </w:r>
                <w:r>
                  <w:rPr/>
                  <w:t>2865</w:t>
                </w:r>
                <w:r>
                  <w:rPr/>
                  <w:fldChar w:fldCharType="end"/>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7.200001pt;margin-top:28.984062pt;width:179.9pt;height:8.5pt;mso-position-horizontal-relative:page;mso-position-vertical-relative:page;z-index:-252642304" type="#_x0000_t202" filled="false" stroked="false">
          <v:textbox inset="0,0,0,0">
            <w:txbxContent>
              <w:p>
                <w:pPr>
                  <w:spacing w:before="1"/>
                  <w:ind w:left="40" w:right="0" w:firstLine="0"/>
                  <w:jc w:val="left"/>
                  <w:rPr>
                    <w:sz w:val="13"/>
                  </w:rPr>
                </w:pPr>
                <w:r>
                  <w:rPr/>
                  <w:fldChar w:fldCharType="begin"/>
                </w:r>
                <w:r>
                  <w:rPr>
                    <w:color w:val="221F1F"/>
                    <w:sz w:val="13"/>
                  </w:rPr>
                  <w:instrText> PAGE </w:instrText>
                </w:r>
                <w:r>
                  <w:rPr/>
                  <w:fldChar w:fldCharType="separate"/>
                </w:r>
                <w:r>
                  <w:rPr/>
                  <w:t>2870</w:t>
                </w:r>
                <w:r>
                  <w:rPr/>
                  <w:fldChar w:fldCharType="end"/>
                </w:r>
                <w:r>
                  <w:rPr>
                    <w:color w:val="221F1F"/>
                    <w:sz w:val="13"/>
                  </w:rPr>
                  <w:t>个IEEE事务在智能网格上，卷。10，没有。2019年5月3日</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70"/>
      <w:numFmt w:val="decimal"/>
      <w:lvlText w:val="[%1]"/>
      <w:lvlJc w:val="left"/>
      <w:pPr>
        <w:ind w:left="556" w:hanging="425"/>
        <w:jc w:val="left"/>
      </w:pPr>
      <w:rPr>
        <w:rFonts w:hint="default" w:ascii="宋体" w:hAnsi="宋体" w:eastAsia="宋体" w:cs="宋体"/>
        <w:color w:val="221F1F"/>
        <w:spacing w:val="0"/>
        <w:w w:val="99"/>
        <w:sz w:val="15"/>
        <w:szCs w:val="15"/>
        <w:lang w:val="zh-CN" w:eastAsia="zh-CN" w:bidi="zh-CN"/>
      </w:rPr>
    </w:lvl>
    <w:lvl w:ilvl="1">
      <w:start w:val="0"/>
      <w:numFmt w:val="bullet"/>
      <w:lvlText w:val="•"/>
      <w:lvlJc w:val="left"/>
      <w:pPr>
        <w:ind w:left="1025" w:hanging="425"/>
      </w:pPr>
      <w:rPr>
        <w:rFonts w:hint="default"/>
        <w:lang w:val="zh-CN" w:eastAsia="zh-CN" w:bidi="zh-CN"/>
      </w:rPr>
    </w:lvl>
    <w:lvl w:ilvl="2">
      <w:start w:val="0"/>
      <w:numFmt w:val="bullet"/>
      <w:lvlText w:val="•"/>
      <w:lvlJc w:val="left"/>
      <w:pPr>
        <w:ind w:left="1490" w:hanging="425"/>
      </w:pPr>
      <w:rPr>
        <w:rFonts w:hint="default"/>
        <w:lang w:val="zh-CN" w:eastAsia="zh-CN" w:bidi="zh-CN"/>
      </w:rPr>
    </w:lvl>
    <w:lvl w:ilvl="3">
      <w:start w:val="0"/>
      <w:numFmt w:val="bullet"/>
      <w:lvlText w:val="•"/>
      <w:lvlJc w:val="left"/>
      <w:pPr>
        <w:ind w:left="1956" w:hanging="425"/>
      </w:pPr>
      <w:rPr>
        <w:rFonts w:hint="default"/>
        <w:lang w:val="zh-CN" w:eastAsia="zh-CN" w:bidi="zh-CN"/>
      </w:rPr>
    </w:lvl>
    <w:lvl w:ilvl="4">
      <w:start w:val="0"/>
      <w:numFmt w:val="bullet"/>
      <w:lvlText w:val="•"/>
      <w:lvlJc w:val="left"/>
      <w:pPr>
        <w:ind w:left="2421" w:hanging="425"/>
      </w:pPr>
      <w:rPr>
        <w:rFonts w:hint="default"/>
        <w:lang w:val="zh-CN" w:eastAsia="zh-CN" w:bidi="zh-CN"/>
      </w:rPr>
    </w:lvl>
    <w:lvl w:ilvl="5">
      <w:start w:val="0"/>
      <w:numFmt w:val="bullet"/>
      <w:lvlText w:val="•"/>
      <w:lvlJc w:val="left"/>
      <w:pPr>
        <w:ind w:left="2887" w:hanging="425"/>
      </w:pPr>
      <w:rPr>
        <w:rFonts w:hint="default"/>
        <w:lang w:val="zh-CN" w:eastAsia="zh-CN" w:bidi="zh-CN"/>
      </w:rPr>
    </w:lvl>
    <w:lvl w:ilvl="6">
      <w:start w:val="0"/>
      <w:numFmt w:val="bullet"/>
      <w:lvlText w:val="•"/>
      <w:lvlJc w:val="left"/>
      <w:pPr>
        <w:ind w:left="3352" w:hanging="425"/>
      </w:pPr>
      <w:rPr>
        <w:rFonts w:hint="default"/>
        <w:lang w:val="zh-CN" w:eastAsia="zh-CN" w:bidi="zh-CN"/>
      </w:rPr>
    </w:lvl>
    <w:lvl w:ilvl="7">
      <w:start w:val="0"/>
      <w:numFmt w:val="bullet"/>
      <w:lvlText w:val="•"/>
      <w:lvlJc w:val="left"/>
      <w:pPr>
        <w:ind w:left="3818" w:hanging="425"/>
      </w:pPr>
      <w:rPr>
        <w:rFonts w:hint="default"/>
        <w:lang w:val="zh-CN" w:eastAsia="zh-CN" w:bidi="zh-CN"/>
      </w:rPr>
    </w:lvl>
    <w:lvl w:ilvl="8">
      <w:start w:val="0"/>
      <w:numFmt w:val="bullet"/>
      <w:lvlText w:val="•"/>
      <w:lvlJc w:val="left"/>
      <w:pPr>
        <w:ind w:left="4283" w:hanging="425"/>
      </w:pPr>
      <w:rPr>
        <w:rFonts w:hint="default"/>
        <w:lang w:val="zh-CN" w:eastAsia="zh-CN" w:bidi="zh-CN"/>
      </w:rPr>
    </w:lvl>
  </w:abstractNum>
  <w:abstractNum w:abstractNumId="12">
    <w:multiLevelType w:val="hybridMultilevel"/>
    <w:lvl w:ilvl="0">
      <w:start w:val="62"/>
      <w:numFmt w:val="decimal"/>
      <w:lvlText w:val="[%1]"/>
      <w:lvlJc w:val="left"/>
      <w:pPr>
        <w:ind w:left="484" w:hanging="461"/>
        <w:jc w:val="left"/>
      </w:pPr>
      <w:rPr>
        <w:rFonts w:hint="default" w:ascii="宋体" w:hAnsi="宋体" w:eastAsia="宋体" w:cs="宋体"/>
        <w:color w:val="221F1F"/>
        <w:spacing w:val="-61"/>
        <w:w w:val="99"/>
        <w:sz w:val="15"/>
        <w:szCs w:val="15"/>
        <w:lang w:val="zh-CN" w:eastAsia="zh-CN" w:bidi="zh-CN"/>
      </w:rPr>
    </w:lvl>
    <w:lvl w:ilvl="1">
      <w:start w:val="0"/>
      <w:numFmt w:val="bullet"/>
      <w:lvlText w:val="•"/>
      <w:lvlJc w:val="left"/>
      <w:pPr>
        <w:ind w:left="953" w:hanging="461"/>
      </w:pPr>
      <w:rPr>
        <w:rFonts w:hint="default"/>
        <w:lang w:val="zh-CN" w:eastAsia="zh-CN" w:bidi="zh-CN"/>
      </w:rPr>
    </w:lvl>
    <w:lvl w:ilvl="2">
      <w:start w:val="0"/>
      <w:numFmt w:val="bullet"/>
      <w:lvlText w:val="•"/>
      <w:lvlJc w:val="left"/>
      <w:pPr>
        <w:ind w:left="1426" w:hanging="461"/>
      </w:pPr>
      <w:rPr>
        <w:rFonts w:hint="default"/>
        <w:lang w:val="zh-CN" w:eastAsia="zh-CN" w:bidi="zh-CN"/>
      </w:rPr>
    </w:lvl>
    <w:lvl w:ilvl="3">
      <w:start w:val="0"/>
      <w:numFmt w:val="bullet"/>
      <w:lvlText w:val="•"/>
      <w:lvlJc w:val="left"/>
      <w:pPr>
        <w:ind w:left="1900" w:hanging="461"/>
      </w:pPr>
      <w:rPr>
        <w:rFonts w:hint="default"/>
        <w:lang w:val="zh-CN" w:eastAsia="zh-CN" w:bidi="zh-CN"/>
      </w:rPr>
    </w:lvl>
    <w:lvl w:ilvl="4">
      <w:start w:val="0"/>
      <w:numFmt w:val="bullet"/>
      <w:lvlText w:val="•"/>
      <w:lvlJc w:val="left"/>
      <w:pPr>
        <w:ind w:left="2373" w:hanging="461"/>
      </w:pPr>
      <w:rPr>
        <w:rFonts w:hint="default"/>
        <w:lang w:val="zh-CN" w:eastAsia="zh-CN" w:bidi="zh-CN"/>
      </w:rPr>
    </w:lvl>
    <w:lvl w:ilvl="5">
      <w:start w:val="0"/>
      <w:numFmt w:val="bullet"/>
      <w:lvlText w:val="•"/>
      <w:lvlJc w:val="left"/>
      <w:pPr>
        <w:ind w:left="2847" w:hanging="461"/>
      </w:pPr>
      <w:rPr>
        <w:rFonts w:hint="default"/>
        <w:lang w:val="zh-CN" w:eastAsia="zh-CN" w:bidi="zh-CN"/>
      </w:rPr>
    </w:lvl>
    <w:lvl w:ilvl="6">
      <w:start w:val="0"/>
      <w:numFmt w:val="bullet"/>
      <w:lvlText w:val="•"/>
      <w:lvlJc w:val="left"/>
      <w:pPr>
        <w:ind w:left="3320" w:hanging="461"/>
      </w:pPr>
      <w:rPr>
        <w:rFonts w:hint="default"/>
        <w:lang w:val="zh-CN" w:eastAsia="zh-CN" w:bidi="zh-CN"/>
      </w:rPr>
    </w:lvl>
    <w:lvl w:ilvl="7">
      <w:start w:val="0"/>
      <w:numFmt w:val="bullet"/>
      <w:lvlText w:val="•"/>
      <w:lvlJc w:val="left"/>
      <w:pPr>
        <w:ind w:left="3794" w:hanging="461"/>
      </w:pPr>
      <w:rPr>
        <w:rFonts w:hint="default"/>
        <w:lang w:val="zh-CN" w:eastAsia="zh-CN" w:bidi="zh-CN"/>
      </w:rPr>
    </w:lvl>
    <w:lvl w:ilvl="8">
      <w:start w:val="0"/>
      <w:numFmt w:val="bullet"/>
      <w:lvlText w:val="•"/>
      <w:lvlJc w:val="left"/>
      <w:pPr>
        <w:ind w:left="4267" w:hanging="461"/>
      </w:pPr>
      <w:rPr>
        <w:rFonts w:hint="default"/>
        <w:lang w:val="zh-CN" w:eastAsia="zh-CN" w:bidi="zh-CN"/>
      </w:rPr>
    </w:lvl>
  </w:abstractNum>
  <w:abstractNum w:abstractNumId="11">
    <w:multiLevelType w:val="hybridMultilevel"/>
    <w:lvl w:ilvl="0">
      <w:start w:val="59"/>
      <w:numFmt w:val="decimal"/>
      <w:lvlText w:val="[%1]"/>
      <w:lvlJc w:val="left"/>
      <w:pPr>
        <w:ind w:left="582" w:hanging="452"/>
        <w:jc w:val="left"/>
      </w:pPr>
      <w:rPr>
        <w:rFonts w:hint="default" w:ascii="宋体" w:hAnsi="宋体" w:eastAsia="宋体" w:cs="宋体"/>
        <w:color w:val="221F1F"/>
        <w:spacing w:val="-59"/>
        <w:w w:val="99"/>
        <w:sz w:val="15"/>
        <w:szCs w:val="15"/>
        <w:lang w:val="zh-CN" w:eastAsia="zh-CN" w:bidi="zh-CN"/>
      </w:rPr>
    </w:lvl>
    <w:lvl w:ilvl="1">
      <w:start w:val="0"/>
      <w:numFmt w:val="bullet"/>
      <w:lvlText w:val="•"/>
      <w:lvlJc w:val="left"/>
      <w:pPr>
        <w:ind w:left="1043" w:hanging="452"/>
      </w:pPr>
      <w:rPr>
        <w:rFonts w:hint="default"/>
        <w:lang w:val="zh-CN" w:eastAsia="zh-CN" w:bidi="zh-CN"/>
      </w:rPr>
    </w:lvl>
    <w:lvl w:ilvl="2">
      <w:start w:val="0"/>
      <w:numFmt w:val="bullet"/>
      <w:lvlText w:val="•"/>
      <w:lvlJc w:val="left"/>
      <w:pPr>
        <w:ind w:left="1506" w:hanging="452"/>
      </w:pPr>
      <w:rPr>
        <w:rFonts w:hint="default"/>
        <w:lang w:val="zh-CN" w:eastAsia="zh-CN" w:bidi="zh-CN"/>
      </w:rPr>
    </w:lvl>
    <w:lvl w:ilvl="3">
      <w:start w:val="0"/>
      <w:numFmt w:val="bullet"/>
      <w:lvlText w:val="•"/>
      <w:lvlJc w:val="left"/>
      <w:pPr>
        <w:ind w:left="1970" w:hanging="452"/>
      </w:pPr>
      <w:rPr>
        <w:rFonts w:hint="default"/>
        <w:lang w:val="zh-CN" w:eastAsia="zh-CN" w:bidi="zh-CN"/>
      </w:rPr>
    </w:lvl>
    <w:lvl w:ilvl="4">
      <w:start w:val="0"/>
      <w:numFmt w:val="bullet"/>
      <w:lvlText w:val="•"/>
      <w:lvlJc w:val="left"/>
      <w:pPr>
        <w:ind w:left="2433" w:hanging="452"/>
      </w:pPr>
      <w:rPr>
        <w:rFonts w:hint="default"/>
        <w:lang w:val="zh-CN" w:eastAsia="zh-CN" w:bidi="zh-CN"/>
      </w:rPr>
    </w:lvl>
    <w:lvl w:ilvl="5">
      <w:start w:val="0"/>
      <w:numFmt w:val="bullet"/>
      <w:lvlText w:val="•"/>
      <w:lvlJc w:val="left"/>
      <w:pPr>
        <w:ind w:left="2897" w:hanging="452"/>
      </w:pPr>
      <w:rPr>
        <w:rFonts w:hint="default"/>
        <w:lang w:val="zh-CN" w:eastAsia="zh-CN" w:bidi="zh-CN"/>
      </w:rPr>
    </w:lvl>
    <w:lvl w:ilvl="6">
      <w:start w:val="0"/>
      <w:numFmt w:val="bullet"/>
      <w:lvlText w:val="•"/>
      <w:lvlJc w:val="left"/>
      <w:pPr>
        <w:ind w:left="3360" w:hanging="452"/>
      </w:pPr>
      <w:rPr>
        <w:rFonts w:hint="default"/>
        <w:lang w:val="zh-CN" w:eastAsia="zh-CN" w:bidi="zh-CN"/>
      </w:rPr>
    </w:lvl>
    <w:lvl w:ilvl="7">
      <w:start w:val="0"/>
      <w:numFmt w:val="bullet"/>
      <w:lvlText w:val="•"/>
      <w:lvlJc w:val="left"/>
      <w:pPr>
        <w:ind w:left="3824" w:hanging="452"/>
      </w:pPr>
      <w:rPr>
        <w:rFonts w:hint="default"/>
        <w:lang w:val="zh-CN" w:eastAsia="zh-CN" w:bidi="zh-CN"/>
      </w:rPr>
    </w:lvl>
    <w:lvl w:ilvl="8">
      <w:start w:val="0"/>
      <w:numFmt w:val="bullet"/>
      <w:lvlText w:val="•"/>
      <w:lvlJc w:val="left"/>
      <w:pPr>
        <w:ind w:left="4287" w:hanging="452"/>
      </w:pPr>
      <w:rPr>
        <w:rFonts w:hint="default"/>
        <w:lang w:val="zh-CN" w:eastAsia="zh-CN" w:bidi="zh-CN"/>
      </w:rPr>
    </w:lvl>
  </w:abstractNum>
  <w:abstractNum w:abstractNumId="10">
    <w:multiLevelType w:val="hybridMultilevel"/>
    <w:lvl w:ilvl="0">
      <w:start w:val="52"/>
      <w:numFmt w:val="decimal"/>
      <w:lvlText w:val="[%1]"/>
      <w:lvlJc w:val="left"/>
      <w:pPr>
        <w:ind w:left="483" w:hanging="425"/>
        <w:jc w:val="left"/>
      </w:pPr>
      <w:rPr>
        <w:rFonts w:hint="default" w:ascii="宋体" w:hAnsi="宋体" w:eastAsia="宋体" w:cs="宋体"/>
        <w:color w:val="221F1F"/>
        <w:spacing w:val="0"/>
        <w:w w:val="99"/>
        <w:sz w:val="15"/>
        <w:szCs w:val="15"/>
        <w:lang w:val="zh-CN" w:eastAsia="zh-CN" w:bidi="zh-CN"/>
      </w:rPr>
    </w:lvl>
    <w:lvl w:ilvl="1">
      <w:start w:val="0"/>
      <w:numFmt w:val="bullet"/>
      <w:lvlText w:val="•"/>
      <w:lvlJc w:val="left"/>
      <w:pPr>
        <w:ind w:left="963" w:hanging="425"/>
      </w:pPr>
      <w:rPr>
        <w:rFonts w:hint="default"/>
        <w:lang w:val="zh-CN" w:eastAsia="zh-CN" w:bidi="zh-CN"/>
      </w:rPr>
    </w:lvl>
    <w:lvl w:ilvl="2">
      <w:start w:val="0"/>
      <w:numFmt w:val="bullet"/>
      <w:lvlText w:val="•"/>
      <w:lvlJc w:val="left"/>
      <w:pPr>
        <w:ind w:left="1447" w:hanging="425"/>
      </w:pPr>
      <w:rPr>
        <w:rFonts w:hint="default"/>
        <w:lang w:val="zh-CN" w:eastAsia="zh-CN" w:bidi="zh-CN"/>
      </w:rPr>
    </w:lvl>
    <w:lvl w:ilvl="3">
      <w:start w:val="0"/>
      <w:numFmt w:val="bullet"/>
      <w:lvlText w:val="•"/>
      <w:lvlJc w:val="left"/>
      <w:pPr>
        <w:ind w:left="1931" w:hanging="425"/>
      </w:pPr>
      <w:rPr>
        <w:rFonts w:hint="default"/>
        <w:lang w:val="zh-CN" w:eastAsia="zh-CN" w:bidi="zh-CN"/>
      </w:rPr>
    </w:lvl>
    <w:lvl w:ilvl="4">
      <w:start w:val="0"/>
      <w:numFmt w:val="bullet"/>
      <w:lvlText w:val="•"/>
      <w:lvlJc w:val="left"/>
      <w:pPr>
        <w:ind w:left="2415" w:hanging="425"/>
      </w:pPr>
      <w:rPr>
        <w:rFonts w:hint="default"/>
        <w:lang w:val="zh-CN" w:eastAsia="zh-CN" w:bidi="zh-CN"/>
      </w:rPr>
    </w:lvl>
    <w:lvl w:ilvl="5">
      <w:start w:val="0"/>
      <w:numFmt w:val="bullet"/>
      <w:lvlText w:val="•"/>
      <w:lvlJc w:val="left"/>
      <w:pPr>
        <w:ind w:left="2899" w:hanging="425"/>
      </w:pPr>
      <w:rPr>
        <w:rFonts w:hint="default"/>
        <w:lang w:val="zh-CN" w:eastAsia="zh-CN" w:bidi="zh-CN"/>
      </w:rPr>
    </w:lvl>
    <w:lvl w:ilvl="6">
      <w:start w:val="0"/>
      <w:numFmt w:val="bullet"/>
      <w:lvlText w:val="•"/>
      <w:lvlJc w:val="left"/>
      <w:pPr>
        <w:ind w:left="3383" w:hanging="425"/>
      </w:pPr>
      <w:rPr>
        <w:rFonts w:hint="default"/>
        <w:lang w:val="zh-CN" w:eastAsia="zh-CN" w:bidi="zh-CN"/>
      </w:rPr>
    </w:lvl>
    <w:lvl w:ilvl="7">
      <w:start w:val="0"/>
      <w:numFmt w:val="bullet"/>
      <w:lvlText w:val="•"/>
      <w:lvlJc w:val="left"/>
      <w:pPr>
        <w:ind w:left="3867" w:hanging="425"/>
      </w:pPr>
      <w:rPr>
        <w:rFonts w:hint="default"/>
        <w:lang w:val="zh-CN" w:eastAsia="zh-CN" w:bidi="zh-CN"/>
      </w:rPr>
    </w:lvl>
    <w:lvl w:ilvl="8">
      <w:start w:val="0"/>
      <w:numFmt w:val="bullet"/>
      <w:lvlText w:val="•"/>
      <w:lvlJc w:val="left"/>
      <w:pPr>
        <w:ind w:left="4351" w:hanging="425"/>
      </w:pPr>
      <w:rPr>
        <w:rFonts w:hint="default"/>
        <w:lang w:val="zh-CN" w:eastAsia="zh-CN" w:bidi="zh-CN"/>
      </w:rPr>
    </w:lvl>
  </w:abstractNum>
  <w:abstractNum w:abstractNumId="9">
    <w:multiLevelType w:val="hybridMultilevel"/>
    <w:lvl w:ilvl="0">
      <w:start w:val="47"/>
      <w:numFmt w:val="decimal"/>
      <w:lvlText w:val="[%1]"/>
      <w:lvlJc w:val="left"/>
      <w:pPr>
        <w:ind w:left="567" w:hanging="437"/>
        <w:jc w:val="left"/>
      </w:pPr>
      <w:rPr>
        <w:rFonts w:hint="default" w:ascii="宋体" w:hAnsi="宋体" w:eastAsia="宋体" w:cs="宋体"/>
        <w:color w:val="221F1F"/>
        <w:spacing w:val="0"/>
        <w:w w:val="99"/>
        <w:sz w:val="15"/>
        <w:szCs w:val="15"/>
        <w:lang w:val="zh-CN" w:eastAsia="zh-CN" w:bidi="zh-CN"/>
      </w:rPr>
    </w:lvl>
    <w:lvl w:ilvl="1">
      <w:start w:val="0"/>
      <w:numFmt w:val="bullet"/>
      <w:lvlText w:val="•"/>
      <w:lvlJc w:val="left"/>
      <w:pPr>
        <w:ind w:left="1035" w:hanging="437"/>
      </w:pPr>
      <w:rPr>
        <w:rFonts w:hint="default"/>
        <w:lang w:val="zh-CN" w:eastAsia="zh-CN" w:bidi="zh-CN"/>
      </w:rPr>
    </w:lvl>
    <w:lvl w:ilvl="2">
      <w:start w:val="0"/>
      <w:numFmt w:val="bullet"/>
      <w:lvlText w:val="•"/>
      <w:lvlJc w:val="left"/>
      <w:pPr>
        <w:ind w:left="1511" w:hanging="437"/>
      </w:pPr>
      <w:rPr>
        <w:rFonts w:hint="default"/>
        <w:lang w:val="zh-CN" w:eastAsia="zh-CN" w:bidi="zh-CN"/>
      </w:rPr>
    </w:lvl>
    <w:lvl w:ilvl="3">
      <w:start w:val="0"/>
      <w:numFmt w:val="bullet"/>
      <w:lvlText w:val="•"/>
      <w:lvlJc w:val="left"/>
      <w:pPr>
        <w:ind w:left="1987" w:hanging="437"/>
      </w:pPr>
      <w:rPr>
        <w:rFonts w:hint="default"/>
        <w:lang w:val="zh-CN" w:eastAsia="zh-CN" w:bidi="zh-CN"/>
      </w:rPr>
    </w:lvl>
    <w:lvl w:ilvl="4">
      <w:start w:val="0"/>
      <w:numFmt w:val="bullet"/>
      <w:lvlText w:val="•"/>
      <w:lvlJc w:val="left"/>
      <w:pPr>
        <w:ind w:left="2463" w:hanging="437"/>
      </w:pPr>
      <w:rPr>
        <w:rFonts w:hint="default"/>
        <w:lang w:val="zh-CN" w:eastAsia="zh-CN" w:bidi="zh-CN"/>
      </w:rPr>
    </w:lvl>
    <w:lvl w:ilvl="5">
      <w:start w:val="0"/>
      <w:numFmt w:val="bullet"/>
      <w:lvlText w:val="•"/>
      <w:lvlJc w:val="left"/>
      <w:pPr>
        <w:ind w:left="2939" w:hanging="437"/>
      </w:pPr>
      <w:rPr>
        <w:rFonts w:hint="default"/>
        <w:lang w:val="zh-CN" w:eastAsia="zh-CN" w:bidi="zh-CN"/>
      </w:rPr>
    </w:lvl>
    <w:lvl w:ilvl="6">
      <w:start w:val="0"/>
      <w:numFmt w:val="bullet"/>
      <w:lvlText w:val="•"/>
      <w:lvlJc w:val="left"/>
      <w:pPr>
        <w:ind w:left="3415" w:hanging="437"/>
      </w:pPr>
      <w:rPr>
        <w:rFonts w:hint="default"/>
        <w:lang w:val="zh-CN" w:eastAsia="zh-CN" w:bidi="zh-CN"/>
      </w:rPr>
    </w:lvl>
    <w:lvl w:ilvl="7">
      <w:start w:val="0"/>
      <w:numFmt w:val="bullet"/>
      <w:lvlText w:val="•"/>
      <w:lvlJc w:val="left"/>
      <w:pPr>
        <w:ind w:left="3891" w:hanging="437"/>
      </w:pPr>
      <w:rPr>
        <w:rFonts w:hint="default"/>
        <w:lang w:val="zh-CN" w:eastAsia="zh-CN" w:bidi="zh-CN"/>
      </w:rPr>
    </w:lvl>
    <w:lvl w:ilvl="8">
      <w:start w:val="0"/>
      <w:numFmt w:val="bullet"/>
      <w:lvlText w:val="•"/>
      <w:lvlJc w:val="left"/>
      <w:pPr>
        <w:ind w:left="4367" w:hanging="437"/>
      </w:pPr>
      <w:rPr>
        <w:rFonts w:hint="default"/>
        <w:lang w:val="zh-CN" w:eastAsia="zh-CN" w:bidi="zh-CN"/>
      </w:rPr>
    </w:lvl>
  </w:abstractNum>
  <w:abstractNum w:abstractNumId="8">
    <w:multiLevelType w:val="hybridMultilevel"/>
    <w:lvl w:ilvl="0">
      <w:start w:val="41"/>
      <w:numFmt w:val="decimal"/>
      <w:lvlText w:val="[%1]"/>
      <w:lvlJc w:val="left"/>
      <w:pPr>
        <w:ind w:left="483" w:hanging="425"/>
        <w:jc w:val="left"/>
      </w:pPr>
      <w:rPr>
        <w:rFonts w:hint="default" w:ascii="宋体" w:hAnsi="宋体" w:eastAsia="宋体" w:cs="宋体"/>
        <w:color w:val="221F1F"/>
        <w:spacing w:val="0"/>
        <w:w w:val="99"/>
        <w:sz w:val="15"/>
        <w:szCs w:val="15"/>
        <w:lang w:val="zh-CN" w:eastAsia="zh-CN" w:bidi="zh-CN"/>
      </w:rPr>
    </w:lvl>
    <w:lvl w:ilvl="1">
      <w:start w:val="0"/>
      <w:numFmt w:val="bullet"/>
      <w:lvlText w:val="•"/>
      <w:lvlJc w:val="left"/>
      <w:pPr>
        <w:ind w:left="963" w:hanging="425"/>
      </w:pPr>
      <w:rPr>
        <w:rFonts w:hint="default"/>
        <w:lang w:val="zh-CN" w:eastAsia="zh-CN" w:bidi="zh-CN"/>
      </w:rPr>
    </w:lvl>
    <w:lvl w:ilvl="2">
      <w:start w:val="0"/>
      <w:numFmt w:val="bullet"/>
      <w:lvlText w:val="•"/>
      <w:lvlJc w:val="left"/>
      <w:pPr>
        <w:ind w:left="1447" w:hanging="425"/>
      </w:pPr>
      <w:rPr>
        <w:rFonts w:hint="default"/>
        <w:lang w:val="zh-CN" w:eastAsia="zh-CN" w:bidi="zh-CN"/>
      </w:rPr>
    </w:lvl>
    <w:lvl w:ilvl="3">
      <w:start w:val="0"/>
      <w:numFmt w:val="bullet"/>
      <w:lvlText w:val="•"/>
      <w:lvlJc w:val="left"/>
      <w:pPr>
        <w:ind w:left="1931" w:hanging="425"/>
      </w:pPr>
      <w:rPr>
        <w:rFonts w:hint="default"/>
        <w:lang w:val="zh-CN" w:eastAsia="zh-CN" w:bidi="zh-CN"/>
      </w:rPr>
    </w:lvl>
    <w:lvl w:ilvl="4">
      <w:start w:val="0"/>
      <w:numFmt w:val="bullet"/>
      <w:lvlText w:val="•"/>
      <w:lvlJc w:val="left"/>
      <w:pPr>
        <w:ind w:left="2415" w:hanging="425"/>
      </w:pPr>
      <w:rPr>
        <w:rFonts w:hint="default"/>
        <w:lang w:val="zh-CN" w:eastAsia="zh-CN" w:bidi="zh-CN"/>
      </w:rPr>
    </w:lvl>
    <w:lvl w:ilvl="5">
      <w:start w:val="0"/>
      <w:numFmt w:val="bullet"/>
      <w:lvlText w:val="•"/>
      <w:lvlJc w:val="left"/>
      <w:pPr>
        <w:ind w:left="2899" w:hanging="425"/>
      </w:pPr>
      <w:rPr>
        <w:rFonts w:hint="default"/>
        <w:lang w:val="zh-CN" w:eastAsia="zh-CN" w:bidi="zh-CN"/>
      </w:rPr>
    </w:lvl>
    <w:lvl w:ilvl="6">
      <w:start w:val="0"/>
      <w:numFmt w:val="bullet"/>
      <w:lvlText w:val="•"/>
      <w:lvlJc w:val="left"/>
      <w:pPr>
        <w:ind w:left="3383" w:hanging="425"/>
      </w:pPr>
      <w:rPr>
        <w:rFonts w:hint="default"/>
        <w:lang w:val="zh-CN" w:eastAsia="zh-CN" w:bidi="zh-CN"/>
      </w:rPr>
    </w:lvl>
    <w:lvl w:ilvl="7">
      <w:start w:val="0"/>
      <w:numFmt w:val="bullet"/>
      <w:lvlText w:val="•"/>
      <w:lvlJc w:val="left"/>
      <w:pPr>
        <w:ind w:left="3867" w:hanging="425"/>
      </w:pPr>
      <w:rPr>
        <w:rFonts w:hint="default"/>
        <w:lang w:val="zh-CN" w:eastAsia="zh-CN" w:bidi="zh-CN"/>
      </w:rPr>
    </w:lvl>
    <w:lvl w:ilvl="8">
      <w:start w:val="0"/>
      <w:numFmt w:val="bullet"/>
      <w:lvlText w:val="•"/>
      <w:lvlJc w:val="left"/>
      <w:pPr>
        <w:ind w:left="4351" w:hanging="425"/>
      </w:pPr>
      <w:rPr>
        <w:rFonts w:hint="default"/>
        <w:lang w:val="zh-CN" w:eastAsia="zh-CN" w:bidi="zh-CN"/>
      </w:rPr>
    </w:lvl>
  </w:abstractNum>
  <w:abstractNum w:abstractNumId="7">
    <w:multiLevelType w:val="hybridMultilevel"/>
    <w:lvl w:ilvl="0">
      <w:start w:val="36"/>
      <w:numFmt w:val="decimal"/>
      <w:lvlText w:val="[%1]"/>
      <w:lvlJc w:val="left"/>
      <w:pPr>
        <w:ind w:left="483" w:hanging="461"/>
        <w:jc w:val="left"/>
      </w:pPr>
      <w:rPr>
        <w:rFonts w:hint="default" w:ascii="宋体" w:hAnsi="宋体" w:eastAsia="宋体" w:cs="宋体"/>
        <w:color w:val="221F1F"/>
        <w:spacing w:val="-61"/>
        <w:w w:val="99"/>
        <w:sz w:val="15"/>
        <w:szCs w:val="15"/>
        <w:lang w:val="zh-CN" w:eastAsia="zh-CN" w:bidi="zh-CN"/>
      </w:rPr>
    </w:lvl>
    <w:lvl w:ilvl="1">
      <w:start w:val="0"/>
      <w:numFmt w:val="bullet"/>
      <w:lvlText w:val="•"/>
      <w:lvlJc w:val="left"/>
      <w:pPr>
        <w:ind w:left="963" w:hanging="461"/>
      </w:pPr>
      <w:rPr>
        <w:rFonts w:hint="default"/>
        <w:lang w:val="zh-CN" w:eastAsia="zh-CN" w:bidi="zh-CN"/>
      </w:rPr>
    </w:lvl>
    <w:lvl w:ilvl="2">
      <w:start w:val="0"/>
      <w:numFmt w:val="bullet"/>
      <w:lvlText w:val="•"/>
      <w:lvlJc w:val="left"/>
      <w:pPr>
        <w:ind w:left="1447" w:hanging="461"/>
      </w:pPr>
      <w:rPr>
        <w:rFonts w:hint="default"/>
        <w:lang w:val="zh-CN" w:eastAsia="zh-CN" w:bidi="zh-CN"/>
      </w:rPr>
    </w:lvl>
    <w:lvl w:ilvl="3">
      <w:start w:val="0"/>
      <w:numFmt w:val="bullet"/>
      <w:lvlText w:val="•"/>
      <w:lvlJc w:val="left"/>
      <w:pPr>
        <w:ind w:left="1931" w:hanging="461"/>
      </w:pPr>
      <w:rPr>
        <w:rFonts w:hint="default"/>
        <w:lang w:val="zh-CN" w:eastAsia="zh-CN" w:bidi="zh-CN"/>
      </w:rPr>
    </w:lvl>
    <w:lvl w:ilvl="4">
      <w:start w:val="0"/>
      <w:numFmt w:val="bullet"/>
      <w:lvlText w:val="•"/>
      <w:lvlJc w:val="left"/>
      <w:pPr>
        <w:ind w:left="2415" w:hanging="461"/>
      </w:pPr>
      <w:rPr>
        <w:rFonts w:hint="default"/>
        <w:lang w:val="zh-CN" w:eastAsia="zh-CN" w:bidi="zh-CN"/>
      </w:rPr>
    </w:lvl>
    <w:lvl w:ilvl="5">
      <w:start w:val="0"/>
      <w:numFmt w:val="bullet"/>
      <w:lvlText w:val="•"/>
      <w:lvlJc w:val="left"/>
      <w:pPr>
        <w:ind w:left="2899" w:hanging="461"/>
      </w:pPr>
      <w:rPr>
        <w:rFonts w:hint="default"/>
        <w:lang w:val="zh-CN" w:eastAsia="zh-CN" w:bidi="zh-CN"/>
      </w:rPr>
    </w:lvl>
    <w:lvl w:ilvl="6">
      <w:start w:val="0"/>
      <w:numFmt w:val="bullet"/>
      <w:lvlText w:val="•"/>
      <w:lvlJc w:val="left"/>
      <w:pPr>
        <w:ind w:left="3383" w:hanging="461"/>
      </w:pPr>
      <w:rPr>
        <w:rFonts w:hint="default"/>
        <w:lang w:val="zh-CN" w:eastAsia="zh-CN" w:bidi="zh-CN"/>
      </w:rPr>
    </w:lvl>
    <w:lvl w:ilvl="7">
      <w:start w:val="0"/>
      <w:numFmt w:val="bullet"/>
      <w:lvlText w:val="•"/>
      <w:lvlJc w:val="left"/>
      <w:pPr>
        <w:ind w:left="3867" w:hanging="461"/>
      </w:pPr>
      <w:rPr>
        <w:rFonts w:hint="default"/>
        <w:lang w:val="zh-CN" w:eastAsia="zh-CN" w:bidi="zh-CN"/>
      </w:rPr>
    </w:lvl>
    <w:lvl w:ilvl="8">
      <w:start w:val="0"/>
      <w:numFmt w:val="bullet"/>
      <w:lvlText w:val="•"/>
      <w:lvlJc w:val="left"/>
      <w:pPr>
        <w:ind w:left="4351" w:hanging="461"/>
      </w:pPr>
      <w:rPr>
        <w:rFonts w:hint="default"/>
        <w:lang w:val="zh-CN" w:eastAsia="zh-CN" w:bidi="zh-CN"/>
      </w:rPr>
    </w:lvl>
  </w:abstractNum>
  <w:abstractNum w:abstractNumId="6">
    <w:multiLevelType w:val="hybridMultilevel"/>
    <w:lvl w:ilvl="0">
      <w:start w:val="26"/>
      <w:numFmt w:val="decimal"/>
      <w:lvlText w:val="[%1]"/>
      <w:lvlJc w:val="left"/>
      <w:pPr>
        <w:ind w:left="484" w:hanging="425"/>
        <w:jc w:val="left"/>
      </w:pPr>
      <w:rPr>
        <w:rFonts w:hint="default" w:ascii="宋体" w:hAnsi="宋体" w:eastAsia="宋体" w:cs="宋体"/>
        <w:color w:val="221F1F"/>
        <w:spacing w:val="0"/>
        <w:w w:val="99"/>
        <w:sz w:val="15"/>
        <w:szCs w:val="15"/>
        <w:lang w:val="zh-CN" w:eastAsia="zh-CN" w:bidi="zh-CN"/>
      </w:rPr>
    </w:lvl>
    <w:lvl w:ilvl="1">
      <w:start w:val="0"/>
      <w:numFmt w:val="bullet"/>
      <w:lvlText w:val="•"/>
      <w:lvlJc w:val="left"/>
      <w:pPr>
        <w:ind w:left="953" w:hanging="425"/>
      </w:pPr>
      <w:rPr>
        <w:rFonts w:hint="default"/>
        <w:lang w:val="zh-CN" w:eastAsia="zh-CN" w:bidi="zh-CN"/>
      </w:rPr>
    </w:lvl>
    <w:lvl w:ilvl="2">
      <w:start w:val="0"/>
      <w:numFmt w:val="bullet"/>
      <w:lvlText w:val="•"/>
      <w:lvlJc w:val="left"/>
      <w:pPr>
        <w:ind w:left="1426" w:hanging="425"/>
      </w:pPr>
      <w:rPr>
        <w:rFonts w:hint="default"/>
        <w:lang w:val="zh-CN" w:eastAsia="zh-CN" w:bidi="zh-CN"/>
      </w:rPr>
    </w:lvl>
    <w:lvl w:ilvl="3">
      <w:start w:val="0"/>
      <w:numFmt w:val="bullet"/>
      <w:lvlText w:val="•"/>
      <w:lvlJc w:val="left"/>
      <w:pPr>
        <w:ind w:left="1900" w:hanging="425"/>
      </w:pPr>
      <w:rPr>
        <w:rFonts w:hint="default"/>
        <w:lang w:val="zh-CN" w:eastAsia="zh-CN" w:bidi="zh-CN"/>
      </w:rPr>
    </w:lvl>
    <w:lvl w:ilvl="4">
      <w:start w:val="0"/>
      <w:numFmt w:val="bullet"/>
      <w:lvlText w:val="•"/>
      <w:lvlJc w:val="left"/>
      <w:pPr>
        <w:ind w:left="2373" w:hanging="425"/>
      </w:pPr>
      <w:rPr>
        <w:rFonts w:hint="default"/>
        <w:lang w:val="zh-CN" w:eastAsia="zh-CN" w:bidi="zh-CN"/>
      </w:rPr>
    </w:lvl>
    <w:lvl w:ilvl="5">
      <w:start w:val="0"/>
      <w:numFmt w:val="bullet"/>
      <w:lvlText w:val="•"/>
      <w:lvlJc w:val="left"/>
      <w:pPr>
        <w:ind w:left="2846" w:hanging="425"/>
      </w:pPr>
      <w:rPr>
        <w:rFonts w:hint="default"/>
        <w:lang w:val="zh-CN" w:eastAsia="zh-CN" w:bidi="zh-CN"/>
      </w:rPr>
    </w:lvl>
    <w:lvl w:ilvl="6">
      <w:start w:val="0"/>
      <w:numFmt w:val="bullet"/>
      <w:lvlText w:val="•"/>
      <w:lvlJc w:val="left"/>
      <w:pPr>
        <w:ind w:left="3320" w:hanging="425"/>
      </w:pPr>
      <w:rPr>
        <w:rFonts w:hint="default"/>
        <w:lang w:val="zh-CN" w:eastAsia="zh-CN" w:bidi="zh-CN"/>
      </w:rPr>
    </w:lvl>
    <w:lvl w:ilvl="7">
      <w:start w:val="0"/>
      <w:numFmt w:val="bullet"/>
      <w:lvlText w:val="•"/>
      <w:lvlJc w:val="left"/>
      <w:pPr>
        <w:ind w:left="3793" w:hanging="425"/>
      </w:pPr>
      <w:rPr>
        <w:rFonts w:hint="default"/>
        <w:lang w:val="zh-CN" w:eastAsia="zh-CN" w:bidi="zh-CN"/>
      </w:rPr>
    </w:lvl>
    <w:lvl w:ilvl="8">
      <w:start w:val="0"/>
      <w:numFmt w:val="bullet"/>
      <w:lvlText w:val="•"/>
      <w:lvlJc w:val="left"/>
      <w:pPr>
        <w:ind w:left="4266" w:hanging="425"/>
      </w:pPr>
      <w:rPr>
        <w:rFonts w:hint="default"/>
        <w:lang w:val="zh-CN" w:eastAsia="zh-CN" w:bidi="zh-CN"/>
      </w:rPr>
    </w:lvl>
  </w:abstractNum>
  <w:abstractNum w:abstractNumId="5">
    <w:multiLevelType w:val="hybridMultilevel"/>
    <w:lvl w:ilvl="0">
      <w:start w:val="14"/>
      <w:numFmt w:val="decimal"/>
      <w:lvlText w:val="[%1]"/>
      <w:lvlJc w:val="left"/>
      <w:pPr>
        <w:ind w:left="484" w:hanging="416"/>
        <w:jc w:val="left"/>
      </w:pPr>
      <w:rPr>
        <w:rFonts w:hint="default" w:ascii="宋体" w:hAnsi="宋体" w:eastAsia="宋体" w:cs="宋体"/>
        <w:color w:val="221F1F"/>
        <w:spacing w:val="0"/>
        <w:w w:val="99"/>
        <w:sz w:val="15"/>
        <w:szCs w:val="15"/>
        <w:lang w:val="zh-CN" w:eastAsia="zh-CN" w:bidi="zh-CN"/>
      </w:rPr>
    </w:lvl>
    <w:lvl w:ilvl="1">
      <w:start w:val="0"/>
      <w:numFmt w:val="bullet"/>
      <w:lvlText w:val="•"/>
      <w:lvlJc w:val="left"/>
      <w:pPr>
        <w:ind w:left="953" w:hanging="416"/>
      </w:pPr>
      <w:rPr>
        <w:rFonts w:hint="default"/>
        <w:lang w:val="zh-CN" w:eastAsia="zh-CN" w:bidi="zh-CN"/>
      </w:rPr>
    </w:lvl>
    <w:lvl w:ilvl="2">
      <w:start w:val="0"/>
      <w:numFmt w:val="bullet"/>
      <w:lvlText w:val="•"/>
      <w:lvlJc w:val="left"/>
      <w:pPr>
        <w:ind w:left="1426" w:hanging="416"/>
      </w:pPr>
      <w:rPr>
        <w:rFonts w:hint="default"/>
        <w:lang w:val="zh-CN" w:eastAsia="zh-CN" w:bidi="zh-CN"/>
      </w:rPr>
    </w:lvl>
    <w:lvl w:ilvl="3">
      <w:start w:val="0"/>
      <w:numFmt w:val="bullet"/>
      <w:lvlText w:val="•"/>
      <w:lvlJc w:val="left"/>
      <w:pPr>
        <w:ind w:left="1900" w:hanging="416"/>
      </w:pPr>
      <w:rPr>
        <w:rFonts w:hint="default"/>
        <w:lang w:val="zh-CN" w:eastAsia="zh-CN" w:bidi="zh-CN"/>
      </w:rPr>
    </w:lvl>
    <w:lvl w:ilvl="4">
      <w:start w:val="0"/>
      <w:numFmt w:val="bullet"/>
      <w:lvlText w:val="•"/>
      <w:lvlJc w:val="left"/>
      <w:pPr>
        <w:ind w:left="2373" w:hanging="416"/>
      </w:pPr>
      <w:rPr>
        <w:rFonts w:hint="default"/>
        <w:lang w:val="zh-CN" w:eastAsia="zh-CN" w:bidi="zh-CN"/>
      </w:rPr>
    </w:lvl>
    <w:lvl w:ilvl="5">
      <w:start w:val="0"/>
      <w:numFmt w:val="bullet"/>
      <w:lvlText w:val="•"/>
      <w:lvlJc w:val="left"/>
      <w:pPr>
        <w:ind w:left="2846" w:hanging="416"/>
      </w:pPr>
      <w:rPr>
        <w:rFonts w:hint="default"/>
        <w:lang w:val="zh-CN" w:eastAsia="zh-CN" w:bidi="zh-CN"/>
      </w:rPr>
    </w:lvl>
    <w:lvl w:ilvl="6">
      <w:start w:val="0"/>
      <w:numFmt w:val="bullet"/>
      <w:lvlText w:val="•"/>
      <w:lvlJc w:val="left"/>
      <w:pPr>
        <w:ind w:left="3320" w:hanging="416"/>
      </w:pPr>
      <w:rPr>
        <w:rFonts w:hint="default"/>
        <w:lang w:val="zh-CN" w:eastAsia="zh-CN" w:bidi="zh-CN"/>
      </w:rPr>
    </w:lvl>
    <w:lvl w:ilvl="7">
      <w:start w:val="0"/>
      <w:numFmt w:val="bullet"/>
      <w:lvlText w:val="•"/>
      <w:lvlJc w:val="left"/>
      <w:pPr>
        <w:ind w:left="3793" w:hanging="416"/>
      </w:pPr>
      <w:rPr>
        <w:rFonts w:hint="default"/>
        <w:lang w:val="zh-CN" w:eastAsia="zh-CN" w:bidi="zh-CN"/>
      </w:rPr>
    </w:lvl>
    <w:lvl w:ilvl="8">
      <w:start w:val="0"/>
      <w:numFmt w:val="bullet"/>
      <w:lvlText w:val="•"/>
      <w:lvlJc w:val="left"/>
      <w:pPr>
        <w:ind w:left="4266" w:hanging="416"/>
      </w:pPr>
      <w:rPr>
        <w:rFonts w:hint="default"/>
        <w:lang w:val="zh-CN" w:eastAsia="zh-CN" w:bidi="zh-CN"/>
      </w:rPr>
    </w:lvl>
  </w:abstractNum>
  <w:abstractNum w:abstractNumId="4">
    <w:multiLevelType w:val="hybridMultilevel"/>
    <w:lvl w:ilvl="0">
      <w:start w:val="10"/>
      <w:numFmt w:val="decimal"/>
      <w:lvlText w:val="[%1]"/>
      <w:lvlJc w:val="left"/>
      <w:pPr>
        <w:ind w:left="488" w:hanging="437"/>
        <w:jc w:val="left"/>
      </w:pPr>
      <w:rPr>
        <w:rFonts w:hint="default" w:ascii="宋体" w:hAnsi="宋体" w:eastAsia="宋体" w:cs="宋体"/>
        <w:color w:val="221F1F"/>
        <w:spacing w:val="0"/>
        <w:w w:val="99"/>
        <w:sz w:val="15"/>
        <w:szCs w:val="15"/>
        <w:lang w:val="zh-CN" w:eastAsia="zh-CN" w:bidi="zh-CN"/>
      </w:rPr>
    </w:lvl>
    <w:lvl w:ilvl="1">
      <w:start w:val="0"/>
      <w:numFmt w:val="bullet"/>
      <w:lvlText w:val="•"/>
      <w:lvlJc w:val="left"/>
      <w:pPr>
        <w:ind w:left="953" w:hanging="437"/>
      </w:pPr>
      <w:rPr>
        <w:rFonts w:hint="default"/>
        <w:lang w:val="zh-CN" w:eastAsia="zh-CN" w:bidi="zh-CN"/>
      </w:rPr>
    </w:lvl>
    <w:lvl w:ilvl="2">
      <w:start w:val="0"/>
      <w:numFmt w:val="bullet"/>
      <w:lvlText w:val="•"/>
      <w:lvlJc w:val="left"/>
      <w:pPr>
        <w:ind w:left="1426" w:hanging="437"/>
      </w:pPr>
      <w:rPr>
        <w:rFonts w:hint="default"/>
        <w:lang w:val="zh-CN" w:eastAsia="zh-CN" w:bidi="zh-CN"/>
      </w:rPr>
    </w:lvl>
    <w:lvl w:ilvl="3">
      <w:start w:val="0"/>
      <w:numFmt w:val="bullet"/>
      <w:lvlText w:val="•"/>
      <w:lvlJc w:val="left"/>
      <w:pPr>
        <w:ind w:left="1900" w:hanging="437"/>
      </w:pPr>
      <w:rPr>
        <w:rFonts w:hint="default"/>
        <w:lang w:val="zh-CN" w:eastAsia="zh-CN" w:bidi="zh-CN"/>
      </w:rPr>
    </w:lvl>
    <w:lvl w:ilvl="4">
      <w:start w:val="0"/>
      <w:numFmt w:val="bullet"/>
      <w:lvlText w:val="•"/>
      <w:lvlJc w:val="left"/>
      <w:pPr>
        <w:ind w:left="2373" w:hanging="437"/>
      </w:pPr>
      <w:rPr>
        <w:rFonts w:hint="default"/>
        <w:lang w:val="zh-CN" w:eastAsia="zh-CN" w:bidi="zh-CN"/>
      </w:rPr>
    </w:lvl>
    <w:lvl w:ilvl="5">
      <w:start w:val="0"/>
      <w:numFmt w:val="bullet"/>
      <w:lvlText w:val="•"/>
      <w:lvlJc w:val="left"/>
      <w:pPr>
        <w:ind w:left="2846" w:hanging="437"/>
      </w:pPr>
      <w:rPr>
        <w:rFonts w:hint="default"/>
        <w:lang w:val="zh-CN" w:eastAsia="zh-CN" w:bidi="zh-CN"/>
      </w:rPr>
    </w:lvl>
    <w:lvl w:ilvl="6">
      <w:start w:val="0"/>
      <w:numFmt w:val="bullet"/>
      <w:lvlText w:val="•"/>
      <w:lvlJc w:val="left"/>
      <w:pPr>
        <w:ind w:left="3320" w:hanging="437"/>
      </w:pPr>
      <w:rPr>
        <w:rFonts w:hint="default"/>
        <w:lang w:val="zh-CN" w:eastAsia="zh-CN" w:bidi="zh-CN"/>
      </w:rPr>
    </w:lvl>
    <w:lvl w:ilvl="7">
      <w:start w:val="0"/>
      <w:numFmt w:val="bullet"/>
      <w:lvlText w:val="•"/>
      <w:lvlJc w:val="left"/>
      <w:pPr>
        <w:ind w:left="3793" w:hanging="437"/>
      </w:pPr>
      <w:rPr>
        <w:rFonts w:hint="default"/>
        <w:lang w:val="zh-CN" w:eastAsia="zh-CN" w:bidi="zh-CN"/>
      </w:rPr>
    </w:lvl>
    <w:lvl w:ilvl="8">
      <w:start w:val="0"/>
      <w:numFmt w:val="bullet"/>
      <w:lvlText w:val="•"/>
      <w:lvlJc w:val="left"/>
      <w:pPr>
        <w:ind w:left="4266" w:hanging="437"/>
      </w:pPr>
      <w:rPr>
        <w:rFonts w:hint="default"/>
        <w:lang w:val="zh-CN" w:eastAsia="zh-CN" w:bidi="zh-CN"/>
      </w:rPr>
    </w:lvl>
  </w:abstractNum>
  <w:abstractNum w:abstractNumId="3">
    <w:multiLevelType w:val="hybridMultilevel"/>
    <w:lvl w:ilvl="0">
      <w:start w:val="7"/>
      <w:numFmt w:val="decimal"/>
      <w:lvlText w:val="[%1]"/>
      <w:lvlJc w:val="left"/>
      <w:pPr>
        <w:ind w:left="358" w:hanging="356"/>
        <w:jc w:val="left"/>
      </w:pPr>
      <w:rPr>
        <w:rFonts w:hint="default" w:ascii="宋体" w:hAnsi="宋体" w:eastAsia="宋体" w:cs="宋体"/>
        <w:color w:val="221F1F"/>
        <w:spacing w:val="-61"/>
        <w:w w:val="99"/>
        <w:sz w:val="15"/>
        <w:szCs w:val="15"/>
        <w:lang w:val="zh-CN" w:eastAsia="zh-CN" w:bidi="zh-CN"/>
      </w:rPr>
    </w:lvl>
    <w:lvl w:ilvl="1">
      <w:start w:val="0"/>
      <w:numFmt w:val="bullet"/>
      <w:lvlText w:val="•"/>
      <w:lvlJc w:val="left"/>
      <w:pPr>
        <w:ind w:left="843" w:hanging="356"/>
      </w:pPr>
      <w:rPr>
        <w:rFonts w:hint="default"/>
        <w:lang w:val="zh-CN" w:eastAsia="zh-CN" w:bidi="zh-CN"/>
      </w:rPr>
    </w:lvl>
    <w:lvl w:ilvl="2">
      <w:start w:val="0"/>
      <w:numFmt w:val="bullet"/>
      <w:lvlText w:val="•"/>
      <w:lvlJc w:val="left"/>
      <w:pPr>
        <w:ind w:left="1326" w:hanging="356"/>
      </w:pPr>
      <w:rPr>
        <w:rFonts w:hint="default"/>
        <w:lang w:val="zh-CN" w:eastAsia="zh-CN" w:bidi="zh-CN"/>
      </w:rPr>
    </w:lvl>
    <w:lvl w:ilvl="3">
      <w:start w:val="0"/>
      <w:numFmt w:val="bullet"/>
      <w:lvlText w:val="•"/>
      <w:lvlJc w:val="left"/>
      <w:pPr>
        <w:ind w:left="1810" w:hanging="356"/>
      </w:pPr>
      <w:rPr>
        <w:rFonts w:hint="default"/>
        <w:lang w:val="zh-CN" w:eastAsia="zh-CN" w:bidi="zh-CN"/>
      </w:rPr>
    </w:lvl>
    <w:lvl w:ilvl="4">
      <w:start w:val="0"/>
      <w:numFmt w:val="bullet"/>
      <w:lvlText w:val="•"/>
      <w:lvlJc w:val="left"/>
      <w:pPr>
        <w:ind w:left="2293" w:hanging="356"/>
      </w:pPr>
      <w:rPr>
        <w:rFonts w:hint="default"/>
        <w:lang w:val="zh-CN" w:eastAsia="zh-CN" w:bidi="zh-CN"/>
      </w:rPr>
    </w:lvl>
    <w:lvl w:ilvl="5">
      <w:start w:val="0"/>
      <w:numFmt w:val="bullet"/>
      <w:lvlText w:val="•"/>
      <w:lvlJc w:val="left"/>
      <w:pPr>
        <w:ind w:left="2776" w:hanging="356"/>
      </w:pPr>
      <w:rPr>
        <w:rFonts w:hint="default"/>
        <w:lang w:val="zh-CN" w:eastAsia="zh-CN" w:bidi="zh-CN"/>
      </w:rPr>
    </w:lvl>
    <w:lvl w:ilvl="6">
      <w:start w:val="0"/>
      <w:numFmt w:val="bullet"/>
      <w:lvlText w:val="•"/>
      <w:lvlJc w:val="left"/>
      <w:pPr>
        <w:ind w:left="3260" w:hanging="356"/>
      </w:pPr>
      <w:rPr>
        <w:rFonts w:hint="default"/>
        <w:lang w:val="zh-CN" w:eastAsia="zh-CN" w:bidi="zh-CN"/>
      </w:rPr>
    </w:lvl>
    <w:lvl w:ilvl="7">
      <w:start w:val="0"/>
      <w:numFmt w:val="bullet"/>
      <w:lvlText w:val="•"/>
      <w:lvlJc w:val="left"/>
      <w:pPr>
        <w:ind w:left="3743" w:hanging="356"/>
      </w:pPr>
      <w:rPr>
        <w:rFonts w:hint="default"/>
        <w:lang w:val="zh-CN" w:eastAsia="zh-CN" w:bidi="zh-CN"/>
      </w:rPr>
    </w:lvl>
    <w:lvl w:ilvl="8">
      <w:start w:val="0"/>
      <w:numFmt w:val="bullet"/>
      <w:lvlText w:val="•"/>
      <w:lvlJc w:val="left"/>
      <w:pPr>
        <w:ind w:left="4226" w:hanging="356"/>
      </w:pPr>
      <w:rPr>
        <w:rFonts w:hint="default"/>
        <w:lang w:val="zh-CN" w:eastAsia="zh-CN" w:bidi="zh-CN"/>
      </w:rPr>
    </w:lvl>
  </w:abstractNum>
  <w:abstractNum w:abstractNumId="2">
    <w:multiLevelType w:val="hybridMultilevel"/>
    <w:lvl w:ilvl="0">
      <w:start w:val="1"/>
      <w:numFmt w:val="upperLetter"/>
      <w:lvlText w:val="%1."/>
      <w:lvlJc w:val="left"/>
      <w:pPr>
        <w:ind w:left="353" w:hanging="253"/>
        <w:jc w:val="left"/>
      </w:pPr>
      <w:rPr>
        <w:rFonts w:hint="default" w:ascii="宋体" w:hAnsi="宋体" w:eastAsia="宋体" w:cs="宋体"/>
        <w:i/>
        <w:color w:val="221F1F"/>
        <w:spacing w:val="-63"/>
        <w:w w:val="95"/>
        <w:sz w:val="18"/>
        <w:szCs w:val="18"/>
        <w:lang w:val="zh-CN" w:eastAsia="zh-CN" w:bidi="zh-CN"/>
      </w:rPr>
    </w:lvl>
    <w:lvl w:ilvl="1">
      <w:start w:val="1"/>
      <w:numFmt w:val="decimal"/>
      <w:lvlText w:val="%2)"/>
      <w:lvlJc w:val="left"/>
      <w:pPr>
        <w:ind w:left="480" w:hanging="192"/>
        <w:jc w:val="left"/>
      </w:pPr>
      <w:rPr>
        <w:rFonts w:hint="default" w:ascii="宋体" w:hAnsi="宋体" w:eastAsia="宋体" w:cs="宋体"/>
        <w:color w:val="221F1F"/>
        <w:spacing w:val="-2"/>
        <w:w w:val="100"/>
        <w:sz w:val="17"/>
        <w:szCs w:val="17"/>
        <w:lang w:val="zh-CN" w:eastAsia="zh-CN" w:bidi="zh-CN"/>
      </w:rPr>
    </w:lvl>
    <w:lvl w:ilvl="2">
      <w:start w:val="0"/>
      <w:numFmt w:val="bullet"/>
      <w:lvlText w:val="•"/>
      <w:lvlJc w:val="left"/>
      <w:pPr>
        <w:ind w:left="1060" w:hanging="192"/>
      </w:pPr>
      <w:rPr>
        <w:rFonts w:hint="default"/>
        <w:lang w:val="zh-CN" w:eastAsia="zh-CN" w:bidi="zh-CN"/>
      </w:rPr>
    </w:lvl>
    <w:lvl w:ilvl="3">
      <w:start w:val="0"/>
      <w:numFmt w:val="bullet"/>
      <w:lvlText w:val="•"/>
      <w:lvlJc w:val="left"/>
      <w:pPr>
        <w:ind w:left="922" w:hanging="192"/>
      </w:pPr>
      <w:rPr>
        <w:rFonts w:hint="default"/>
        <w:lang w:val="zh-CN" w:eastAsia="zh-CN" w:bidi="zh-CN"/>
      </w:rPr>
    </w:lvl>
    <w:lvl w:ilvl="4">
      <w:start w:val="0"/>
      <w:numFmt w:val="bullet"/>
      <w:lvlText w:val="•"/>
      <w:lvlJc w:val="left"/>
      <w:pPr>
        <w:ind w:left="785" w:hanging="192"/>
      </w:pPr>
      <w:rPr>
        <w:rFonts w:hint="default"/>
        <w:lang w:val="zh-CN" w:eastAsia="zh-CN" w:bidi="zh-CN"/>
      </w:rPr>
    </w:lvl>
    <w:lvl w:ilvl="5">
      <w:start w:val="0"/>
      <w:numFmt w:val="bullet"/>
      <w:lvlText w:val="•"/>
      <w:lvlJc w:val="left"/>
      <w:pPr>
        <w:ind w:left="647" w:hanging="192"/>
      </w:pPr>
      <w:rPr>
        <w:rFonts w:hint="default"/>
        <w:lang w:val="zh-CN" w:eastAsia="zh-CN" w:bidi="zh-CN"/>
      </w:rPr>
    </w:lvl>
    <w:lvl w:ilvl="6">
      <w:start w:val="0"/>
      <w:numFmt w:val="bullet"/>
      <w:lvlText w:val="•"/>
      <w:lvlJc w:val="left"/>
      <w:pPr>
        <w:ind w:left="510" w:hanging="192"/>
      </w:pPr>
      <w:rPr>
        <w:rFonts w:hint="default"/>
        <w:lang w:val="zh-CN" w:eastAsia="zh-CN" w:bidi="zh-CN"/>
      </w:rPr>
    </w:lvl>
    <w:lvl w:ilvl="7">
      <w:start w:val="0"/>
      <w:numFmt w:val="bullet"/>
      <w:lvlText w:val="•"/>
      <w:lvlJc w:val="left"/>
      <w:pPr>
        <w:ind w:left="372" w:hanging="192"/>
      </w:pPr>
      <w:rPr>
        <w:rFonts w:hint="default"/>
        <w:lang w:val="zh-CN" w:eastAsia="zh-CN" w:bidi="zh-CN"/>
      </w:rPr>
    </w:lvl>
    <w:lvl w:ilvl="8">
      <w:start w:val="0"/>
      <w:numFmt w:val="bullet"/>
      <w:lvlText w:val="•"/>
      <w:lvlJc w:val="left"/>
      <w:pPr>
        <w:ind w:left="235" w:hanging="192"/>
      </w:pPr>
      <w:rPr>
        <w:rFonts w:hint="default"/>
        <w:lang w:val="zh-CN" w:eastAsia="zh-CN" w:bidi="zh-CN"/>
      </w:rPr>
    </w:lvl>
  </w:abstractNum>
  <w:abstractNum w:abstractNumId="1">
    <w:multiLevelType w:val="hybridMultilevel"/>
    <w:lvl w:ilvl="0">
      <w:start w:val="1"/>
      <w:numFmt w:val="upperLetter"/>
      <w:lvlText w:val="%1."/>
      <w:lvlJc w:val="left"/>
      <w:pPr>
        <w:ind w:left="371" w:hanging="253"/>
        <w:jc w:val="left"/>
      </w:pPr>
      <w:rPr>
        <w:rFonts w:hint="default" w:ascii="宋体" w:hAnsi="宋体" w:eastAsia="宋体" w:cs="宋体"/>
        <w:i/>
        <w:color w:val="221F1F"/>
        <w:spacing w:val="-63"/>
        <w:w w:val="95"/>
        <w:sz w:val="18"/>
        <w:szCs w:val="18"/>
        <w:lang w:val="zh-CN" w:eastAsia="zh-CN" w:bidi="zh-CN"/>
      </w:rPr>
    </w:lvl>
    <w:lvl w:ilvl="1">
      <w:start w:val="1"/>
      <w:numFmt w:val="decimal"/>
      <w:lvlText w:val="%2)"/>
      <w:lvlJc w:val="left"/>
      <w:pPr>
        <w:ind w:left="569" w:hanging="253"/>
        <w:jc w:val="left"/>
      </w:pPr>
      <w:rPr>
        <w:rFonts w:hint="default"/>
        <w:i/>
        <w:spacing w:val="-63"/>
        <w:w w:val="95"/>
        <w:lang w:val="zh-CN" w:eastAsia="zh-CN" w:bidi="zh-CN"/>
      </w:rPr>
    </w:lvl>
    <w:lvl w:ilvl="2">
      <w:start w:val="0"/>
      <w:numFmt w:val="bullet"/>
      <w:lvlText w:val="•"/>
      <w:lvlJc w:val="left"/>
      <w:pPr>
        <w:ind w:left="560" w:hanging="253"/>
      </w:pPr>
      <w:rPr>
        <w:rFonts w:hint="default"/>
        <w:lang w:val="zh-CN" w:eastAsia="zh-CN" w:bidi="zh-CN"/>
      </w:rPr>
    </w:lvl>
    <w:lvl w:ilvl="3">
      <w:start w:val="0"/>
      <w:numFmt w:val="bullet"/>
      <w:lvlText w:val="•"/>
      <w:lvlJc w:val="left"/>
      <w:pPr>
        <w:ind w:left="1320" w:hanging="253"/>
      </w:pPr>
      <w:rPr>
        <w:rFonts w:hint="default"/>
        <w:lang w:val="zh-CN" w:eastAsia="zh-CN" w:bidi="zh-CN"/>
      </w:rPr>
    </w:lvl>
    <w:lvl w:ilvl="4">
      <w:start w:val="0"/>
      <w:numFmt w:val="bullet"/>
      <w:lvlText w:val="•"/>
      <w:lvlJc w:val="left"/>
      <w:pPr>
        <w:ind w:left="1414" w:hanging="253"/>
      </w:pPr>
      <w:rPr>
        <w:rFonts w:hint="default"/>
        <w:lang w:val="zh-CN" w:eastAsia="zh-CN" w:bidi="zh-CN"/>
      </w:rPr>
    </w:lvl>
    <w:lvl w:ilvl="5">
      <w:start w:val="0"/>
      <w:numFmt w:val="bullet"/>
      <w:lvlText w:val="•"/>
      <w:lvlJc w:val="left"/>
      <w:pPr>
        <w:ind w:left="1509" w:hanging="253"/>
      </w:pPr>
      <w:rPr>
        <w:rFonts w:hint="default"/>
        <w:lang w:val="zh-CN" w:eastAsia="zh-CN" w:bidi="zh-CN"/>
      </w:rPr>
    </w:lvl>
    <w:lvl w:ilvl="6">
      <w:start w:val="0"/>
      <w:numFmt w:val="bullet"/>
      <w:lvlText w:val="•"/>
      <w:lvlJc w:val="left"/>
      <w:pPr>
        <w:ind w:left="1604" w:hanging="253"/>
      </w:pPr>
      <w:rPr>
        <w:rFonts w:hint="default"/>
        <w:lang w:val="zh-CN" w:eastAsia="zh-CN" w:bidi="zh-CN"/>
      </w:rPr>
    </w:lvl>
    <w:lvl w:ilvl="7">
      <w:start w:val="0"/>
      <w:numFmt w:val="bullet"/>
      <w:lvlText w:val="•"/>
      <w:lvlJc w:val="left"/>
      <w:pPr>
        <w:ind w:left="1699" w:hanging="253"/>
      </w:pPr>
      <w:rPr>
        <w:rFonts w:hint="default"/>
        <w:lang w:val="zh-CN" w:eastAsia="zh-CN" w:bidi="zh-CN"/>
      </w:rPr>
    </w:lvl>
    <w:lvl w:ilvl="8">
      <w:start w:val="0"/>
      <w:numFmt w:val="bullet"/>
      <w:lvlText w:val="•"/>
      <w:lvlJc w:val="left"/>
      <w:pPr>
        <w:ind w:left="1794" w:hanging="253"/>
      </w:pPr>
      <w:rPr>
        <w:rFonts w:hint="default"/>
        <w:lang w:val="zh-CN" w:eastAsia="zh-CN" w:bidi="zh-CN"/>
      </w:rPr>
    </w:lvl>
  </w:abstractNum>
  <w:abstractNum w:abstractNumId="0">
    <w:multiLevelType w:val="hybridMultilevel"/>
    <w:lvl w:ilvl="0">
      <w:start w:val="1"/>
      <w:numFmt w:val="upperLetter"/>
      <w:lvlText w:val="%1."/>
      <w:lvlJc w:val="left"/>
      <w:pPr>
        <w:ind w:left="353" w:hanging="253"/>
        <w:jc w:val="left"/>
      </w:pPr>
      <w:rPr>
        <w:rFonts w:hint="default" w:ascii="宋体" w:hAnsi="宋体" w:eastAsia="宋体" w:cs="宋体"/>
        <w:i/>
        <w:color w:val="221F1F"/>
        <w:spacing w:val="-63"/>
        <w:w w:val="95"/>
        <w:sz w:val="18"/>
        <w:szCs w:val="18"/>
        <w:lang w:val="zh-CN" w:eastAsia="zh-CN" w:bidi="zh-CN"/>
      </w:rPr>
    </w:lvl>
    <w:lvl w:ilvl="1">
      <w:start w:val="1"/>
      <w:numFmt w:val="decimal"/>
      <w:lvlText w:val="%2)"/>
      <w:lvlJc w:val="left"/>
      <w:pPr>
        <w:ind w:left="606" w:hanging="253"/>
        <w:jc w:val="left"/>
      </w:pPr>
      <w:rPr>
        <w:rFonts w:hint="default" w:ascii="宋体" w:hAnsi="宋体" w:eastAsia="宋体" w:cs="宋体"/>
        <w:i/>
        <w:color w:val="221F1F"/>
        <w:spacing w:val="-63"/>
        <w:w w:val="95"/>
        <w:sz w:val="18"/>
        <w:szCs w:val="18"/>
        <w:lang w:val="zh-CN" w:eastAsia="zh-CN" w:bidi="zh-CN"/>
      </w:rPr>
    </w:lvl>
    <w:lvl w:ilvl="2">
      <w:start w:val="0"/>
      <w:numFmt w:val="bullet"/>
      <w:lvlText w:val="•"/>
      <w:lvlJc w:val="left"/>
      <w:pPr>
        <w:ind w:left="1101" w:hanging="253"/>
      </w:pPr>
      <w:rPr>
        <w:rFonts w:hint="default"/>
        <w:lang w:val="zh-CN" w:eastAsia="zh-CN" w:bidi="zh-CN"/>
      </w:rPr>
    </w:lvl>
    <w:lvl w:ilvl="3">
      <w:start w:val="0"/>
      <w:numFmt w:val="bullet"/>
      <w:lvlText w:val="•"/>
      <w:lvlJc w:val="left"/>
      <w:pPr>
        <w:ind w:left="1602" w:hanging="253"/>
      </w:pPr>
      <w:rPr>
        <w:rFonts w:hint="default"/>
        <w:lang w:val="zh-CN" w:eastAsia="zh-CN" w:bidi="zh-CN"/>
      </w:rPr>
    </w:lvl>
    <w:lvl w:ilvl="4">
      <w:start w:val="0"/>
      <w:numFmt w:val="bullet"/>
      <w:lvlText w:val="•"/>
      <w:lvlJc w:val="left"/>
      <w:pPr>
        <w:ind w:left="2103" w:hanging="253"/>
      </w:pPr>
      <w:rPr>
        <w:rFonts w:hint="default"/>
        <w:lang w:val="zh-CN" w:eastAsia="zh-CN" w:bidi="zh-CN"/>
      </w:rPr>
    </w:lvl>
    <w:lvl w:ilvl="5">
      <w:start w:val="0"/>
      <w:numFmt w:val="bullet"/>
      <w:lvlText w:val="•"/>
      <w:lvlJc w:val="left"/>
      <w:pPr>
        <w:ind w:left="2604" w:hanging="253"/>
      </w:pPr>
      <w:rPr>
        <w:rFonts w:hint="default"/>
        <w:lang w:val="zh-CN" w:eastAsia="zh-CN" w:bidi="zh-CN"/>
      </w:rPr>
    </w:lvl>
    <w:lvl w:ilvl="6">
      <w:start w:val="0"/>
      <w:numFmt w:val="bullet"/>
      <w:lvlText w:val="•"/>
      <w:lvlJc w:val="left"/>
      <w:pPr>
        <w:ind w:left="3105" w:hanging="253"/>
      </w:pPr>
      <w:rPr>
        <w:rFonts w:hint="default"/>
        <w:lang w:val="zh-CN" w:eastAsia="zh-CN" w:bidi="zh-CN"/>
      </w:rPr>
    </w:lvl>
    <w:lvl w:ilvl="7">
      <w:start w:val="0"/>
      <w:numFmt w:val="bullet"/>
      <w:lvlText w:val="•"/>
      <w:lvlJc w:val="left"/>
      <w:pPr>
        <w:ind w:left="3607" w:hanging="253"/>
      </w:pPr>
      <w:rPr>
        <w:rFonts w:hint="default"/>
        <w:lang w:val="zh-CN" w:eastAsia="zh-CN" w:bidi="zh-CN"/>
      </w:rPr>
    </w:lvl>
    <w:lvl w:ilvl="8">
      <w:start w:val="0"/>
      <w:numFmt w:val="bullet"/>
      <w:lvlText w:val="•"/>
      <w:lvlJc w:val="left"/>
      <w:pPr>
        <w:ind w:left="4108" w:hanging="253"/>
      </w:pPr>
      <w:rPr>
        <w:rFonts w:hint="default"/>
        <w:lang w:val="zh-CN" w:eastAsia="zh-CN" w:bidi="zh-CN"/>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rPr>
      <w:rFonts w:ascii="宋体" w:hAnsi="宋体" w:eastAsia="宋体" w:cs="宋体"/>
      <w:sz w:val="19"/>
      <w:szCs w:val="19"/>
      <w:lang w:val="zh-CN" w:eastAsia="zh-CN" w:bidi="zh-CN"/>
    </w:rPr>
  </w:style>
  <w:style w:styleId="Heading1" w:type="paragraph">
    <w:name w:val="Heading 1"/>
    <w:basedOn w:val="Normal"/>
    <w:uiPriority w:val="1"/>
    <w:qFormat/>
    <w:pPr>
      <w:ind w:left="353"/>
      <w:outlineLvl w:val="1"/>
    </w:pPr>
    <w:rPr>
      <w:rFonts w:ascii="宋体" w:hAnsi="宋体" w:eastAsia="宋体" w:cs="宋体"/>
      <w:i/>
      <w:sz w:val="20"/>
      <w:szCs w:val="20"/>
      <w:lang w:val="zh-CN" w:eastAsia="zh-CN" w:bidi="zh-CN"/>
    </w:rPr>
  </w:style>
  <w:style w:styleId="Heading2" w:type="paragraph">
    <w:name w:val="Heading 2"/>
    <w:basedOn w:val="Normal"/>
    <w:uiPriority w:val="1"/>
    <w:qFormat/>
    <w:pPr>
      <w:outlineLvl w:val="2"/>
    </w:pPr>
    <w:rPr>
      <w:rFonts w:ascii="宋体" w:hAnsi="宋体" w:eastAsia="宋体" w:cs="宋体"/>
      <w:b/>
      <w:bCs/>
      <w:sz w:val="19"/>
      <w:szCs w:val="19"/>
      <w:lang w:val="zh-CN" w:eastAsia="zh-CN" w:bidi="zh-CN"/>
    </w:rPr>
  </w:style>
  <w:style w:styleId="ListParagraph" w:type="paragraph">
    <w:name w:val="List Paragraph"/>
    <w:basedOn w:val="Normal"/>
    <w:uiPriority w:val="1"/>
    <w:qFormat/>
    <w:pPr>
      <w:ind w:left="484" w:hanging="353"/>
    </w:pPr>
    <w:rPr>
      <w:rFonts w:ascii="宋体" w:hAnsi="宋体" w:eastAsia="宋体" w:cs="宋体"/>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hyperlink" Target="http://ieeveuch&#19978;&#25214;&#21040;/" TargetMode="External"/><Relationship Id="rId9" Type="http://schemas.openxmlformats.org/officeDocument/2006/relationships/hyperlink" Target="http://www/" TargetMode="External"/><Relationship Id="rId10" Type="http://schemas.openxmlformats.org/officeDocument/2006/relationships/image" Target="media/image2.jpeg"/><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jpe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jpeg"/><Relationship Id="rId42" Type="http://schemas.openxmlformats.org/officeDocument/2006/relationships/image" Target="media/image28.jpeg"/><Relationship Id="rId43" Type="http://schemas.openxmlformats.org/officeDocument/2006/relationships/image" Target="media/image29.jpeg"/><Relationship Id="rId44" Type="http://schemas.openxmlformats.org/officeDocument/2006/relationships/image" Target="media/image30.jpeg"/><Relationship Id="rId45" Type="http://schemas.openxmlformats.org/officeDocument/2006/relationships/image" Target="media/image31.jpe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5.png"/><Relationship Id="rId50" Type="http://schemas.openxmlformats.org/officeDocument/2006/relationships/image" Target="media/image36.png"/><Relationship Id="rId51" Type="http://schemas.openxmlformats.org/officeDocument/2006/relationships/image" Target="media/image37.png"/><Relationship Id="rId52" Type="http://schemas.openxmlformats.org/officeDocument/2006/relationships/image" Target="media/image38.png"/><Relationship Id="rId53" Type="http://schemas.openxmlformats.org/officeDocument/2006/relationships/image" Target="media/image39.png"/><Relationship Id="rId54" Type="http://schemas.openxmlformats.org/officeDocument/2006/relationships/image" Target="media/image40.png"/><Relationship Id="rId55" Type="http://schemas.openxmlformats.org/officeDocument/2006/relationships/image" Target="media/image41.png"/><Relationship Id="rId56" Type="http://schemas.openxmlformats.org/officeDocument/2006/relationships/image" Target="media/image42.png"/><Relationship Id="rId57" Type="http://schemas.openxmlformats.org/officeDocument/2006/relationships/image" Target="media/image43.png"/><Relationship Id="rId58" Type="http://schemas.openxmlformats.org/officeDocument/2006/relationships/image" Target="media/image44.png"/><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image" Target="media/image47.png"/><Relationship Id="rId62" Type="http://schemas.openxmlformats.org/officeDocument/2006/relationships/image" Target="media/image48.png"/><Relationship Id="rId63" Type="http://schemas.openxmlformats.org/officeDocument/2006/relationships/image" Target="media/image49.png"/><Relationship Id="rId64" Type="http://schemas.openxmlformats.org/officeDocument/2006/relationships/image" Target="media/image50.png"/><Relationship Id="rId65" Type="http://schemas.openxmlformats.org/officeDocument/2006/relationships/image" Target="media/image51.png"/><Relationship Id="rId66" Type="http://schemas.openxmlformats.org/officeDocument/2006/relationships/image" Target="media/image52.png"/><Relationship Id="rId67" Type="http://schemas.openxmlformats.org/officeDocument/2006/relationships/image" Target="media/image53.png"/><Relationship Id="rId68" Type="http://schemas.openxmlformats.org/officeDocument/2006/relationships/image" Target="media/image54.png"/><Relationship Id="rId69" Type="http://schemas.openxmlformats.org/officeDocument/2006/relationships/image" Target="media/image55.png"/><Relationship Id="rId70" Type="http://schemas.openxmlformats.org/officeDocument/2006/relationships/image" Target="media/image56.png"/><Relationship Id="rId71" Type="http://schemas.openxmlformats.org/officeDocument/2006/relationships/image" Target="media/image57.png"/><Relationship Id="rId72" Type="http://schemas.openxmlformats.org/officeDocument/2006/relationships/image" Target="media/image58.png"/><Relationship Id="rId73" Type="http://schemas.openxmlformats.org/officeDocument/2006/relationships/image" Target="media/image59.png"/><Relationship Id="rId74" Type="http://schemas.openxmlformats.org/officeDocument/2006/relationships/image" Target="media/image60.png"/><Relationship Id="rId75" Type="http://schemas.openxmlformats.org/officeDocument/2006/relationships/image" Target="media/image61.png"/><Relationship Id="rId76" Type="http://schemas.openxmlformats.org/officeDocument/2006/relationships/image" Target="media/image62.png"/><Relationship Id="rId77" Type="http://schemas.openxmlformats.org/officeDocument/2006/relationships/image" Target="media/image63.png"/><Relationship Id="rId78" Type="http://schemas.openxmlformats.org/officeDocument/2006/relationships/image" Target="media/image64.png"/><Relationship Id="rId79" Type="http://schemas.openxmlformats.org/officeDocument/2006/relationships/image" Target="media/image65.png"/><Relationship Id="rId80" Type="http://schemas.openxmlformats.org/officeDocument/2006/relationships/image" Target="media/image66.jpeg"/><Relationship Id="rId81" Type="http://schemas.openxmlformats.org/officeDocument/2006/relationships/image" Target="media/image67.jpeg"/><Relationship Id="rId82" Type="http://schemas.openxmlformats.org/officeDocument/2006/relationships/image" Target="media/image68.jpeg"/><Relationship Id="rId83" Type="http://schemas.openxmlformats.org/officeDocument/2006/relationships/image" Target="media/image69.png"/><Relationship Id="rId84" Type="http://schemas.openxmlformats.org/officeDocument/2006/relationships/image" Target="media/image70.png"/><Relationship Id="rId85" Type="http://schemas.openxmlformats.org/officeDocument/2006/relationships/image" Target="media/image71.png"/><Relationship Id="rId86" Type="http://schemas.openxmlformats.org/officeDocument/2006/relationships/image" Target="media/image72.png"/><Relationship Id="rId87" Type="http://schemas.openxmlformats.org/officeDocument/2006/relationships/image" Target="media/image73.png"/><Relationship Id="rId88" Type="http://schemas.openxmlformats.org/officeDocument/2006/relationships/image" Target="media/image74.png"/><Relationship Id="rId89" Type="http://schemas.openxmlformats.org/officeDocument/2006/relationships/image" Target="media/image75.png"/><Relationship Id="rId90" Type="http://schemas.openxmlformats.org/officeDocument/2006/relationships/image" Target="media/image76.png"/><Relationship Id="rId91" Type="http://schemas.openxmlformats.org/officeDocument/2006/relationships/image" Target="media/image77.png"/><Relationship Id="rId92" Type="http://schemas.openxmlformats.org/officeDocument/2006/relationships/image" Target="media/image78.png"/><Relationship Id="rId93" Type="http://schemas.openxmlformats.org/officeDocument/2006/relationships/image" Target="media/image79.png"/><Relationship Id="rId94" Type="http://schemas.openxmlformats.org/officeDocument/2006/relationships/image" Target="media/image80.png"/><Relationship Id="rId95" Type="http://schemas.openxmlformats.org/officeDocument/2006/relationships/image" Target="media/image81.png"/><Relationship Id="rId96" Type="http://schemas.openxmlformats.org/officeDocument/2006/relationships/image" Target="media/image82.png"/><Relationship Id="rId97" Type="http://schemas.openxmlformats.org/officeDocument/2006/relationships/image" Target="media/image83.png"/><Relationship Id="rId98" Type="http://schemas.openxmlformats.org/officeDocument/2006/relationships/image" Target="media/image84.png"/><Relationship Id="rId99" Type="http://schemas.openxmlformats.org/officeDocument/2006/relationships/image" Target="media/image85.png"/><Relationship Id="rId100" Type="http://schemas.openxmlformats.org/officeDocument/2006/relationships/image" Target="media/image86.png"/><Relationship Id="rId101" Type="http://schemas.openxmlformats.org/officeDocument/2006/relationships/image" Target="media/image87.png"/><Relationship Id="rId102" Type="http://schemas.openxmlformats.org/officeDocument/2006/relationships/image" Target="media/image88.png"/><Relationship Id="rId103" Type="http://schemas.openxmlformats.org/officeDocument/2006/relationships/image" Target="media/image89.png"/><Relationship Id="rId104" Type="http://schemas.openxmlformats.org/officeDocument/2006/relationships/image" Target="media/image90.png"/><Relationship Id="rId105" Type="http://schemas.openxmlformats.org/officeDocument/2006/relationships/image" Target="media/image91.png"/><Relationship Id="rId106" Type="http://schemas.openxmlformats.org/officeDocument/2006/relationships/image" Target="media/image92.png"/><Relationship Id="rId107" Type="http://schemas.openxmlformats.org/officeDocument/2006/relationships/image" Target="media/image93.png"/><Relationship Id="rId108" Type="http://schemas.openxmlformats.org/officeDocument/2006/relationships/image" Target="media/image94.png"/><Relationship Id="rId109" Type="http://schemas.openxmlformats.org/officeDocument/2006/relationships/image" Target="media/image95.png"/><Relationship Id="rId110" Type="http://schemas.openxmlformats.org/officeDocument/2006/relationships/image" Target="media/image96.png"/><Relationship Id="rId111" Type="http://schemas.openxmlformats.org/officeDocument/2006/relationships/header" Target="header9.xml"/><Relationship Id="rId112" Type="http://schemas.openxmlformats.org/officeDocument/2006/relationships/image" Target="media/image97.jpeg"/><Relationship Id="rId113" Type="http://schemas.openxmlformats.org/officeDocument/2006/relationships/image" Target="media/image98.jpeg"/><Relationship Id="rId1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2022-08-24T12:31:29Z</dcterms:created>
  <dcterms:modified xsi:type="dcterms:W3CDTF">2022-08-24T12:31:29Z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2022-08-24T00:00:00Z</vt:filetime>
  </property>
  <property fmtid="{D5CDD505-2E9C-101B-9397-08002B2CF9AE}" pid="3" name="Creator">
    <vt:lpwstr>WPS Office</vt:lpwstr>
  </property>
  <property fmtid="{D5CDD505-2E9C-101B-9397-08002B2CF9AE}" pid="4" name="LastSaved">
    <vt:filetime>2022-08-24T00:00:00Z</vt:filetime>
  </property>
</Properties>
</file>