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WEB程序设计实验报告</w:t>
      </w:r>
    </w:p>
    <w:p>
      <w:pPr>
        <w:spacing w:line="720" w:lineRule="auto"/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spacing w:line="720" w:lineRule="auto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spacing w:line="720" w:lineRule="auto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spacing w:line="720" w:lineRule="auto"/>
        <w:ind w:left="1260" w:leftChars="0"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实验题目：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数据访问          </w:t>
      </w:r>
    </w:p>
    <w:p>
      <w:pPr>
        <w:spacing w:line="720" w:lineRule="auto"/>
        <w:ind w:left="1260" w:leftChars="0" w:firstLine="420" w:firstLineChars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姓    名：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  赵侍书          </w:t>
      </w:r>
    </w:p>
    <w:p>
      <w:pPr>
        <w:spacing w:line="720" w:lineRule="auto"/>
        <w:ind w:left="1260" w:leftChars="0" w:firstLine="420" w:firstLineChars="0"/>
        <w:jc w:val="left"/>
        <w:rPr>
          <w:rFonts w:hint="default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    号：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 41703070125       </w:t>
      </w:r>
    </w:p>
    <w:p>
      <w:pPr>
        <w:spacing w:line="720" w:lineRule="auto"/>
        <w:ind w:left="1260" w:leftChars="0" w:firstLine="420" w:firstLineChars="0"/>
        <w:jc w:val="left"/>
        <w:rPr>
          <w:rFonts w:hint="default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班    级：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 软件工程1701班    </w:t>
      </w:r>
    </w:p>
    <w:p>
      <w:pPr>
        <w:spacing w:line="720" w:lineRule="auto"/>
        <w:ind w:left="1260" w:leftChars="0" w:firstLine="420" w:firstLineChars="0"/>
        <w:jc w:val="left"/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</w:pPr>
    </w:p>
    <w:p>
      <w:pPr>
        <w:ind w:firstLine="1400" w:firstLineChars="500"/>
        <w:rPr>
          <w:rFonts w:hint="eastAsia" w:ascii="宋体" w:hAnsi="宋体" w:eastAsia="宋体" w:cs="宋体"/>
          <w:sz w:val="28"/>
          <w:szCs w:val="36"/>
        </w:rPr>
      </w:pPr>
    </w:p>
    <w:p>
      <w:pPr>
        <w:ind w:firstLine="1400" w:firstLineChars="500"/>
        <w:rPr>
          <w:rFonts w:hint="eastAsia" w:ascii="宋体" w:hAnsi="宋体" w:eastAsia="宋体" w:cs="宋体"/>
          <w:sz w:val="28"/>
          <w:szCs w:val="36"/>
        </w:rPr>
      </w:pPr>
    </w:p>
    <w:p>
      <w:pPr>
        <w:ind w:firstLine="1400" w:firstLineChars="500"/>
        <w:rPr>
          <w:rFonts w:hint="eastAsia" w:ascii="宋体" w:hAnsi="宋体" w:eastAsia="宋体" w:cs="宋体"/>
          <w:sz w:val="28"/>
          <w:szCs w:val="36"/>
        </w:rPr>
      </w:pPr>
    </w:p>
    <w:p>
      <w:pPr>
        <w:ind w:firstLine="1400" w:firstLineChars="500"/>
        <w:rPr>
          <w:rFonts w:hint="eastAsia" w:ascii="宋体" w:hAnsi="宋体" w:eastAsia="宋体" w:cs="宋体"/>
          <w:sz w:val="28"/>
          <w:szCs w:val="36"/>
        </w:rPr>
      </w:pPr>
    </w:p>
    <w:p>
      <w:pPr>
        <w:ind w:firstLine="1400" w:firstLineChars="500"/>
        <w:rPr>
          <w:rFonts w:hint="eastAsia" w:ascii="宋体" w:hAnsi="宋体" w:eastAsia="宋体" w:cs="宋体"/>
          <w:sz w:val="28"/>
          <w:szCs w:val="36"/>
        </w:rPr>
      </w:pPr>
    </w:p>
    <w:p>
      <w:pPr>
        <w:ind w:firstLine="1400" w:firstLineChars="500"/>
        <w:rPr>
          <w:rFonts w:hint="eastAsia" w:ascii="宋体" w:hAnsi="宋体" w:eastAsia="宋体" w:cs="宋体"/>
          <w:sz w:val="28"/>
          <w:szCs w:val="36"/>
        </w:rPr>
      </w:pPr>
    </w:p>
    <w:p>
      <w:pPr>
        <w:ind w:firstLine="3842" w:firstLineChars="1600"/>
        <w:rPr>
          <w:rFonts w:hint="eastAsia"/>
          <w:b/>
          <w:bCs/>
          <w:sz w:val="24"/>
          <w:szCs w:val="24"/>
        </w:rPr>
      </w:pPr>
    </w:p>
    <w:p>
      <w:pPr>
        <w:ind w:firstLine="3842" w:firstLineChars="1600"/>
        <w:rPr>
          <w:rFonts w:hint="eastAsia"/>
          <w:b/>
          <w:bCs/>
          <w:sz w:val="24"/>
          <w:szCs w:val="24"/>
        </w:rPr>
      </w:pPr>
    </w:p>
    <w:p>
      <w:pPr>
        <w:ind w:firstLine="3842" w:firstLineChars="1600"/>
        <w:rPr>
          <w:rFonts w:hint="eastAsia"/>
          <w:b/>
          <w:bCs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8"/>
          <w:lang w:val="en-US" w:eastAsia="zh-CN"/>
        </w:rPr>
        <w:t>实验七 数据访问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实验目的：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掌握在vs中建立，连接和管理数据库的方法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了解数据源控件的使用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掌握LINQ表达式的使用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掌握利用LINQ</w:t>
      </w:r>
      <w:r>
        <w:t xml:space="preserve"> to SQL</w:t>
      </w:r>
      <w:r>
        <w:rPr>
          <w:rFonts w:hint="eastAsia"/>
        </w:rPr>
        <w:t>和L</w:t>
      </w:r>
      <w:r>
        <w:t xml:space="preserve">INQ to XML </w:t>
      </w:r>
      <w:r>
        <w:rPr>
          <w:rFonts w:hint="eastAsia"/>
        </w:rPr>
        <w:t>进行数据访问管理的方法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实验环境</w:t>
      </w:r>
    </w:p>
    <w:p>
      <w:pPr>
        <w:pStyle w:val="4"/>
        <w:ind w:left="432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vs</w:t>
      </w:r>
      <w:r>
        <w:t>201</w:t>
      </w:r>
      <w:r>
        <w:rPr>
          <w:rFonts w:hint="eastAsia"/>
          <w:lang w:val="en-US" w:eastAsia="zh-CN"/>
        </w:rPr>
        <w:t>7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实验内容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 xml:space="preserve">利用LINQ </w:t>
      </w:r>
      <w:r>
        <w:t>to SQL</w:t>
      </w:r>
      <w:r>
        <w:rPr>
          <w:rFonts w:hint="eastAsia"/>
        </w:rPr>
        <w:t>进行数据管理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利用LINQ技术将Category表转换成XMLCategory</w:t>
      </w:r>
      <w:r>
        <w:t>.xml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利用LINQ</w:t>
      </w:r>
      <w:r>
        <w:t xml:space="preserve"> to XML </w:t>
      </w:r>
      <w:r>
        <w:rPr>
          <w:rFonts w:hint="eastAsia"/>
        </w:rPr>
        <w:t>管理XML文档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实验步骤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 xml:space="preserve">利用LINQ </w:t>
      </w:r>
      <w:r>
        <w:t>to SQL</w:t>
      </w:r>
      <w:r>
        <w:rPr>
          <w:rFonts w:hint="eastAsia"/>
        </w:rPr>
        <w:t>进行数据管理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新建网站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建立MyPetShop数据库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建立MyPetShop</w:t>
      </w:r>
      <w:r>
        <w:t>.dbml</w:t>
      </w:r>
      <w:r>
        <w:rPr>
          <w:rFonts w:hint="eastAsia"/>
        </w:rPr>
        <w:t>文件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设计DataManage</w:t>
      </w:r>
      <w:r>
        <w:t>.aspx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编写DataManage</w:t>
      </w:r>
      <w:r>
        <w:t>.aspx.cs</w:t>
      </w:r>
      <w:r>
        <w:rPr>
          <w:rFonts w:hint="eastAsia"/>
        </w:rPr>
        <w:t>中的方法代码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设计FuzzyQuery</w:t>
      </w:r>
      <w:r>
        <w:t>.aspx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编写FuzzyQuery</w:t>
      </w:r>
      <w:r>
        <w:t>.aspx.cs</w:t>
      </w:r>
      <w:r>
        <w:rPr>
          <w:rFonts w:hint="eastAsia"/>
        </w:rPr>
        <w:t>中的方法代码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设计I</w:t>
      </w:r>
      <w:r>
        <w:t>nsert.aspx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编写I</w:t>
      </w:r>
      <w:r>
        <w:t>nsert.aspx.cs</w:t>
      </w:r>
      <w:r>
        <w:rPr>
          <w:rFonts w:hint="eastAsia"/>
        </w:rPr>
        <w:t>中的方法代码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设计U</w:t>
      </w:r>
      <w:r>
        <w:t>pdate.aspx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编写U</w:t>
      </w:r>
      <w:r>
        <w:t xml:space="preserve">pdate.aspx.cs </w:t>
      </w:r>
      <w:r>
        <w:rPr>
          <w:rFonts w:hint="eastAsia"/>
        </w:rPr>
        <w:t>中的方法代码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进行测试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利用LINQ技术将Category表转换成XMLCategory</w:t>
      </w:r>
      <w:r>
        <w:t>.xml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添加一个web窗体T</w:t>
      </w:r>
      <w:r>
        <w:t>ableToXml.aspx,</w:t>
      </w:r>
      <w:r>
        <w:rPr>
          <w:rFonts w:hint="eastAsia"/>
        </w:rPr>
        <w:t>切换到“设计“，在空白处双击，编写web窗体载入时触发Page</w:t>
      </w:r>
      <w:r>
        <w:t xml:space="preserve">.Load </w:t>
      </w:r>
      <w:r>
        <w:rPr>
          <w:rFonts w:hint="eastAsia"/>
        </w:rPr>
        <w:t>事件”，写入代码</w:t>
      </w:r>
    </w:p>
    <w:p>
      <w:pPr>
        <w:pStyle w:val="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浏览进行测试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利用LINQ</w:t>
      </w:r>
      <w:r>
        <w:t xml:space="preserve"> to XML </w:t>
      </w:r>
      <w:r>
        <w:rPr>
          <w:rFonts w:hint="eastAsia"/>
        </w:rPr>
        <w:t>管理XML文档</w:t>
      </w:r>
    </w:p>
    <w:p>
      <w:pPr>
        <w:pStyle w:val="4"/>
        <w:numPr>
          <w:ilvl w:val="0"/>
          <w:numId w:val="7"/>
        </w:numPr>
        <w:ind w:firstLineChars="0"/>
      </w:pPr>
      <w:r>
        <w:rPr>
          <w:rFonts w:hint="eastAsia"/>
        </w:rPr>
        <w:t>新建网站</w:t>
      </w:r>
    </w:p>
    <w:p>
      <w:pPr>
        <w:pStyle w:val="4"/>
        <w:numPr>
          <w:ilvl w:val="0"/>
          <w:numId w:val="7"/>
        </w:numPr>
        <w:ind w:firstLineChars="0"/>
      </w:pPr>
      <w:r>
        <w:rPr>
          <w:rFonts w:hint="eastAsia"/>
        </w:rPr>
        <w:t>设计L</w:t>
      </w:r>
      <w:r>
        <w:t>inqXml.aspx</w:t>
      </w:r>
    </w:p>
    <w:p>
      <w:pPr>
        <w:pStyle w:val="4"/>
        <w:numPr>
          <w:ilvl w:val="0"/>
          <w:numId w:val="7"/>
        </w:numPr>
        <w:ind w:firstLineChars="0"/>
      </w:pPr>
      <w:r>
        <w:rPr>
          <w:rFonts w:hint="eastAsia"/>
        </w:rPr>
        <w:t>编写L</w:t>
      </w:r>
      <w:r>
        <w:t>inqXml.aspx.cs</w:t>
      </w:r>
      <w:r>
        <w:rPr>
          <w:rFonts w:hint="eastAsia"/>
        </w:rPr>
        <w:t>中的方法代码</w:t>
      </w:r>
    </w:p>
    <w:p>
      <w:pPr>
        <w:pStyle w:val="4"/>
        <w:numPr>
          <w:ilvl w:val="0"/>
          <w:numId w:val="7"/>
        </w:numPr>
        <w:ind w:firstLineChars="0"/>
      </w:pPr>
      <w:r>
        <w:rPr>
          <w:rFonts w:hint="eastAsia"/>
        </w:rPr>
        <w:t>设计L</w:t>
      </w:r>
      <w:r>
        <w:t>inqXml</w:t>
      </w:r>
      <w:r>
        <w:rPr>
          <w:rFonts w:hint="eastAsia"/>
        </w:rPr>
        <w:t>insert</w:t>
      </w:r>
      <w:r>
        <w:t>.aspx</w:t>
      </w:r>
    </w:p>
    <w:p>
      <w:pPr>
        <w:pStyle w:val="4"/>
        <w:numPr>
          <w:ilvl w:val="0"/>
          <w:numId w:val="7"/>
        </w:numPr>
        <w:ind w:firstLineChars="0"/>
      </w:pPr>
      <w:r>
        <w:rPr>
          <w:rFonts w:hint="eastAsia"/>
        </w:rPr>
        <w:t>编写L</w:t>
      </w:r>
      <w:r>
        <w:t xml:space="preserve">inqXmlInsert.aspx.cs </w:t>
      </w:r>
      <w:r>
        <w:rPr>
          <w:rFonts w:hint="eastAsia"/>
        </w:rPr>
        <w:t>中的方法代码</w:t>
      </w:r>
    </w:p>
    <w:p>
      <w:pPr>
        <w:pStyle w:val="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浏览并进行测试。</w:t>
      </w:r>
    </w:p>
    <w:p>
      <w:pPr>
        <w:pStyle w:val="4"/>
        <w:numPr>
          <w:ilvl w:val="0"/>
          <w:numId w:val="4"/>
        </w:numPr>
        <w:ind w:left="792" w:leftChars="0" w:hanging="36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实验截图:</w:t>
      </w:r>
    </w:p>
    <w:bookmarkEnd w:id="0"/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ind w:left="432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13985" cy="2216785"/>
            <wp:effectExtent l="0" t="0" r="571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rcRect l="24548" t="12859" b="39927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32" w:leftChars="0"/>
        <w:rPr>
          <w:rFonts w:hint="default"/>
          <w:lang w:val="en-US" w:eastAsia="zh-CN"/>
        </w:rPr>
      </w:pPr>
    </w:p>
    <w:p>
      <w:pPr>
        <w:pStyle w:val="4"/>
        <w:ind w:left="432" w:firstLine="0" w:firstLineChars="0"/>
        <w:rPr>
          <w:rFonts w:hint="default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060950" cy="2286000"/>
            <wp:effectExtent l="0" t="0" r="6350" b="0"/>
            <wp:docPr id="11" name="图片 1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432" w:firstLine="0" w:firstLineChars="0"/>
        <w:rPr>
          <w:rFonts w:hint="eastAsia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714875" cy="1543050"/>
            <wp:effectExtent l="0" t="0" r="9525" b="0"/>
            <wp:docPr id="15" name="图片 1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432" w:firstLine="0" w:firstLineChars="0"/>
      </w:pPr>
      <w:r>
        <w:drawing>
          <wp:inline distT="0" distB="0" distL="114300" distR="114300">
            <wp:extent cx="5213985" cy="1717040"/>
            <wp:effectExtent l="0" t="0" r="5715" b="1651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t="9644" r="42022" b="58401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32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300980" cy="1906270"/>
            <wp:effectExtent l="0" t="0" r="13970" b="1778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t="10716" r="42781" b="52786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2DCC"/>
    <w:multiLevelType w:val="multilevel"/>
    <w:tmpl w:val="069C2DCC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09D3081A"/>
    <w:multiLevelType w:val="multilevel"/>
    <w:tmpl w:val="09D3081A"/>
    <w:lvl w:ilvl="0" w:tentative="0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32" w:hanging="420"/>
      </w:pPr>
    </w:lvl>
    <w:lvl w:ilvl="2" w:tentative="0">
      <w:start w:val="1"/>
      <w:numFmt w:val="lowerRoman"/>
      <w:lvlText w:val="%3."/>
      <w:lvlJc w:val="right"/>
      <w:pPr>
        <w:ind w:left="2052" w:hanging="420"/>
      </w:pPr>
    </w:lvl>
    <w:lvl w:ilvl="3" w:tentative="0">
      <w:start w:val="1"/>
      <w:numFmt w:val="decimal"/>
      <w:lvlText w:val="%4."/>
      <w:lvlJc w:val="left"/>
      <w:pPr>
        <w:ind w:left="2472" w:hanging="420"/>
      </w:pPr>
    </w:lvl>
    <w:lvl w:ilvl="4" w:tentative="0">
      <w:start w:val="1"/>
      <w:numFmt w:val="lowerLetter"/>
      <w:lvlText w:val="%5)"/>
      <w:lvlJc w:val="left"/>
      <w:pPr>
        <w:ind w:left="2892" w:hanging="420"/>
      </w:pPr>
    </w:lvl>
    <w:lvl w:ilvl="5" w:tentative="0">
      <w:start w:val="1"/>
      <w:numFmt w:val="lowerRoman"/>
      <w:lvlText w:val="%6."/>
      <w:lvlJc w:val="right"/>
      <w:pPr>
        <w:ind w:left="3312" w:hanging="420"/>
      </w:pPr>
    </w:lvl>
    <w:lvl w:ilvl="6" w:tentative="0">
      <w:start w:val="1"/>
      <w:numFmt w:val="decimal"/>
      <w:lvlText w:val="%7."/>
      <w:lvlJc w:val="left"/>
      <w:pPr>
        <w:ind w:left="3732" w:hanging="420"/>
      </w:pPr>
    </w:lvl>
    <w:lvl w:ilvl="7" w:tentative="0">
      <w:start w:val="1"/>
      <w:numFmt w:val="lowerLetter"/>
      <w:lvlText w:val="%8)"/>
      <w:lvlJc w:val="left"/>
      <w:pPr>
        <w:ind w:left="4152" w:hanging="420"/>
      </w:pPr>
    </w:lvl>
    <w:lvl w:ilvl="8" w:tentative="0">
      <w:start w:val="1"/>
      <w:numFmt w:val="lowerRoman"/>
      <w:lvlText w:val="%9."/>
      <w:lvlJc w:val="right"/>
      <w:pPr>
        <w:ind w:left="4572" w:hanging="420"/>
      </w:pPr>
    </w:lvl>
  </w:abstractNum>
  <w:abstractNum w:abstractNumId="2">
    <w:nsid w:val="1E490409"/>
    <w:multiLevelType w:val="multilevel"/>
    <w:tmpl w:val="1E490409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20005190"/>
    <w:multiLevelType w:val="multilevel"/>
    <w:tmpl w:val="20005190"/>
    <w:lvl w:ilvl="0" w:tentative="0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32" w:hanging="420"/>
      </w:pPr>
    </w:lvl>
    <w:lvl w:ilvl="2" w:tentative="0">
      <w:start w:val="1"/>
      <w:numFmt w:val="lowerRoman"/>
      <w:lvlText w:val="%3."/>
      <w:lvlJc w:val="right"/>
      <w:pPr>
        <w:ind w:left="2052" w:hanging="420"/>
      </w:pPr>
    </w:lvl>
    <w:lvl w:ilvl="3" w:tentative="0">
      <w:start w:val="1"/>
      <w:numFmt w:val="decimal"/>
      <w:lvlText w:val="%4."/>
      <w:lvlJc w:val="left"/>
      <w:pPr>
        <w:ind w:left="2472" w:hanging="420"/>
      </w:pPr>
    </w:lvl>
    <w:lvl w:ilvl="4" w:tentative="0">
      <w:start w:val="1"/>
      <w:numFmt w:val="lowerLetter"/>
      <w:lvlText w:val="%5)"/>
      <w:lvlJc w:val="left"/>
      <w:pPr>
        <w:ind w:left="2892" w:hanging="420"/>
      </w:pPr>
    </w:lvl>
    <w:lvl w:ilvl="5" w:tentative="0">
      <w:start w:val="1"/>
      <w:numFmt w:val="lowerRoman"/>
      <w:lvlText w:val="%6."/>
      <w:lvlJc w:val="right"/>
      <w:pPr>
        <w:ind w:left="3312" w:hanging="420"/>
      </w:pPr>
    </w:lvl>
    <w:lvl w:ilvl="6" w:tentative="0">
      <w:start w:val="1"/>
      <w:numFmt w:val="decimal"/>
      <w:lvlText w:val="%7."/>
      <w:lvlJc w:val="left"/>
      <w:pPr>
        <w:ind w:left="3732" w:hanging="420"/>
      </w:pPr>
    </w:lvl>
    <w:lvl w:ilvl="7" w:tentative="0">
      <w:start w:val="1"/>
      <w:numFmt w:val="lowerLetter"/>
      <w:lvlText w:val="%8)"/>
      <w:lvlJc w:val="left"/>
      <w:pPr>
        <w:ind w:left="4152" w:hanging="420"/>
      </w:pPr>
    </w:lvl>
    <w:lvl w:ilvl="8" w:tentative="0">
      <w:start w:val="1"/>
      <w:numFmt w:val="lowerRoman"/>
      <w:lvlText w:val="%9."/>
      <w:lvlJc w:val="right"/>
      <w:pPr>
        <w:ind w:left="4572" w:hanging="420"/>
      </w:pPr>
    </w:lvl>
  </w:abstractNum>
  <w:abstractNum w:abstractNumId="4">
    <w:nsid w:val="34A3029F"/>
    <w:multiLevelType w:val="multilevel"/>
    <w:tmpl w:val="34A3029F"/>
    <w:lvl w:ilvl="0" w:tentative="0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32" w:hanging="420"/>
      </w:pPr>
    </w:lvl>
    <w:lvl w:ilvl="2" w:tentative="0">
      <w:start w:val="1"/>
      <w:numFmt w:val="lowerRoman"/>
      <w:lvlText w:val="%3."/>
      <w:lvlJc w:val="right"/>
      <w:pPr>
        <w:ind w:left="2052" w:hanging="420"/>
      </w:pPr>
    </w:lvl>
    <w:lvl w:ilvl="3" w:tentative="0">
      <w:start w:val="1"/>
      <w:numFmt w:val="decimal"/>
      <w:lvlText w:val="%4."/>
      <w:lvlJc w:val="left"/>
      <w:pPr>
        <w:ind w:left="2472" w:hanging="420"/>
      </w:pPr>
    </w:lvl>
    <w:lvl w:ilvl="4" w:tentative="0">
      <w:start w:val="1"/>
      <w:numFmt w:val="lowerLetter"/>
      <w:lvlText w:val="%5)"/>
      <w:lvlJc w:val="left"/>
      <w:pPr>
        <w:ind w:left="2892" w:hanging="420"/>
      </w:pPr>
    </w:lvl>
    <w:lvl w:ilvl="5" w:tentative="0">
      <w:start w:val="1"/>
      <w:numFmt w:val="lowerRoman"/>
      <w:lvlText w:val="%6."/>
      <w:lvlJc w:val="right"/>
      <w:pPr>
        <w:ind w:left="3312" w:hanging="420"/>
      </w:pPr>
    </w:lvl>
    <w:lvl w:ilvl="6" w:tentative="0">
      <w:start w:val="1"/>
      <w:numFmt w:val="decimal"/>
      <w:lvlText w:val="%7."/>
      <w:lvlJc w:val="left"/>
      <w:pPr>
        <w:ind w:left="3732" w:hanging="420"/>
      </w:pPr>
    </w:lvl>
    <w:lvl w:ilvl="7" w:tentative="0">
      <w:start w:val="1"/>
      <w:numFmt w:val="lowerLetter"/>
      <w:lvlText w:val="%8)"/>
      <w:lvlJc w:val="left"/>
      <w:pPr>
        <w:ind w:left="4152" w:hanging="420"/>
      </w:pPr>
    </w:lvl>
    <w:lvl w:ilvl="8" w:tentative="0">
      <w:start w:val="1"/>
      <w:numFmt w:val="lowerRoman"/>
      <w:lvlText w:val="%9."/>
      <w:lvlJc w:val="right"/>
      <w:pPr>
        <w:ind w:left="4572" w:hanging="420"/>
      </w:pPr>
    </w:lvl>
  </w:abstractNum>
  <w:abstractNum w:abstractNumId="5">
    <w:nsid w:val="393910EF"/>
    <w:multiLevelType w:val="multilevel"/>
    <w:tmpl w:val="393910EF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6">
    <w:nsid w:val="6DF21B87"/>
    <w:multiLevelType w:val="multilevel"/>
    <w:tmpl w:val="6DF21B87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AC"/>
    <w:rsid w:val="001831DA"/>
    <w:rsid w:val="004B209C"/>
    <w:rsid w:val="00B36FAC"/>
    <w:rsid w:val="1D2C548F"/>
    <w:rsid w:val="7831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573</Characters>
  <Lines>4</Lines>
  <Paragraphs>1</Paragraphs>
  <TotalTime>0</TotalTime>
  <ScaleCrop>false</ScaleCrop>
  <LinksUpToDate>false</LinksUpToDate>
  <CharactersWithSpaces>672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2020-04-30T07:33:00Z</dcterms:created>
  <dc:creator>赵 妍妍</dc:creator>
  <cp:lastModifiedBy>SPRING//</cp:lastModifiedBy>
  <dcterms:modified xsi:type="dcterms:W3CDTF">2020-05-16T01:41:20Z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