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ascii="宋体" w:hAnsi="宋体" w:eastAsia="宋体" w:cs="宋体"/>
          <w:sz w:val="44"/>
          <w:szCs w:val="44"/>
          <w:lang w:val="en-US" w:eastAsia="zh-CN"/>
        </w:rPr>
      </w:pPr>
    </w:p>
    <w:p>
      <w:pPr>
        <w:spacing w:line="720" w:lineRule="auto"/>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WEB程序设计实验报告</w:t>
      </w:r>
    </w:p>
    <w:p>
      <w:pPr>
        <w:spacing w:line="720" w:lineRule="auto"/>
        <w:jc w:val="center"/>
        <w:rPr>
          <w:rFonts w:hint="eastAsia" w:ascii="宋体" w:hAnsi="宋体" w:eastAsia="宋体" w:cs="宋体"/>
          <w:sz w:val="44"/>
          <w:szCs w:val="44"/>
          <w:lang w:val="en-US" w:eastAsia="zh-CN"/>
        </w:rPr>
      </w:pPr>
    </w:p>
    <w:p>
      <w:pPr>
        <w:spacing w:line="720" w:lineRule="auto"/>
        <w:jc w:val="both"/>
        <w:rPr>
          <w:rFonts w:hint="eastAsia" w:ascii="宋体" w:hAnsi="宋体" w:eastAsia="宋体" w:cs="宋体"/>
          <w:sz w:val="44"/>
          <w:szCs w:val="44"/>
          <w:lang w:val="en-US" w:eastAsia="zh-CN"/>
        </w:rPr>
      </w:pPr>
    </w:p>
    <w:p>
      <w:pPr>
        <w:spacing w:line="720" w:lineRule="auto"/>
        <w:jc w:val="both"/>
        <w:rPr>
          <w:rFonts w:hint="eastAsia" w:ascii="宋体" w:hAnsi="宋体" w:eastAsia="宋体" w:cs="宋体"/>
          <w:sz w:val="44"/>
          <w:szCs w:val="44"/>
          <w:lang w:val="en-US" w:eastAsia="zh-CN"/>
        </w:rPr>
      </w:pPr>
    </w:p>
    <w:p>
      <w:pPr>
        <w:spacing w:line="720" w:lineRule="auto"/>
        <w:ind w:left="126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实验题目：</w:t>
      </w:r>
      <w:r>
        <w:rPr>
          <w:rFonts w:hint="eastAsia" w:ascii="宋体" w:hAnsi="宋体" w:eastAsia="宋体" w:cs="宋体"/>
          <w:sz w:val="28"/>
          <w:szCs w:val="28"/>
          <w:u w:val="single"/>
          <w:lang w:val="en-US" w:eastAsia="zh-CN"/>
        </w:rPr>
        <w:t xml:space="preserve">     数据绑定          </w:t>
      </w:r>
    </w:p>
    <w:p>
      <w:pPr>
        <w:spacing w:line="720" w:lineRule="auto"/>
        <w:ind w:left="126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姓    名：</w:t>
      </w:r>
      <w:r>
        <w:rPr>
          <w:rFonts w:hint="eastAsia" w:ascii="宋体" w:hAnsi="宋体" w:eastAsia="宋体" w:cs="宋体"/>
          <w:sz w:val="28"/>
          <w:szCs w:val="28"/>
          <w:u w:val="single"/>
          <w:lang w:val="en-US" w:eastAsia="zh-CN"/>
        </w:rPr>
        <w:t xml:space="preserve">       赵侍书          </w:t>
      </w:r>
    </w:p>
    <w:p>
      <w:pPr>
        <w:spacing w:line="720" w:lineRule="auto"/>
        <w:ind w:left="1260" w:leftChars="0" w:firstLine="420" w:firstLineChars="0"/>
        <w:jc w:val="left"/>
        <w:rPr>
          <w:rFonts w:hint="default" w:ascii="宋体" w:hAnsi="宋体" w:eastAsia="宋体" w:cs="宋体"/>
          <w:sz w:val="28"/>
          <w:szCs w:val="28"/>
          <w:u w:val="single"/>
          <w:lang w:val="en-US" w:eastAsia="zh-CN"/>
        </w:rPr>
      </w:pPr>
      <w:r>
        <w:rPr>
          <w:rFonts w:hint="eastAsia" w:ascii="宋体" w:hAnsi="宋体" w:eastAsia="宋体" w:cs="宋体"/>
          <w:sz w:val="28"/>
          <w:szCs w:val="28"/>
          <w:lang w:val="en-US" w:eastAsia="zh-CN"/>
        </w:rPr>
        <w:t>学    号：</w:t>
      </w:r>
      <w:r>
        <w:rPr>
          <w:rFonts w:hint="eastAsia" w:ascii="宋体" w:hAnsi="宋体" w:eastAsia="宋体" w:cs="宋体"/>
          <w:sz w:val="28"/>
          <w:szCs w:val="28"/>
          <w:u w:val="single"/>
          <w:lang w:val="en-US" w:eastAsia="zh-CN"/>
        </w:rPr>
        <w:t xml:space="preserve">     41703070125       </w:t>
      </w:r>
    </w:p>
    <w:p>
      <w:pPr>
        <w:spacing w:line="720" w:lineRule="auto"/>
        <w:ind w:left="1260" w:leftChars="0" w:firstLine="420" w:firstLineChars="0"/>
        <w:jc w:val="left"/>
        <w:rPr>
          <w:rFonts w:hint="default" w:ascii="宋体" w:hAnsi="宋体" w:eastAsia="宋体" w:cs="宋体"/>
          <w:sz w:val="28"/>
          <w:szCs w:val="28"/>
          <w:u w:val="single"/>
          <w:lang w:val="en-US" w:eastAsia="zh-CN"/>
        </w:rPr>
      </w:pPr>
      <w:r>
        <w:rPr>
          <w:rFonts w:hint="eastAsia" w:ascii="宋体" w:hAnsi="宋体" w:eastAsia="宋体" w:cs="宋体"/>
          <w:sz w:val="28"/>
          <w:szCs w:val="28"/>
          <w:lang w:val="en-US" w:eastAsia="zh-CN"/>
        </w:rPr>
        <w:t>班    级：</w:t>
      </w:r>
      <w:r>
        <w:rPr>
          <w:rFonts w:hint="eastAsia" w:ascii="宋体" w:hAnsi="宋体" w:eastAsia="宋体" w:cs="宋体"/>
          <w:sz w:val="28"/>
          <w:szCs w:val="28"/>
          <w:u w:val="single"/>
          <w:lang w:val="en-US" w:eastAsia="zh-CN"/>
        </w:rPr>
        <w:t xml:space="preserve">    软件工程1701班    </w:t>
      </w:r>
    </w:p>
    <w:p>
      <w:pPr>
        <w:spacing w:line="720" w:lineRule="auto"/>
        <w:ind w:left="1260" w:leftChars="0" w:firstLine="420" w:firstLineChars="0"/>
        <w:jc w:val="left"/>
        <w:rPr>
          <w:rFonts w:hint="eastAsia" w:ascii="宋体" w:hAnsi="宋体" w:eastAsia="宋体" w:cs="宋体"/>
          <w:sz w:val="28"/>
          <w:szCs w:val="28"/>
          <w:u w:val="single"/>
          <w:lang w:val="en-US" w:eastAsia="zh-CN"/>
        </w:rPr>
      </w:pPr>
    </w:p>
    <w:p>
      <w:pPr>
        <w:ind w:firstLine="1400" w:firstLineChars="500"/>
        <w:rPr>
          <w:rFonts w:hint="eastAsia" w:ascii="宋体" w:hAnsi="宋体" w:eastAsia="宋体" w:cs="宋体"/>
          <w:sz w:val="28"/>
          <w:szCs w:val="36"/>
        </w:rPr>
      </w:pPr>
    </w:p>
    <w:p>
      <w:pPr>
        <w:ind w:firstLine="1400" w:firstLineChars="500"/>
        <w:rPr>
          <w:rFonts w:hint="eastAsia" w:ascii="宋体" w:hAnsi="宋体" w:eastAsia="宋体" w:cs="宋体"/>
          <w:sz w:val="28"/>
          <w:szCs w:val="36"/>
        </w:rPr>
      </w:pPr>
    </w:p>
    <w:p>
      <w:pPr>
        <w:ind w:firstLine="1400" w:firstLineChars="500"/>
        <w:rPr>
          <w:rFonts w:hint="eastAsia" w:ascii="宋体" w:hAnsi="宋体" w:eastAsia="宋体" w:cs="宋体"/>
          <w:sz w:val="28"/>
          <w:szCs w:val="36"/>
        </w:rPr>
      </w:pPr>
    </w:p>
    <w:p>
      <w:pPr>
        <w:ind w:firstLine="1400" w:firstLineChars="500"/>
        <w:rPr>
          <w:rFonts w:hint="eastAsia" w:ascii="宋体" w:hAnsi="宋体" w:eastAsia="宋体" w:cs="宋体"/>
          <w:sz w:val="28"/>
          <w:szCs w:val="36"/>
        </w:rPr>
      </w:pPr>
    </w:p>
    <w:p>
      <w:pPr>
        <w:ind w:firstLine="1400" w:firstLineChars="500"/>
        <w:rPr>
          <w:rFonts w:hint="eastAsia" w:ascii="宋体" w:hAnsi="宋体" w:eastAsia="宋体" w:cs="宋体"/>
          <w:sz w:val="28"/>
          <w:szCs w:val="36"/>
        </w:rPr>
      </w:pPr>
    </w:p>
    <w:p>
      <w:pPr>
        <w:ind w:firstLine="1400" w:firstLineChars="500"/>
        <w:rPr>
          <w:rFonts w:hint="eastAsia" w:ascii="宋体" w:hAnsi="宋体" w:eastAsia="宋体" w:cs="宋体"/>
          <w:sz w:val="28"/>
          <w:szCs w:val="36"/>
        </w:rPr>
      </w:pPr>
    </w:p>
    <w:p>
      <w:pPr>
        <w:ind w:firstLine="2409" w:firstLineChars="600"/>
        <w:rPr>
          <w:rFonts w:hint="eastAsia" w:ascii="宋体" w:hAnsi="宋体" w:eastAsia="宋体" w:cs="宋体"/>
          <w:b/>
          <w:bCs/>
          <w:sz w:val="40"/>
          <w:szCs w:val="48"/>
          <w:lang w:val="en-US" w:eastAsia="zh-CN"/>
        </w:rPr>
      </w:pPr>
    </w:p>
    <w:p>
      <w:pPr>
        <w:ind w:firstLine="2409" w:firstLineChars="600"/>
        <w:rPr>
          <w:rFonts w:hint="eastAsia" w:ascii="宋体" w:hAnsi="宋体" w:eastAsia="宋体" w:cs="宋体"/>
          <w:b/>
          <w:bCs/>
          <w:sz w:val="40"/>
          <w:szCs w:val="48"/>
          <w:lang w:val="en-US" w:eastAsia="zh-CN"/>
        </w:rPr>
      </w:pPr>
      <w:r>
        <w:rPr>
          <w:rFonts w:hint="eastAsia" w:ascii="宋体" w:hAnsi="宋体" w:eastAsia="宋体" w:cs="宋体"/>
          <w:b/>
          <w:bCs/>
          <w:sz w:val="40"/>
          <w:szCs w:val="48"/>
          <w:lang w:val="en-US" w:eastAsia="zh-CN"/>
        </w:rPr>
        <w:t>实验八 数据绑定</w:t>
      </w:r>
    </w:p>
    <w:p>
      <w:pPr>
        <w:numPr>
          <w:ilvl w:val="0"/>
          <w:numId w:val="1"/>
        </w:numPr>
        <w:ind w:left="241" w:hanging="241" w:hangingChars="100"/>
        <w:rPr>
          <w:rFonts w:ascii="宋体" w:hAnsi="宋体" w:eastAsia="宋体" w:cs="宋体"/>
          <w:sz w:val="24"/>
          <w:szCs w:val="24"/>
        </w:rPr>
      </w:pPr>
      <w:r>
        <w:rPr>
          <w:rFonts w:ascii="宋体" w:hAnsi="宋体" w:eastAsia="宋体" w:cs="宋体"/>
          <w:b/>
          <w:bCs/>
          <w:sz w:val="24"/>
          <w:szCs w:val="24"/>
        </w:rPr>
        <w:t>实验目的</w:t>
      </w:r>
      <w:r>
        <w:rPr>
          <w:rFonts w:ascii="宋体" w:hAnsi="宋体" w:eastAsia="宋体" w:cs="宋体"/>
          <w:b/>
          <w:bCs/>
          <w:sz w:val="24"/>
          <w:szCs w:val="24"/>
        </w:rPr>
        <w:br w:type="textWrapping"/>
      </w:r>
      <w:r>
        <w:rPr>
          <w:rFonts w:ascii="宋体" w:hAnsi="宋体" w:eastAsia="宋体" w:cs="宋体"/>
          <w:sz w:val="24"/>
          <w:szCs w:val="24"/>
        </w:rPr>
        <w:t>(1)掌握ListControl类控件与数据源的绑定方法。</w:t>
      </w:r>
      <w:r>
        <w:rPr>
          <w:rFonts w:ascii="宋体" w:hAnsi="宋体" w:eastAsia="宋体" w:cs="宋体"/>
          <w:sz w:val="24"/>
          <w:szCs w:val="24"/>
        </w:rPr>
        <w:br w:type="textWrapping"/>
      </w:r>
      <w:r>
        <w:rPr>
          <w:rFonts w:ascii="宋体" w:hAnsi="宋体" w:eastAsia="宋体" w:cs="宋体"/>
          <w:sz w:val="24"/>
          <w:szCs w:val="24"/>
        </w:rPr>
        <w:t>(2)熟练掌握GridView控件的应用。</w:t>
      </w:r>
      <w:r>
        <w:rPr>
          <w:rFonts w:ascii="宋体" w:hAnsi="宋体" w:eastAsia="宋体" w:cs="宋体"/>
          <w:sz w:val="24"/>
          <w:szCs w:val="24"/>
        </w:rPr>
        <w:br w:type="textWrapping"/>
      </w:r>
      <w:r>
        <w:rPr>
          <w:rFonts w:ascii="宋体" w:hAnsi="宋体" w:eastAsia="宋体" w:cs="宋体"/>
          <w:sz w:val="24"/>
          <w:szCs w:val="24"/>
        </w:rPr>
        <w:t>(3)掌握DetailsView控件的应用。</w:t>
      </w:r>
    </w:p>
    <w:p>
      <w:pPr>
        <w:numPr>
          <w:ilvl w:val="0"/>
          <w:numId w:val="1"/>
        </w:numPr>
        <w:ind w:left="241" w:leftChars="0" w:hanging="241" w:hangingChars="100"/>
        <w:rPr>
          <w:rFonts w:ascii="宋体" w:hAnsi="宋体" w:eastAsia="宋体" w:cs="宋体"/>
          <w:sz w:val="24"/>
          <w:szCs w:val="24"/>
        </w:rPr>
      </w:pPr>
      <w:r>
        <w:rPr>
          <w:rFonts w:ascii="宋体" w:hAnsi="宋体" w:eastAsia="宋体" w:cs="宋体"/>
          <w:b/>
          <w:bCs/>
          <w:sz w:val="24"/>
          <w:szCs w:val="24"/>
        </w:rPr>
        <w:t>实验内容及要求</w:t>
      </w:r>
      <w:r>
        <w:rPr>
          <w:rFonts w:ascii="宋体" w:hAnsi="宋体" w:eastAsia="宋体" w:cs="宋体"/>
          <w:sz w:val="24"/>
          <w:szCs w:val="24"/>
        </w:rPr>
        <w:br w:type="textWrapping"/>
      </w:r>
      <w:r>
        <w:rPr>
          <w:rFonts w:ascii="宋体" w:hAnsi="宋体" w:eastAsia="宋体" w:cs="宋体"/>
          <w:b/>
          <w:bCs/>
          <w:sz w:val="24"/>
          <w:szCs w:val="24"/>
        </w:rPr>
        <w:t>1.设计并实现一个商品展示页</w:t>
      </w:r>
      <w:r>
        <w:rPr>
          <w:rFonts w:ascii="宋体" w:hAnsi="宋体" w:eastAsia="宋体" w:cs="宋体"/>
          <w:b/>
          <w:bCs/>
          <w:sz w:val="24"/>
          <w:szCs w:val="24"/>
        </w:rPr>
        <w:br w:type="textWrapping"/>
      </w:r>
      <w:r>
        <w:rPr>
          <w:rFonts w:ascii="宋体" w:hAnsi="宋体" w:eastAsia="宋体" w:cs="宋体"/>
          <w:sz w:val="24"/>
          <w:szCs w:val="24"/>
        </w:rPr>
        <w:t>要求如下</w:t>
      </w:r>
      <w:r>
        <w:rPr>
          <w:rFonts w:ascii="宋体" w:hAnsi="宋体" w:eastAsia="宋体" w:cs="宋体"/>
          <w:sz w:val="24"/>
          <w:szCs w:val="24"/>
        </w:rPr>
        <w:br w:type="textWrapping"/>
      </w:r>
      <w:r>
        <w:rPr>
          <w:rFonts w:ascii="宋体" w:hAnsi="宋体" w:eastAsia="宋体" w:cs="宋体"/>
          <w:sz w:val="24"/>
          <w:szCs w:val="24"/>
        </w:rPr>
        <w:t>1)浏览效果如图所示。</w:t>
      </w:r>
      <w:r>
        <w:rPr>
          <w:rFonts w:ascii="宋体" w:hAnsi="宋体" w:eastAsia="宋体" w:cs="宋体"/>
          <w:sz w:val="24"/>
          <w:szCs w:val="24"/>
        </w:rPr>
        <w:br w:type="textWrapping"/>
      </w:r>
      <w:r>
        <w:rPr>
          <w:rFonts w:ascii="宋体" w:hAnsi="宋体" w:eastAsia="宋体" w:cs="宋体"/>
          <w:sz w:val="24"/>
          <w:szCs w:val="24"/>
        </w:rPr>
        <w:t>2)当选择不同的分类名时，显示该分类中包含的商品信息。若分类中包含多个商品，则分页显示商品信息。</w:t>
      </w:r>
      <w:r>
        <w:rPr>
          <w:rFonts w:ascii="宋体" w:hAnsi="宋体" w:eastAsia="宋体" w:cs="宋体"/>
          <w:sz w:val="24"/>
          <w:szCs w:val="24"/>
        </w:rPr>
        <w:br w:type="textWrapping"/>
      </w:r>
      <w:r>
        <w:rPr>
          <w:rFonts w:ascii="宋体" w:hAnsi="宋体" w:eastAsia="宋体" w:cs="宋体"/>
          <w:sz w:val="24"/>
          <w:szCs w:val="24"/>
        </w:rPr>
        <w:t>(3)当单击“购买”链接时将页面重定到购物车页。</w:t>
      </w:r>
      <w:r>
        <w:rPr>
          <w:rFonts w:ascii="宋体" w:hAnsi="宋体" w:eastAsia="宋体" w:cs="宋体"/>
          <w:sz w:val="24"/>
          <w:szCs w:val="24"/>
        </w:rPr>
        <w:br w:type="textWrapping"/>
      </w:r>
      <w:r>
        <w:rPr>
          <w:rFonts w:ascii="宋体" w:hAnsi="宋体" w:eastAsia="宋体" w:cs="宋体"/>
          <w:b/>
          <w:bCs/>
          <w:sz w:val="24"/>
          <w:szCs w:val="24"/>
        </w:rPr>
        <w:t>2.利用DetailsView控件实现数据插人、编辑和删除等操作</w:t>
      </w:r>
      <w:r>
        <w:rPr>
          <w:rFonts w:ascii="宋体" w:hAnsi="宋体" w:eastAsia="宋体" w:cs="宋体"/>
          <w:b/>
          <w:bCs/>
          <w:sz w:val="24"/>
          <w:szCs w:val="24"/>
        </w:rPr>
        <w:br w:type="textWrapping"/>
      </w:r>
      <w:r>
        <w:rPr>
          <w:rFonts w:ascii="宋体" w:hAnsi="宋体" w:eastAsia="宋体" w:cs="宋体"/>
          <w:sz w:val="24"/>
          <w:szCs w:val="24"/>
        </w:rPr>
        <w:t>要求如下:</w:t>
      </w:r>
      <w:r>
        <w:rPr>
          <w:rFonts w:ascii="宋体" w:hAnsi="宋体" w:eastAsia="宋体" w:cs="宋体"/>
          <w:sz w:val="24"/>
          <w:szCs w:val="24"/>
        </w:rPr>
        <w:br w:type="textWrapping"/>
      </w:r>
      <w:r>
        <w:rPr>
          <w:rFonts w:ascii="宋体" w:hAnsi="宋体" w:eastAsia="宋体" w:cs="宋体"/>
          <w:sz w:val="24"/>
          <w:szCs w:val="24"/>
        </w:rPr>
        <w:t>(1)数据使用Product表。</w:t>
      </w:r>
      <w:r>
        <w:rPr>
          <w:rFonts w:ascii="宋体" w:hAnsi="宋体" w:eastAsia="宋体" w:cs="宋体"/>
          <w:sz w:val="24"/>
          <w:szCs w:val="24"/>
        </w:rPr>
        <w:br w:type="textWrapping"/>
      </w:r>
      <w:r>
        <w:rPr>
          <w:rFonts w:ascii="宋体" w:hAnsi="宋体" w:eastAsia="宋体" w:cs="宋体"/>
          <w:sz w:val="24"/>
          <w:szCs w:val="24"/>
        </w:rPr>
        <w:t>(2)浏览效果如图所示。</w:t>
      </w:r>
      <w:r>
        <w:rPr>
          <w:rFonts w:ascii="宋体" w:hAnsi="宋体" w:eastAsia="宋体" w:cs="宋体"/>
          <w:sz w:val="24"/>
          <w:szCs w:val="24"/>
        </w:rPr>
        <w:br w:type="textWrapping"/>
      </w:r>
      <w:r>
        <w:rPr>
          <w:rFonts w:ascii="宋体" w:hAnsi="宋体" w:eastAsia="宋体" w:cs="宋体"/>
          <w:sz w:val="24"/>
          <w:szCs w:val="24"/>
        </w:rPr>
        <w:t>(3)在插入和编辑数据时涉及的外键数据以下拉列表框形式进行选择输入。</w:t>
      </w:r>
    </w:p>
    <w:p>
      <w:pPr>
        <w:numPr>
          <w:ilvl w:val="0"/>
          <w:numId w:val="1"/>
        </w:numPr>
        <w:ind w:left="241" w:leftChars="0" w:hanging="241" w:hangingChars="100"/>
        <w:rPr>
          <w:rFonts w:hint="eastAsia" w:ascii="宋体" w:hAnsi="宋体" w:eastAsia="宋体" w:cs="宋体"/>
          <w:sz w:val="24"/>
          <w:szCs w:val="24"/>
          <w:lang w:eastAsia="zh-CN"/>
        </w:rPr>
      </w:pPr>
      <w:r>
        <w:rPr>
          <w:rFonts w:ascii="宋体" w:hAnsi="宋体" w:eastAsia="宋体" w:cs="宋体"/>
          <w:b/>
          <w:bCs/>
          <w:sz w:val="24"/>
          <w:szCs w:val="24"/>
        </w:rPr>
        <w:t>实验步骤</w:t>
      </w:r>
      <w:r>
        <w:rPr>
          <w:rFonts w:ascii="宋体" w:hAnsi="宋体" w:eastAsia="宋体" w:cs="宋体"/>
          <w:sz w:val="24"/>
          <w:szCs w:val="24"/>
        </w:rPr>
        <w:br w:type="textWrapping"/>
      </w:r>
      <w:r>
        <w:rPr>
          <w:rFonts w:hint="eastAsia" w:ascii="宋体" w:hAnsi="宋体" w:eastAsia="宋体" w:cs="宋体"/>
          <w:b/>
          <w:bCs/>
          <w:sz w:val="24"/>
          <w:szCs w:val="24"/>
          <w:lang w:val="en-US" w:eastAsia="zh-CN"/>
        </w:rPr>
        <w:t>1、</w:t>
      </w:r>
      <w:r>
        <w:rPr>
          <w:rFonts w:ascii="宋体" w:hAnsi="宋体" w:eastAsia="宋体" w:cs="宋体"/>
          <w:b/>
          <w:bCs/>
          <w:sz w:val="24"/>
          <w:szCs w:val="24"/>
        </w:rPr>
        <w:t>设计并实现一个商品展示页</w:t>
      </w:r>
    </w:p>
    <w:p>
      <w:pPr>
        <w:numPr>
          <w:ilvl w:val="0"/>
          <w:numId w:val="2"/>
        </w:numPr>
        <w:ind w:left="509" w:leftChars="128" w:hanging="240" w:hangingChars="100"/>
        <w:rPr>
          <w:rFonts w:hint="eastAsia"/>
          <w:lang w:eastAsia="zh-CN"/>
        </w:rPr>
      </w:pPr>
      <w:r>
        <w:rPr>
          <w:rFonts w:hint="eastAsia" w:ascii="宋体" w:hAnsi="宋体" w:eastAsia="宋体" w:cs="宋体"/>
          <w:b w:val="0"/>
          <w:bCs w:val="0"/>
          <w:sz w:val="24"/>
          <w:szCs w:val="24"/>
          <w:lang w:val="en-US" w:eastAsia="zh-CN"/>
        </w:rPr>
        <w:t>新建网站</w:t>
      </w:r>
      <w:r>
        <w:rPr>
          <w:rFonts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①在Expriment</w:t>
      </w:r>
      <w:r>
        <w:rPr>
          <w:rFonts w:ascii="宋体" w:hAnsi="宋体" w:eastAsia="宋体" w:cs="宋体"/>
          <w:sz w:val="24"/>
          <w:szCs w:val="24"/>
        </w:rPr>
        <w:t>解决方案中新建</w:t>
      </w:r>
      <w:r>
        <w:rPr>
          <w:rFonts w:hint="eastAsia" w:ascii="宋体" w:hAnsi="宋体" w:eastAsia="宋体" w:cs="宋体"/>
          <w:sz w:val="24"/>
          <w:szCs w:val="24"/>
          <w:lang w:val="en-US" w:eastAsia="zh-CN"/>
        </w:rPr>
        <w:t>一个Ex8Site</w:t>
      </w:r>
      <w:r>
        <w:rPr>
          <w:rFonts w:ascii="宋体" w:hAnsi="宋体" w:eastAsia="宋体" w:cs="宋体"/>
          <w:sz w:val="24"/>
          <w:szCs w:val="24"/>
        </w:rPr>
        <w:t>网站再在</w:t>
      </w:r>
      <w:r>
        <w:rPr>
          <w:rFonts w:hint="eastAsia" w:ascii="宋体" w:hAnsi="宋体" w:eastAsia="宋体" w:cs="宋体"/>
          <w:sz w:val="24"/>
          <w:szCs w:val="24"/>
          <w:lang w:val="en-US" w:eastAsia="zh-CN"/>
        </w:rPr>
        <w:t>该</w:t>
      </w:r>
      <w:r>
        <w:rPr>
          <w:rFonts w:ascii="宋体" w:hAnsi="宋体" w:eastAsia="宋体" w:cs="宋体"/>
          <w:sz w:val="24"/>
          <w:szCs w:val="24"/>
        </w:rPr>
        <w:t>网站根文件来下分别添加ASP.NET文件夹App_Code和App_Data以及</w:t>
      </w:r>
      <w:r>
        <w:rPr>
          <w:rFonts w:hint="eastAsia" w:ascii="宋体" w:hAnsi="宋体" w:eastAsia="宋体" w:cs="宋体"/>
          <w:sz w:val="24"/>
          <w:szCs w:val="24"/>
          <w:lang w:val="en-US" w:eastAsia="zh-CN"/>
        </w:rPr>
        <w:t>web</w:t>
      </w:r>
      <w:r>
        <w:rPr>
          <w:rFonts w:ascii="宋体" w:hAnsi="宋体" w:eastAsia="宋体" w:cs="宋体"/>
          <w:sz w:val="24"/>
          <w:szCs w:val="24"/>
        </w:rPr>
        <w:t>窗体ProShow.aspx和ShopCart.asp</w:t>
      </w:r>
      <w:r>
        <w:rPr>
          <w:rFonts w:hint="eastAsia" w:ascii="宋体" w:hAnsi="宋体" w:eastAsia="宋体" w:cs="宋体"/>
          <w:sz w:val="24"/>
          <w:szCs w:val="24"/>
          <w:lang w:val="en-US" w:eastAsia="zh-CN"/>
        </w:rPr>
        <w:t>x。其中，</w:t>
      </w:r>
      <w:r>
        <w:rPr>
          <w:rFonts w:ascii="宋体" w:hAnsi="宋体" w:eastAsia="宋体" w:cs="宋体"/>
          <w:sz w:val="24"/>
          <w:szCs w:val="24"/>
        </w:rPr>
        <w:t>P</w:t>
      </w:r>
      <w:r>
        <w:rPr>
          <w:rFonts w:hint="eastAsia" w:ascii="宋体" w:hAnsi="宋体" w:eastAsia="宋体" w:cs="宋体"/>
          <w:sz w:val="24"/>
          <w:szCs w:val="24"/>
          <w:lang w:val="en-US" w:eastAsia="zh-CN"/>
        </w:rPr>
        <w:t>ro</w:t>
      </w:r>
      <w:r>
        <w:rPr>
          <w:rFonts w:ascii="宋体" w:hAnsi="宋体" w:eastAsia="宋体" w:cs="宋体"/>
          <w:sz w:val="24"/>
          <w:szCs w:val="24"/>
        </w:rPr>
        <w:t>sho</w:t>
      </w:r>
      <w:r>
        <w:rPr>
          <w:rFonts w:hint="eastAsia" w:ascii="宋体" w:hAnsi="宋体" w:eastAsia="宋体" w:cs="宋体"/>
          <w:sz w:val="24"/>
          <w:szCs w:val="24"/>
          <w:lang w:val="en-US" w:eastAsia="zh-CN"/>
        </w:rPr>
        <w:t>w.aspx</w:t>
      </w:r>
      <w:r>
        <w:rPr>
          <w:rFonts w:ascii="宋体" w:hAnsi="宋体" w:eastAsia="宋体" w:cs="宋体"/>
          <w:sz w:val="24"/>
          <w:szCs w:val="24"/>
        </w:rPr>
        <w:t>作为商品展示页</w:t>
      </w:r>
      <w:r>
        <w:rPr>
          <w:rFonts w:hint="eastAsia" w:ascii="宋体" w:hAnsi="宋体" w:eastAsia="宋体" w:cs="宋体"/>
          <w:sz w:val="24"/>
          <w:szCs w:val="24"/>
          <w:lang w:val="en-US" w:eastAsia="zh-CN"/>
        </w:rPr>
        <w:t>;ShopCart.aspx</w:t>
      </w:r>
      <w:r>
        <w:rPr>
          <w:rFonts w:ascii="宋体" w:hAnsi="宋体" w:eastAsia="宋体" w:cs="宋体"/>
          <w:sz w:val="24"/>
          <w:szCs w:val="24"/>
        </w:rPr>
        <w:t>作为购物车页</w:t>
      </w:r>
      <w:r>
        <w:rPr>
          <w:rFonts w:hint="eastAsia" w:ascii="宋体" w:hAnsi="宋体" w:eastAsia="宋体" w:cs="宋体"/>
          <w:sz w:val="24"/>
          <w:szCs w:val="24"/>
          <w:lang w:eastAsia="zh-CN"/>
        </w:rPr>
        <w:t>。</w:t>
      </w:r>
    </w:p>
    <w:p>
      <w:pPr>
        <w:widowControl w:val="0"/>
        <w:numPr>
          <w:numId w:val="0"/>
        </w:numPr>
        <w:jc w:val="both"/>
        <w:rPr>
          <w:rFonts w:hint="eastAsia"/>
          <w:lang w:eastAsia="zh-CN"/>
        </w:rPr>
      </w:pPr>
    </w:p>
    <w:p>
      <w:pPr>
        <w:numPr>
          <w:ilvl w:val="0"/>
          <w:numId w:val="2"/>
        </w:numPr>
        <w:ind w:left="509" w:leftChars="128" w:hanging="240" w:hanging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复制相关文件</w:t>
      </w:r>
      <w:r>
        <w:rPr>
          <w:rFonts w:ascii="宋体" w:hAnsi="宋体" w:eastAsia="宋体" w:cs="宋体"/>
          <w:sz w:val="24"/>
          <w:szCs w:val="24"/>
        </w:rPr>
        <w:br w:type="textWrapping"/>
      </w:r>
      <w:r>
        <w:rPr>
          <w:rFonts w:hint="eastAsia" w:ascii="宋体" w:hAnsi="宋体" w:eastAsia="宋体" w:cs="宋体"/>
          <w:sz w:val="24"/>
          <w:szCs w:val="24"/>
          <w:lang w:val="en-US" w:eastAsia="zh-CN"/>
        </w:rPr>
        <w:t>①</w:t>
      </w:r>
      <w:r>
        <w:rPr>
          <w:rFonts w:ascii="宋体" w:hAnsi="宋体" w:eastAsia="宋体" w:cs="宋体"/>
          <w:sz w:val="24"/>
          <w:szCs w:val="24"/>
        </w:rPr>
        <w:t>将主教</w:t>
      </w:r>
      <w:r>
        <w:rPr>
          <w:rFonts w:hint="eastAsia" w:ascii="宋体" w:hAnsi="宋体" w:eastAsia="宋体" w:cs="宋体"/>
          <w:sz w:val="24"/>
          <w:szCs w:val="24"/>
          <w:lang w:val="en-US" w:eastAsia="zh-CN"/>
        </w:rPr>
        <w:t>材</w:t>
      </w:r>
      <w:r>
        <w:rPr>
          <w:rFonts w:ascii="宋体" w:hAnsi="宋体" w:eastAsia="宋体" w:cs="宋体"/>
          <w:sz w:val="24"/>
          <w:szCs w:val="24"/>
        </w:rPr>
        <w:t>源程序包内</w:t>
      </w:r>
      <w:r>
        <w:rPr>
          <w:rFonts w:hint="eastAsia" w:ascii="宋体" w:hAnsi="宋体" w:eastAsia="宋体" w:cs="宋体"/>
          <w:sz w:val="24"/>
          <w:szCs w:val="24"/>
          <w:lang w:val="en-US" w:eastAsia="zh-CN"/>
        </w:rPr>
        <w:t>的MyPetShop</w:t>
      </w:r>
      <w:r>
        <w:rPr>
          <w:rFonts w:ascii="宋体" w:hAnsi="宋体" w:eastAsia="宋体" w:cs="宋体"/>
          <w:sz w:val="24"/>
          <w:szCs w:val="24"/>
        </w:rPr>
        <w:t>应用程序中的Pro</w:t>
      </w:r>
      <w:r>
        <w:rPr>
          <w:rFonts w:hint="eastAsia" w:ascii="宋体" w:hAnsi="宋体" w:eastAsia="宋体" w:cs="宋体"/>
          <w:sz w:val="24"/>
          <w:szCs w:val="24"/>
          <w:lang w:val="en-US" w:eastAsia="zh-CN"/>
        </w:rPr>
        <w:t>_Images</w:t>
      </w:r>
      <w:r>
        <w:rPr>
          <w:rFonts w:ascii="宋体" w:hAnsi="宋体" w:eastAsia="宋体" w:cs="宋体"/>
          <w:sz w:val="24"/>
          <w:szCs w:val="24"/>
        </w:rPr>
        <w:t>文件夹</w:t>
      </w:r>
      <w:r>
        <w:rPr>
          <w:rFonts w:hint="eastAsia" w:ascii="宋体" w:hAnsi="宋体" w:eastAsia="宋体" w:cs="宋体"/>
          <w:sz w:val="24"/>
          <w:szCs w:val="24"/>
          <w:lang w:val="en-US" w:eastAsia="zh-CN"/>
        </w:rPr>
        <w:t>复制到</w:t>
      </w:r>
      <w:r>
        <w:rPr>
          <w:rFonts w:ascii="宋体" w:hAnsi="宋体" w:eastAsia="宋体" w:cs="宋体"/>
          <w:sz w:val="24"/>
          <w:szCs w:val="24"/>
        </w:rPr>
        <w:t>Ex8Site网站的根文件夹，该文件夹包含了宠物商品的图片文件。</w:t>
      </w:r>
      <w:r>
        <w:rPr>
          <w:rFonts w:ascii="宋体" w:hAnsi="宋体" w:eastAsia="宋体" w:cs="宋体"/>
          <w:sz w:val="24"/>
          <w:szCs w:val="24"/>
        </w:rPr>
        <w:br w:type="textWrapping"/>
      </w:r>
      <w:r>
        <w:rPr>
          <w:rFonts w:ascii="宋体" w:hAnsi="宋体" w:eastAsia="宋体" w:cs="宋体"/>
          <w:sz w:val="24"/>
          <w:szCs w:val="24"/>
        </w:rPr>
        <w:t>②将Ex7</w:t>
      </w:r>
      <w:r>
        <w:rPr>
          <w:rFonts w:hint="eastAsia" w:ascii="宋体" w:hAnsi="宋体" w:eastAsia="宋体" w:cs="宋体"/>
          <w:sz w:val="24"/>
          <w:szCs w:val="24"/>
          <w:lang w:val="en-US" w:eastAsia="zh-CN"/>
        </w:rPr>
        <w:t>Site</w:t>
      </w:r>
      <w:r>
        <w:rPr>
          <w:rFonts w:ascii="宋体" w:hAnsi="宋体" w:eastAsia="宋体" w:cs="宋体"/>
          <w:sz w:val="24"/>
          <w:szCs w:val="24"/>
        </w:rPr>
        <w:t>网站根文件夹</w:t>
      </w:r>
      <w:r>
        <w:rPr>
          <w:rFonts w:hint="eastAsia" w:ascii="宋体" w:hAnsi="宋体" w:eastAsia="宋体" w:cs="宋体"/>
          <w:sz w:val="24"/>
          <w:szCs w:val="24"/>
          <w:lang w:val="en-US" w:eastAsia="zh-CN"/>
        </w:rPr>
        <w:t>App_</w:t>
      </w:r>
      <w:r>
        <w:rPr>
          <w:rFonts w:ascii="宋体" w:hAnsi="宋体" w:eastAsia="宋体" w:cs="宋体"/>
          <w:sz w:val="24"/>
          <w:szCs w:val="24"/>
        </w:rPr>
        <w:t>Data文件夹中的My</w:t>
      </w:r>
      <w:r>
        <w:rPr>
          <w:rFonts w:hint="eastAsia" w:ascii="宋体" w:hAnsi="宋体" w:eastAsia="宋体" w:cs="宋体"/>
          <w:sz w:val="24"/>
          <w:szCs w:val="24"/>
          <w:lang w:val="en-US" w:eastAsia="zh-CN"/>
        </w:rPr>
        <w:t>PetShop</w:t>
      </w:r>
      <w:r>
        <w:rPr>
          <w:rFonts w:ascii="宋体" w:hAnsi="宋体" w:eastAsia="宋体" w:cs="宋体"/>
          <w:sz w:val="24"/>
          <w:szCs w:val="24"/>
        </w:rPr>
        <w:t>数据库文件</w:t>
      </w:r>
      <w:r>
        <w:rPr>
          <w:rFonts w:hint="eastAsia" w:ascii="宋体" w:hAnsi="宋体" w:eastAsia="宋体" w:cs="宋体"/>
          <w:sz w:val="24"/>
          <w:szCs w:val="24"/>
          <w:lang w:val="en-US" w:eastAsia="zh-CN"/>
        </w:rPr>
        <w:t>复</w:t>
      </w:r>
      <w:r>
        <w:rPr>
          <w:rFonts w:ascii="宋体" w:hAnsi="宋体" w:eastAsia="宋体" w:cs="宋体"/>
          <w:sz w:val="24"/>
          <w:szCs w:val="24"/>
        </w:rPr>
        <w:t>制到Ex8Site网站中的App</w:t>
      </w:r>
      <w:r>
        <w:rPr>
          <w:rFonts w:hint="eastAsia" w:ascii="宋体" w:hAnsi="宋体" w:eastAsia="宋体" w:cs="宋体"/>
          <w:sz w:val="24"/>
          <w:szCs w:val="24"/>
          <w:lang w:val="en-US" w:eastAsia="zh-CN"/>
        </w:rPr>
        <w:t>_</w:t>
      </w:r>
      <w:r>
        <w:rPr>
          <w:rFonts w:ascii="宋体" w:hAnsi="宋体" w:eastAsia="宋体" w:cs="宋体"/>
          <w:sz w:val="24"/>
          <w:szCs w:val="24"/>
        </w:rPr>
        <w:t>Data文件夹</w:t>
      </w:r>
      <w:r>
        <w:rPr>
          <w:rFonts w:hint="eastAsia" w:ascii="宋体" w:hAnsi="宋体" w:eastAsia="宋体" w:cs="宋体"/>
          <w:sz w:val="24"/>
          <w:szCs w:val="24"/>
          <w:lang w:val="en-US" w:eastAsia="zh-CN"/>
        </w:rPr>
        <w:t>,或者</w:t>
      </w:r>
      <w:r>
        <w:rPr>
          <w:rFonts w:ascii="宋体" w:hAnsi="宋体" w:eastAsia="宋体" w:cs="宋体"/>
          <w:sz w:val="24"/>
          <w:szCs w:val="24"/>
        </w:rPr>
        <w:t>先将Ex7LinqSqlSite网站根文件夹下的MyPelShop.sq脚本文件复制到Ex8Site 网站根文件夹，再修改脚本文件中存储MyPetShop数据库文件的路径后，通过执行SQL语句在Ex8Site网站的App</w:t>
      </w:r>
      <w:r>
        <w:rPr>
          <w:rFonts w:hint="eastAsia" w:ascii="宋体" w:hAnsi="宋体" w:eastAsia="宋体" w:cs="宋体"/>
          <w:sz w:val="24"/>
          <w:szCs w:val="24"/>
          <w:lang w:val="en-US" w:eastAsia="zh-CN"/>
        </w:rPr>
        <w:t>_</w:t>
      </w:r>
      <w:r>
        <w:rPr>
          <w:rFonts w:ascii="宋体" w:hAnsi="宋体" w:eastAsia="宋体" w:cs="宋体"/>
          <w:sz w:val="24"/>
          <w:szCs w:val="24"/>
        </w:rPr>
        <w:t>Data文件夹中建立</w:t>
      </w:r>
      <w:r>
        <w:rPr>
          <w:rFonts w:hint="eastAsia" w:ascii="宋体" w:hAnsi="宋体" w:eastAsia="宋体" w:cs="宋体"/>
          <w:sz w:val="24"/>
          <w:szCs w:val="24"/>
          <w:lang w:val="en-US" w:eastAsia="zh-CN"/>
        </w:rPr>
        <w:t>MyPetShop数据库。</w:t>
      </w:r>
    </w:p>
    <w:p>
      <w:pPr>
        <w:numPr>
          <w:ilvl w:val="0"/>
          <w:numId w:val="3"/>
        </w:numPr>
        <w:spacing w:after="240" w:afterAutospacing="0"/>
        <w:ind w:left="239" w:leftChars="114" w:firstLine="0" w:firstLineChars="0"/>
        <w:rPr>
          <w:rFonts w:hint="eastAsia" w:ascii="宋体" w:hAnsi="宋体" w:eastAsia="宋体" w:cs="宋体"/>
          <w:sz w:val="24"/>
          <w:szCs w:val="24"/>
          <w:lang w:val="en-US" w:eastAsia="zh-CN"/>
        </w:rPr>
      </w:pPr>
      <w:r>
        <w:rPr>
          <w:rFonts w:ascii="宋体" w:hAnsi="宋体" w:eastAsia="宋体" w:cs="宋体"/>
          <w:sz w:val="24"/>
          <w:szCs w:val="24"/>
        </w:rPr>
        <w:t>在App</w:t>
      </w:r>
      <w:r>
        <w:rPr>
          <w:rFonts w:hint="eastAsia" w:ascii="宋体" w:hAnsi="宋体" w:eastAsia="宋体" w:cs="宋体"/>
          <w:sz w:val="24"/>
          <w:szCs w:val="24"/>
          <w:lang w:val="en-US" w:eastAsia="zh-CN"/>
        </w:rPr>
        <w:t>_</w:t>
      </w:r>
      <w:r>
        <w:rPr>
          <w:rFonts w:ascii="宋体" w:hAnsi="宋体" w:eastAsia="宋体" w:cs="宋体"/>
          <w:sz w:val="24"/>
          <w:szCs w:val="24"/>
        </w:rPr>
        <w:t>Code文件夹中建立MyPetShop</w:t>
      </w:r>
      <w:r>
        <w:rPr>
          <w:rFonts w:hint="eastAsia" w:ascii="宋体" w:hAnsi="宋体" w:eastAsia="宋体" w:cs="宋体"/>
          <w:sz w:val="24"/>
          <w:szCs w:val="24"/>
          <w:lang w:val="en-US" w:eastAsia="zh-CN"/>
        </w:rPr>
        <w:t>.</w:t>
      </w:r>
      <w:r>
        <w:rPr>
          <w:rFonts w:ascii="宋体" w:hAnsi="宋体" w:eastAsia="宋体" w:cs="宋体"/>
          <w:sz w:val="24"/>
          <w:szCs w:val="24"/>
        </w:rPr>
        <w:t>dbml</w:t>
      </w:r>
      <w:r>
        <w:rPr>
          <w:rFonts w:hint="eastAsia" w:ascii="宋体" w:hAnsi="宋体" w:eastAsia="宋体" w:cs="宋体"/>
          <w:sz w:val="24"/>
          <w:szCs w:val="24"/>
          <w:lang w:val="en-US" w:eastAsia="zh-CN"/>
        </w:rPr>
        <w:t>文件。</w:t>
      </w:r>
    </w:p>
    <w:p>
      <w:pPr>
        <w:numPr>
          <w:ilvl w:val="0"/>
          <w:numId w:val="0"/>
        </w:numPr>
        <w:spacing w:after="240" w:afterAutospacing="0"/>
        <w:ind w:leftChars="114"/>
        <w:rPr>
          <w:rFonts w:hint="eastAsia" w:ascii="宋体" w:hAnsi="宋体" w:eastAsia="宋体" w:cs="宋体"/>
          <w:sz w:val="24"/>
          <w:szCs w:val="24"/>
          <w:lang w:eastAsia="zh-CN"/>
        </w:rPr>
      </w:pPr>
      <w:r>
        <w:rPr>
          <w:rFonts w:ascii="宋体" w:hAnsi="宋体" w:eastAsia="宋体" w:cs="宋体"/>
          <w:sz w:val="24"/>
          <w:szCs w:val="24"/>
        </w:rPr>
        <w:br w:type="textWrapping"/>
      </w:r>
      <w:r>
        <w:rPr>
          <w:rFonts w:ascii="宋体" w:hAnsi="宋体" w:eastAsia="宋体" w:cs="宋体"/>
          <w:sz w:val="24"/>
          <w:szCs w:val="24"/>
        </w:rPr>
        <w:t>(4)设计ProShow.aspx.</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①在“设计”视图中输入“分类名:”，添加DropDownList和GridView控件各一个。适当调整各控件的大小。</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②设置ProShow.aspx中各控件的</w:t>
      </w:r>
      <w:r>
        <w:rPr>
          <w:rFonts w:hint="eastAsia" w:ascii="宋体" w:hAnsi="宋体" w:eastAsia="宋体" w:cs="宋体"/>
          <w:sz w:val="24"/>
          <w:szCs w:val="24"/>
          <w:lang w:val="en-US" w:eastAsia="zh-CN"/>
        </w:rPr>
        <w:t>属</w:t>
      </w:r>
      <w:r>
        <w:rPr>
          <w:rFonts w:ascii="宋体" w:hAnsi="宋体" w:eastAsia="宋体" w:cs="宋体"/>
          <w:sz w:val="24"/>
          <w:szCs w:val="24"/>
        </w:rPr>
        <w:t>性</w:t>
      </w:r>
      <w:r>
        <w:rPr>
          <w:rFonts w:hint="eastAsia" w:ascii="宋体" w:hAnsi="宋体" w:eastAsia="宋体" w:cs="宋体"/>
          <w:sz w:val="24"/>
          <w:szCs w:val="24"/>
          <w:lang w:eastAsia="zh-CN"/>
        </w:rPr>
        <w:t>。</w:t>
      </w:r>
    </w:p>
    <w:p>
      <w:pPr>
        <w:numPr>
          <w:ilvl w:val="0"/>
          <w:numId w:val="0"/>
        </w:numPr>
        <w:spacing w:after="240" w:afterAutospacing="0"/>
        <w:ind w:leftChars="114"/>
      </w:pPr>
      <w:r>
        <w:drawing>
          <wp:inline distT="0" distB="0" distL="114300" distR="114300">
            <wp:extent cx="3941445" cy="1779270"/>
            <wp:effectExtent l="0" t="0" r="190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rcRect t="10459" r="12639" b="41792"/>
                    <a:stretch>
                      <a:fillRect/>
                    </a:stretch>
                  </pic:blipFill>
                  <pic:spPr>
                    <a:xfrm>
                      <a:off x="0" y="0"/>
                      <a:ext cx="3941445" cy="1779270"/>
                    </a:xfrm>
                    <a:prstGeom prst="rect">
                      <a:avLst/>
                    </a:prstGeom>
                    <a:noFill/>
                    <a:ln>
                      <a:noFill/>
                    </a:ln>
                  </pic:spPr>
                </pic:pic>
              </a:graphicData>
            </a:graphic>
          </wp:inline>
        </w:draw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③</w:t>
      </w:r>
      <w:r>
        <w:rPr>
          <w:rFonts w:ascii="宋体" w:hAnsi="宋体" w:eastAsia="宋体" w:cs="宋体"/>
          <w:sz w:val="24"/>
          <w:szCs w:val="24"/>
        </w:rPr>
        <w:t>单击gvProduct控件的智能标志，选择“编辑模板”命令，向ItemTemplate模板中添加一个用于布局的4行3列表格，合并相应的单元格:向相应的单元格中输入“商品名称:”“商品价格:”“商品描述:”和“库存:”,添加一个Image控件和四个Label控件:分别设置各控件的ID属性值为:imgProduct、lblName、IbListPrice、lblDescn和lblQty。</w:t>
      </w:r>
    </w:p>
    <w:p>
      <w:pPr>
        <w:numPr>
          <w:ilvl w:val="0"/>
          <w:numId w:val="0"/>
        </w:numPr>
        <w:spacing w:after="240" w:afterAutospacing="0"/>
        <w:ind w:leftChars="114"/>
        <w:rPr>
          <w:rFonts w:ascii="宋体" w:hAnsi="宋体" w:eastAsia="宋体" w:cs="宋体"/>
          <w:sz w:val="24"/>
          <w:szCs w:val="24"/>
        </w:rPr>
      </w:pPr>
      <w:r>
        <w:rPr>
          <w:rFonts w:ascii="宋体" w:hAnsi="宋体" w:eastAsia="宋体" w:cs="宋体"/>
          <w:sz w:val="24"/>
          <w:szCs w:val="24"/>
        </w:rPr>
        <w:t>单击imgProduct控件的智能标志，选择“编辑DaBinding"命令，在呈现的对话框中绑定im</w:t>
      </w:r>
      <w:r>
        <w:rPr>
          <w:rFonts w:hint="eastAsia" w:ascii="宋体" w:hAnsi="宋体" w:eastAsia="宋体" w:cs="宋体"/>
          <w:sz w:val="24"/>
          <w:szCs w:val="24"/>
          <w:lang w:val="en-US" w:eastAsia="zh-CN"/>
        </w:rPr>
        <w:t>g</w:t>
      </w:r>
      <w:r>
        <w:rPr>
          <w:rFonts w:ascii="宋体" w:hAnsi="宋体" w:eastAsia="宋体" w:cs="宋体"/>
          <w:sz w:val="24"/>
          <w:szCs w:val="24"/>
        </w:rPr>
        <w:t>Produet控件的Imag属性的代码表达式为</w:t>
      </w:r>
      <w:r>
        <w:rPr>
          <w:rFonts w:hint="eastAsia" w:ascii="宋体" w:hAnsi="宋体" w:eastAsia="宋体" w:cs="宋体"/>
          <w:sz w:val="24"/>
          <w:szCs w:val="24"/>
          <w:lang w:val="en-US" w:eastAsia="zh-CN"/>
        </w:rPr>
        <w:t>B</w:t>
      </w:r>
      <w:r>
        <w:rPr>
          <w:rFonts w:ascii="宋体" w:hAnsi="宋体" w:eastAsia="宋体" w:cs="宋体"/>
          <w:sz w:val="24"/>
          <w:szCs w:val="24"/>
        </w:rPr>
        <w:t>ind</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ascii="宋体" w:hAnsi="宋体" w:eastAsia="宋体" w:cs="宋体"/>
          <w:sz w:val="24"/>
          <w:szCs w:val="24"/>
        </w:rPr>
        <w:t>Imag</w:t>
      </w:r>
      <w:r>
        <w:rPr>
          <w:rFonts w:hint="default" w:ascii="宋体" w:hAnsi="宋体" w:eastAsia="宋体" w:cs="宋体"/>
          <w:sz w:val="24"/>
          <w:szCs w:val="24"/>
          <w:lang w:val="en-US" w:eastAsia="zh-CN"/>
        </w:rPr>
        <w:t>”</w:t>
      </w:r>
      <w:r>
        <w:rPr>
          <w:rFonts w:ascii="宋体" w:hAnsi="宋体" w:eastAsia="宋体" w:cs="宋体"/>
          <w:sz w:val="24"/>
          <w:szCs w:val="24"/>
        </w:rPr>
        <w:t>),其中Image即为Product表中的字段名Image</w:t>
      </w:r>
      <w:r>
        <w:rPr>
          <w:rFonts w:hint="eastAsia" w:ascii="宋体" w:hAnsi="宋体" w:eastAsia="宋体" w:cs="宋体"/>
          <w:sz w:val="24"/>
          <w:szCs w:val="24"/>
          <w:lang w:eastAsia="zh-CN"/>
        </w:rPr>
        <w:t>，</w:t>
      </w:r>
      <w:r>
        <w:rPr>
          <w:rFonts w:ascii="宋体" w:hAnsi="宋体" w:eastAsia="宋体" w:cs="宋体"/>
          <w:sz w:val="24"/>
          <w:szCs w:val="24"/>
        </w:rPr>
        <w:t>IbNane控件的智能标志，选择“编辑Daindig"命令，在呈现的对话框中绑定IblName控件的Text属性的代码表达武为Bind("Name"),其中Name即为Produet</w:t>
      </w:r>
      <w:r>
        <w:rPr>
          <w:rFonts w:hint="eastAsia" w:ascii="宋体" w:hAnsi="宋体" w:eastAsia="宋体" w:cs="宋体"/>
          <w:sz w:val="24"/>
          <w:szCs w:val="24"/>
          <w:lang w:val="en-US" w:eastAsia="zh-CN"/>
        </w:rPr>
        <w:t>表中字段名</w:t>
      </w:r>
      <w:r>
        <w:rPr>
          <w:rFonts w:ascii="宋体" w:hAnsi="宋体" w:eastAsia="宋体" w:cs="宋体"/>
          <w:sz w:val="24"/>
          <w:szCs w:val="24"/>
        </w:rPr>
        <w:t>Name;其他的Label控件进行类似的标志，选择“结束模板编辑”命令完成IemTemplate模板的编辑。</w:t>
      </w:r>
    </w:p>
    <w:p>
      <w:pPr>
        <w:numPr>
          <w:ilvl w:val="0"/>
          <w:numId w:val="0"/>
        </w:numPr>
        <w:spacing w:after="240" w:afterAutospacing="0"/>
        <w:ind w:leftChars="114"/>
      </w:pPr>
      <w:bookmarkStart w:id="0" w:name="_GoBack"/>
      <w:r>
        <w:drawing>
          <wp:inline distT="0" distB="0" distL="114300" distR="114300">
            <wp:extent cx="5268595" cy="1478280"/>
            <wp:effectExtent l="0" t="0" r="825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rcRect l="2711" t="14011" b="53631"/>
                    <a:stretch>
                      <a:fillRect/>
                    </a:stretch>
                  </pic:blipFill>
                  <pic:spPr>
                    <a:xfrm>
                      <a:off x="0" y="0"/>
                      <a:ext cx="5268595" cy="1478280"/>
                    </a:xfrm>
                    <a:prstGeom prst="rect">
                      <a:avLst/>
                    </a:prstGeom>
                    <a:noFill/>
                    <a:ln>
                      <a:noFill/>
                    </a:ln>
                  </pic:spPr>
                </pic:pic>
              </a:graphicData>
            </a:graphic>
          </wp:inline>
        </w:drawing>
      </w:r>
      <w:bookmarkEnd w:id="0"/>
    </w:p>
    <w:p>
      <w:pPr>
        <w:numPr>
          <w:ilvl w:val="0"/>
          <w:numId w:val="0"/>
        </w:numPr>
        <w:spacing w:after="240" w:afterAutospacing="0"/>
        <w:ind w:leftChars="114"/>
      </w:pPr>
      <w:r>
        <w:drawing>
          <wp:inline distT="0" distB="0" distL="114300" distR="114300">
            <wp:extent cx="5260975" cy="2145030"/>
            <wp:effectExtent l="0" t="0" r="1587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rcRect l="6182" t="16331" b="27861"/>
                    <a:stretch>
                      <a:fillRect/>
                    </a:stretch>
                  </pic:blipFill>
                  <pic:spPr>
                    <a:xfrm>
                      <a:off x="0" y="0"/>
                      <a:ext cx="5260975" cy="2145030"/>
                    </a:xfrm>
                    <a:prstGeom prst="rect">
                      <a:avLst/>
                    </a:prstGeom>
                    <a:noFill/>
                    <a:ln>
                      <a:noFill/>
                    </a:ln>
                  </pic:spPr>
                </pic:pic>
              </a:graphicData>
            </a:graphic>
          </wp:inline>
        </w:drawing>
      </w:r>
      <w:r>
        <w:drawing>
          <wp:inline distT="0" distB="0" distL="114300" distR="114300">
            <wp:extent cx="5269230" cy="1564005"/>
            <wp:effectExtent l="0" t="0" r="762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rcRect t="31890" b="26254"/>
                    <a:stretch>
                      <a:fillRect/>
                    </a:stretch>
                  </pic:blipFill>
                  <pic:spPr>
                    <a:xfrm>
                      <a:off x="0" y="0"/>
                      <a:ext cx="5269230" cy="1564005"/>
                    </a:xfrm>
                    <a:prstGeom prst="rect">
                      <a:avLst/>
                    </a:prstGeom>
                    <a:noFill/>
                    <a:ln>
                      <a:noFill/>
                    </a:ln>
                  </pic:spPr>
                </pic:pic>
              </a:graphicData>
            </a:graphic>
          </wp:inline>
        </w:drawing>
      </w:r>
    </w:p>
    <w:p>
      <w:pPr>
        <w:numPr>
          <w:ilvl w:val="0"/>
          <w:numId w:val="0"/>
        </w:numPr>
        <w:spacing w:after="240" w:afterAutospacing="0"/>
        <w:ind w:leftChars="114"/>
      </w:pPr>
      <w:r>
        <w:drawing>
          <wp:inline distT="0" distB="0" distL="114300" distR="114300">
            <wp:extent cx="5062220" cy="2073910"/>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rcRect l="10701" t="16331" b="26254"/>
                    <a:stretch>
                      <a:fillRect/>
                    </a:stretch>
                  </pic:blipFill>
                  <pic:spPr>
                    <a:xfrm>
                      <a:off x="0" y="0"/>
                      <a:ext cx="5062220" cy="2073910"/>
                    </a:xfrm>
                    <a:prstGeom prst="rect">
                      <a:avLst/>
                    </a:prstGeom>
                    <a:noFill/>
                    <a:ln>
                      <a:noFill/>
                    </a:ln>
                  </pic:spPr>
                </pic:pic>
              </a:graphicData>
            </a:graphic>
          </wp:inline>
        </w:drawing>
      </w:r>
      <w:r>
        <w:drawing>
          <wp:inline distT="0" distB="0" distL="114300" distR="114300">
            <wp:extent cx="5150485" cy="1446530"/>
            <wp:effectExtent l="0" t="0" r="1206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rcRect l="5568" t="35619" b="26790"/>
                    <a:stretch>
                      <a:fillRect/>
                    </a:stretch>
                  </pic:blipFill>
                  <pic:spPr>
                    <a:xfrm>
                      <a:off x="0" y="0"/>
                      <a:ext cx="5150485" cy="1446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Chars="0"/>
        <w:textAlignment w:val="auto"/>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⑦参考以下ProShop.aspx的主要代码设置样式，再核对完成步骤①~⑥的源代码。</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Chars="0"/>
        <w:textAlignment w:val="auto"/>
        <w:rPr>
          <w:rFonts w:hint="eastAsia" w:ascii="新宋体" w:hAnsi="新宋体" w:eastAsia="新宋体"/>
          <w:color w:val="0000FF"/>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form</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="form1"</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="server"&gt;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Chars="0"/>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div</w:t>
      </w:r>
      <w:r>
        <w:rPr>
          <w:rFonts w:hint="eastAsia" w:ascii="新宋体" w:hAnsi="新宋体" w:eastAsia="新宋体"/>
          <w:color w:val="0000FF"/>
          <w:sz w:val="19"/>
          <w:highlight w:val="white"/>
        </w:rPr>
        <w:t>&gt;</w:t>
      </w:r>
    </w:p>
    <w:p>
      <w:pPr>
        <w:keepNext w:val="0"/>
        <w:keepLines w:val="0"/>
        <w:pageBreakBefore w:val="0"/>
        <w:widowControl w:val="0"/>
        <w:kinsoku/>
        <w:wordWrap/>
        <w:overflowPunct/>
        <w:topLinePunct w:val="0"/>
        <w:autoSpaceDE/>
        <w:autoSpaceDN/>
        <w:bidi w:val="0"/>
        <w:adjustRightInd/>
        <w:snapToGrid/>
        <w:ind w:leftChar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分类名：</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DropDownList</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="ddlCatagory"</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AutoPostBack</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DataTextField</w:t>
      </w:r>
      <w:r>
        <w:rPr>
          <w:rFonts w:hint="eastAsia" w:ascii="新宋体" w:hAnsi="新宋体" w:eastAsia="新宋体"/>
          <w:color w:val="0000FF"/>
          <w:sz w:val="19"/>
          <w:highlight w:val="white"/>
        </w:rPr>
        <w:t>="name"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DataValueField</w:t>
      </w:r>
      <w:r>
        <w:rPr>
          <w:rFonts w:hint="eastAsia" w:ascii="新宋体" w:hAnsi="新宋体" w:eastAsia="新宋体"/>
          <w:color w:val="0000FF"/>
          <w:sz w:val="19"/>
          <w:highlight w:val="white"/>
        </w:rPr>
        <w:t>="CategoryId"&gt;</w:t>
      </w:r>
    </w:p>
    <w:p>
      <w:pPr>
        <w:keepNext w:val="0"/>
        <w:keepLines w:val="0"/>
        <w:pageBreakBefore w:val="0"/>
        <w:widowControl w:val="0"/>
        <w:kinsoku/>
        <w:wordWrap/>
        <w:overflowPunct/>
        <w:topLinePunct w:val="0"/>
        <w:autoSpaceDE/>
        <w:autoSpaceDN/>
        <w:bidi w:val="0"/>
        <w:adjustRightInd/>
        <w:snapToGrid/>
        <w:ind w:leftChar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DropDownList</w:t>
      </w:r>
      <w:r>
        <w:rPr>
          <w:rFonts w:hint="eastAsia" w:ascii="新宋体" w:hAnsi="新宋体" w:eastAsia="新宋体"/>
          <w:color w:val="0000FF"/>
          <w:sz w:val="19"/>
          <w:highlight w:val="white"/>
        </w:rPr>
        <w:t>&gt;</w:t>
      </w:r>
    </w:p>
    <w:p>
      <w:pPr>
        <w:keepNext w:val="0"/>
        <w:keepLines w:val="0"/>
        <w:pageBreakBefore w:val="0"/>
        <w:widowControl w:val="0"/>
        <w:kinsoku/>
        <w:wordWrap/>
        <w:overflowPunct/>
        <w:topLinePunct w:val="0"/>
        <w:autoSpaceDE/>
        <w:autoSpaceDN/>
        <w:bidi w:val="0"/>
        <w:adjustRightInd/>
        <w:snapToGrid/>
        <w:ind w:leftChar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br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/&gt;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GridView</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="gvProduct"</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AllowPaging</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AutoGenerateColumns</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PagerSetting-Mode</w:t>
      </w:r>
      <w:r>
        <w:rPr>
          <w:rFonts w:hint="eastAsia" w:ascii="新宋体" w:hAnsi="新宋体" w:eastAsia="新宋体"/>
          <w:color w:val="0000FF"/>
          <w:sz w:val="19"/>
          <w:highlight w:val="white"/>
        </w:rPr>
        <w:t>="NextPrevious"</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PageSize</w:t>
      </w:r>
      <w:r>
        <w:rPr>
          <w:rFonts w:hint="eastAsia" w:ascii="新宋体" w:hAnsi="新宋体" w:eastAsia="新宋体"/>
          <w:color w:val="0000FF"/>
          <w:sz w:val="19"/>
          <w:highlight w:val="white"/>
        </w:rPr>
        <w:t>="1"</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Width</w:t>
      </w:r>
      <w:r>
        <w:rPr>
          <w:rFonts w:hint="eastAsia" w:ascii="新宋体" w:hAnsi="新宋体" w:eastAsia="新宋体"/>
          <w:color w:val="0000FF"/>
          <w:sz w:val="19"/>
          <w:highlight w:val="white"/>
        </w:rPr>
        <w:t>="100%"</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OnPageIndexChanging</w:t>
      </w:r>
      <w:r>
        <w:rPr>
          <w:rFonts w:hint="eastAsia" w:ascii="新宋体" w:hAnsi="新宋体" w:eastAsia="新宋体"/>
          <w:color w:val="0000FF"/>
          <w:sz w:val="19"/>
          <w:highlight w:val="white"/>
        </w:rPr>
        <w:t>="gvProduct_PageIndexChanging"&gt;</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PagerSettings</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FirstPageText</w:t>
      </w:r>
      <w:r>
        <w:rPr>
          <w:rFonts w:hint="eastAsia" w:ascii="新宋体" w:hAnsi="新宋体" w:eastAsia="新宋体"/>
          <w:color w:val="0000FF"/>
          <w:sz w:val="19"/>
          <w:highlight w:val="white"/>
        </w:rPr>
        <w:t>="首页"</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LastPageText</w:t>
      </w:r>
      <w:r>
        <w:rPr>
          <w:rFonts w:hint="eastAsia" w:ascii="新宋体" w:hAnsi="新宋体" w:eastAsia="新宋体"/>
          <w:color w:val="0000FF"/>
          <w:sz w:val="19"/>
          <w:highlight w:val="white"/>
        </w:rPr>
        <w:t>="尾页"</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Mode</w:t>
      </w:r>
      <w:r>
        <w:rPr>
          <w:rFonts w:hint="eastAsia" w:ascii="新宋体" w:hAnsi="新宋体" w:eastAsia="新宋体"/>
          <w:color w:val="0000FF"/>
          <w:sz w:val="19"/>
          <w:highlight w:val="white"/>
        </w:rPr>
        <w:t>="NextPrevious"</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NextPageText</w:t>
      </w:r>
      <w:r>
        <w:rPr>
          <w:rFonts w:hint="eastAsia" w:ascii="新宋体" w:hAnsi="新宋体" w:eastAsia="新宋体"/>
          <w:color w:val="0000FF"/>
          <w:sz w:val="19"/>
          <w:highlight w:val="white"/>
        </w:rPr>
        <w:t>="下一页"</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Position</w:t>
      </w:r>
      <w:r>
        <w:rPr>
          <w:rFonts w:hint="eastAsia" w:ascii="新宋体" w:hAnsi="新宋体" w:eastAsia="新宋体"/>
          <w:color w:val="0000FF"/>
          <w:sz w:val="19"/>
          <w:highlight w:val="white"/>
        </w:rPr>
        <w:t>="TopAndBottom"</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PreviousPageText</w:t>
      </w:r>
      <w:r>
        <w:rPr>
          <w:rFonts w:hint="eastAsia" w:ascii="新宋体" w:hAnsi="新宋体" w:eastAsia="新宋体"/>
          <w:color w:val="0000FF"/>
          <w:sz w:val="19"/>
          <w:highlight w:val="white"/>
        </w:rPr>
        <w:t>="上一页"</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Columns</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TemplateField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ItemTemplate</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table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class</w:t>
      </w:r>
      <w:r>
        <w:rPr>
          <w:rFonts w:hint="eastAsia" w:ascii="新宋体" w:hAnsi="新宋体" w:eastAsia="新宋体"/>
          <w:color w:val="0000FF"/>
          <w:sz w:val="19"/>
          <w:highlight w:val="white"/>
        </w:rPr>
        <w:t>="auto-style1"</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style</w:t>
      </w:r>
      <w:r>
        <w:rPr>
          <w:rFonts w:hint="eastAsia" w:ascii="新宋体" w:hAnsi="新宋体" w:eastAsia="新宋体"/>
          <w:color w:val="0000FF"/>
          <w:sz w:val="19"/>
          <w:highlight w:val="white"/>
        </w:rPr>
        <w:t>="</w:t>
      </w:r>
      <w:r>
        <w:rPr>
          <w:rFonts w:hint="eastAsia" w:ascii="新宋体" w:hAnsi="新宋体" w:eastAsia="新宋体"/>
          <w:color w:val="FF0000"/>
          <w:sz w:val="19"/>
          <w:highlight w:val="white"/>
        </w:rPr>
        <w:t>border</w:t>
      </w:r>
      <w:r>
        <w:rPr>
          <w:rFonts w:hint="eastAsia" w:ascii="新宋体" w:hAnsi="新宋体" w:eastAsia="新宋体"/>
          <w:color w:val="0000FF"/>
          <w:sz w:val="19"/>
          <w:highlight w:val="white"/>
        </w:rPr>
        <w:t>: 1px;</w:t>
      </w:r>
      <w:r>
        <w:rPr>
          <w:rFonts w:hint="eastAsia" w:ascii="新宋体" w:hAnsi="新宋体" w:eastAsia="新宋体"/>
          <w:color w:val="FF0000"/>
          <w:sz w:val="19"/>
          <w:highlight w:val="white"/>
        </w:rPr>
        <w:t>solid</w:t>
      </w:r>
      <w:r>
        <w:rPr>
          <w:rFonts w:hint="eastAsia" w:ascii="新宋体" w:hAnsi="新宋体" w:eastAsia="新宋体"/>
          <w:color w:val="0000FF"/>
          <w:sz w:val="19"/>
          <w:highlight w:val="white"/>
        </w:rPr>
        <w:t xml:space="preserve"> #808080;</w:t>
      </w:r>
      <w:r>
        <w:rPr>
          <w:rFonts w:hint="eastAsia" w:ascii="新宋体" w:hAnsi="新宋体" w:eastAsia="新宋体"/>
          <w:color w:val="FF0000"/>
          <w:sz w:val="19"/>
          <w:highlight w:val="white"/>
        </w:rPr>
        <w:t>width</w:t>
      </w:r>
      <w:r>
        <w:rPr>
          <w:rFonts w:hint="eastAsia" w:ascii="新宋体" w:hAnsi="新宋体" w:eastAsia="新宋体"/>
          <w:color w:val="0000FF"/>
          <w:sz w:val="19"/>
          <w:highlight w:val="white"/>
        </w:rPr>
        <w:t>:100%"&gt;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rowspan</w:t>
      </w:r>
      <w:r>
        <w:rPr>
          <w:rFonts w:hint="eastAsia" w:ascii="新宋体" w:hAnsi="新宋体" w:eastAsia="新宋体"/>
          <w:color w:val="0000FF"/>
          <w:sz w:val="19"/>
          <w:highlight w:val="white"/>
        </w:rPr>
        <w:t>="4"&gt;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Image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="imgProduct"</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ImageUrl</w:t>
      </w:r>
      <w:r>
        <w:rPr>
          <w:rFonts w:hint="eastAsia" w:ascii="新宋体" w:hAnsi="新宋体" w:eastAsia="新宋体"/>
          <w:color w:val="0000FF"/>
          <w:sz w:val="19"/>
          <w:highlight w:val="white"/>
        </w:rPr>
        <w:t>='</w:t>
      </w:r>
      <w:r>
        <w:rPr>
          <w:rFonts w:hint="eastAsia" w:ascii="新宋体" w:hAnsi="新宋体" w:eastAsia="新宋体"/>
          <w:color w:val="000000"/>
          <w:sz w:val="19"/>
          <w:highlight w:val="yellow"/>
        </w:rPr>
        <w:t>&lt;%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Bind(</w:t>
      </w:r>
      <w:r>
        <w:rPr>
          <w:rFonts w:hint="eastAsia" w:ascii="新宋体" w:hAnsi="新宋体" w:eastAsia="新宋体"/>
          <w:color w:val="A31515"/>
          <w:sz w:val="19"/>
          <w:highlight w:val="white"/>
        </w:rPr>
        <w:t>"Image"</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yellow"/>
        </w:rPr>
        <w:t>%&gt;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r>
        <w:rPr>
          <w:rFonts w:hint="eastAsia" w:ascii="新宋体" w:hAnsi="新宋体" w:eastAsia="新宋体"/>
          <w:color w:val="000000"/>
          <w:sz w:val="19"/>
          <w:highlight w:val="white"/>
        </w:rPr>
        <w:t>商品名称：</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="lblName"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Text</w:t>
      </w:r>
      <w:r>
        <w:rPr>
          <w:rFonts w:hint="eastAsia" w:ascii="新宋体" w:hAnsi="新宋体" w:eastAsia="新宋体"/>
          <w:color w:val="0000FF"/>
          <w:sz w:val="19"/>
          <w:highlight w:val="white"/>
        </w:rPr>
        <w:t>='</w:t>
      </w:r>
      <w:r>
        <w:rPr>
          <w:rFonts w:hint="eastAsia" w:ascii="新宋体" w:hAnsi="新宋体" w:eastAsia="新宋体"/>
          <w:color w:val="000000"/>
          <w:sz w:val="19"/>
          <w:highlight w:val="yellow"/>
        </w:rPr>
        <w:t>&lt;%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Bind(</w:t>
      </w:r>
      <w:r>
        <w:rPr>
          <w:rFonts w:hint="eastAsia" w:ascii="新宋体" w:hAnsi="新宋体" w:eastAsia="新宋体"/>
          <w:color w:val="A31515"/>
          <w:sz w:val="19"/>
          <w:highlight w:val="white"/>
        </w:rPr>
        <w:t>"Name"</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yellow"/>
        </w:rPr>
        <w:t>%&gt;</w:t>
      </w:r>
      <w:r>
        <w:rPr>
          <w:rFonts w:hint="eastAsia" w:ascii="新宋体" w:hAnsi="新宋体" w:eastAsia="新宋体"/>
          <w:color w:val="0000FF"/>
          <w:sz w:val="19"/>
          <w:highlight w:val="white"/>
        </w:rPr>
        <w:t>'&gt;&lt;/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r>
        <w:rPr>
          <w:rFonts w:hint="eastAsia" w:ascii="新宋体" w:hAnsi="新宋体" w:eastAsia="新宋体"/>
          <w:color w:val="000000"/>
          <w:sz w:val="19"/>
          <w:highlight w:val="white"/>
        </w:rPr>
        <w:t>商品价格：</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="lblListPrice"</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Text</w:t>
      </w:r>
      <w:r>
        <w:rPr>
          <w:rFonts w:hint="eastAsia" w:ascii="新宋体" w:hAnsi="新宋体" w:eastAsia="新宋体"/>
          <w:color w:val="0000FF"/>
          <w:sz w:val="19"/>
          <w:highlight w:val="white"/>
        </w:rPr>
        <w:t>='</w:t>
      </w:r>
      <w:r>
        <w:rPr>
          <w:rFonts w:hint="eastAsia" w:ascii="新宋体" w:hAnsi="新宋体" w:eastAsia="新宋体"/>
          <w:color w:val="000000"/>
          <w:sz w:val="19"/>
          <w:highlight w:val="yellow"/>
        </w:rPr>
        <w:t>&lt;%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Bind(</w:t>
      </w:r>
      <w:r>
        <w:rPr>
          <w:rFonts w:hint="eastAsia" w:ascii="新宋体" w:hAnsi="新宋体" w:eastAsia="新宋体"/>
          <w:color w:val="A31515"/>
          <w:sz w:val="19"/>
          <w:highlight w:val="white"/>
        </w:rPr>
        <w:t>"ListPrice"</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yellow"/>
        </w:rPr>
        <w:t>%&gt;</w:t>
      </w:r>
      <w:r>
        <w:rPr>
          <w:rFonts w:hint="eastAsia" w:ascii="新宋体" w:hAnsi="新宋体" w:eastAsia="新宋体"/>
          <w:color w:val="0000FF"/>
          <w:sz w:val="19"/>
          <w:highlight w:val="white"/>
        </w:rPr>
        <w:t>'&gt;&lt;/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r>
        <w:rPr>
          <w:rFonts w:hint="eastAsia" w:ascii="新宋体" w:hAnsi="新宋体" w:eastAsia="新宋体"/>
          <w:color w:val="000000"/>
          <w:sz w:val="19"/>
          <w:highlight w:val="white"/>
        </w:rPr>
        <w:t>商品描述：</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="lblDescn"</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Text</w:t>
      </w:r>
      <w:r>
        <w:rPr>
          <w:rFonts w:hint="eastAsia" w:ascii="新宋体" w:hAnsi="新宋体" w:eastAsia="新宋体"/>
          <w:color w:val="0000FF"/>
          <w:sz w:val="19"/>
          <w:highlight w:val="white"/>
        </w:rPr>
        <w:t>='</w:t>
      </w:r>
      <w:r>
        <w:rPr>
          <w:rFonts w:hint="eastAsia" w:ascii="新宋体" w:hAnsi="新宋体" w:eastAsia="新宋体"/>
          <w:color w:val="000000"/>
          <w:sz w:val="19"/>
          <w:highlight w:val="yellow"/>
        </w:rPr>
        <w:t>&lt;%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Bind(</w:t>
      </w:r>
      <w:r>
        <w:rPr>
          <w:rFonts w:hint="eastAsia" w:ascii="新宋体" w:hAnsi="新宋体" w:eastAsia="新宋体"/>
          <w:color w:val="A31515"/>
          <w:sz w:val="19"/>
          <w:highlight w:val="white"/>
        </w:rPr>
        <w:t>"Descn"</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yellow"/>
        </w:rPr>
        <w:t>%&gt;</w:t>
      </w:r>
      <w:r>
        <w:rPr>
          <w:rFonts w:hint="eastAsia" w:ascii="新宋体" w:hAnsi="新宋体" w:eastAsia="新宋体"/>
          <w:color w:val="0000FF"/>
          <w:sz w:val="19"/>
          <w:highlight w:val="white"/>
        </w:rPr>
        <w:t>'&gt;&lt;/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r>
        <w:rPr>
          <w:rFonts w:hint="eastAsia" w:ascii="新宋体" w:hAnsi="新宋体" w:eastAsia="新宋体"/>
          <w:color w:val="000000"/>
          <w:sz w:val="19"/>
          <w:highlight w:val="white"/>
        </w:rPr>
        <w:t>库存：</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ID</w:t>
      </w:r>
      <w:r>
        <w:rPr>
          <w:rFonts w:hint="eastAsia" w:ascii="新宋体" w:hAnsi="新宋体" w:eastAsia="新宋体"/>
          <w:color w:val="0000FF"/>
          <w:sz w:val="19"/>
          <w:highlight w:val="white"/>
        </w:rPr>
        <w:t>="lblQty"</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runat</w:t>
      </w:r>
      <w:r>
        <w:rPr>
          <w:rFonts w:hint="eastAsia" w:ascii="新宋体" w:hAnsi="新宋体" w:eastAsia="新宋体"/>
          <w:color w:val="0000FF"/>
          <w:sz w:val="19"/>
          <w:highlight w:val="white"/>
        </w:rPr>
        <w:t>="server"</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Text</w:t>
      </w:r>
      <w:r>
        <w:rPr>
          <w:rFonts w:hint="eastAsia" w:ascii="新宋体" w:hAnsi="新宋体" w:eastAsia="新宋体"/>
          <w:color w:val="0000FF"/>
          <w:sz w:val="19"/>
          <w:highlight w:val="white"/>
        </w:rPr>
        <w:t>='</w:t>
      </w:r>
      <w:r>
        <w:rPr>
          <w:rFonts w:hint="eastAsia" w:ascii="新宋体" w:hAnsi="新宋体" w:eastAsia="新宋体"/>
          <w:color w:val="000000"/>
          <w:sz w:val="19"/>
          <w:highlight w:val="yellow"/>
        </w:rPr>
        <w:t>&lt;%</w:t>
      </w:r>
      <w:r>
        <w:rPr>
          <w:rFonts w:hint="eastAsia" w:ascii="新宋体" w:hAnsi="新宋体" w:eastAsia="新宋体"/>
          <w:color w:val="0000FF"/>
          <w:sz w:val="19"/>
          <w:highlight w:val="white"/>
        </w:rPr>
        <w:t>#</w:t>
      </w:r>
      <w:r>
        <w:rPr>
          <w:rFonts w:hint="eastAsia" w:ascii="新宋体" w:hAnsi="新宋体" w:eastAsia="新宋体"/>
          <w:color w:val="000000"/>
          <w:sz w:val="19"/>
          <w:highlight w:val="white"/>
        </w:rPr>
        <w:t xml:space="preserve"> Bind(</w:t>
      </w:r>
      <w:r>
        <w:rPr>
          <w:rFonts w:hint="eastAsia" w:ascii="新宋体" w:hAnsi="新宋体" w:eastAsia="新宋体"/>
          <w:color w:val="A31515"/>
          <w:sz w:val="19"/>
          <w:highlight w:val="white"/>
        </w:rPr>
        <w:t>"Qty"</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yellow"/>
        </w:rPr>
        <w:t>%&gt;</w:t>
      </w:r>
      <w:r>
        <w:rPr>
          <w:rFonts w:hint="eastAsia" w:ascii="新宋体" w:hAnsi="新宋体" w:eastAsia="新宋体"/>
          <w:color w:val="0000FF"/>
          <w:sz w:val="19"/>
          <w:highlight w:val="white"/>
        </w:rPr>
        <w:t>'&gt;&lt;/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Label</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tr</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table</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ItemTemplate</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TemplateField</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HyperLinkField</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DataNavigateUrlFields</w:t>
      </w:r>
      <w:r>
        <w:rPr>
          <w:rFonts w:hint="eastAsia" w:ascii="新宋体" w:hAnsi="新宋体" w:eastAsia="新宋体"/>
          <w:color w:val="0000FF"/>
          <w:sz w:val="19"/>
          <w:highlight w:val="white"/>
        </w:rPr>
        <w:t>="ProductId"</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DataTextFormatString</w:t>
      </w:r>
      <w:r>
        <w:rPr>
          <w:rFonts w:hint="eastAsia" w:ascii="新宋体" w:hAnsi="新宋体" w:eastAsia="新宋体"/>
          <w:color w:val="0000FF"/>
          <w:sz w:val="19"/>
          <w:highlight w:val="white"/>
        </w:rPr>
        <w:t>="~/ShopCart.aspx?ProductId={0}"</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HeaderText</w:t>
      </w:r>
      <w:r>
        <w:rPr>
          <w:rFonts w:hint="eastAsia" w:ascii="新宋体" w:hAnsi="新宋体" w:eastAsia="新宋体"/>
          <w:color w:val="0000FF"/>
          <w:sz w:val="19"/>
          <w:highlight w:val="white"/>
        </w:rPr>
        <w:t>="放入购物车"</w:t>
      </w:r>
      <w:r>
        <w:rPr>
          <w:rFonts w:hint="eastAsia" w:ascii="新宋体" w:hAnsi="新宋体" w:eastAsia="新宋体"/>
          <w:color w:val="000000"/>
          <w:sz w:val="19"/>
          <w:highlight w:val="white"/>
        </w:rPr>
        <w:t xml:space="preserve"> </w:t>
      </w:r>
      <w:r>
        <w:rPr>
          <w:rFonts w:hint="eastAsia" w:ascii="新宋体" w:hAnsi="新宋体" w:eastAsia="新宋体"/>
          <w:color w:val="FF0000"/>
          <w:sz w:val="19"/>
          <w:highlight w:val="white"/>
        </w:rPr>
        <w:t>Text</w:t>
      </w:r>
      <w:r>
        <w:rPr>
          <w:rFonts w:hint="eastAsia" w:ascii="新宋体" w:hAnsi="新宋体" w:eastAsia="新宋体"/>
          <w:color w:val="0000FF"/>
          <w:sz w:val="19"/>
          <w:highlight w:val="white"/>
        </w:rPr>
        <w:t>="购买"</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Columns</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asp</w:t>
      </w:r>
      <w:r>
        <w:rPr>
          <w:rFonts w:hint="eastAsia" w:ascii="新宋体" w:hAnsi="新宋体" w:eastAsia="新宋体"/>
          <w:color w:val="0000FF"/>
          <w:sz w:val="19"/>
          <w:highlight w:val="white"/>
        </w:rPr>
        <w:t>:</w:t>
      </w:r>
      <w:r>
        <w:rPr>
          <w:rFonts w:hint="eastAsia" w:ascii="新宋体" w:hAnsi="新宋体" w:eastAsia="新宋体"/>
          <w:color w:val="800000"/>
          <w:sz w:val="19"/>
          <w:highlight w:val="white"/>
        </w:rPr>
        <w:t>GridView</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br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div</w:t>
      </w:r>
      <w:r>
        <w:rPr>
          <w:rFonts w:hint="eastAsia" w:ascii="新宋体" w:hAnsi="新宋体" w:eastAsia="新宋体"/>
          <w:color w:val="0000FF"/>
          <w:sz w:val="19"/>
          <w:highlight w:val="white"/>
        </w:rPr>
        <w:t>&gt;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0" w:leftChars="0" w:firstLine="380"/>
        <w:textAlignment w:val="auto"/>
        <w:rPr>
          <w:rFonts w:hint="eastAsia" w:ascii="新宋体" w:hAnsi="新宋体" w:eastAsia="新宋体"/>
          <w:color w:val="0000FF"/>
          <w:sz w:val="19"/>
          <w:highlight w:val="white"/>
        </w:rPr>
      </w:pPr>
      <w:r>
        <w:rPr>
          <w:rFonts w:hint="eastAsia" w:ascii="新宋体" w:hAnsi="新宋体" w:eastAsia="新宋体"/>
          <w:color w:val="0000FF"/>
          <w:sz w:val="19"/>
          <w:highlight w:val="white"/>
        </w:rPr>
        <w:t>&lt;/</w:t>
      </w:r>
      <w:r>
        <w:rPr>
          <w:rFonts w:hint="eastAsia" w:ascii="新宋体" w:hAnsi="新宋体" w:eastAsia="新宋体"/>
          <w:color w:val="800000"/>
          <w:sz w:val="19"/>
          <w:highlight w:val="white"/>
        </w:rPr>
        <w:t>form</w:t>
      </w:r>
      <w:r>
        <w:rPr>
          <w:rFonts w:hint="eastAsia" w:ascii="新宋体" w:hAnsi="新宋体" w:eastAsia="新宋体"/>
          <w:color w:val="0000FF"/>
          <w:sz w:val="19"/>
          <w:highlight w:val="white"/>
        </w:rPr>
        <w:t>&gt;</w:t>
      </w:r>
    </w:p>
    <w:p>
      <w:pPr>
        <w:keepNext w:val="0"/>
        <w:keepLines w:val="0"/>
        <w:pageBreakBefore w:val="0"/>
        <w:widowControl w:val="0"/>
        <w:numPr>
          <w:ilvl w:val="0"/>
          <w:numId w:val="4"/>
        </w:numPr>
        <w:kinsoku/>
        <w:wordWrap/>
        <w:overflowPunct/>
        <w:topLinePunct w:val="0"/>
        <w:autoSpaceDE/>
        <w:autoSpaceDN/>
        <w:bidi w:val="0"/>
        <w:adjustRightInd/>
        <w:snapToGrid/>
        <w:spacing w:afterAutospacing="0"/>
        <w:ind w:left="0" w:leftChars="0" w:firstLine="0" w:firstLineChars="0"/>
        <w:textAlignment w:val="auto"/>
        <w:rPr>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编写ProShoe.aspx.cs中的方法代码。</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①在所有方法代码外声明一个MyPetShopDataContext类实例，使得该对象可在多个方法中使用。代码如下：</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MyPetShopDataContext</w:t>
      </w:r>
      <w:r>
        <w:rPr>
          <w:rFonts w:hint="eastAsia" w:ascii="新宋体" w:hAnsi="新宋体" w:eastAsia="新宋体"/>
          <w:color w:val="000000"/>
          <w:sz w:val="19"/>
          <w:highlight w:val="white"/>
        </w:rPr>
        <w:t xml:space="preserve"> db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MyPetShopDataContext</w:t>
      </w:r>
      <w:r>
        <w:rPr>
          <w:rFonts w:hint="eastAsia" w:ascii="新宋体" w:hAnsi="新宋体" w:eastAsia="新宋体"/>
          <w:color w:val="000000"/>
          <w:sz w:val="19"/>
          <w:highlight w:val="white"/>
        </w:rPr>
        <w:t>();</w:t>
      </w:r>
    </w:p>
    <w:p>
      <w:pPr>
        <w:spacing w:beforeLines="0" w:afterLines="0"/>
        <w:jc w:val="left"/>
        <w:rPr>
          <w:rFonts w:hint="default" w:asciiTheme="minorEastAsia" w:hAnsiTheme="minorEastAsia" w:eastAsiaTheme="minorEastAsia" w:cstheme="minorEastAsia"/>
          <w:color w:val="000000"/>
          <w:sz w:val="24"/>
          <w:szCs w:val="24"/>
          <w:highlight w:val="white"/>
          <w:lang w:val="en-US" w:eastAsia="zh-CN"/>
        </w:rPr>
      </w:pPr>
      <w:r>
        <w:rPr>
          <w:rFonts w:hint="eastAsia" w:ascii="新宋体" w:hAnsi="新宋体" w:eastAsia="新宋体"/>
          <w:color w:val="000000"/>
          <w:sz w:val="19"/>
          <w:highlight w:val="white"/>
          <w:lang w:val="en-US" w:eastAsia="zh-CN"/>
        </w:rPr>
        <w:t xml:space="preserve">   </w:t>
      </w:r>
      <w:r>
        <w:rPr>
          <w:rFonts w:hint="eastAsia" w:asciiTheme="minorEastAsia" w:hAnsiTheme="minorEastAsia" w:eastAsiaTheme="minorEastAsia" w:cstheme="minorEastAsia"/>
          <w:color w:val="000000"/>
          <w:sz w:val="24"/>
          <w:szCs w:val="24"/>
          <w:highlight w:val="white"/>
          <w:lang w:val="en-US" w:eastAsia="zh-CN"/>
        </w:rPr>
        <w:t xml:space="preserve"> ②</w:t>
      </w:r>
      <w:r>
        <w:rPr>
          <w:rFonts w:hint="eastAsia" w:asciiTheme="minorEastAsia" w:hAnsiTheme="minorEastAsia" w:cstheme="minorEastAsia"/>
          <w:color w:val="000000"/>
          <w:sz w:val="24"/>
          <w:szCs w:val="24"/>
          <w:highlight w:val="white"/>
          <w:lang w:val="en-US" w:eastAsia="zh-CN"/>
        </w:rPr>
        <w:t>当web窗体载入时，触发Pags_load事件，将Category表中的CategoryId和Name字段填充到下拉列表框，代码如下：</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protected</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Page_Load(</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(!IsPostBack)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categories = </w:t>
      </w:r>
      <w:r>
        <w:rPr>
          <w:rFonts w:hint="eastAsia" w:ascii="新宋体" w:hAnsi="新宋体" w:eastAsia="新宋体"/>
          <w:color w:val="0000FF"/>
          <w:sz w:val="19"/>
          <w:highlight w:val="white"/>
        </w:rPr>
        <w:t>from</w:t>
      </w:r>
      <w:r>
        <w:rPr>
          <w:rFonts w:hint="eastAsia" w:ascii="新宋体" w:hAnsi="新宋体" w:eastAsia="新宋体"/>
          <w:color w:val="000000"/>
          <w:sz w:val="19"/>
          <w:highlight w:val="white"/>
        </w:rPr>
        <w:t xml:space="preserve"> c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db.Category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select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new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c.CategoryId,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category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categories)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dblCategory.Item.Add(</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ListItem</w:t>
      </w:r>
      <w:r>
        <w:rPr>
          <w:rFonts w:hint="eastAsia" w:ascii="新宋体" w:hAnsi="新宋体" w:eastAsia="新宋体"/>
          <w:color w:val="000000"/>
          <w:sz w:val="19"/>
          <w:highlight w:val="white"/>
        </w:rPr>
        <w:t>(category.Name.ToString(), category.CategoryId.ToString()));</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Bind();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ind w:firstLine="38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default" w:asciiTheme="minorEastAsia" w:hAnsiTheme="minorEastAsia" w:eastAsiaTheme="minorEastAsia" w:cstheme="minorEastAsia"/>
          <w:color w:val="000000"/>
          <w:sz w:val="24"/>
          <w:szCs w:val="24"/>
          <w:highlight w:val="white"/>
          <w:lang w:val="en-US" w:eastAsia="zh-CN"/>
        </w:rPr>
      </w:pPr>
      <w:r>
        <w:rPr>
          <w:rFonts w:hint="eastAsia" w:asciiTheme="minorEastAsia" w:hAnsiTheme="minorEastAsia" w:cstheme="minorEastAsia"/>
          <w:color w:val="000000"/>
          <w:sz w:val="24"/>
          <w:szCs w:val="24"/>
          <w:highlight w:val="white"/>
          <w:lang w:val="en-US" w:eastAsia="zh-CN"/>
        </w:rPr>
        <w:t>③编写自定义的方法Bind()该方法根据选择的CategoryId显示该分类中包含的商品。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Bind()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categoryId =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.Parse(ddlCategory.SelectedValue);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products = </w:t>
      </w:r>
      <w:r>
        <w:rPr>
          <w:rFonts w:hint="eastAsia" w:ascii="新宋体" w:hAnsi="新宋体" w:eastAsia="新宋体"/>
          <w:color w:val="0000FF"/>
          <w:sz w:val="19"/>
          <w:highlight w:val="white"/>
        </w:rPr>
        <w:t>from</w:t>
      </w:r>
      <w:r>
        <w:rPr>
          <w:rFonts w:hint="eastAsia" w:ascii="新宋体" w:hAnsi="新宋体" w:eastAsia="新宋体"/>
          <w:color w:val="000000"/>
          <w:sz w:val="19"/>
          <w:highlight w:val="white"/>
        </w:rPr>
        <w:t xml:space="preserve"> p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db.Product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where</w:t>
      </w:r>
      <w:r>
        <w:rPr>
          <w:rFonts w:hint="eastAsia" w:ascii="新宋体" w:hAnsi="新宋体" w:eastAsia="新宋体"/>
          <w:color w:val="000000"/>
          <w:sz w:val="19"/>
          <w:highlight w:val="white"/>
        </w:rPr>
        <w:t xml:space="preserve"> p.CategoryId == categoryId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select</w:t>
      </w:r>
      <w:r>
        <w:rPr>
          <w:rFonts w:hint="eastAsia" w:ascii="新宋体" w:hAnsi="新宋体" w:eastAsia="新宋体"/>
          <w:color w:val="000000"/>
          <w:sz w:val="19"/>
          <w:highlight w:val="white"/>
        </w:rPr>
        <w:t xml:space="preserve"> p;</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gvProduct.DataSource = products;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gvProduct.DataBind();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ind w:firstLine="38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ind w:firstLine="380"/>
        <w:jc w:val="left"/>
        <w:rPr>
          <w:rFonts w:hint="default" w:asciiTheme="minorEastAsia" w:hAnsiTheme="minorEastAsia" w:eastAsiaTheme="minorEastAsia" w:cstheme="minorEastAsia"/>
          <w:color w:val="000000"/>
          <w:sz w:val="24"/>
          <w:szCs w:val="24"/>
          <w:highlight w:val="white"/>
          <w:lang w:val="en-US" w:eastAsia="zh-CN"/>
        </w:rPr>
      </w:pPr>
      <w:r>
        <w:rPr>
          <w:rFonts w:hint="eastAsia" w:asciiTheme="minorEastAsia" w:hAnsiTheme="minorEastAsia" w:eastAsiaTheme="minorEastAsia" w:cstheme="minorEastAsia"/>
          <w:color w:val="000000"/>
          <w:sz w:val="24"/>
          <w:szCs w:val="24"/>
          <w:highlight w:val="white"/>
          <w:lang w:val="en-US" w:eastAsia="zh-CN"/>
        </w:rPr>
        <w:t>④</w:t>
      </w:r>
      <w:r>
        <w:rPr>
          <w:rFonts w:hint="eastAsia" w:asciiTheme="minorEastAsia" w:hAnsiTheme="minorEastAsia" w:cstheme="minorEastAsia"/>
          <w:color w:val="000000"/>
          <w:sz w:val="24"/>
          <w:szCs w:val="24"/>
          <w:highlight w:val="white"/>
          <w:lang w:val="en-US" w:eastAsia="zh-CN"/>
        </w:rPr>
        <w:t>当改变ddlCategor中的分类名后，触发PageIndexChanged事件，此时，需要重新在gvProduct中显示该分类名包含的商品，执行的代码如下：</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protected</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ddlCatagory_SelectedIndexChanged(</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Bind();</w:t>
      </w:r>
    </w:p>
    <w:p>
      <w:pPr>
        <w:spacing w:beforeLines="0" w:afterLines="0"/>
        <w:ind w:firstLine="38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ind w:firstLine="380"/>
        <w:jc w:val="left"/>
        <w:rPr>
          <w:rFonts w:hint="eastAsia" w:asciiTheme="minorEastAsia" w:hAnsiTheme="minorEastAsia" w:eastAsiaTheme="minorEastAsia" w:cstheme="minorEastAsia"/>
          <w:color w:val="000000"/>
          <w:sz w:val="24"/>
          <w:szCs w:val="24"/>
          <w:highlight w:val="white"/>
          <w:lang w:val="en-US" w:eastAsia="zh-CN"/>
        </w:rPr>
      </w:pPr>
      <w:r>
        <w:rPr>
          <w:rFonts w:hint="eastAsia" w:asciiTheme="minorEastAsia" w:hAnsiTheme="minorEastAsia" w:eastAsiaTheme="minorEastAsia" w:cstheme="minorEastAsia"/>
          <w:color w:val="000000"/>
          <w:sz w:val="24"/>
          <w:szCs w:val="24"/>
          <w:highlight w:val="white"/>
          <w:lang w:val="en-US" w:eastAsia="zh-CN"/>
        </w:rPr>
        <w:t>⑤</w:t>
      </w:r>
      <w:r>
        <w:rPr>
          <w:rFonts w:hint="eastAsia" w:asciiTheme="minorEastAsia" w:hAnsiTheme="minorEastAsia" w:cstheme="minorEastAsia"/>
          <w:color w:val="000000"/>
          <w:sz w:val="24"/>
          <w:szCs w:val="24"/>
          <w:highlight w:val="white"/>
          <w:lang w:val="en-US" w:eastAsia="zh-CN"/>
        </w:rPr>
        <w:t>当改变gvProduct当前页后，触发PageIndexChanging事件，此时，需要设置新的页面索引值，执行的代码如下：</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protected</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gvProduct_PageIndexChanging(</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GridViewPageEventArgs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gvProduct.PageIndex = e.NewPageIndex;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Bind();</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ind w:left="0" w:leftChars="0" w:firstLine="380" w:firstLineChars="200"/>
        <w:textAlignment w:val="auto"/>
      </w:pPr>
      <w:r>
        <w:rPr>
          <w:rFonts w:hint="eastAsia" w:ascii="新宋体" w:hAnsi="新宋体" w:eastAsia="新宋体"/>
          <w:color w:val="000000"/>
          <w:sz w:val="19"/>
          <w:highlight w:val="white"/>
        </w:rPr>
        <w:t xml:space="preserve">    }</w:t>
      </w:r>
      <w:r>
        <w:rPr>
          <w:rFonts w:ascii="宋体" w:hAnsi="宋体" w:eastAsia="宋体" w:cs="宋体"/>
          <w:sz w:val="24"/>
          <w:szCs w:val="24"/>
        </w:rPr>
        <w:br w:type="textWrapping"/>
      </w:r>
      <w:r>
        <w:rPr>
          <w:rFonts w:hint="eastAsia" w:ascii="宋体" w:hAnsi="宋体" w:eastAsia="宋体" w:cs="宋体"/>
          <w:sz w:val="24"/>
          <w:szCs w:val="24"/>
          <w:lang w:val="en-US" w:eastAsia="zh-CN"/>
        </w:rPr>
        <w:t>6</w:t>
      </w:r>
      <w:r>
        <w:rPr>
          <w:rFonts w:ascii="宋体" w:hAnsi="宋体" w:eastAsia="宋体" w:cs="宋体"/>
          <w:sz w:val="24"/>
          <w:szCs w:val="24"/>
        </w:rPr>
        <w:t>)浏览ProShow.aspx进行测试。</w:t>
      </w:r>
      <w:r>
        <w:rPr>
          <w:rFonts w:ascii="宋体" w:hAnsi="宋体" w:eastAsia="宋体" w:cs="宋体"/>
          <w:sz w:val="24"/>
          <w:szCs w:val="24"/>
        </w:rPr>
        <w:br w:type="textWrapping"/>
      </w:r>
      <w:r>
        <w:rPr>
          <w:rFonts w:hint="eastAsia" w:ascii="宋体" w:hAnsi="宋体" w:eastAsia="宋体" w:cs="宋体"/>
          <w:sz w:val="24"/>
          <w:szCs w:val="24"/>
          <w:lang w:val="en-US" w:eastAsia="zh-CN"/>
        </w:rPr>
        <w:t>7）</w:t>
      </w:r>
      <w:r>
        <w:rPr>
          <w:rFonts w:ascii="宋体" w:hAnsi="宋体" w:eastAsia="宋体" w:cs="宋体"/>
          <w:sz w:val="24"/>
          <w:szCs w:val="24"/>
        </w:rPr>
        <w:t>右击Ex8Site网站，选择“设为启动项目”命令将ExSie网站设置为启动项目。在ProShow.aspx.cs文件中的"if(!ItBack)”语句处设置断点，按FS键启动调试，再通过按FII键逐条语句地执行程序，理解程序的执行过程。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b/>
          <w:bCs/>
          <w:sz w:val="24"/>
          <w:szCs w:val="24"/>
        </w:rPr>
        <w:t>2.利用DeailsView控件实现数据插人、编辑、删除等操作</w:t>
      </w:r>
      <w:r>
        <w:rPr>
          <w:rFonts w:ascii="宋体" w:hAnsi="宋体" w:eastAsia="宋体" w:cs="宋体"/>
          <w:b/>
          <w:bCs/>
          <w:sz w:val="24"/>
          <w:szCs w:val="24"/>
        </w:rPr>
        <w:br w:type="textWrapping"/>
      </w:r>
      <w:r>
        <w:rPr>
          <w:rFonts w:hint="eastAsia" w:ascii="宋体" w:hAnsi="宋体" w:eastAsia="宋体" w:cs="宋体"/>
          <w:b/>
          <w:bCs/>
          <w:sz w:val="24"/>
          <w:szCs w:val="24"/>
          <w:lang w:val="en-US" w:eastAsia="zh-CN"/>
        </w:rPr>
        <w:t xml:space="preserve"> </w:t>
      </w:r>
      <w:r>
        <w:rPr>
          <w:rFonts w:ascii="宋体" w:hAnsi="宋体" w:eastAsia="宋体" w:cs="宋体"/>
          <w:sz w:val="24"/>
          <w:szCs w:val="24"/>
        </w:rPr>
        <w:t>(1)设计Web窗体。</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在Ex8Sic网站根文件夹中添加一个Web窗体Details</w:t>
      </w:r>
      <w:r>
        <w:rPr>
          <w:rFonts w:hint="eastAsia" w:ascii="宋体" w:hAnsi="宋体" w:eastAsia="宋体" w:cs="宋体"/>
          <w:sz w:val="24"/>
          <w:szCs w:val="24"/>
          <w:lang w:val="en-US" w:eastAsia="zh-CN"/>
        </w:rPr>
        <w:t>.</w:t>
      </w:r>
      <w:r>
        <w:rPr>
          <w:rFonts w:ascii="宋体" w:hAnsi="宋体" w:eastAsia="宋体" w:cs="宋体"/>
          <w:sz w:val="24"/>
          <w:szCs w:val="24"/>
        </w:rPr>
        <w:t>a</w:t>
      </w:r>
      <w:r>
        <w:rPr>
          <w:rFonts w:hint="eastAsia" w:ascii="宋体" w:hAnsi="宋体" w:eastAsia="宋体" w:cs="宋体"/>
          <w:sz w:val="24"/>
          <w:szCs w:val="24"/>
          <w:lang w:val="en-US" w:eastAsia="zh-CN"/>
        </w:rPr>
        <w:t>s</w:t>
      </w:r>
      <w:r>
        <w:rPr>
          <w:rFonts w:ascii="宋体" w:hAnsi="宋体" w:eastAsia="宋体" w:cs="宋体"/>
          <w:sz w:val="24"/>
          <w:szCs w:val="24"/>
        </w:rPr>
        <w:t>p</w:t>
      </w:r>
      <w:r>
        <w:rPr>
          <w:rFonts w:hint="eastAsia" w:ascii="宋体" w:hAnsi="宋体" w:eastAsia="宋体" w:cs="宋体"/>
          <w:sz w:val="24"/>
          <w:szCs w:val="24"/>
          <w:lang w:val="en-US" w:eastAsia="zh-CN"/>
        </w:rPr>
        <w:t>x</w:t>
      </w:r>
      <w:r>
        <w:rPr>
          <w:rFonts w:ascii="宋体" w:hAnsi="宋体" w:eastAsia="宋体" w:cs="宋体"/>
          <w:sz w:val="24"/>
          <w:szCs w:val="24"/>
        </w:rPr>
        <w:t>,切换到“设计”视图。添加一个DetailsView控件和三个LingDataSource控件。</w:t>
      </w:r>
      <w:r>
        <w:rPr>
          <w:rFonts w:ascii="宋体" w:hAnsi="宋体" w:eastAsia="宋体" w:cs="宋体"/>
          <w:sz w:val="24"/>
          <w:szCs w:val="24"/>
        </w:rPr>
        <w:br w:type="textWrapping"/>
      </w:r>
      <w:r>
        <w:drawing>
          <wp:inline distT="0" distB="0" distL="114300" distR="114300">
            <wp:extent cx="5181600" cy="1589405"/>
            <wp:effectExtent l="0" t="0" r="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rcRect l="15365" t="13931" b="42863"/>
                    <a:stretch>
                      <a:fillRect/>
                    </a:stretch>
                  </pic:blipFill>
                  <pic:spPr>
                    <a:xfrm>
                      <a:off x="0" y="0"/>
                      <a:ext cx="5181600" cy="158940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(2)设置各控件的属性。</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①分别设置各控件的ID属性值为:dvProdut</w:t>
      </w:r>
      <w:r>
        <w:rPr>
          <w:rFonts w:hint="eastAsia" w:ascii="宋体" w:hAnsi="宋体" w:eastAsia="宋体" w:cs="宋体"/>
          <w:sz w:val="24"/>
          <w:szCs w:val="24"/>
          <w:lang w:eastAsia="zh-CN"/>
        </w:rPr>
        <w:t>、</w:t>
      </w:r>
      <w:r>
        <w:rPr>
          <w:rFonts w:ascii="宋体" w:hAnsi="宋体" w:eastAsia="宋体" w:cs="宋体"/>
          <w:sz w:val="24"/>
          <w:szCs w:val="24"/>
        </w:rPr>
        <w:t>ldsProduct</w:t>
      </w:r>
      <w:r>
        <w:rPr>
          <w:rFonts w:hint="eastAsia" w:ascii="宋体" w:hAnsi="宋体" w:eastAsia="宋体" w:cs="宋体"/>
          <w:sz w:val="24"/>
          <w:szCs w:val="24"/>
          <w:lang w:eastAsia="zh-CN"/>
        </w:rPr>
        <w:t>、</w:t>
      </w:r>
      <w:r>
        <w:rPr>
          <w:rFonts w:ascii="宋体" w:hAnsi="宋体" w:eastAsia="宋体" w:cs="宋体"/>
          <w:sz w:val="24"/>
          <w:szCs w:val="24"/>
        </w:rPr>
        <w:t>ldsCategory 和ldsSupplier</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②配置ldsProduct的数据源为Product表，单击“高级”按钮，在呈现的对话框中选中“启用aSource以进行自动删除”“启用LinqDataSource以进行自动插入”“启用LinqDataSource以进行自动更新”等复选框。配置完成后，再单击</w:t>
      </w:r>
      <w:r>
        <w:rPr>
          <w:rFonts w:hint="eastAsia" w:ascii="宋体" w:hAnsi="宋体" w:eastAsia="宋体" w:cs="宋体"/>
          <w:sz w:val="24"/>
          <w:szCs w:val="24"/>
          <w:lang w:val="en-US" w:eastAsia="zh-CN"/>
        </w:rPr>
        <w:t>l</w:t>
      </w:r>
      <w:r>
        <w:rPr>
          <w:rFonts w:ascii="宋体" w:hAnsi="宋体" w:eastAsia="宋体" w:cs="宋体"/>
          <w:sz w:val="24"/>
          <w:szCs w:val="24"/>
        </w:rPr>
        <w:t>dsProduct的智能标记，选中“Details.aspx设计界面删除“启用插入”和“启用更新”。</w:t>
      </w:r>
      <w:r>
        <w:rPr>
          <w:rFonts w:ascii="宋体" w:hAnsi="宋体" w:eastAsia="宋体" w:cs="宋体"/>
          <w:sz w:val="24"/>
          <w:szCs w:val="24"/>
        </w:rPr>
        <w:br w:type="textWrapping"/>
      </w:r>
      <w:r>
        <w:drawing>
          <wp:inline distT="0" distB="0" distL="114300" distR="114300">
            <wp:extent cx="5379720" cy="1836420"/>
            <wp:effectExtent l="0" t="0" r="1143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rcRect l="3013" t="10437" b="48478"/>
                    <a:stretch>
                      <a:fillRect/>
                    </a:stretch>
                  </pic:blipFill>
                  <pic:spPr>
                    <a:xfrm>
                      <a:off x="0" y="0"/>
                      <a:ext cx="5379720" cy="18364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Autospacing="0"/>
        <w:textAlignment w:val="auto"/>
      </w:pPr>
      <w:r>
        <w:drawing>
          <wp:inline distT="0" distB="0" distL="114300" distR="114300">
            <wp:extent cx="5427980" cy="2025650"/>
            <wp:effectExtent l="0" t="0" r="127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rcRect l="9286" t="17579" b="33646"/>
                    <a:stretch>
                      <a:fillRect/>
                    </a:stretch>
                  </pic:blipFill>
                  <pic:spPr>
                    <a:xfrm>
                      <a:off x="0" y="0"/>
                      <a:ext cx="5427980" cy="2025650"/>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③配置IscCacgay的数据源为Category表，字段选择Categoryld和Name</w:t>
      </w:r>
      <w:r>
        <w:rPr>
          <w:rFonts w:ascii="宋体" w:hAnsi="宋体" w:eastAsia="宋体" w:cs="宋体"/>
          <w:sz w:val="24"/>
          <w:szCs w:val="24"/>
        </w:rPr>
        <w:br w:type="textWrapping"/>
      </w:r>
      <w:r>
        <w:rPr>
          <w:rFonts w:ascii="宋体" w:hAnsi="宋体" w:eastAsia="宋体" w:cs="宋体"/>
          <w:sz w:val="24"/>
          <w:szCs w:val="24"/>
        </w:rPr>
        <w:t>④配置IdSupplierp的数据源为Supplier表，字段选择Suppld和Name。</w:t>
      </w:r>
      <w:r>
        <w:rPr>
          <w:rFonts w:ascii="宋体" w:hAnsi="宋体" w:eastAsia="宋体" w:cs="宋体"/>
          <w:sz w:val="24"/>
          <w:szCs w:val="24"/>
        </w:rPr>
        <w:br w:type="textWrapping"/>
      </w:r>
      <w:r>
        <w:rPr>
          <w:rFonts w:ascii="宋体" w:hAnsi="宋体" w:eastAsia="宋体" w:cs="宋体"/>
          <w:sz w:val="24"/>
          <w:szCs w:val="24"/>
        </w:rPr>
        <w:t>⑤单击dvProduct的智能标记，选择数据源为ldsProduct</w:t>
      </w:r>
      <w:r>
        <w:rPr>
          <w:rFonts w:hint="eastAsia" w:ascii="宋体" w:hAnsi="宋体" w:eastAsia="宋体" w:cs="宋体"/>
          <w:sz w:val="24"/>
          <w:szCs w:val="24"/>
          <w:lang w:eastAsia="zh-CN"/>
        </w:rPr>
        <w:t>；</w:t>
      </w:r>
      <w:r>
        <w:rPr>
          <w:rFonts w:ascii="宋体" w:hAnsi="宋体" w:eastAsia="宋体" w:cs="宋体"/>
          <w:sz w:val="24"/>
          <w:szCs w:val="24"/>
        </w:rPr>
        <w:t>选中“启用分页"“启用插入”“启用编辑”和“启用删除”</w:t>
      </w:r>
      <w:r>
        <w:rPr>
          <w:rFonts w:hint="eastAsia" w:ascii="宋体" w:hAnsi="宋体" w:eastAsia="宋体" w:cs="宋体"/>
          <w:sz w:val="24"/>
          <w:szCs w:val="24"/>
          <w:lang w:eastAsia="zh-CN"/>
        </w:rPr>
        <w:t>；</w:t>
      </w:r>
      <w:r>
        <w:rPr>
          <w:rFonts w:ascii="宋体" w:hAnsi="宋体" w:eastAsia="宋体" w:cs="宋体"/>
          <w:sz w:val="24"/>
          <w:szCs w:val="24"/>
        </w:rPr>
        <w:t>单击“编辑字段”命令，在呈现的对话框中将Categoryld和Suppld字段分别转换为TemplateField 字段。</w:t>
      </w:r>
      <w:r>
        <w:rPr>
          <w:rFonts w:ascii="宋体" w:hAnsi="宋体" w:eastAsia="宋体" w:cs="宋体"/>
          <w:sz w:val="24"/>
          <w:szCs w:val="24"/>
        </w:rPr>
        <w:br w:type="textWrapping"/>
      </w:r>
      <w:r>
        <w:drawing>
          <wp:inline distT="0" distB="0" distL="114300" distR="114300">
            <wp:extent cx="4554855" cy="1875155"/>
            <wp:effectExtent l="0" t="0" r="1714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rcRect t="11252" r="13557" b="49293"/>
                    <a:stretch>
                      <a:fillRect/>
                    </a:stretch>
                  </pic:blipFill>
                  <pic:spPr>
                    <a:xfrm>
                      <a:off x="0" y="0"/>
                      <a:ext cx="4554855" cy="18751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Autospacing="0"/>
        <w:textAlignment w:val="auto"/>
      </w:pPr>
      <w:r>
        <w:drawing>
          <wp:inline distT="0" distB="0" distL="114300" distR="114300">
            <wp:extent cx="4475480" cy="1494790"/>
            <wp:effectExtent l="0" t="0" r="127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rcRect t="10180" r="15064" b="53043"/>
                    <a:stretch>
                      <a:fillRect/>
                    </a:stretch>
                  </pic:blipFill>
                  <pic:spPr>
                    <a:xfrm>
                      <a:off x="0" y="0"/>
                      <a:ext cx="4475480" cy="149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Autospacing="0"/>
        <w:textAlignment w:val="auto"/>
        <w:rPr>
          <w:rFonts w:hint="default" w:ascii="宋体" w:hAnsi="宋体" w:eastAsia="宋体" w:cs="宋体"/>
          <w:sz w:val="24"/>
          <w:szCs w:val="24"/>
          <w:lang w:val="en-US" w:eastAsia="zh-CN"/>
        </w:rPr>
      </w:pPr>
      <w:r>
        <w:drawing>
          <wp:inline distT="0" distB="0" distL="114300" distR="114300">
            <wp:extent cx="4511675" cy="2541905"/>
            <wp:effectExtent l="0" t="0" r="317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rcRect t="12323" r="14377" b="22503"/>
                    <a:stretch>
                      <a:fillRect/>
                    </a:stretch>
                  </pic:blipFill>
                  <pic:spPr>
                    <a:xfrm>
                      <a:off x="0" y="0"/>
                      <a:ext cx="4511675" cy="254190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⑥TemplateField字段CategoryId的编辑界面如图所示，向EditItemTemplate和InsertemTemplate中分别添加一个DropDownList控件，再分别设置各DropDownList控件的ID、DataSourcelD、DataTextField和DataValueField属性值为ddlCategoryId、ldsCategory、Name和Categoryld。类似地设置TemplateField字段Suppld.</w:t>
      </w:r>
      <w:r>
        <w:rPr>
          <w:rFonts w:ascii="宋体" w:hAnsi="宋体" w:eastAsia="宋体" w:cs="宋体"/>
          <w:sz w:val="24"/>
          <w:szCs w:val="24"/>
        </w:rPr>
        <w:br w:type="textWrapping"/>
      </w:r>
      <w:r>
        <w:rPr>
          <w:rFonts w:ascii="宋体" w:hAnsi="宋体" w:eastAsia="宋体" w:cs="宋体"/>
          <w:sz w:val="24"/>
          <w:szCs w:val="24"/>
        </w:rPr>
        <w:t>(3)浏览Detailsaspx进行测试。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73096C"/>
    <w:multiLevelType w:val="singleLevel"/>
    <w:tmpl w:val="C673096C"/>
    <w:lvl w:ilvl="0" w:tentative="0">
      <w:start w:val="1"/>
      <w:numFmt w:val="chineseCounting"/>
      <w:suff w:val="nothing"/>
      <w:lvlText w:val="%1、"/>
      <w:lvlJc w:val="left"/>
      <w:rPr>
        <w:rFonts w:hint="eastAsia"/>
      </w:rPr>
    </w:lvl>
  </w:abstractNum>
  <w:abstractNum w:abstractNumId="1">
    <w:nsid w:val="E367A8D1"/>
    <w:multiLevelType w:val="singleLevel"/>
    <w:tmpl w:val="E367A8D1"/>
    <w:lvl w:ilvl="0" w:tentative="0">
      <w:start w:val="5"/>
      <w:numFmt w:val="decimal"/>
      <w:suff w:val="nothing"/>
      <w:lvlText w:val="（%1）"/>
      <w:lvlJc w:val="left"/>
      <w:pPr>
        <w:ind w:left="120" w:leftChars="0" w:firstLine="0" w:firstLineChars="0"/>
      </w:pPr>
    </w:lvl>
  </w:abstractNum>
  <w:abstractNum w:abstractNumId="2">
    <w:nsid w:val="4519AA20"/>
    <w:multiLevelType w:val="singleLevel"/>
    <w:tmpl w:val="4519AA20"/>
    <w:lvl w:ilvl="0" w:tentative="0">
      <w:start w:val="3"/>
      <w:numFmt w:val="decimal"/>
      <w:lvlText w:val="(%1)"/>
      <w:lvlJc w:val="left"/>
      <w:pPr>
        <w:tabs>
          <w:tab w:val="left" w:pos="312"/>
        </w:tabs>
      </w:pPr>
    </w:lvl>
  </w:abstractNum>
  <w:abstractNum w:abstractNumId="3">
    <w:nsid w:val="588F0723"/>
    <w:multiLevelType w:val="singleLevel"/>
    <w:tmpl w:val="588F0723"/>
    <w:lvl w:ilvl="0" w:tentative="0">
      <w:start w:val="1"/>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DD41B57"/>
    <w:rsid w:val="1155581F"/>
    <w:rsid w:val="43216AAA"/>
    <w:rsid w:val="45346ADE"/>
    <w:rsid w:val="45C45E12"/>
    <w:rsid w:val="5BA26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2020-05-04T02:28:00Z</dcterms:created>
  <dc:creator>奇幻人生</dc:creator>
  <cp:lastModifiedBy>SPRING//</cp:lastModifiedBy>
  <dcterms:modified xsi:type="dcterms:W3CDTF">2020-05-16T01:42:33Z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