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827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836"/>
        <w:gridCol w:w="3331"/>
        <w:gridCol w:w="1205"/>
        <w:gridCol w:w="290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99" w:hRule="atLeast"/>
        </w:trPr>
        <w:tc>
          <w:tcPr>
            <w:tcW w:w="836" w:type="dxa"/>
          </w:tcPr>
          <w:p>
            <w:pPr>
              <w:jc w:val="center"/>
              <w:rPr>
                <w:rFonts w:ascii="宋体" w:hAnsi="宋体" w:eastAsia="宋体"/>
                <w:b/>
                <w:bCs/>
                <w:sz w:val="24"/>
                <w:szCs w:val="24"/>
              </w:rPr>
            </w:pPr>
            <w:r>
              <w:rPr>
                <w:rFonts w:hint="eastAsia" w:ascii="宋体" w:hAnsi="宋体" w:eastAsia="宋体"/>
                <w:b/>
                <w:bCs/>
                <w:sz w:val="24"/>
                <w:szCs w:val="24"/>
              </w:rPr>
              <w:t>姓名</w:t>
            </w:r>
          </w:p>
        </w:tc>
        <w:tc>
          <w:tcPr>
            <w:tcW w:w="3331" w:type="dxa"/>
          </w:tcPr>
          <w:p>
            <w:pPr>
              <w:jc w:val="center"/>
              <w:rPr>
                <w:rFonts w:hint="eastAsia" w:ascii="宋体" w:hAnsi="宋体" w:eastAsia="宋体"/>
                <w:sz w:val="24"/>
                <w:szCs w:val="24"/>
                <w:lang w:eastAsia="zh-CN"/>
              </w:rPr>
            </w:pPr>
            <w:r>
              <w:rPr>
                <w:rFonts w:hint="eastAsia" w:ascii="宋体" w:hAnsi="宋体" w:eastAsia="宋体"/>
                <w:sz w:val="24"/>
                <w:szCs w:val="24"/>
                <w:lang w:val="en-US" w:eastAsia="zh-CN"/>
              </w:rPr>
              <w:t>闫鹏宇</w:t>
            </w:r>
          </w:p>
        </w:tc>
        <w:tc>
          <w:tcPr>
            <w:tcW w:w="1205" w:type="dxa"/>
          </w:tcPr>
          <w:p>
            <w:pPr>
              <w:jc w:val="center"/>
              <w:rPr>
                <w:rFonts w:ascii="宋体" w:hAnsi="宋体" w:eastAsia="宋体"/>
                <w:b/>
                <w:bCs/>
                <w:sz w:val="24"/>
                <w:szCs w:val="24"/>
              </w:rPr>
            </w:pPr>
            <w:r>
              <w:rPr>
                <w:rFonts w:hint="eastAsia" w:ascii="宋体" w:hAnsi="宋体" w:eastAsia="宋体"/>
                <w:b/>
                <w:bCs/>
                <w:sz w:val="24"/>
                <w:szCs w:val="24"/>
              </w:rPr>
              <w:t>学号</w:t>
            </w:r>
          </w:p>
        </w:tc>
        <w:tc>
          <w:tcPr>
            <w:tcW w:w="2904" w:type="dxa"/>
          </w:tcPr>
          <w:p>
            <w:pPr>
              <w:jc w:val="center"/>
              <w:rPr>
                <w:rFonts w:hint="default" w:ascii="宋体" w:hAnsi="宋体" w:eastAsia="宋体"/>
                <w:sz w:val="24"/>
                <w:szCs w:val="24"/>
                <w:lang w:val="en-US" w:eastAsia="zh-CN"/>
              </w:rPr>
            </w:pPr>
            <w:r>
              <w:rPr>
                <w:rFonts w:hint="eastAsia" w:ascii="宋体" w:hAnsi="宋体" w:eastAsia="宋体"/>
                <w:sz w:val="24"/>
                <w:szCs w:val="24"/>
                <w:lang w:val="en-US" w:eastAsia="zh-CN"/>
              </w:rPr>
              <w:t>34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PrEx>
        <w:trPr>
          <w:trHeight w:val="709" w:hRule="atLeast"/>
        </w:trPr>
        <w:tc>
          <w:tcPr>
            <w:tcW w:w="836" w:type="dxa"/>
          </w:tcPr>
          <w:p>
            <w:pPr>
              <w:jc w:val="center"/>
              <w:rPr>
                <w:rFonts w:ascii="宋体" w:hAnsi="宋体" w:eastAsia="宋体"/>
                <w:b/>
                <w:bCs/>
                <w:sz w:val="24"/>
                <w:szCs w:val="24"/>
              </w:rPr>
            </w:pPr>
            <w:r>
              <w:rPr>
                <w:rFonts w:hint="eastAsia" w:ascii="宋体" w:hAnsi="宋体" w:eastAsia="宋体"/>
                <w:b/>
                <w:bCs/>
                <w:sz w:val="24"/>
                <w:szCs w:val="24"/>
              </w:rPr>
              <w:t>实验题目</w:t>
            </w:r>
          </w:p>
        </w:tc>
        <w:tc>
          <w:tcPr>
            <w:tcW w:w="7440" w:type="dxa"/>
            <w:gridSpan w:val="3"/>
          </w:tcPr>
          <w:p>
            <w:pPr>
              <w:widowControl/>
              <w:jc w:val="center"/>
              <w:rPr>
                <w:rFonts w:ascii="宋体" w:hAnsi="宋体" w:eastAsia="宋体"/>
                <w:color w:val="000000" w:themeColor="text1"/>
                <w:sz w:val="24"/>
                <w:szCs w:val="24"/>
                <w14:textFill>
                  <w14:solidFill>
                    <w14:schemeClr w14:val="tx1"/>
                  </w14:solidFill>
                </w14:textFill>
              </w:rPr>
            </w:pPr>
          </w:p>
          <w:p>
            <w:pPr>
              <w:jc w:val="both"/>
              <w:rPr>
                <w:rFonts w:hAnsi="华文中宋"/>
                <w:sz w:val="36"/>
                <w:szCs w:val="36"/>
              </w:rPr>
            </w:pPr>
            <w:r>
              <w:rPr>
                <w:rFonts w:hint="eastAsia" w:hAnsi="华文中宋"/>
                <w:sz w:val="36"/>
                <w:szCs w:val="36"/>
              </w:rPr>
              <w:t>Linux</w:t>
            </w:r>
            <w:r>
              <w:rPr>
                <w:rFonts w:hint="eastAsia" w:cs="宋体"/>
                <w:sz w:val="36"/>
                <w:szCs w:val="36"/>
              </w:rPr>
              <w:t>初识</w:t>
            </w:r>
          </w:p>
          <w:p>
            <w:pPr>
              <w:widowControl/>
              <w:jc w:val="center"/>
              <w:rPr>
                <w:rFonts w:ascii="宋体" w:hAnsi="宋体" w:eastAsia="宋体"/>
                <w:sz w:val="24"/>
                <w:szCs w:val="24"/>
              </w:rPr>
            </w:pPr>
            <w:r>
              <w:rPr>
                <w:rFonts w:ascii="宋体" w:hAnsi="宋体" w:eastAsia="宋体"/>
                <w:color w:val="000000" w:themeColor="text1"/>
                <w:sz w:val="24"/>
                <w:szCs w:val="24"/>
                <w14:textFill>
                  <w14:solidFill>
                    <w14:schemeClr w14:val="tx1"/>
                  </w14:solidFill>
                </w14:textFill>
              </w:rPr>
              <w:t xml:space="preserve">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073" w:hRule="atLeast"/>
        </w:trPr>
        <w:tc>
          <w:tcPr>
            <w:tcW w:w="836" w:type="dxa"/>
          </w:tcPr>
          <w:p>
            <w:pPr>
              <w:jc w:val="center"/>
              <w:rPr>
                <w:rFonts w:ascii="宋体" w:hAnsi="宋体" w:eastAsia="宋体"/>
                <w:b/>
                <w:bCs/>
                <w:sz w:val="24"/>
                <w:szCs w:val="24"/>
              </w:rPr>
            </w:pPr>
            <w:r>
              <w:rPr>
                <w:rFonts w:hint="eastAsia" w:ascii="宋体" w:hAnsi="宋体" w:eastAsia="宋体"/>
                <w:b/>
                <w:bCs/>
                <w:sz w:val="24"/>
                <w:szCs w:val="24"/>
              </w:rPr>
              <w:t>实验内容</w:t>
            </w:r>
          </w:p>
        </w:tc>
        <w:tc>
          <w:tcPr>
            <w:tcW w:w="7440" w:type="dxa"/>
            <w:gridSpan w:val="3"/>
          </w:tcPr>
          <w:p>
            <w:pPr>
              <w:pStyle w:val="10"/>
              <w:widowControl/>
              <w:numPr>
                <w:numId w:val="0"/>
              </w:numPr>
              <w:jc w:val="left"/>
              <w:rPr>
                <w:rFonts w:hint="eastAsia" w:ascii="宋体" w:hAnsi="宋体" w:eastAsia="宋体" w:cs="宋体"/>
                <w:color w:val="000000"/>
                <w:kern w:val="0"/>
                <w:sz w:val="24"/>
                <w:szCs w:val="24"/>
                <w:lang w:bidi="ar"/>
              </w:rPr>
            </w:pPr>
          </w:p>
          <w:p>
            <w:pPr>
              <w:pStyle w:val="10"/>
              <w:widowControl/>
              <w:numPr>
                <w:numId w:val="0"/>
              </w:numPr>
              <w:jc w:val="left"/>
              <w:rPr>
                <w:rFonts w:hint="eastAsia" w:ascii="宋体" w:hAnsi="宋体" w:eastAsia="宋体" w:cs="宋体"/>
                <w:color w:val="000000"/>
                <w:kern w:val="0"/>
                <w:sz w:val="24"/>
                <w:szCs w:val="24"/>
                <w:lang w:bidi="ar"/>
              </w:rPr>
            </w:pPr>
          </w:p>
          <w:p>
            <w:pPr>
              <w:pStyle w:val="10"/>
              <w:widowControl/>
              <w:numPr>
                <w:numId w:val="0"/>
              </w:numPr>
              <w:jc w:val="left"/>
              <w:rPr>
                <w:rFonts w:hint="eastAsia" w:ascii="宋体" w:hAnsi="宋体" w:eastAsia="宋体" w:cs="宋体"/>
                <w:color w:val="000000"/>
                <w:kern w:val="0"/>
                <w:sz w:val="24"/>
                <w:szCs w:val="24"/>
                <w:lang w:bidi="ar"/>
              </w:rPr>
            </w:pPr>
          </w:p>
          <w:p>
            <w:pPr>
              <w:pStyle w:val="10"/>
              <w:widowControl/>
              <w:numPr>
                <w:ilvl w:val="0"/>
                <w:numId w:val="1"/>
              </w:numPr>
              <w:ind w:firstLine="480" w:firstLineChars="200"/>
              <w:jc w:val="left"/>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通过C语言编写</w:t>
            </w:r>
            <w:r>
              <w:rPr>
                <w:rFonts w:hint="eastAsia" w:ascii="宋体" w:hAnsi="宋体" w:eastAsia="宋体" w:cs="宋体"/>
                <w:color w:val="000000"/>
                <w:kern w:val="0"/>
                <w:sz w:val="24"/>
                <w:szCs w:val="24"/>
                <w:lang w:bidi="ar"/>
              </w:rPr>
              <w:t>实现类似数据库的数据结构</w:t>
            </w:r>
            <w:r>
              <w:rPr>
                <w:rFonts w:hint="eastAsia"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bidi="ar"/>
              </w:rPr>
              <w:t>并在代码中实现根据命令行传递的参数，查询符合条件的结果</w:t>
            </w:r>
          </w:p>
          <w:p>
            <w:pPr>
              <w:pStyle w:val="10"/>
              <w:widowControl/>
              <w:numPr>
                <w:numId w:val="0"/>
              </w:numPr>
              <w:tabs>
                <w:tab w:val="left" w:pos="312"/>
              </w:tabs>
              <w:jc w:val="left"/>
              <w:rPr>
                <w:rFonts w:hint="eastAsia" w:ascii="宋体" w:hAnsi="宋体" w:eastAsia="宋体" w:cs="宋体"/>
                <w:color w:val="000000"/>
                <w:kern w:val="0"/>
                <w:sz w:val="24"/>
                <w:szCs w:val="24"/>
                <w:lang w:bidi="ar"/>
              </w:rPr>
            </w:pPr>
          </w:p>
          <w:p>
            <w:pPr>
              <w:pStyle w:val="10"/>
              <w:widowControl/>
              <w:numPr>
                <w:ilvl w:val="0"/>
                <w:numId w:val="1"/>
              </w:numPr>
              <w:ind w:firstLine="480" w:firstLineChars="200"/>
              <w:jc w:val="left"/>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利用gcc对代码进行编译，生成可执行文件，并执行可执行文件查询条件参数</w:t>
            </w:r>
          </w:p>
          <w:p>
            <w:pPr>
              <w:pStyle w:val="10"/>
              <w:widowControl/>
              <w:numPr>
                <w:numId w:val="0"/>
              </w:numPr>
              <w:tabs>
                <w:tab w:val="left" w:pos="312"/>
              </w:tabs>
              <w:jc w:val="left"/>
              <w:rPr>
                <w:rFonts w:hint="eastAsia" w:ascii="宋体" w:hAnsi="宋体" w:eastAsia="宋体" w:cs="宋体"/>
                <w:color w:val="000000"/>
                <w:kern w:val="0"/>
                <w:sz w:val="24"/>
                <w:szCs w:val="24"/>
                <w:lang w:bidi="ar"/>
              </w:rPr>
            </w:pPr>
          </w:p>
          <w:p>
            <w:pPr>
              <w:pStyle w:val="10"/>
              <w:widowControl/>
              <w:numPr>
                <w:ilvl w:val="0"/>
                <w:numId w:val="1"/>
              </w:numPr>
              <w:ind w:firstLine="480" w:firstLineChars="200"/>
              <w:jc w:val="left"/>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得到查询结果</w:t>
            </w:r>
          </w:p>
          <w:p>
            <w:pPr>
              <w:pStyle w:val="10"/>
              <w:widowControl/>
              <w:numPr>
                <w:ilvl w:val="0"/>
                <w:numId w:val="0"/>
              </w:numPr>
              <w:ind w:left="480" w:leftChars="0"/>
              <w:jc w:val="left"/>
              <w:rPr>
                <w:rFonts w:hint="eastAsia" w:ascii="宋体" w:hAnsi="宋体" w:eastAsia="宋体" w:cs="宋体"/>
                <w:color w:val="000000"/>
                <w:kern w:val="0"/>
                <w:sz w:val="24"/>
                <w:szCs w:val="24"/>
                <w:lang w:val="en-US" w:eastAsia="zh-CN" w:bidi="ar"/>
              </w:rPr>
            </w:pPr>
          </w:p>
          <w:p>
            <w:pPr>
              <w:widowControl/>
              <w:ind w:firstLine="480" w:firstLineChars="200"/>
              <w:jc w:val="center"/>
              <w:rPr>
                <w:rFonts w:ascii="宋体" w:hAnsi="宋体" w:eastAsia="宋体" w:cs="宋体"/>
                <w:color w:val="000000"/>
                <w:kern w:val="0"/>
                <w:sz w:val="24"/>
                <w:szCs w:val="24"/>
                <w:lang w:bidi="ar"/>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77" w:hRule="atLeast"/>
        </w:trPr>
        <w:tc>
          <w:tcPr>
            <w:tcW w:w="836" w:type="dxa"/>
          </w:tcPr>
          <w:p>
            <w:pPr>
              <w:jc w:val="center"/>
              <w:rPr>
                <w:rFonts w:ascii="宋体" w:hAnsi="宋体" w:eastAsia="宋体"/>
                <w:b/>
                <w:bCs/>
                <w:sz w:val="24"/>
                <w:szCs w:val="24"/>
              </w:rPr>
            </w:pPr>
            <w:r>
              <w:rPr>
                <w:rFonts w:hint="eastAsia" w:ascii="宋体" w:hAnsi="宋体" w:eastAsia="宋体"/>
                <w:b/>
                <w:bCs/>
                <w:sz w:val="24"/>
                <w:szCs w:val="24"/>
              </w:rPr>
              <w:t>总结</w:t>
            </w: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rPr>
                <w:rFonts w:ascii="宋体" w:hAnsi="宋体" w:eastAsia="宋体"/>
                <w:b/>
                <w:bCs/>
                <w:sz w:val="24"/>
                <w:szCs w:val="24"/>
              </w:rPr>
            </w:pPr>
          </w:p>
        </w:tc>
        <w:tc>
          <w:tcPr>
            <w:tcW w:w="7440" w:type="dxa"/>
            <w:gridSpan w:val="3"/>
          </w:tcPr>
          <w:p>
            <w:pPr>
              <w:pStyle w:val="10"/>
              <w:widowControl/>
              <w:numPr>
                <w:numId w:val="0"/>
              </w:numPr>
              <w:jc w:val="left"/>
              <w:rPr>
                <w:rFonts w:hint="eastAsia" w:ascii="宋体" w:hAnsi="宋体" w:eastAsia="宋体" w:cs="宋体"/>
                <w:color w:val="000000"/>
                <w:kern w:val="0"/>
                <w:sz w:val="24"/>
                <w:szCs w:val="24"/>
                <w:lang w:bidi="ar"/>
              </w:rPr>
            </w:pPr>
          </w:p>
          <w:p>
            <w:pPr>
              <w:pStyle w:val="10"/>
              <w:widowControl/>
              <w:numPr>
                <w:numId w:val="0"/>
              </w:numPr>
              <w:jc w:val="left"/>
              <w:rPr>
                <w:rFonts w:hint="eastAsia" w:ascii="宋体" w:hAnsi="宋体" w:eastAsia="宋体" w:cs="宋体"/>
                <w:color w:val="000000"/>
                <w:kern w:val="0"/>
                <w:sz w:val="24"/>
                <w:szCs w:val="24"/>
                <w:lang w:bidi="ar"/>
              </w:rPr>
            </w:pPr>
          </w:p>
          <w:p>
            <w:pPr>
              <w:pStyle w:val="10"/>
              <w:widowControl/>
              <w:numPr>
                <w:numId w:val="0"/>
              </w:numPr>
              <w:jc w:val="left"/>
              <w:rPr>
                <w:rFonts w:hint="eastAsia" w:ascii="宋体" w:hAnsi="宋体" w:eastAsia="宋体" w:cs="宋体"/>
                <w:color w:val="000000"/>
                <w:kern w:val="0"/>
                <w:sz w:val="24"/>
                <w:szCs w:val="24"/>
                <w:lang w:bidi="ar"/>
              </w:rPr>
            </w:pPr>
          </w:p>
          <w:p>
            <w:pPr>
              <w:pStyle w:val="10"/>
              <w:widowControl/>
              <w:numPr>
                <w:ilvl w:val="0"/>
                <w:numId w:val="2"/>
              </w:numPr>
              <w:jc w:val="left"/>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明白了如何利用C语言进行查询的实现</w:t>
            </w:r>
          </w:p>
          <w:p>
            <w:pPr>
              <w:pStyle w:val="10"/>
              <w:widowControl/>
              <w:numPr>
                <w:ilvl w:val="0"/>
                <w:numId w:val="2"/>
              </w:numPr>
              <w:ind w:left="0" w:leftChars="0" w:firstLine="480" w:firstLineChars="20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掌握了如何利用g</w:t>
            </w:r>
            <w:r>
              <w:rPr>
                <w:rFonts w:ascii="宋体" w:hAnsi="宋体" w:eastAsia="宋体" w:cs="宋体"/>
                <w:color w:val="000000"/>
                <w:kern w:val="0"/>
                <w:sz w:val="24"/>
                <w:szCs w:val="24"/>
                <w:lang w:bidi="ar"/>
              </w:rPr>
              <w:t>cc</w:t>
            </w:r>
            <w:r>
              <w:rPr>
                <w:rFonts w:hint="eastAsia" w:ascii="宋体" w:hAnsi="宋体" w:eastAsia="宋体" w:cs="宋体"/>
                <w:color w:val="000000"/>
                <w:kern w:val="0"/>
                <w:sz w:val="24"/>
                <w:szCs w:val="24"/>
                <w:lang w:bidi="ar"/>
              </w:rPr>
              <w:t>进行编译</w:t>
            </w:r>
          </w:p>
          <w:p>
            <w:pPr>
              <w:pStyle w:val="10"/>
              <w:widowControl/>
              <w:numPr>
                <w:ilvl w:val="0"/>
                <w:numId w:val="2"/>
              </w:numPr>
              <w:ind w:left="0" w:leftChars="0" w:firstLine="480" w:firstLineChars="20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掌握了如何用终端命令的方式进行执行可执行文件时同时传递相应的参数</w:t>
            </w:r>
          </w:p>
          <w:p>
            <w:pPr>
              <w:pStyle w:val="10"/>
              <w:widowControl/>
              <w:numPr>
                <w:ilvl w:val="0"/>
                <w:numId w:val="2"/>
              </w:numPr>
              <w:jc w:val="left"/>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了解了gcc以及代码编译的实现过程</w:t>
            </w:r>
          </w:p>
          <w:p>
            <w:pPr>
              <w:pStyle w:val="10"/>
              <w:widowControl/>
              <w:numPr>
                <w:ilvl w:val="0"/>
                <w:numId w:val="0"/>
              </w:numPr>
              <w:jc w:val="left"/>
              <w:rPr>
                <w:rFonts w:hint="eastAsia" w:ascii="宋体" w:hAnsi="宋体" w:eastAsia="宋体"/>
                <w:color w:val="FF0000"/>
                <w:sz w:val="24"/>
                <w:szCs w:val="24"/>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86" w:hRule="atLeast"/>
        </w:trPr>
        <w:tc>
          <w:tcPr>
            <w:tcW w:w="836" w:type="dxa"/>
          </w:tcPr>
          <w:p>
            <w:pPr>
              <w:jc w:val="center"/>
              <w:rPr>
                <w:rFonts w:ascii="宋体" w:hAnsi="宋体" w:eastAsia="宋体"/>
                <w:b/>
                <w:bCs/>
                <w:sz w:val="24"/>
                <w:szCs w:val="24"/>
              </w:rPr>
            </w:pPr>
            <w:r>
              <w:rPr>
                <w:rFonts w:hint="eastAsia" w:ascii="宋体" w:hAnsi="宋体" w:eastAsia="宋体"/>
                <w:b/>
                <w:bCs/>
                <w:sz w:val="24"/>
                <w:szCs w:val="24"/>
              </w:rPr>
              <w:t>日期</w:t>
            </w:r>
          </w:p>
        </w:tc>
        <w:tc>
          <w:tcPr>
            <w:tcW w:w="3331" w:type="dxa"/>
          </w:tcPr>
          <w:p>
            <w:pPr>
              <w:rPr>
                <w:rFonts w:hint="eastAsia" w:ascii="宋体" w:hAnsi="宋体" w:eastAsia="宋体"/>
                <w:color w:val="FF0000"/>
                <w:sz w:val="24"/>
                <w:szCs w:val="24"/>
              </w:rPr>
            </w:pPr>
          </w:p>
          <w:p>
            <w:pPr>
              <w:jc w:val="center"/>
              <w:rPr>
                <w:rFonts w:ascii="宋体" w:hAnsi="宋体" w:eastAsia="宋体"/>
                <w:sz w:val="24"/>
                <w:szCs w:val="24"/>
              </w:rPr>
            </w:pPr>
            <w:r>
              <w:rPr>
                <w:rFonts w:hint="eastAsia" w:ascii="宋体" w:hAnsi="宋体" w:eastAsia="宋体"/>
                <w:sz w:val="24"/>
                <w:szCs w:val="24"/>
              </w:rPr>
              <w:t>2020.05.</w:t>
            </w:r>
            <w:r>
              <w:rPr>
                <w:rFonts w:ascii="宋体" w:hAnsi="宋体" w:eastAsia="宋体"/>
                <w:sz w:val="24"/>
                <w:szCs w:val="24"/>
              </w:rPr>
              <w:t>21</w:t>
            </w:r>
            <w:bookmarkStart w:id="0" w:name="_GoBack"/>
            <w:bookmarkEnd w:id="0"/>
          </w:p>
        </w:tc>
        <w:tc>
          <w:tcPr>
            <w:tcW w:w="1205" w:type="dxa"/>
          </w:tcPr>
          <w:p>
            <w:pPr>
              <w:jc w:val="center"/>
              <w:rPr>
                <w:rFonts w:ascii="宋体" w:hAnsi="宋体" w:eastAsia="宋体"/>
                <w:b/>
                <w:bCs/>
                <w:sz w:val="24"/>
                <w:szCs w:val="24"/>
              </w:rPr>
            </w:pPr>
            <w:r>
              <w:rPr>
                <w:rFonts w:hint="eastAsia" w:ascii="宋体" w:hAnsi="宋体" w:eastAsia="宋体"/>
                <w:b/>
                <w:bCs/>
                <w:sz w:val="24"/>
                <w:szCs w:val="24"/>
              </w:rPr>
              <w:t>成绩</w:t>
            </w:r>
          </w:p>
        </w:tc>
        <w:tc>
          <w:tcPr>
            <w:tcW w:w="2904" w:type="dxa"/>
          </w:tcPr>
          <w:p>
            <w:pPr>
              <w:jc w:val="center"/>
              <w:rPr>
                <w:rFonts w:ascii="宋体" w:hAnsi="宋体" w:eastAsia="宋体"/>
                <w:sz w:val="24"/>
                <w:szCs w:val="24"/>
              </w:rPr>
            </w:pPr>
          </w:p>
        </w:tc>
      </w:tr>
    </w:tbl>
    <w:p>
      <w:pPr>
        <w:jc w:val="center"/>
        <w:rPr>
          <w:rFonts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altName w:val="宋体"/>
    <w:panose1 w:val="02010600040101010101"/>
    <w:charset w:val="86"/>
    <w:family w:val="auto"/>
    <w:pitch w:val="default"/>
    <w:sig w:usb0="00000000" w:usb1="0000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665F8F"/>
    <w:multiLevelType w:val="singleLevel"/>
    <w:tmpl w:val="6F665F8F"/>
    <w:lvl w:ilvl="0" w:tentative="0">
      <w:start w:val="1"/>
      <w:numFmt w:val="decimal"/>
      <w:lvlText w:val="%1."/>
      <w:lvlJc w:val="left"/>
      <w:pPr>
        <w:tabs>
          <w:tab w:val="left" w:pos="312"/>
        </w:tabs>
      </w:pPr>
    </w:lvl>
  </w:abstractNum>
  <w:abstractNum w:abstractNumId="1">
    <w:nsid w:val="7464D9B2"/>
    <w:multiLevelType w:val="singleLevel"/>
    <w:tmpl w:val="7464D9B2"/>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D30"/>
    <w:rsid w:val="00146089"/>
    <w:rsid w:val="00174735"/>
    <w:rsid w:val="001B295D"/>
    <w:rsid w:val="001C11A5"/>
    <w:rsid w:val="00243B6C"/>
    <w:rsid w:val="00253A66"/>
    <w:rsid w:val="002C0357"/>
    <w:rsid w:val="0030199F"/>
    <w:rsid w:val="003F1E44"/>
    <w:rsid w:val="0045298E"/>
    <w:rsid w:val="004B2143"/>
    <w:rsid w:val="00501B11"/>
    <w:rsid w:val="00567D30"/>
    <w:rsid w:val="005D4612"/>
    <w:rsid w:val="005E76B0"/>
    <w:rsid w:val="00604129"/>
    <w:rsid w:val="007D3695"/>
    <w:rsid w:val="00847D27"/>
    <w:rsid w:val="008809C9"/>
    <w:rsid w:val="008A1662"/>
    <w:rsid w:val="009275CF"/>
    <w:rsid w:val="00A24A39"/>
    <w:rsid w:val="00A517D5"/>
    <w:rsid w:val="00A53F22"/>
    <w:rsid w:val="00A6498C"/>
    <w:rsid w:val="00A80B48"/>
    <w:rsid w:val="00C13C0F"/>
    <w:rsid w:val="00C20463"/>
    <w:rsid w:val="00C268EB"/>
    <w:rsid w:val="00C63066"/>
    <w:rsid w:val="00C72C28"/>
    <w:rsid w:val="00CB12F5"/>
    <w:rsid w:val="00D115C9"/>
    <w:rsid w:val="00DF4E4C"/>
    <w:rsid w:val="00E83417"/>
    <w:rsid w:val="00E90C66"/>
    <w:rsid w:val="00EB5C38"/>
    <w:rsid w:val="00F937CE"/>
    <w:rsid w:val="02E66E7D"/>
    <w:rsid w:val="163D539B"/>
    <w:rsid w:val="44865FDD"/>
    <w:rsid w:val="57442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1"/>
    <w:qFormat/>
    <w:uiPriority w:val="0"/>
    <w:rPr>
      <w:rFonts w:ascii="宋体" w:hAnsi="Courier New" w:eastAsia="宋体" w:cs="Times New Roman"/>
      <w:szCs w:val="20"/>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纯文本 字符"/>
    <w:basedOn w:val="7"/>
    <w:link w:val="2"/>
    <w:uiPriority w:val="0"/>
    <w:rPr>
      <w:rFonts w:ascii="宋体" w:hAnsi="Courier New"/>
      <w:kern w:val="2"/>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1B4156-B1B6-465D-8D98-FF23B55C20CD}">
  <ds:schemaRefs/>
</ds:datastoreItem>
</file>

<file path=docProps/app.xml><?xml version="1.0" encoding="utf-8"?>
<Properties xmlns="http://schemas.openxmlformats.org/officeDocument/2006/extended-properties" xmlns:vt="http://schemas.openxmlformats.org/officeDocument/2006/docPropsVTypes">
  <Template>Normal.dotm</Template>
  <Pages>2</Pages>
  <Words>55</Words>
  <Characters>316</Characters>
  <Lines>2</Lines>
  <Paragraphs>1</Paragraphs>
  <TotalTime>3</TotalTime>
  <ScaleCrop>false</ScaleCrop>
  <LinksUpToDate>false</LinksUpToDate>
  <CharactersWithSpaces>370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2020-04-28T07:27:00Z</dcterms:created>
  <dc:creator>yao jinyang</dc:creator>
  <cp:lastModifiedBy>贝克街卖爆米花的小哥</cp:lastModifiedBy>
  <dcterms:modified xsi:type="dcterms:W3CDTF">2020-06-09T05:09:25Z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