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EJERCICIO DTD´S: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Con el documento alumnos.xml, crear una DTD interna y otra externa que haga válido al documento xml.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