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7D3A5" w14:textId="77777777" w:rsidR="00A821A0" w:rsidRDefault="004B4A84">
      <w:pPr>
        <w:spacing w:after="244" w:line="259" w:lineRule="auto"/>
        <w:ind w:left="1" w:firstLine="0"/>
        <w:jc w:val="center"/>
      </w:pPr>
      <w:r>
        <w:rPr>
          <w:rFonts w:ascii="Calibri" w:eastAsia="Calibri" w:hAnsi="Calibri" w:cs="Calibri"/>
          <w:b/>
          <w:sz w:val="32"/>
        </w:rPr>
        <w:t>Práctica 4: Configuración servidor DNS básico</w:t>
      </w:r>
    </w:p>
    <w:p w14:paraId="2ABF493E" w14:textId="77777777" w:rsidR="00A821A0" w:rsidRDefault="004B4A84">
      <w:pPr>
        <w:ind w:left="-5"/>
      </w:pPr>
      <w:r>
        <w:t xml:space="preserve">Configuración básica del servidor DNS Linux Ubuntu bind9 en la máquina Ubuntu3, creando un único dominio </w:t>
      </w:r>
      <w:r>
        <w:rPr>
          <w:b/>
          <w:i/>
        </w:rPr>
        <w:t>lin.edu</w:t>
      </w:r>
      <w:r>
        <w:t>:</w:t>
      </w:r>
    </w:p>
    <w:p w14:paraId="0AA5F655" w14:textId="1BE7C105" w:rsidR="00470661" w:rsidRDefault="004B4A84" w:rsidP="00470661">
      <w:pPr>
        <w:ind w:left="720"/>
      </w:pPr>
      <w:r>
        <w:t>Equipos a incluir en el dominio para su resolución DNS:</w:t>
      </w:r>
    </w:p>
    <w:p w14:paraId="7AAD30CD" w14:textId="77777777" w:rsidR="00A821A0" w:rsidRDefault="004B4A84">
      <w:pPr>
        <w:spacing w:after="118" w:line="259" w:lineRule="auto"/>
        <w:ind w:left="710" w:firstLine="0"/>
      </w:pPr>
      <w:r>
        <w:t>Servidor DNS:</w:t>
      </w:r>
      <w:r>
        <w:rPr>
          <w:sz w:val="18"/>
        </w:rPr>
        <w:t xml:space="preserve"> </w:t>
      </w:r>
      <w:r>
        <w:rPr>
          <w:i/>
        </w:rPr>
        <w:t>dns.lin.edu</w:t>
      </w:r>
      <w:r>
        <w:rPr>
          <w:sz w:val="18"/>
        </w:rPr>
        <w:t xml:space="preserve">   </w:t>
      </w:r>
      <w:r>
        <w:rPr>
          <w:rFonts w:ascii="Calibri" w:eastAsia="Calibri" w:hAnsi="Calibri" w:cs="Calibri"/>
          <w:sz w:val="18"/>
        </w:rPr>
        <w:t xml:space="preserve">→ </w:t>
      </w:r>
      <w:r>
        <w:rPr>
          <w:i/>
          <w:sz w:val="16"/>
        </w:rPr>
        <w:t>10.33.1</w:t>
      </w:r>
      <w:r>
        <w:rPr>
          <w:sz w:val="16"/>
        </w:rPr>
        <w:t>.3  (ubuntu3)</w:t>
      </w:r>
    </w:p>
    <w:p w14:paraId="613618A3" w14:textId="77777777" w:rsidR="00A821A0" w:rsidRDefault="004B4A84">
      <w:pPr>
        <w:spacing w:after="7" w:line="359" w:lineRule="auto"/>
        <w:ind w:left="1418" w:right="3940" w:hanging="708"/>
      </w:pPr>
      <w:r>
        <w:t>Servidor FTP (ficticio):</w:t>
      </w:r>
      <w:r>
        <w:rPr>
          <w:sz w:val="16"/>
        </w:rPr>
        <w:t xml:space="preserve"> </w:t>
      </w:r>
      <w:r>
        <w:rPr>
          <w:i/>
        </w:rPr>
        <w:t>ftp.lin.edu</w:t>
      </w:r>
      <w:r>
        <w:rPr>
          <w:sz w:val="16"/>
        </w:rPr>
        <w:t xml:space="preserve">  </w:t>
      </w:r>
      <w:r>
        <w:rPr>
          <w:rFonts w:ascii="Calibri" w:eastAsia="Calibri" w:hAnsi="Calibri" w:cs="Calibri"/>
          <w:sz w:val="16"/>
        </w:rPr>
        <w:t>→</w:t>
      </w:r>
      <w:r>
        <w:rPr>
          <w:i/>
          <w:sz w:val="18"/>
        </w:rPr>
        <w:t xml:space="preserve"> </w:t>
      </w:r>
      <w:r>
        <w:rPr>
          <w:i/>
          <w:sz w:val="16"/>
        </w:rPr>
        <w:t>10.33.1.</w:t>
      </w:r>
      <w:r>
        <w:rPr>
          <w:sz w:val="16"/>
        </w:rPr>
        <w:t xml:space="preserve">4 </w:t>
      </w:r>
      <w:r>
        <w:t xml:space="preserve">alias: </w:t>
      </w:r>
      <w:r>
        <w:rPr>
          <w:i/>
        </w:rPr>
        <w:t>ftpinstituto.lin.edu</w:t>
      </w:r>
    </w:p>
    <w:p w14:paraId="735C2244" w14:textId="77777777" w:rsidR="00A821A0" w:rsidRDefault="004B4A84">
      <w:pPr>
        <w:spacing w:after="356" w:line="365" w:lineRule="auto"/>
        <w:ind w:left="1418" w:right="2218" w:hanging="708"/>
      </w:pPr>
      <w:r>
        <w:t>Servidor Web (ficticio): w</w:t>
      </w:r>
      <w:r>
        <w:rPr>
          <w:i/>
        </w:rPr>
        <w:t>ww.lin.edu</w:t>
      </w:r>
      <w:r>
        <w:t xml:space="preserve">  </w:t>
      </w:r>
      <w:r>
        <w:rPr>
          <w:rFonts w:ascii="Calibri" w:eastAsia="Calibri" w:hAnsi="Calibri" w:cs="Calibri"/>
        </w:rPr>
        <w:t xml:space="preserve">→ </w:t>
      </w:r>
      <w:r>
        <w:rPr>
          <w:i/>
          <w:sz w:val="16"/>
        </w:rPr>
        <w:t>10.33.1</w:t>
      </w:r>
      <w:r>
        <w:rPr>
          <w:sz w:val="16"/>
        </w:rPr>
        <w:t xml:space="preserve">.2 </w:t>
      </w:r>
      <w:r>
        <w:t xml:space="preserve">alias: </w:t>
      </w:r>
      <w:r>
        <w:rPr>
          <w:i/>
        </w:rPr>
        <w:t>instituto.lin.edu, alumnos.lin.edu y profesores.lin.edu</w:t>
      </w:r>
    </w:p>
    <w:p w14:paraId="309B90FA" w14:textId="77777777" w:rsidR="00A821A0" w:rsidRDefault="004B4A84">
      <w:pPr>
        <w:spacing w:after="475"/>
        <w:ind w:left="-5"/>
      </w:pPr>
      <w:r>
        <w:t>Nota: Deberás tener en cuenta que la configuración deberá ser lo más compacta posible, es decir, siempre que se pueda deberás utilizar las opciones que facilitan las abreviaturas en la configuración.</w:t>
      </w:r>
    </w:p>
    <w:p w14:paraId="5B158D7A" w14:textId="77777777" w:rsidR="00A821A0" w:rsidRDefault="004B4A84">
      <w:pPr>
        <w:spacing w:after="475"/>
        <w:ind w:left="-5"/>
      </w:pPr>
      <w:r>
        <w:t>Utilizando un cliente DNS, comprobar su funcionamiento para las resoluciones locales así como para las resoluciones en Internet.</w:t>
      </w:r>
    </w:p>
    <w:p w14:paraId="64E1662C" w14:textId="77777777" w:rsidR="00A821A0" w:rsidRDefault="004B4A84">
      <w:pPr>
        <w:spacing w:after="99" w:line="259" w:lineRule="auto"/>
        <w:ind w:left="0" w:firstLine="0"/>
      </w:pPr>
      <w:r>
        <w:rPr>
          <w:b/>
          <w:color w:val="C9211E"/>
        </w:rPr>
        <w:t>Solución</w:t>
      </w:r>
    </w:p>
    <w:p w14:paraId="3619928E" w14:textId="77777777" w:rsidR="00A821A0" w:rsidRDefault="004B4A84">
      <w:pPr>
        <w:ind w:left="-5"/>
      </w:pPr>
      <w:r>
        <w:t xml:space="preserve">1º) Editamos el fichero </w:t>
      </w:r>
      <w:r>
        <w:rPr>
          <w:b/>
        </w:rPr>
        <w:t>/etc/bind/named.conf.local</w:t>
      </w:r>
      <w:r>
        <w:t xml:space="preserve"> de la máquina servidor DNS (ubuntu2):</w:t>
      </w:r>
    </w:p>
    <w:p w14:paraId="6DC899D9" w14:textId="43C30222" w:rsidR="00951ED5" w:rsidRPr="00951ED5" w:rsidRDefault="004B4A84" w:rsidP="00951ED5">
      <w:pPr>
        <w:spacing w:after="2" w:line="357" w:lineRule="auto"/>
        <w:ind w:left="-15" w:right="4771" w:firstLine="710"/>
        <w:rPr>
          <w:color w:val="220565"/>
        </w:rPr>
      </w:pPr>
      <w:r>
        <w:rPr>
          <w:color w:val="220565"/>
        </w:rPr>
        <w:t>sudo nano /etc/bind/named.conf.local</w:t>
      </w:r>
    </w:p>
    <w:p w14:paraId="0E1832FF" w14:textId="7D2FFFD2" w:rsidR="00A821A0" w:rsidRDefault="004B4A84" w:rsidP="00951ED5">
      <w:pPr>
        <w:spacing w:after="2" w:line="357" w:lineRule="auto"/>
        <w:ind w:left="0" w:right="4771" w:firstLine="0"/>
      </w:pPr>
      <w:r>
        <w:t>2º) Añadimos la zona correspondiente:</w:t>
      </w:r>
    </w:p>
    <w:p w14:paraId="51691935" w14:textId="77777777" w:rsidR="00A821A0" w:rsidRPr="003801BE" w:rsidRDefault="004B4A84">
      <w:pPr>
        <w:spacing w:after="3" w:line="358" w:lineRule="auto"/>
        <w:ind w:left="705" w:right="5355"/>
        <w:rPr>
          <w:lang w:val="en-US"/>
        </w:rPr>
      </w:pPr>
      <w:r w:rsidRPr="003801BE">
        <w:rPr>
          <w:color w:val="220565"/>
          <w:lang w:val="en-US"/>
        </w:rPr>
        <w:t>zone “lin.edu” { type master; file “/var/lib/bind/lin.edu.maestro”;</w:t>
      </w:r>
    </w:p>
    <w:p w14:paraId="4D49D056" w14:textId="35FDEBFB" w:rsidR="00951ED5" w:rsidRDefault="00DC0C93" w:rsidP="00951ED5">
      <w:pPr>
        <w:spacing w:after="458" w:line="265" w:lineRule="auto"/>
        <w:ind w:left="705"/>
        <w:rPr>
          <w:color w:val="220565"/>
        </w:rPr>
      </w:pPr>
      <w:r>
        <w:rPr>
          <w:noProof/>
        </w:rPr>
        <w:drawing>
          <wp:anchor distT="0" distB="0" distL="114300" distR="114300" simplePos="0" relativeHeight="251658240" behindDoc="1" locked="0" layoutInCell="1" allowOverlap="1" wp14:anchorId="75EA82E4" wp14:editId="6952CD2E">
            <wp:simplePos x="0" y="0"/>
            <wp:positionH relativeFrom="margin">
              <wp:align>center</wp:align>
            </wp:positionH>
            <wp:positionV relativeFrom="paragraph">
              <wp:posOffset>306705</wp:posOffset>
            </wp:positionV>
            <wp:extent cx="4743450" cy="1560830"/>
            <wp:effectExtent l="0" t="0" r="0" b="1270"/>
            <wp:wrapTight wrapText="bothSides">
              <wp:wrapPolygon edited="0">
                <wp:start x="0" y="0"/>
                <wp:lineTo x="0" y="21354"/>
                <wp:lineTo x="21513" y="21354"/>
                <wp:lineTo x="2151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743450" cy="1560830"/>
                    </a:xfrm>
                    <a:prstGeom prst="rect">
                      <a:avLst/>
                    </a:prstGeom>
                  </pic:spPr>
                </pic:pic>
              </a:graphicData>
            </a:graphic>
            <wp14:sizeRelH relativeFrom="margin">
              <wp14:pctWidth>0</wp14:pctWidth>
            </wp14:sizeRelH>
            <wp14:sizeRelV relativeFrom="margin">
              <wp14:pctHeight>0</wp14:pctHeight>
            </wp14:sizeRelV>
          </wp:anchor>
        </w:drawing>
      </w:r>
      <w:r w:rsidR="004B4A84">
        <w:rPr>
          <w:color w:val="220565"/>
        </w:rPr>
        <w:t>};</w:t>
      </w:r>
    </w:p>
    <w:p w14:paraId="6954B82C" w14:textId="4689F80D" w:rsidR="00951ED5" w:rsidRDefault="00951ED5" w:rsidP="00951ED5">
      <w:pPr>
        <w:pStyle w:val="Sinespaciado"/>
        <w:jc w:val="center"/>
      </w:pPr>
    </w:p>
    <w:p w14:paraId="5E27D540" w14:textId="7C503CFC" w:rsidR="00951ED5" w:rsidRDefault="00951ED5" w:rsidP="00951ED5">
      <w:pPr>
        <w:pStyle w:val="Sinespaciado"/>
      </w:pPr>
    </w:p>
    <w:p w14:paraId="2D4095D2" w14:textId="7CC40F68" w:rsidR="00DC0C93" w:rsidRDefault="00DC0C93" w:rsidP="00951ED5">
      <w:pPr>
        <w:pStyle w:val="Sinespaciado"/>
      </w:pPr>
    </w:p>
    <w:p w14:paraId="0890150D" w14:textId="1A844866" w:rsidR="00DC0C93" w:rsidRDefault="00DC0C93" w:rsidP="00951ED5">
      <w:pPr>
        <w:pStyle w:val="Sinespaciado"/>
      </w:pPr>
    </w:p>
    <w:p w14:paraId="5FDA3F21" w14:textId="52B4B92B" w:rsidR="00DC0C93" w:rsidRDefault="00DC0C93" w:rsidP="00951ED5">
      <w:pPr>
        <w:pStyle w:val="Sinespaciado"/>
      </w:pPr>
    </w:p>
    <w:p w14:paraId="7A307AD6" w14:textId="30E56A3D" w:rsidR="00DC0C93" w:rsidRDefault="00DC0C93" w:rsidP="00951ED5">
      <w:pPr>
        <w:pStyle w:val="Sinespaciado"/>
      </w:pPr>
    </w:p>
    <w:p w14:paraId="6C2981CC" w14:textId="0F654E92" w:rsidR="00DC0C93" w:rsidRDefault="00DC0C93" w:rsidP="00951ED5">
      <w:pPr>
        <w:pStyle w:val="Sinespaciado"/>
      </w:pPr>
    </w:p>
    <w:p w14:paraId="3C83FA66" w14:textId="2E2A0036" w:rsidR="00DC0C93" w:rsidRDefault="00DC0C93" w:rsidP="00951ED5">
      <w:pPr>
        <w:pStyle w:val="Sinespaciado"/>
      </w:pPr>
    </w:p>
    <w:p w14:paraId="1C56D356" w14:textId="49F65B2A" w:rsidR="00DC0C93" w:rsidRDefault="00DC0C93" w:rsidP="00951ED5">
      <w:pPr>
        <w:pStyle w:val="Sinespaciado"/>
      </w:pPr>
    </w:p>
    <w:p w14:paraId="0B143AB2" w14:textId="221C6960" w:rsidR="00DC0C93" w:rsidRDefault="00DC0C93" w:rsidP="00951ED5">
      <w:pPr>
        <w:pStyle w:val="Sinespaciado"/>
      </w:pPr>
    </w:p>
    <w:p w14:paraId="2CFDBC13" w14:textId="1D2500FE" w:rsidR="00951ED5" w:rsidRPr="00951ED5" w:rsidRDefault="00DC0C93" w:rsidP="00DC0C93">
      <w:pPr>
        <w:spacing w:after="160" w:line="259" w:lineRule="auto"/>
        <w:ind w:left="0" w:firstLine="0"/>
      </w:pPr>
      <w:r>
        <w:br w:type="page"/>
      </w:r>
    </w:p>
    <w:p w14:paraId="3285E136" w14:textId="77777777" w:rsidR="00A821A0" w:rsidRDefault="004B4A84">
      <w:pPr>
        <w:ind w:left="-5"/>
      </w:pPr>
      <w:r>
        <w:lastRenderedPageBreak/>
        <w:t>3º) Tras guardar los cambios cerramos el fichero y comprobamos su sintaxis con la herramienta “</w:t>
      </w:r>
      <w:r>
        <w:rPr>
          <w:b/>
        </w:rPr>
        <w:t>named-checkconf</w:t>
      </w:r>
      <w:r>
        <w:t>”:</w:t>
      </w:r>
    </w:p>
    <w:p w14:paraId="551D95F4" w14:textId="662A4A60" w:rsidR="00A821A0" w:rsidRPr="003801BE" w:rsidRDefault="004B4A84">
      <w:pPr>
        <w:spacing w:after="56" w:line="265" w:lineRule="auto"/>
        <w:ind w:left="705"/>
        <w:rPr>
          <w:lang w:val="en-US"/>
        </w:rPr>
      </w:pPr>
      <w:r>
        <w:rPr>
          <w:color w:val="220565"/>
        </w:rPr>
        <w:t xml:space="preserve"> </w:t>
      </w:r>
      <w:r w:rsidRPr="003801BE">
        <w:rPr>
          <w:color w:val="220565"/>
          <w:lang w:val="en-US"/>
        </w:rPr>
        <w:t>named-chec</w:t>
      </w:r>
      <w:r w:rsidR="007979F0" w:rsidRPr="003801BE">
        <w:rPr>
          <w:color w:val="220565"/>
          <w:lang w:val="en-US"/>
        </w:rPr>
        <w:t>k</w:t>
      </w:r>
      <w:r w:rsidRPr="003801BE">
        <w:rPr>
          <w:color w:val="220565"/>
          <w:lang w:val="en-US"/>
        </w:rPr>
        <w:t>conf /etc/bind/named.conf.local</w:t>
      </w:r>
    </w:p>
    <w:p w14:paraId="6B0E9A77" w14:textId="2FA3D851" w:rsidR="00A821A0" w:rsidRDefault="004B4A84">
      <w:pPr>
        <w:spacing w:after="144" w:line="259" w:lineRule="auto"/>
        <w:ind w:left="710" w:firstLine="0"/>
        <w:rPr>
          <w:i/>
          <w:sz w:val="16"/>
        </w:rPr>
      </w:pPr>
      <w:r>
        <w:rPr>
          <w:i/>
          <w:sz w:val="16"/>
        </w:rPr>
        <w:t>* Solo obtendremos resultado si hay algún error de sintaxis, p.e., falta una llave o ;</w:t>
      </w:r>
    </w:p>
    <w:p w14:paraId="3BAE7AEC" w14:textId="2FAE899D" w:rsidR="00DC0C93" w:rsidRDefault="00DC0C93" w:rsidP="00DC0C93">
      <w:pPr>
        <w:spacing w:after="144" w:line="259" w:lineRule="auto"/>
        <w:rPr>
          <w:iCs/>
          <w:sz w:val="16"/>
        </w:rPr>
      </w:pPr>
    </w:p>
    <w:p w14:paraId="55E20DF9" w14:textId="2699EF55" w:rsidR="00DC0C93" w:rsidRDefault="007979F0" w:rsidP="007979F0">
      <w:pPr>
        <w:spacing w:after="144" w:line="259" w:lineRule="auto"/>
        <w:jc w:val="center"/>
        <w:rPr>
          <w:iCs/>
          <w:sz w:val="16"/>
        </w:rPr>
      </w:pPr>
      <w:r>
        <w:rPr>
          <w:iCs/>
          <w:noProof/>
          <w:sz w:val="16"/>
        </w:rPr>
        <w:drawing>
          <wp:inline distT="0" distB="0" distL="0" distR="0" wp14:anchorId="7A7F5E07" wp14:editId="0B6C5324">
            <wp:extent cx="6116955" cy="276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6116955" cy="276225"/>
                    </a:xfrm>
                    <a:prstGeom prst="rect">
                      <a:avLst/>
                    </a:prstGeom>
                  </pic:spPr>
                </pic:pic>
              </a:graphicData>
            </a:graphic>
          </wp:inline>
        </w:drawing>
      </w:r>
    </w:p>
    <w:p w14:paraId="72BCB6A0" w14:textId="77777777" w:rsidR="00DC0C93" w:rsidRPr="00DC0C93" w:rsidRDefault="00DC0C93" w:rsidP="00DC0C93">
      <w:pPr>
        <w:spacing w:after="144" w:line="259" w:lineRule="auto"/>
        <w:rPr>
          <w:iCs/>
        </w:rPr>
      </w:pPr>
    </w:p>
    <w:p w14:paraId="2A48A57E" w14:textId="4CB7084B" w:rsidR="00A821A0" w:rsidRDefault="004B4A84">
      <w:pPr>
        <w:ind w:left="-5"/>
      </w:pPr>
      <w:r>
        <w:t xml:space="preserve">4º) </w:t>
      </w:r>
      <w:r w:rsidRPr="003801BE">
        <w:t xml:space="preserve">Ahora creamos </w:t>
      </w:r>
      <w:r>
        <w:t>el fichero de definición de zona establecido en la descripción de la zona:</w:t>
      </w:r>
    </w:p>
    <w:p w14:paraId="2F17B741" w14:textId="3BDDFE00" w:rsidR="007979F0" w:rsidRDefault="004B4A84">
      <w:pPr>
        <w:spacing w:after="2" w:line="357" w:lineRule="auto"/>
        <w:ind w:left="0" w:right="4042" w:firstLine="710"/>
        <w:rPr>
          <w:b/>
          <w:color w:val="220565"/>
        </w:rPr>
      </w:pPr>
      <w:r>
        <w:rPr>
          <w:color w:val="220565"/>
        </w:rPr>
        <w:t xml:space="preserve">sudo nano </w:t>
      </w:r>
      <w:r>
        <w:rPr>
          <w:b/>
          <w:color w:val="220565"/>
        </w:rPr>
        <w:t xml:space="preserve">/var/lib/bind/lin.edu.maestro </w:t>
      </w:r>
    </w:p>
    <w:p w14:paraId="4E660C9F" w14:textId="3BFEFDFD" w:rsidR="007979F0" w:rsidRDefault="007979F0" w:rsidP="007979F0">
      <w:pPr>
        <w:pStyle w:val="Sinespaciado"/>
      </w:pPr>
    </w:p>
    <w:p w14:paraId="40629EAA" w14:textId="226DABBD" w:rsidR="007979F0" w:rsidRDefault="007979F0" w:rsidP="007979F0">
      <w:pPr>
        <w:pStyle w:val="Sinespaciado"/>
        <w:jc w:val="center"/>
      </w:pPr>
    </w:p>
    <w:p w14:paraId="64622C2D" w14:textId="77777777" w:rsidR="007979F0" w:rsidRDefault="007979F0" w:rsidP="007979F0">
      <w:pPr>
        <w:pStyle w:val="Sinespaciado"/>
      </w:pPr>
    </w:p>
    <w:p w14:paraId="400199BB" w14:textId="00D60F5B" w:rsidR="00A821A0" w:rsidRDefault="004B4A84" w:rsidP="007979F0">
      <w:pPr>
        <w:spacing w:after="2" w:line="357" w:lineRule="auto"/>
        <w:ind w:right="4042"/>
      </w:pPr>
      <w:r>
        <w:t>5º) Añadimos el código:</w:t>
      </w:r>
    </w:p>
    <w:p w14:paraId="1873754D" w14:textId="77777777" w:rsidR="00A821A0" w:rsidRDefault="004B4A84">
      <w:pPr>
        <w:spacing w:after="3" w:line="357" w:lineRule="auto"/>
        <w:ind w:left="705" w:right="7092"/>
      </w:pPr>
      <w:r>
        <w:rPr>
          <w:color w:val="220565"/>
        </w:rPr>
        <w:t>$TTL 48h $ORIGIN lin.edu.</w:t>
      </w:r>
    </w:p>
    <w:p w14:paraId="2067C0B3" w14:textId="77777777" w:rsidR="00A821A0" w:rsidRDefault="004B4A84">
      <w:pPr>
        <w:spacing w:after="3" w:line="265" w:lineRule="auto"/>
        <w:ind w:left="705"/>
      </w:pPr>
      <w:r>
        <w:rPr>
          <w:color w:val="220565"/>
        </w:rPr>
        <w:t xml:space="preserve">lin.edu. IN SOA dns.lin.edu. correo.lin.edu. (1 2 3 4 5) </w:t>
      </w:r>
      <w:r>
        <w:rPr>
          <w:color w:val="C9211E"/>
        </w:rPr>
        <w:t xml:space="preserve"> </w:t>
      </w:r>
    </w:p>
    <w:p w14:paraId="47584F92" w14:textId="77777777" w:rsidR="00A821A0" w:rsidRDefault="004B4A84">
      <w:pPr>
        <w:spacing w:after="3" w:line="358" w:lineRule="auto"/>
        <w:ind w:left="705" w:right="4739"/>
      </w:pPr>
      <w:r>
        <w:rPr>
          <w:color w:val="220565"/>
        </w:rPr>
        <w:t>lin.edu. IN NS dns.lin.edu. dns.lin.edu. IN A 10.33.1.3 ftp.lin.edu. IN A 10.33.1.4 www.lin.edu. IN A 10.33.1.2 ftpinstituto.lin.edu. IN CNAME ftp.lin.edu. instituto.lin.edu. IN CNAME www.lin.edu. alumnos.lin.edu. IN CNAME www.lin.edu.</w:t>
      </w:r>
    </w:p>
    <w:p w14:paraId="21F164E4" w14:textId="77777777" w:rsidR="00A821A0" w:rsidRDefault="004B4A84">
      <w:pPr>
        <w:spacing w:after="312" w:line="265" w:lineRule="auto"/>
        <w:ind w:left="705"/>
      </w:pPr>
      <w:r>
        <w:rPr>
          <w:color w:val="220565"/>
        </w:rPr>
        <w:t>profesores.lin.edu. IN CNAME www.lin.edu.</w:t>
      </w:r>
    </w:p>
    <w:p w14:paraId="44B831EE" w14:textId="77777777" w:rsidR="00A821A0" w:rsidRDefault="004B4A84">
      <w:pPr>
        <w:ind w:left="-5"/>
      </w:pPr>
      <w:r>
        <w:t>Sin embargo, al usar nombres de dominio completos (FQDN acabados en punto) para todos los registros, no hemos usado la forma más compacta, como nos pide el enunciado. Otra forma más abreviada de hacerlo, usando nombres relativos y sin terminar en . sería:</w:t>
      </w:r>
    </w:p>
    <w:p w14:paraId="69604CA7" w14:textId="77777777" w:rsidR="00A821A0" w:rsidRDefault="004B4A84">
      <w:pPr>
        <w:numPr>
          <w:ilvl w:val="0"/>
          <w:numId w:val="1"/>
        </w:numPr>
        <w:spacing w:after="99" w:line="265" w:lineRule="auto"/>
        <w:ind w:hanging="360"/>
      </w:pPr>
      <w:r>
        <w:rPr>
          <w:color w:val="220565"/>
        </w:rPr>
        <w:t>La línea $ORIGIN lin.edu. no es necesaria ya que el nombre de dominio se especifica en el fichero /etc/bind/named.conf.local</w:t>
      </w:r>
    </w:p>
    <w:p w14:paraId="2E6990AA" w14:textId="77777777" w:rsidR="00A821A0" w:rsidRDefault="004B4A84">
      <w:pPr>
        <w:numPr>
          <w:ilvl w:val="0"/>
          <w:numId w:val="1"/>
        </w:numPr>
        <w:spacing w:after="464" w:line="265" w:lineRule="auto"/>
        <w:ind w:hanging="360"/>
      </w:pPr>
      <w:r>
        <w:rPr>
          <w:color w:val="220565"/>
        </w:rPr>
        <w:t>Las líneas SOA y NS pueden sustituir el nombre del dominio por el carácter @</w:t>
      </w:r>
    </w:p>
    <w:p w14:paraId="22DF961D" w14:textId="77777777" w:rsidR="00A821A0" w:rsidRPr="008D7088" w:rsidRDefault="004B4A84">
      <w:pPr>
        <w:spacing w:after="96" w:line="265" w:lineRule="auto"/>
        <w:ind w:left="705"/>
        <w:rPr>
          <w:sz w:val="16"/>
          <w:szCs w:val="18"/>
          <w:lang w:val="en-US"/>
        </w:rPr>
      </w:pPr>
      <w:r w:rsidRPr="008D7088">
        <w:rPr>
          <w:color w:val="220565"/>
          <w:sz w:val="16"/>
          <w:szCs w:val="18"/>
          <w:lang w:val="en-US"/>
        </w:rPr>
        <w:t>$TTL 48h</w:t>
      </w:r>
    </w:p>
    <w:p w14:paraId="768E8D88" w14:textId="77777777" w:rsidR="00A821A0" w:rsidRPr="008D7088" w:rsidRDefault="004B4A84">
      <w:pPr>
        <w:spacing w:after="94" w:line="265" w:lineRule="auto"/>
        <w:ind w:left="705"/>
        <w:rPr>
          <w:sz w:val="16"/>
          <w:szCs w:val="18"/>
          <w:lang w:val="en-US"/>
        </w:rPr>
      </w:pPr>
      <w:r w:rsidRPr="008D7088">
        <w:rPr>
          <w:b/>
          <w:color w:val="220565"/>
          <w:sz w:val="16"/>
          <w:szCs w:val="18"/>
          <w:lang w:val="en-US"/>
        </w:rPr>
        <w:t xml:space="preserve">@ </w:t>
      </w:r>
      <w:r w:rsidRPr="008D7088">
        <w:rPr>
          <w:color w:val="220565"/>
          <w:sz w:val="16"/>
          <w:szCs w:val="18"/>
          <w:lang w:val="en-US"/>
        </w:rPr>
        <w:t xml:space="preserve">IN SOA dns </w:t>
      </w:r>
      <w:r w:rsidRPr="008D7088">
        <w:rPr>
          <w:b/>
          <w:color w:val="220565"/>
          <w:sz w:val="16"/>
          <w:szCs w:val="18"/>
          <w:lang w:val="en-US"/>
        </w:rPr>
        <w:t>correo</w:t>
      </w:r>
      <w:r w:rsidRPr="008D7088">
        <w:rPr>
          <w:color w:val="220565"/>
          <w:sz w:val="16"/>
          <w:szCs w:val="18"/>
          <w:lang w:val="en-US"/>
        </w:rPr>
        <w:t xml:space="preserve"> (1 2 3 4 5)</w:t>
      </w:r>
    </w:p>
    <w:p w14:paraId="5E2DBBB5" w14:textId="03BC1DB7" w:rsidR="008D7088" w:rsidRPr="001F0453" w:rsidRDefault="004B4A84" w:rsidP="001F0453">
      <w:pPr>
        <w:spacing w:after="217" w:line="358" w:lineRule="auto"/>
        <w:ind w:left="705" w:right="6213"/>
        <w:rPr>
          <w:color w:val="220565"/>
          <w:sz w:val="16"/>
          <w:szCs w:val="18"/>
          <w:lang w:val="en-US"/>
        </w:rPr>
      </w:pPr>
      <w:r w:rsidRPr="008D7088">
        <w:rPr>
          <w:b/>
          <w:color w:val="220565"/>
          <w:sz w:val="16"/>
          <w:szCs w:val="18"/>
          <w:lang w:val="en-US"/>
        </w:rPr>
        <w:t>@</w:t>
      </w:r>
      <w:r w:rsidRPr="008D7088">
        <w:rPr>
          <w:color w:val="220565"/>
          <w:sz w:val="16"/>
          <w:szCs w:val="18"/>
          <w:lang w:val="en-US"/>
        </w:rPr>
        <w:t xml:space="preserve"> IN NS dns dns IN A 10.33.1.3 ftp IN A 10.33.1.4 www IN A 10.33.1.2 ftpinstituto IN CNAME ftp instituto IN CNAME www alumnos IN CNAME www profesores IN CNAME www</w:t>
      </w:r>
    </w:p>
    <w:p w14:paraId="6DCD912A" w14:textId="77777777" w:rsidR="00A821A0" w:rsidRDefault="004B4A84">
      <w:pPr>
        <w:spacing w:after="333"/>
        <w:ind w:left="-5"/>
      </w:pPr>
      <w:r>
        <w:lastRenderedPageBreak/>
        <w:t>6º) Guardamos los cambios y cerramos. Vamos a comprobar la sintaxis del fichero con el comando “named-checkzone” (necesita dos parámetros: dominio y fichero de zona):</w:t>
      </w:r>
    </w:p>
    <w:p w14:paraId="0246DF10" w14:textId="1775AAE7" w:rsidR="00A821A0" w:rsidRDefault="004B4A84">
      <w:pPr>
        <w:spacing w:after="338" w:line="265" w:lineRule="auto"/>
        <w:ind w:left="370"/>
        <w:rPr>
          <w:color w:val="220565"/>
          <w:lang w:val="en-US"/>
        </w:rPr>
      </w:pPr>
      <w:r w:rsidRPr="003801BE">
        <w:rPr>
          <w:color w:val="220565"/>
          <w:lang w:val="en-US"/>
        </w:rPr>
        <w:t>named-checkzone lin.edu /var/lib/bind/lin.edu.maestro</w:t>
      </w:r>
    </w:p>
    <w:p w14:paraId="17E6852B" w14:textId="52ED4CD0" w:rsidR="008D7088" w:rsidRDefault="008D7088" w:rsidP="008D7088">
      <w:pPr>
        <w:pStyle w:val="Sinespaciado"/>
        <w:rPr>
          <w:lang w:val="en-US"/>
        </w:rPr>
      </w:pPr>
    </w:p>
    <w:p w14:paraId="1080F36A" w14:textId="5FD6B80C" w:rsidR="008D7088" w:rsidRDefault="001F0453" w:rsidP="008D7088">
      <w:pPr>
        <w:pStyle w:val="Sinespaciado"/>
        <w:jc w:val="center"/>
        <w:rPr>
          <w:lang w:val="en-US"/>
        </w:rPr>
      </w:pPr>
      <w:r>
        <w:rPr>
          <w:noProof/>
          <w:lang w:val="en-US"/>
        </w:rPr>
        <w:drawing>
          <wp:inline distT="0" distB="0" distL="0" distR="0" wp14:anchorId="4B5F8278" wp14:editId="36C0CF5E">
            <wp:extent cx="6116955" cy="5480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6116955" cy="548005"/>
                    </a:xfrm>
                    <a:prstGeom prst="rect">
                      <a:avLst/>
                    </a:prstGeom>
                  </pic:spPr>
                </pic:pic>
              </a:graphicData>
            </a:graphic>
          </wp:inline>
        </w:drawing>
      </w:r>
    </w:p>
    <w:p w14:paraId="6C7E7178" w14:textId="77777777" w:rsidR="008D7088" w:rsidRPr="003801BE" w:rsidRDefault="008D7088" w:rsidP="008D7088">
      <w:pPr>
        <w:pStyle w:val="Sinespaciado"/>
        <w:ind w:left="0" w:firstLine="0"/>
        <w:rPr>
          <w:lang w:val="en-US"/>
        </w:rPr>
      </w:pPr>
    </w:p>
    <w:p w14:paraId="73E82461" w14:textId="183D862E" w:rsidR="00A821A0" w:rsidRDefault="004B4A84">
      <w:pPr>
        <w:ind w:left="-5"/>
      </w:pPr>
      <w:r>
        <w:t>7º) Si todo es correcto, reiniciamos el servicio DNS:</w:t>
      </w:r>
    </w:p>
    <w:p w14:paraId="32F65EA7" w14:textId="344FBEA9" w:rsidR="008D7088" w:rsidRPr="008D7088" w:rsidRDefault="004B4A84" w:rsidP="008D7088">
      <w:pPr>
        <w:spacing w:after="458" w:line="265" w:lineRule="auto"/>
        <w:ind w:left="705"/>
        <w:rPr>
          <w:color w:val="220565"/>
        </w:rPr>
      </w:pPr>
      <w:r>
        <w:rPr>
          <w:color w:val="220565"/>
        </w:rPr>
        <w:t>sudo service bind9 restart</w:t>
      </w:r>
    </w:p>
    <w:p w14:paraId="2074C71D" w14:textId="0CD64E50" w:rsidR="00A821A0" w:rsidRDefault="004B4A84" w:rsidP="001F0453">
      <w:pPr>
        <w:ind w:left="-5"/>
      </w:pPr>
      <w:r>
        <w:t>8º) Probamos su funcionamiento desde un cliente, por ejemplo, windows4 con la precaución de tener configurada la interfaz de red de forma adecuada y con el DNS configurado para enviar peticiones de resolución a nuestro servidor DNS configurado anteriormente, es decir, 10.33.1.3.</w:t>
      </w:r>
    </w:p>
    <w:p w14:paraId="3B076F4A" w14:textId="34ED3FA8" w:rsidR="00A821A0" w:rsidRDefault="004B4A84">
      <w:pPr>
        <w:spacing w:after="9"/>
        <w:ind w:left="-5"/>
      </w:pPr>
      <w:r>
        <w:t>9º) Usar ping y nslookup para comprobar la resolución de nombres:</w:t>
      </w:r>
    </w:p>
    <w:p w14:paraId="56680611" w14:textId="4A94BCAB" w:rsidR="001F0453" w:rsidRDefault="001F0453">
      <w:pPr>
        <w:spacing w:after="122" w:line="259" w:lineRule="auto"/>
        <w:ind w:left="1687" w:firstLine="0"/>
      </w:pPr>
    </w:p>
    <w:p w14:paraId="1C9CDD0F" w14:textId="3980CAE5" w:rsidR="001F0453" w:rsidRDefault="001F0453" w:rsidP="001F0453">
      <w:pPr>
        <w:spacing w:after="122" w:line="259" w:lineRule="auto"/>
      </w:pPr>
      <w:r>
        <w:rPr>
          <w:noProof/>
        </w:rPr>
        <w:drawing>
          <wp:anchor distT="0" distB="0" distL="114300" distR="114300" simplePos="0" relativeHeight="251662336" behindDoc="1" locked="0" layoutInCell="1" allowOverlap="1" wp14:anchorId="4D39046D" wp14:editId="7CECA018">
            <wp:simplePos x="0" y="0"/>
            <wp:positionH relativeFrom="column">
              <wp:posOffset>795056</wp:posOffset>
            </wp:positionH>
            <wp:positionV relativeFrom="paragraph">
              <wp:posOffset>2178733</wp:posOffset>
            </wp:positionV>
            <wp:extent cx="4525645" cy="2200910"/>
            <wp:effectExtent l="76200" t="76200" r="141605" b="142240"/>
            <wp:wrapTight wrapText="bothSides">
              <wp:wrapPolygon edited="0">
                <wp:start x="-182" y="-748"/>
                <wp:lineTo x="-364" y="-561"/>
                <wp:lineTo x="-364" y="22061"/>
                <wp:lineTo x="-182" y="22809"/>
                <wp:lineTo x="22003" y="22809"/>
                <wp:lineTo x="22185" y="20565"/>
                <wp:lineTo x="22185" y="2430"/>
                <wp:lineTo x="22003" y="-374"/>
                <wp:lineTo x="22003" y="-748"/>
                <wp:lineTo x="-182" y="-748"/>
              </wp:wrapPolygon>
            </wp:wrapTight>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525645" cy="220091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50F2995" wp14:editId="366D8203">
            <wp:simplePos x="0" y="0"/>
            <wp:positionH relativeFrom="column">
              <wp:posOffset>3979712</wp:posOffset>
            </wp:positionH>
            <wp:positionV relativeFrom="paragraph">
              <wp:posOffset>154305</wp:posOffset>
            </wp:positionV>
            <wp:extent cx="2133600" cy="1743075"/>
            <wp:effectExtent l="0" t="0" r="0" b="9525"/>
            <wp:wrapTight wrapText="bothSides">
              <wp:wrapPolygon edited="0">
                <wp:start x="0" y="0"/>
                <wp:lineTo x="0" y="21482"/>
                <wp:lineTo x="21407" y="21482"/>
                <wp:lineTo x="21407" y="0"/>
                <wp:lineTo x="0" y="0"/>
              </wp:wrapPolygon>
            </wp:wrapTight>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1">
                      <a:extLst>
                        <a:ext uri="{28A0092B-C50C-407E-A947-70E740481C1C}">
                          <a14:useLocalDpi xmlns:a14="http://schemas.microsoft.com/office/drawing/2010/main" val="0"/>
                        </a:ext>
                      </a:extLst>
                    </a:blip>
                    <a:stretch>
                      <a:fillRect/>
                    </a:stretch>
                  </pic:blipFill>
                  <pic:spPr>
                    <a:xfrm>
                      <a:off x="0" y="0"/>
                      <a:ext cx="2133600" cy="1743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1B3BBAE" wp14:editId="00577081">
            <wp:simplePos x="0" y="0"/>
            <wp:positionH relativeFrom="column">
              <wp:posOffset>-204194</wp:posOffset>
            </wp:positionH>
            <wp:positionV relativeFrom="paragraph">
              <wp:posOffset>86995</wp:posOffset>
            </wp:positionV>
            <wp:extent cx="3975100" cy="1814195"/>
            <wp:effectExtent l="0" t="0" r="6350" b="0"/>
            <wp:wrapTight wrapText="bothSides">
              <wp:wrapPolygon edited="0">
                <wp:start x="0" y="0"/>
                <wp:lineTo x="0" y="21320"/>
                <wp:lineTo x="21531" y="21320"/>
                <wp:lineTo x="21531" y="0"/>
                <wp:lineTo x="0" y="0"/>
              </wp:wrapPolygon>
            </wp:wrapTight>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12">
                      <a:extLst>
                        <a:ext uri="{28A0092B-C50C-407E-A947-70E740481C1C}">
                          <a14:useLocalDpi xmlns:a14="http://schemas.microsoft.com/office/drawing/2010/main" val="0"/>
                        </a:ext>
                      </a:extLst>
                    </a:blip>
                    <a:stretch>
                      <a:fillRect/>
                    </a:stretch>
                  </pic:blipFill>
                  <pic:spPr>
                    <a:xfrm>
                      <a:off x="0" y="0"/>
                      <a:ext cx="3975100" cy="1814195"/>
                    </a:xfrm>
                    <a:prstGeom prst="rect">
                      <a:avLst/>
                    </a:prstGeom>
                  </pic:spPr>
                </pic:pic>
              </a:graphicData>
            </a:graphic>
          </wp:anchor>
        </w:drawing>
      </w:r>
    </w:p>
    <w:p w14:paraId="274535DD" w14:textId="042C7B3F" w:rsidR="00A821A0" w:rsidRDefault="00A821A0" w:rsidP="001F0453">
      <w:pPr>
        <w:spacing w:after="122" w:line="259" w:lineRule="auto"/>
        <w:ind w:left="0" w:firstLine="0"/>
      </w:pPr>
    </w:p>
    <w:p w14:paraId="4239D6B2" w14:textId="16009193" w:rsidR="001F0453" w:rsidRDefault="001F0453" w:rsidP="001F0453">
      <w:pPr>
        <w:spacing w:after="122" w:line="259" w:lineRule="auto"/>
        <w:ind w:left="0" w:firstLine="0"/>
      </w:pPr>
    </w:p>
    <w:p w14:paraId="31346CA4" w14:textId="6FF07DBB" w:rsidR="001F0453" w:rsidRDefault="001F0453" w:rsidP="001F0453">
      <w:pPr>
        <w:spacing w:after="122" w:line="259" w:lineRule="auto"/>
        <w:ind w:left="0" w:firstLine="0"/>
      </w:pPr>
    </w:p>
    <w:p w14:paraId="78145B5A" w14:textId="4001859B" w:rsidR="001F0453" w:rsidRDefault="001F0453" w:rsidP="001F0453">
      <w:pPr>
        <w:spacing w:after="122" w:line="259" w:lineRule="auto"/>
        <w:ind w:left="0" w:firstLine="0"/>
      </w:pPr>
    </w:p>
    <w:p w14:paraId="156F532B" w14:textId="6AD65383" w:rsidR="001F0453" w:rsidRDefault="001F0453" w:rsidP="001F0453">
      <w:pPr>
        <w:spacing w:after="122" w:line="259" w:lineRule="auto"/>
        <w:ind w:left="0" w:firstLine="0"/>
      </w:pPr>
    </w:p>
    <w:p w14:paraId="3B4EBFF4" w14:textId="3FC326DD" w:rsidR="001F0453" w:rsidRDefault="001F0453" w:rsidP="001F0453">
      <w:pPr>
        <w:spacing w:after="122" w:line="259" w:lineRule="auto"/>
        <w:ind w:left="0" w:firstLine="0"/>
      </w:pPr>
    </w:p>
    <w:p w14:paraId="3CB6BBA2" w14:textId="49491D67" w:rsidR="001F0453" w:rsidRDefault="001F0453" w:rsidP="001F0453">
      <w:pPr>
        <w:spacing w:after="122" w:line="259" w:lineRule="auto"/>
        <w:ind w:left="0" w:firstLine="0"/>
      </w:pPr>
    </w:p>
    <w:p w14:paraId="14F9D34F" w14:textId="77777777" w:rsidR="001F0453" w:rsidRDefault="001F0453" w:rsidP="001F0453">
      <w:pPr>
        <w:spacing w:after="122" w:line="259" w:lineRule="auto"/>
        <w:ind w:left="0" w:firstLine="0"/>
      </w:pPr>
    </w:p>
    <w:p w14:paraId="02F12409" w14:textId="77777777" w:rsidR="001F0453" w:rsidRDefault="001F0453" w:rsidP="001F0453">
      <w:pPr>
        <w:spacing w:after="122" w:line="259" w:lineRule="auto"/>
        <w:ind w:left="0" w:firstLine="0"/>
      </w:pPr>
    </w:p>
    <w:p w14:paraId="35E5F18B" w14:textId="65FECBD1" w:rsidR="001F0453" w:rsidRDefault="004B4A84" w:rsidP="00B371A8">
      <w:pPr>
        <w:spacing w:after="475"/>
        <w:ind w:left="-5"/>
      </w:pPr>
      <w:r>
        <w:lastRenderedPageBreak/>
        <w:t>10º) Para evitar la resolución sobre Internet y que mantenga las resoluciones locales, deberemos editar el fichero /etc/bind/named.conf.default-zones para comentar la configuración de la zona “.”</w:t>
      </w:r>
    </w:p>
    <w:p w14:paraId="415AC85B" w14:textId="6EF70064" w:rsidR="00A821A0" w:rsidRDefault="004B4A84">
      <w:pPr>
        <w:spacing w:after="475"/>
        <w:ind w:left="-5"/>
      </w:pPr>
      <w:r>
        <w:t>11º) Instalar Apache en Debian2 para que responda a “</w:t>
      </w:r>
      <w:hyperlink r:id="rId13">
        <w:r>
          <w:rPr>
            <w:color w:val="000080"/>
            <w:u w:val="single" w:color="000080"/>
          </w:rPr>
          <w:t>www.lin.edu</w:t>
        </w:r>
      </w:hyperlink>
      <w:r>
        <w:t>” desde el navegador de un cliente, por ejemplo, Windows04.</w:t>
      </w:r>
    </w:p>
    <w:p w14:paraId="14D6E010" w14:textId="1BDDF03C" w:rsidR="00FE1571" w:rsidRDefault="00FE1571" w:rsidP="00FE1571">
      <w:pPr>
        <w:pStyle w:val="Sinespaciado"/>
      </w:pPr>
    </w:p>
    <w:p w14:paraId="2C55E2FF" w14:textId="5447BC55" w:rsidR="00FE1571" w:rsidRDefault="00FE1571" w:rsidP="00FE1571">
      <w:pPr>
        <w:pStyle w:val="Sinespaciado"/>
        <w:jc w:val="center"/>
      </w:pPr>
      <w:r>
        <w:rPr>
          <w:noProof/>
        </w:rPr>
        <w:drawing>
          <wp:inline distT="0" distB="0" distL="0" distR="0" wp14:anchorId="5F10EDA8" wp14:editId="41CF26CC">
            <wp:extent cx="3390476" cy="209524"/>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3390476" cy="209524"/>
                    </a:xfrm>
                    <a:prstGeom prst="rect">
                      <a:avLst/>
                    </a:prstGeom>
                  </pic:spPr>
                </pic:pic>
              </a:graphicData>
            </a:graphic>
          </wp:inline>
        </w:drawing>
      </w:r>
    </w:p>
    <w:p w14:paraId="66209E51" w14:textId="77777777" w:rsidR="00FE1571" w:rsidRDefault="00FE1571" w:rsidP="00FE1571">
      <w:pPr>
        <w:pStyle w:val="Sinespaciado"/>
      </w:pPr>
    </w:p>
    <w:p w14:paraId="52C520B3" w14:textId="0C73E8F4" w:rsidR="00A821A0" w:rsidRDefault="004B4A84">
      <w:pPr>
        <w:spacing w:after="0"/>
        <w:ind w:left="-5"/>
      </w:pPr>
      <w:r>
        <w:t>12º) La propia máquina servidor DNS (Ubuntu3) debería tener configurado como cliente DNS a sí misma, y no 8.8.8.8:</w:t>
      </w:r>
    </w:p>
    <w:p w14:paraId="6F846477" w14:textId="77777777" w:rsidR="00A821A0" w:rsidRDefault="004B4A84">
      <w:pPr>
        <w:spacing w:after="0" w:line="259" w:lineRule="auto"/>
        <w:ind w:left="2077" w:firstLine="0"/>
      </w:pPr>
      <w:r>
        <w:rPr>
          <w:noProof/>
        </w:rPr>
        <w:drawing>
          <wp:inline distT="0" distB="0" distL="0" distR="0" wp14:anchorId="794ECA42" wp14:editId="5EB231F2">
            <wp:extent cx="3930650" cy="1951990"/>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15"/>
                    <a:stretch>
                      <a:fillRect/>
                    </a:stretch>
                  </pic:blipFill>
                  <pic:spPr>
                    <a:xfrm>
                      <a:off x="0" y="0"/>
                      <a:ext cx="3930650" cy="1951990"/>
                    </a:xfrm>
                    <a:prstGeom prst="rect">
                      <a:avLst/>
                    </a:prstGeom>
                  </pic:spPr>
                </pic:pic>
              </a:graphicData>
            </a:graphic>
          </wp:inline>
        </w:drawing>
      </w:r>
    </w:p>
    <w:sectPr w:rsidR="00A821A0">
      <w:headerReference w:type="even" r:id="rId16"/>
      <w:headerReference w:type="default" r:id="rId17"/>
      <w:footerReference w:type="even" r:id="rId18"/>
      <w:footerReference w:type="default" r:id="rId19"/>
      <w:headerReference w:type="first" r:id="rId20"/>
      <w:footerReference w:type="first" r:id="rId21"/>
      <w:pgSz w:w="11906" w:h="16838"/>
      <w:pgMar w:top="1888" w:right="1137" w:bottom="1788" w:left="1136" w:header="1383" w:footer="11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AFC38" w14:textId="77777777" w:rsidR="00366738" w:rsidRDefault="004B4A84">
      <w:pPr>
        <w:spacing w:after="0" w:line="240" w:lineRule="auto"/>
      </w:pPr>
      <w:r>
        <w:separator/>
      </w:r>
    </w:p>
  </w:endnote>
  <w:endnote w:type="continuationSeparator" w:id="0">
    <w:p w14:paraId="67C48018" w14:textId="77777777" w:rsidR="00366738" w:rsidRDefault="004B4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D1522" w14:textId="77777777" w:rsidR="00A821A0" w:rsidRDefault="004B4A84">
    <w:pPr>
      <w:spacing w:after="0" w:line="259" w:lineRule="auto"/>
      <w:ind w:left="5"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6EE4158" wp14:editId="7D4D8084">
              <wp:simplePos x="0" y="0"/>
              <wp:positionH relativeFrom="page">
                <wp:posOffset>720090</wp:posOffset>
              </wp:positionH>
              <wp:positionV relativeFrom="page">
                <wp:posOffset>9805045</wp:posOffset>
              </wp:positionV>
              <wp:extent cx="6119495" cy="1270"/>
              <wp:effectExtent l="0" t="0" r="0" b="0"/>
              <wp:wrapSquare wrapText="bothSides"/>
              <wp:docPr id="2072" name="Group 2072"/>
              <wp:cNvGraphicFramePr/>
              <a:graphic xmlns:a="http://schemas.openxmlformats.org/drawingml/2006/main">
                <a:graphicData uri="http://schemas.microsoft.com/office/word/2010/wordprocessingGroup">
                  <wpg:wgp>
                    <wpg:cNvGrpSpPr/>
                    <wpg:grpSpPr>
                      <a:xfrm>
                        <a:off x="0" y="0"/>
                        <a:ext cx="6119495" cy="1270"/>
                        <a:chOff x="0" y="0"/>
                        <a:chExt cx="6119495" cy="1270"/>
                      </a:xfrm>
                    </wpg:grpSpPr>
                    <wps:wsp>
                      <wps:cNvPr id="2073" name="Shape 2073"/>
                      <wps:cNvSpPr/>
                      <wps:spPr>
                        <a:xfrm>
                          <a:off x="0" y="0"/>
                          <a:ext cx="6119495" cy="0"/>
                        </a:xfrm>
                        <a:custGeom>
                          <a:avLst/>
                          <a:gdLst/>
                          <a:ahLst/>
                          <a:cxnLst/>
                          <a:rect l="0" t="0" r="0" b="0"/>
                          <a:pathLst>
                            <a:path w="6119495">
                              <a:moveTo>
                                <a:pt x="0" y="0"/>
                              </a:moveTo>
                              <a:lnTo>
                                <a:pt x="6119495"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2" style="width:481.85pt;height:0.1pt;position:absolute;mso-position-horizontal-relative:page;mso-position-horizontal:absolute;margin-left:56.7pt;mso-position-vertical-relative:page;margin-top:772.051pt;" coordsize="61194,12">
              <v:shape id="Shape 2073" style="position:absolute;width:61194;height:0;left:0;top:0;" coordsize="6119495,0" path="m0,0l6119495,0">
                <v:stroke weight="0.1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75C93" w14:textId="77777777" w:rsidR="00A821A0" w:rsidRDefault="004B4A84">
    <w:pPr>
      <w:spacing w:after="0" w:line="259" w:lineRule="auto"/>
      <w:ind w:left="5"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14846F5" wp14:editId="6CD6FA58">
              <wp:simplePos x="0" y="0"/>
              <wp:positionH relativeFrom="page">
                <wp:posOffset>720090</wp:posOffset>
              </wp:positionH>
              <wp:positionV relativeFrom="page">
                <wp:posOffset>9805045</wp:posOffset>
              </wp:positionV>
              <wp:extent cx="6119495" cy="1270"/>
              <wp:effectExtent l="0" t="0" r="0" b="0"/>
              <wp:wrapSquare wrapText="bothSides"/>
              <wp:docPr id="2054" name="Group 2054"/>
              <wp:cNvGraphicFramePr/>
              <a:graphic xmlns:a="http://schemas.openxmlformats.org/drawingml/2006/main">
                <a:graphicData uri="http://schemas.microsoft.com/office/word/2010/wordprocessingGroup">
                  <wpg:wgp>
                    <wpg:cNvGrpSpPr/>
                    <wpg:grpSpPr>
                      <a:xfrm>
                        <a:off x="0" y="0"/>
                        <a:ext cx="6119495" cy="1270"/>
                        <a:chOff x="0" y="0"/>
                        <a:chExt cx="6119495" cy="1270"/>
                      </a:xfrm>
                    </wpg:grpSpPr>
                    <wps:wsp>
                      <wps:cNvPr id="2055" name="Shape 2055"/>
                      <wps:cNvSpPr/>
                      <wps:spPr>
                        <a:xfrm>
                          <a:off x="0" y="0"/>
                          <a:ext cx="6119495" cy="0"/>
                        </a:xfrm>
                        <a:custGeom>
                          <a:avLst/>
                          <a:gdLst/>
                          <a:ahLst/>
                          <a:cxnLst/>
                          <a:rect l="0" t="0" r="0" b="0"/>
                          <a:pathLst>
                            <a:path w="6119495">
                              <a:moveTo>
                                <a:pt x="0" y="0"/>
                              </a:moveTo>
                              <a:lnTo>
                                <a:pt x="6119495"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4" style="width:481.85pt;height:0.1pt;position:absolute;mso-position-horizontal-relative:page;mso-position-horizontal:absolute;margin-left:56.7pt;mso-position-vertical-relative:page;margin-top:772.051pt;" coordsize="61194,12">
              <v:shape id="Shape 2055" style="position:absolute;width:61194;height:0;left:0;top:0;" coordsize="6119495,0" path="m0,0l6119495,0">
                <v:stroke weight="0.1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31645" w14:textId="77777777" w:rsidR="00A821A0" w:rsidRDefault="004B4A84">
    <w:pPr>
      <w:spacing w:after="0" w:line="259" w:lineRule="auto"/>
      <w:ind w:left="5"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4EFDE7" wp14:editId="076F4B2E">
              <wp:simplePos x="0" y="0"/>
              <wp:positionH relativeFrom="page">
                <wp:posOffset>720090</wp:posOffset>
              </wp:positionH>
              <wp:positionV relativeFrom="page">
                <wp:posOffset>9805045</wp:posOffset>
              </wp:positionV>
              <wp:extent cx="6119495" cy="1270"/>
              <wp:effectExtent l="0" t="0" r="0" b="0"/>
              <wp:wrapSquare wrapText="bothSides"/>
              <wp:docPr id="2036" name="Group 2036"/>
              <wp:cNvGraphicFramePr/>
              <a:graphic xmlns:a="http://schemas.openxmlformats.org/drawingml/2006/main">
                <a:graphicData uri="http://schemas.microsoft.com/office/word/2010/wordprocessingGroup">
                  <wpg:wgp>
                    <wpg:cNvGrpSpPr/>
                    <wpg:grpSpPr>
                      <a:xfrm>
                        <a:off x="0" y="0"/>
                        <a:ext cx="6119495" cy="1270"/>
                        <a:chOff x="0" y="0"/>
                        <a:chExt cx="6119495" cy="1270"/>
                      </a:xfrm>
                    </wpg:grpSpPr>
                    <wps:wsp>
                      <wps:cNvPr id="2037" name="Shape 2037"/>
                      <wps:cNvSpPr/>
                      <wps:spPr>
                        <a:xfrm>
                          <a:off x="0" y="0"/>
                          <a:ext cx="6119495" cy="0"/>
                        </a:xfrm>
                        <a:custGeom>
                          <a:avLst/>
                          <a:gdLst/>
                          <a:ahLst/>
                          <a:cxnLst/>
                          <a:rect l="0" t="0" r="0" b="0"/>
                          <a:pathLst>
                            <a:path w="6119495">
                              <a:moveTo>
                                <a:pt x="0" y="0"/>
                              </a:moveTo>
                              <a:lnTo>
                                <a:pt x="6119495"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36" style="width:481.85pt;height:0.1pt;position:absolute;mso-position-horizontal-relative:page;mso-position-horizontal:absolute;margin-left:56.7pt;mso-position-vertical-relative:page;margin-top:772.051pt;" coordsize="61194,12">
              <v:shape id="Shape 2037" style="position:absolute;width:61194;height:0;left:0;top:0;" coordsize="6119495,0" path="m0,0l6119495,0">
                <v:stroke weight="0.1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3075F" w14:textId="77777777" w:rsidR="00366738" w:rsidRDefault="004B4A84">
      <w:pPr>
        <w:spacing w:after="0" w:line="240" w:lineRule="auto"/>
      </w:pPr>
      <w:r>
        <w:separator/>
      </w:r>
    </w:p>
  </w:footnote>
  <w:footnote w:type="continuationSeparator" w:id="0">
    <w:p w14:paraId="6A305DA4" w14:textId="77777777" w:rsidR="00366738" w:rsidRDefault="004B4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B2692" w14:textId="77777777" w:rsidR="00A821A0" w:rsidRDefault="004B4A84">
    <w:pPr>
      <w:tabs>
        <w:tab w:val="center" w:pos="3240"/>
        <w:tab w:val="right" w:pos="9633"/>
      </w:tabs>
      <w:spacing w:after="0" w:line="259" w:lineRule="auto"/>
      <w:ind w:left="0" w:firstLine="0"/>
    </w:pPr>
    <w:r>
      <w:rPr>
        <w:sz w:val="16"/>
        <w:u w:val="single" w:color="000000"/>
      </w:rPr>
      <w:t>Servicios de red e Internet</w:t>
    </w:r>
    <w:r>
      <w:rPr>
        <w:sz w:val="16"/>
        <w:u w:val="single" w:color="000000"/>
      </w:rPr>
      <w:tab/>
      <w:t xml:space="preserve">                                   </w:t>
    </w:r>
    <w:r>
      <w:rPr>
        <w:sz w:val="16"/>
        <w:u w:val="single" w:color="000000"/>
      </w:rPr>
      <w:tab/>
      <w:t xml:space="preserve">   Tema 2: DNS. Práctica 4: Registros DNS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4774A" w14:textId="797A93CE" w:rsidR="00A821A0" w:rsidRDefault="00470661" w:rsidP="00470661">
    <w:pPr>
      <w:tabs>
        <w:tab w:val="center" w:pos="3240"/>
        <w:tab w:val="right" w:pos="9633"/>
      </w:tabs>
      <w:spacing w:after="0" w:line="259" w:lineRule="auto"/>
      <w:ind w:left="0" w:firstLine="0"/>
      <w:jc w:val="right"/>
    </w:pPr>
    <w:r>
      <w:t>Francisco Javier López Calderón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A8E6A" w14:textId="77777777" w:rsidR="00A821A0" w:rsidRDefault="004B4A84">
    <w:pPr>
      <w:tabs>
        <w:tab w:val="center" w:pos="3240"/>
        <w:tab w:val="right" w:pos="9633"/>
      </w:tabs>
      <w:spacing w:after="0" w:line="259" w:lineRule="auto"/>
      <w:ind w:left="0" w:firstLine="0"/>
    </w:pPr>
    <w:r>
      <w:rPr>
        <w:sz w:val="16"/>
        <w:u w:val="single" w:color="000000"/>
      </w:rPr>
      <w:t>Servicios de red e Internet</w:t>
    </w:r>
    <w:r>
      <w:rPr>
        <w:sz w:val="16"/>
        <w:u w:val="single" w:color="000000"/>
      </w:rPr>
      <w:tab/>
      <w:t xml:space="preserve">                                   </w:t>
    </w:r>
    <w:r>
      <w:rPr>
        <w:sz w:val="16"/>
        <w:u w:val="single" w:color="000000"/>
      </w:rPr>
      <w:tab/>
      <w:t xml:space="preserve">   Tema 2: DNS. Práctica 4: Registros DNS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C08A4"/>
    <w:multiLevelType w:val="hybridMultilevel"/>
    <w:tmpl w:val="6622BBD8"/>
    <w:lvl w:ilvl="0" w:tplc="E13C7574">
      <w:start w:val="1"/>
      <w:numFmt w:val="bullet"/>
      <w:lvlText w:val="•"/>
      <w:lvlJc w:val="left"/>
      <w:pPr>
        <w:ind w:left="1430"/>
      </w:pPr>
      <w:rPr>
        <w:rFonts w:ascii="Calibri" w:eastAsia="Calibri" w:hAnsi="Calibri" w:cs="Calibri"/>
        <w:b w:val="0"/>
        <w:i w:val="0"/>
        <w:strike w:val="0"/>
        <w:dstrike w:val="0"/>
        <w:color w:val="220565"/>
        <w:sz w:val="20"/>
        <w:szCs w:val="20"/>
        <w:u w:val="none" w:color="000000"/>
        <w:bdr w:val="none" w:sz="0" w:space="0" w:color="auto"/>
        <w:shd w:val="clear" w:color="auto" w:fill="auto"/>
        <w:vertAlign w:val="baseline"/>
      </w:rPr>
    </w:lvl>
    <w:lvl w:ilvl="1" w:tplc="866AF24A">
      <w:start w:val="1"/>
      <w:numFmt w:val="bullet"/>
      <w:lvlText w:val="o"/>
      <w:lvlJc w:val="left"/>
      <w:pPr>
        <w:ind w:left="2150"/>
      </w:pPr>
      <w:rPr>
        <w:rFonts w:ascii="Calibri" w:eastAsia="Calibri" w:hAnsi="Calibri" w:cs="Calibri"/>
        <w:b w:val="0"/>
        <w:i w:val="0"/>
        <w:strike w:val="0"/>
        <w:dstrike w:val="0"/>
        <w:color w:val="220565"/>
        <w:sz w:val="20"/>
        <w:szCs w:val="20"/>
        <w:u w:val="none" w:color="000000"/>
        <w:bdr w:val="none" w:sz="0" w:space="0" w:color="auto"/>
        <w:shd w:val="clear" w:color="auto" w:fill="auto"/>
        <w:vertAlign w:val="baseline"/>
      </w:rPr>
    </w:lvl>
    <w:lvl w:ilvl="2" w:tplc="8932BA5E">
      <w:start w:val="1"/>
      <w:numFmt w:val="bullet"/>
      <w:lvlText w:val="▪"/>
      <w:lvlJc w:val="left"/>
      <w:pPr>
        <w:ind w:left="2870"/>
      </w:pPr>
      <w:rPr>
        <w:rFonts w:ascii="Calibri" w:eastAsia="Calibri" w:hAnsi="Calibri" w:cs="Calibri"/>
        <w:b w:val="0"/>
        <w:i w:val="0"/>
        <w:strike w:val="0"/>
        <w:dstrike w:val="0"/>
        <w:color w:val="220565"/>
        <w:sz w:val="20"/>
        <w:szCs w:val="20"/>
        <w:u w:val="none" w:color="000000"/>
        <w:bdr w:val="none" w:sz="0" w:space="0" w:color="auto"/>
        <w:shd w:val="clear" w:color="auto" w:fill="auto"/>
        <w:vertAlign w:val="baseline"/>
      </w:rPr>
    </w:lvl>
    <w:lvl w:ilvl="3" w:tplc="17C8A494">
      <w:start w:val="1"/>
      <w:numFmt w:val="bullet"/>
      <w:lvlText w:val="•"/>
      <w:lvlJc w:val="left"/>
      <w:pPr>
        <w:ind w:left="3590"/>
      </w:pPr>
      <w:rPr>
        <w:rFonts w:ascii="Calibri" w:eastAsia="Calibri" w:hAnsi="Calibri" w:cs="Calibri"/>
        <w:b w:val="0"/>
        <w:i w:val="0"/>
        <w:strike w:val="0"/>
        <w:dstrike w:val="0"/>
        <w:color w:val="220565"/>
        <w:sz w:val="20"/>
        <w:szCs w:val="20"/>
        <w:u w:val="none" w:color="000000"/>
        <w:bdr w:val="none" w:sz="0" w:space="0" w:color="auto"/>
        <w:shd w:val="clear" w:color="auto" w:fill="auto"/>
        <w:vertAlign w:val="baseline"/>
      </w:rPr>
    </w:lvl>
    <w:lvl w:ilvl="4" w:tplc="50787D5C">
      <w:start w:val="1"/>
      <w:numFmt w:val="bullet"/>
      <w:lvlText w:val="o"/>
      <w:lvlJc w:val="left"/>
      <w:pPr>
        <w:ind w:left="4310"/>
      </w:pPr>
      <w:rPr>
        <w:rFonts w:ascii="Calibri" w:eastAsia="Calibri" w:hAnsi="Calibri" w:cs="Calibri"/>
        <w:b w:val="0"/>
        <w:i w:val="0"/>
        <w:strike w:val="0"/>
        <w:dstrike w:val="0"/>
        <w:color w:val="220565"/>
        <w:sz w:val="20"/>
        <w:szCs w:val="20"/>
        <w:u w:val="none" w:color="000000"/>
        <w:bdr w:val="none" w:sz="0" w:space="0" w:color="auto"/>
        <w:shd w:val="clear" w:color="auto" w:fill="auto"/>
        <w:vertAlign w:val="baseline"/>
      </w:rPr>
    </w:lvl>
    <w:lvl w:ilvl="5" w:tplc="AC3E42AE">
      <w:start w:val="1"/>
      <w:numFmt w:val="bullet"/>
      <w:lvlText w:val="▪"/>
      <w:lvlJc w:val="left"/>
      <w:pPr>
        <w:ind w:left="5030"/>
      </w:pPr>
      <w:rPr>
        <w:rFonts w:ascii="Calibri" w:eastAsia="Calibri" w:hAnsi="Calibri" w:cs="Calibri"/>
        <w:b w:val="0"/>
        <w:i w:val="0"/>
        <w:strike w:val="0"/>
        <w:dstrike w:val="0"/>
        <w:color w:val="220565"/>
        <w:sz w:val="20"/>
        <w:szCs w:val="20"/>
        <w:u w:val="none" w:color="000000"/>
        <w:bdr w:val="none" w:sz="0" w:space="0" w:color="auto"/>
        <w:shd w:val="clear" w:color="auto" w:fill="auto"/>
        <w:vertAlign w:val="baseline"/>
      </w:rPr>
    </w:lvl>
    <w:lvl w:ilvl="6" w:tplc="8ED623F4">
      <w:start w:val="1"/>
      <w:numFmt w:val="bullet"/>
      <w:lvlText w:val="•"/>
      <w:lvlJc w:val="left"/>
      <w:pPr>
        <w:ind w:left="5750"/>
      </w:pPr>
      <w:rPr>
        <w:rFonts w:ascii="Calibri" w:eastAsia="Calibri" w:hAnsi="Calibri" w:cs="Calibri"/>
        <w:b w:val="0"/>
        <w:i w:val="0"/>
        <w:strike w:val="0"/>
        <w:dstrike w:val="0"/>
        <w:color w:val="220565"/>
        <w:sz w:val="20"/>
        <w:szCs w:val="20"/>
        <w:u w:val="none" w:color="000000"/>
        <w:bdr w:val="none" w:sz="0" w:space="0" w:color="auto"/>
        <w:shd w:val="clear" w:color="auto" w:fill="auto"/>
        <w:vertAlign w:val="baseline"/>
      </w:rPr>
    </w:lvl>
    <w:lvl w:ilvl="7" w:tplc="A154BB2C">
      <w:start w:val="1"/>
      <w:numFmt w:val="bullet"/>
      <w:lvlText w:val="o"/>
      <w:lvlJc w:val="left"/>
      <w:pPr>
        <w:ind w:left="6470"/>
      </w:pPr>
      <w:rPr>
        <w:rFonts w:ascii="Calibri" w:eastAsia="Calibri" w:hAnsi="Calibri" w:cs="Calibri"/>
        <w:b w:val="0"/>
        <w:i w:val="0"/>
        <w:strike w:val="0"/>
        <w:dstrike w:val="0"/>
        <w:color w:val="220565"/>
        <w:sz w:val="20"/>
        <w:szCs w:val="20"/>
        <w:u w:val="none" w:color="000000"/>
        <w:bdr w:val="none" w:sz="0" w:space="0" w:color="auto"/>
        <w:shd w:val="clear" w:color="auto" w:fill="auto"/>
        <w:vertAlign w:val="baseline"/>
      </w:rPr>
    </w:lvl>
    <w:lvl w:ilvl="8" w:tplc="320C83E6">
      <w:start w:val="1"/>
      <w:numFmt w:val="bullet"/>
      <w:lvlText w:val="▪"/>
      <w:lvlJc w:val="left"/>
      <w:pPr>
        <w:ind w:left="7190"/>
      </w:pPr>
      <w:rPr>
        <w:rFonts w:ascii="Calibri" w:eastAsia="Calibri" w:hAnsi="Calibri" w:cs="Calibri"/>
        <w:b w:val="0"/>
        <w:i w:val="0"/>
        <w:strike w:val="0"/>
        <w:dstrike w:val="0"/>
        <w:color w:val="220565"/>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1A0"/>
    <w:rsid w:val="00093EB8"/>
    <w:rsid w:val="00112894"/>
    <w:rsid w:val="001F0453"/>
    <w:rsid w:val="003545C1"/>
    <w:rsid w:val="00361B95"/>
    <w:rsid w:val="00366738"/>
    <w:rsid w:val="003801BE"/>
    <w:rsid w:val="00470661"/>
    <w:rsid w:val="004A5782"/>
    <w:rsid w:val="004B4A84"/>
    <w:rsid w:val="007979F0"/>
    <w:rsid w:val="008D7088"/>
    <w:rsid w:val="00951ED5"/>
    <w:rsid w:val="00A821A0"/>
    <w:rsid w:val="00B077FC"/>
    <w:rsid w:val="00B371A8"/>
    <w:rsid w:val="00C95CC5"/>
    <w:rsid w:val="00DA74F1"/>
    <w:rsid w:val="00DC0C93"/>
    <w:rsid w:val="00F17586"/>
    <w:rsid w:val="00FE15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EAF"/>
  <w15:docId w15:val="{CDD962C8-73AC-4F97-B4B1-2B892098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hanging="10"/>
    </w:pPr>
    <w:rPr>
      <w:rFonts w:ascii="Verdana" w:eastAsia="Verdana" w:hAnsi="Verdana" w:cs="Verdana"/>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51ED5"/>
    <w:pPr>
      <w:spacing w:after="0" w:line="240" w:lineRule="auto"/>
      <w:ind w:left="10" w:hanging="10"/>
    </w:pPr>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lin.edu/"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Pages>
  <Words>557</Words>
  <Characters>3067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cp:lastModifiedBy>Llerahz</cp:lastModifiedBy>
  <cp:revision>11</cp:revision>
  <dcterms:created xsi:type="dcterms:W3CDTF">2020-11-03T15:53:00Z</dcterms:created>
  <dcterms:modified xsi:type="dcterms:W3CDTF">2020-11-06T12:19:00Z</dcterms:modified>
</cp:coreProperties>
</file>