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95B1B" w14:textId="77777777" w:rsidR="00120D3F" w:rsidRDefault="00120D3F" w:rsidP="00120D3F">
      <w:pPr>
        <w:spacing w:after="330" w:line="259" w:lineRule="auto"/>
        <w:ind w:left="0" w:right="4" w:firstLine="0"/>
        <w:jc w:val="center"/>
      </w:pPr>
      <w:r>
        <w:rPr>
          <w:rFonts w:ascii="Calibri" w:eastAsia="Calibri" w:hAnsi="Calibri" w:cs="Calibri"/>
          <w:b/>
          <w:sz w:val="32"/>
        </w:rPr>
        <w:t>Práctica 2: Zonas de defecto en la instalación bind9</w:t>
      </w:r>
    </w:p>
    <w:p w14:paraId="3288FD31" w14:textId="77777777" w:rsidR="00120D3F" w:rsidRDefault="00120D3F" w:rsidP="00120D3F">
      <w:pPr>
        <w:ind w:left="-5" w:right="0"/>
      </w:pPr>
      <w:r>
        <w:t xml:space="preserve">Utilizando la configuración por defecto de bind9 y sin salir a Internet, indicar el prefijo con el que se conoce cada uno de los 13 servidores TNS y la dirección IP (IpV4 e IpV6) del primero y último de ellos. Por último, deberás indicar la fecha de la última actualización y la versión de la misma. </w:t>
      </w:r>
    </w:p>
    <w:p w14:paraId="4C66073C" w14:textId="65B74AE9" w:rsidR="00120D3F" w:rsidRDefault="00120D3F" w:rsidP="00120D3F">
      <w:pPr>
        <w:ind w:left="-5" w:right="0"/>
      </w:pPr>
      <w:r>
        <w:t xml:space="preserve">Deberás explicar </w:t>
      </w:r>
      <w:r w:rsidR="00AB4AD3">
        <w:t>cómo</w:t>
      </w:r>
      <w:r>
        <w:t xml:space="preserve"> llegas hasta dicha información.</w:t>
      </w:r>
    </w:p>
    <w:p w14:paraId="013058C0" w14:textId="77777777" w:rsidR="00120D3F" w:rsidRDefault="00120D3F" w:rsidP="00120D3F">
      <w:pPr>
        <w:ind w:left="-5" w:right="0"/>
      </w:pPr>
      <w:r>
        <w:t>Solución:</w:t>
      </w:r>
    </w:p>
    <w:p w14:paraId="36C969F5" w14:textId="73C0B07C" w:rsidR="00120D3F" w:rsidRDefault="00120D3F" w:rsidP="00120D3F">
      <w:pPr>
        <w:spacing w:after="239" w:line="240" w:lineRule="auto"/>
        <w:ind w:left="0" w:right="0" w:firstLine="0"/>
        <w:jc w:val="left"/>
      </w:pPr>
      <w:r>
        <w:t xml:space="preserve">Editamos el fichero </w:t>
      </w:r>
      <w:r>
        <w:rPr>
          <w:color w:val="061981"/>
        </w:rPr>
        <w:t>/</w:t>
      </w:r>
      <w:proofErr w:type="spellStart"/>
      <w:r>
        <w:rPr>
          <w:color w:val="061981"/>
        </w:rPr>
        <w:t>etc</w:t>
      </w:r>
      <w:proofErr w:type="spellEnd"/>
      <w:r>
        <w:rPr>
          <w:color w:val="061981"/>
        </w:rPr>
        <w:t>/</w:t>
      </w:r>
      <w:proofErr w:type="spellStart"/>
      <w:r>
        <w:rPr>
          <w:color w:val="061981"/>
        </w:rPr>
        <w:t>bind</w:t>
      </w:r>
      <w:proofErr w:type="spellEnd"/>
      <w:r>
        <w:rPr>
          <w:color w:val="061981"/>
        </w:rPr>
        <w:t>/</w:t>
      </w:r>
      <w:proofErr w:type="spellStart"/>
      <w:r>
        <w:rPr>
          <w:color w:val="061981"/>
        </w:rPr>
        <w:t>named.conf.default-zones</w:t>
      </w:r>
      <w:proofErr w:type="spellEnd"/>
      <w:r>
        <w:t xml:space="preserve"> y descubrimos que los registros de recursos de la zona caché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) están definidos en el fichero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/share/</w:t>
      </w:r>
      <w:proofErr w:type="spellStart"/>
      <w:r>
        <w:rPr>
          <w:b/>
        </w:rPr>
        <w:t>dns</w:t>
      </w:r>
      <w:proofErr w:type="spellEnd"/>
      <w:r>
        <w:rPr>
          <w:b/>
        </w:rPr>
        <w:t>/</w:t>
      </w:r>
      <w:proofErr w:type="spellStart"/>
      <w:r>
        <w:rPr>
          <w:b/>
        </w:rPr>
        <w:t>root.hints</w:t>
      </w:r>
      <w:proofErr w:type="spellEnd"/>
    </w:p>
    <w:p w14:paraId="67F2BC49" w14:textId="423F8A32" w:rsidR="00120D3F" w:rsidRDefault="00AB4AD3" w:rsidP="00120D3F">
      <w:pPr>
        <w:spacing w:after="122" w:line="259" w:lineRule="auto"/>
        <w:ind w:left="-2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D9561E" wp14:editId="605E4C3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0100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49" y="21456"/>
                <wp:lineTo x="21549" y="0"/>
                <wp:lineTo x="0" y="0"/>
              </wp:wrapPolygon>
            </wp:wrapTight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78C4F" w14:textId="232EB321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519AB95A" w14:textId="37C58CA9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30B1F681" w14:textId="364A74CD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616FB051" w14:textId="14CBF715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6FD2AA6E" w14:textId="56068107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5290C721" w14:textId="173411CF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439BFD5A" w14:textId="525346A7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5FCA5027" w14:textId="6F71E00D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7EAD4489" w14:textId="582B38AD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0D2A16E6" w14:textId="22BD2510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4D43906F" w14:textId="3408BFF3" w:rsidR="00AB4AD3" w:rsidRDefault="00AB4AD3" w:rsidP="00120D3F">
      <w:pPr>
        <w:spacing w:after="122" w:line="259" w:lineRule="auto"/>
        <w:ind w:left="-2" w:right="0" w:firstLine="0"/>
        <w:jc w:val="left"/>
      </w:pPr>
    </w:p>
    <w:p w14:paraId="4EB8AE02" w14:textId="2AC62269" w:rsidR="00AB4AD3" w:rsidRDefault="00AB4AD3" w:rsidP="00120D3F">
      <w:pPr>
        <w:spacing w:after="122" w:line="259" w:lineRule="auto"/>
        <w:ind w:left="-2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C9825E" wp14:editId="0E22E114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4867275" cy="2152613"/>
            <wp:effectExtent l="0" t="0" r="0" b="635"/>
            <wp:wrapTight wrapText="bothSides">
              <wp:wrapPolygon edited="0">
                <wp:start x="0" y="0"/>
                <wp:lineTo x="0" y="21415"/>
                <wp:lineTo x="21473" y="21415"/>
                <wp:lineTo x="2147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52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22B3F" w14:textId="55F1E694" w:rsidR="00AB4AD3" w:rsidRDefault="0074151D" w:rsidP="0074151D">
      <w:pPr>
        <w:spacing w:after="160" w:line="259" w:lineRule="auto"/>
        <w:ind w:left="0" w:right="0" w:firstLine="0"/>
        <w:jc w:val="left"/>
      </w:pPr>
      <w:r>
        <w:br w:type="page"/>
      </w:r>
    </w:p>
    <w:p w14:paraId="662E317B" w14:textId="0DBAA00E" w:rsidR="00120D3F" w:rsidRDefault="00120D3F" w:rsidP="00120D3F">
      <w:pPr>
        <w:ind w:left="-5" w:right="0"/>
      </w:pPr>
      <w:r>
        <w:lastRenderedPageBreak/>
        <w:t xml:space="preserve">Editamos el fichero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/share/</w:t>
      </w:r>
      <w:proofErr w:type="spellStart"/>
      <w:r>
        <w:rPr>
          <w:b/>
        </w:rPr>
        <w:t>dns</w:t>
      </w:r>
      <w:proofErr w:type="spellEnd"/>
      <w:r>
        <w:rPr>
          <w:b/>
        </w:rPr>
        <w:t>/</w:t>
      </w:r>
      <w:proofErr w:type="spellStart"/>
      <w:r>
        <w:rPr>
          <w:b/>
        </w:rPr>
        <w:t>root.hints</w:t>
      </w:r>
      <w:proofErr w:type="spellEnd"/>
      <w:r>
        <w:t xml:space="preserve"> y descubrimos que el prefijo de todos y cada uno de los 13 servidores TNS es una letra en mayúscula del alfabeto, asignando </w:t>
      </w:r>
      <w:r>
        <w:rPr>
          <w:b/>
        </w:rPr>
        <w:t>A</w:t>
      </w:r>
      <w:r>
        <w:t xml:space="preserve">.ROOTSERVERS.NET al primero y </w:t>
      </w:r>
      <w:r>
        <w:rPr>
          <w:b/>
        </w:rPr>
        <w:t>M</w:t>
      </w:r>
      <w:r>
        <w:t>.ROOT-SERVERS.NET al último.</w:t>
      </w:r>
    </w:p>
    <w:p w14:paraId="645660E4" w14:textId="77777777" w:rsidR="0074151D" w:rsidRDefault="0074151D" w:rsidP="0074151D">
      <w:pPr>
        <w:ind w:left="0" w:right="0" w:firstLine="0"/>
      </w:pPr>
    </w:p>
    <w:p w14:paraId="152D2A48" w14:textId="77777777" w:rsidR="00120D3F" w:rsidRDefault="00120D3F" w:rsidP="00120D3F">
      <w:pPr>
        <w:ind w:left="-5" w:right="0"/>
      </w:pPr>
      <w:r>
        <w:t>Direcciones IP:</w:t>
      </w:r>
    </w:p>
    <w:p w14:paraId="00BBC388" w14:textId="77777777" w:rsidR="00120D3F" w:rsidRDefault="00120D3F" w:rsidP="00120D3F">
      <w:pPr>
        <w:ind w:left="-5" w:right="0"/>
      </w:pPr>
      <w:r>
        <w:t>A.ROOT-SERVERS.NET 198.41.0.4 y 2001:503:BA3</w:t>
      </w:r>
      <w:proofErr w:type="gramStart"/>
      <w:r>
        <w:t>E::</w:t>
      </w:r>
      <w:proofErr w:type="gramEnd"/>
      <w:r>
        <w:t>2:30</w:t>
      </w:r>
    </w:p>
    <w:p w14:paraId="3E48F4CD" w14:textId="77777777" w:rsidR="00120D3F" w:rsidRDefault="00120D3F" w:rsidP="00120D3F">
      <w:pPr>
        <w:ind w:left="-5" w:right="0"/>
      </w:pPr>
      <w:r>
        <w:t xml:space="preserve">M.ROOT-SERVERS.NET 202.12.27.33 y </w:t>
      </w:r>
      <w:proofErr w:type="gramStart"/>
      <w:r>
        <w:t>2001:DC</w:t>
      </w:r>
      <w:proofErr w:type="gramEnd"/>
      <w:r>
        <w:t>3::35</w:t>
      </w:r>
    </w:p>
    <w:p w14:paraId="05FE6654" w14:textId="5AD8F044" w:rsidR="0074151D" w:rsidRDefault="0074151D" w:rsidP="0074151D">
      <w:pPr>
        <w:spacing w:after="808"/>
        <w:ind w:left="-5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DE898A" wp14:editId="174F5E14">
            <wp:simplePos x="0" y="0"/>
            <wp:positionH relativeFrom="margin">
              <wp:align>right</wp:align>
            </wp:positionH>
            <wp:positionV relativeFrom="paragraph">
              <wp:posOffset>624205</wp:posOffset>
            </wp:positionV>
            <wp:extent cx="5400040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488" y="21470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D3F">
        <w:t>Si nos posicionamos al principio del fichero podemos observar la fecha de la última actualización y la versión de la misma.</w:t>
      </w:r>
    </w:p>
    <w:p w14:paraId="47CADEA5" w14:textId="3E780EB8" w:rsidR="0074151D" w:rsidRDefault="0074151D" w:rsidP="0074151D"/>
    <w:sectPr w:rsidR="00741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48B19" w14:textId="77777777" w:rsidR="00120D3F" w:rsidRDefault="00120D3F" w:rsidP="00120D3F">
      <w:pPr>
        <w:spacing w:after="0" w:line="240" w:lineRule="auto"/>
      </w:pPr>
      <w:r>
        <w:separator/>
      </w:r>
    </w:p>
  </w:endnote>
  <w:endnote w:type="continuationSeparator" w:id="0">
    <w:p w14:paraId="26690311" w14:textId="77777777" w:rsidR="00120D3F" w:rsidRDefault="00120D3F" w:rsidP="0012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98586" w14:textId="77777777" w:rsidR="00120D3F" w:rsidRDefault="00120D3F" w:rsidP="00120D3F">
      <w:pPr>
        <w:spacing w:after="0" w:line="240" w:lineRule="auto"/>
      </w:pPr>
      <w:r>
        <w:separator/>
      </w:r>
    </w:p>
  </w:footnote>
  <w:footnote w:type="continuationSeparator" w:id="0">
    <w:p w14:paraId="24EB8253" w14:textId="77777777" w:rsidR="00120D3F" w:rsidRDefault="00120D3F" w:rsidP="00120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3F"/>
    <w:rsid w:val="00120D3F"/>
    <w:rsid w:val="0074151D"/>
    <w:rsid w:val="00AB4AD3"/>
    <w:rsid w:val="00C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A87F"/>
  <w15:chartTrackingRefBased/>
  <w15:docId w15:val="{9879C35D-DF0E-46BC-95F5-A18AC034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3F"/>
    <w:pPr>
      <w:spacing w:after="109" w:line="249" w:lineRule="auto"/>
      <w:ind w:left="10" w:right="10" w:hanging="10"/>
      <w:jc w:val="both"/>
    </w:pPr>
    <w:rPr>
      <w:rFonts w:ascii="Verdana" w:eastAsia="Verdana" w:hAnsi="Verdana" w:cs="Verdana"/>
      <w:color w:val="000000"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D3F"/>
    <w:rPr>
      <w:rFonts w:ascii="Verdana" w:eastAsia="Verdana" w:hAnsi="Verdana" w:cs="Verdana"/>
      <w:color w:val="000000"/>
      <w:sz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20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D3F"/>
    <w:rPr>
      <w:rFonts w:ascii="Verdana" w:eastAsia="Verdana" w:hAnsi="Verdana" w:cs="Verdana"/>
      <w:color w:val="000000"/>
      <w:sz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Llerahz</dc:creator>
  <cp:keywords/>
  <dc:description/>
  <cp:lastModifiedBy>Llerahz</cp:lastModifiedBy>
  <cp:revision>1</cp:revision>
  <dcterms:created xsi:type="dcterms:W3CDTF">2020-11-03T14:59:00Z</dcterms:created>
  <dcterms:modified xsi:type="dcterms:W3CDTF">2020-11-03T15:36:00Z</dcterms:modified>
</cp:coreProperties>
</file>