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№2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6D38E5">
      <w:pPr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2"/>
          <w:szCs w:val="32"/>
          <w:lang w:eastAsia="ru-RU"/>
        </w:rPr>
        <w:t>Разработка полностью связанной нейронной сети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E05262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E05262" w:rsidRDefault="00E05262">
      <w:pPr>
        <w:jc w:val="center"/>
        <w:rPr>
          <w:rFonts w:eastAsia="Times New Roman" w:cs="Times New Roman"/>
          <w:lang w:val="en-US"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3" w:name="_Toc506132857"/>
      <w:bookmarkStart w:id="4" w:name="_Toc506198283"/>
      <w:bookmarkEnd w:id="3"/>
      <w:bookmarkEnd w:id="4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01FFE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0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0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5" w:name="_Toc530326965"/>
      <w:r w:rsidRPr="00770F4A">
        <w:rPr>
          <w:rFonts w:cs="Times New Roman"/>
        </w:rPr>
        <w:lastRenderedPageBreak/>
        <w:t>Цели</w:t>
      </w:r>
      <w:bookmarkEnd w:id="5"/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  <w:b/>
          <w:i/>
          <w:szCs w:val="28"/>
        </w:rPr>
        <w:t xml:space="preserve">Цель </w:t>
      </w:r>
      <w:r w:rsidRPr="00770F4A">
        <w:rPr>
          <w:rFonts w:cs="Times New Roman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770F4A">
        <w:rPr>
          <w:rFonts w:cs="Times New Roman"/>
          <w:szCs w:val="28"/>
        </w:rPr>
        <w:t>Caffe</w:t>
      </w:r>
      <w:proofErr w:type="spellEnd"/>
      <w:r w:rsidRPr="00770F4A">
        <w:rPr>
          <w:rFonts w:cs="Times New Roman"/>
          <w:szCs w:val="28"/>
        </w:rPr>
        <w:t xml:space="preserve">, </w:t>
      </w:r>
      <w:proofErr w:type="spellStart"/>
      <w:r w:rsidRPr="00770F4A">
        <w:rPr>
          <w:rFonts w:cs="Times New Roman"/>
          <w:szCs w:val="28"/>
        </w:rPr>
        <w:t>Torch</w:t>
      </w:r>
      <w:proofErr w:type="spellEnd"/>
      <w:r w:rsidRPr="00770F4A">
        <w:rPr>
          <w:rFonts w:cs="Times New Roman"/>
          <w:szCs w:val="28"/>
        </w:rPr>
        <w:t xml:space="preserve">, </w:t>
      </w:r>
      <w:proofErr w:type="spellStart"/>
      <w:r w:rsidRPr="00770F4A">
        <w:rPr>
          <w:rFonts w:cs="Times New Roman"/>
          <w:szCs w:val="28"/>
        </w:rPr>
        <w:t>TensorFlow</w:t>
      </w:r>
      <w:proofErr w:type="spellEnd"/>
      <w:r w:rsidRPr="00770F4A">
        <w:rPr>
          <w:rFonts w:cs="Times New Roman"/>
          <w:szCs w:val="28"/>
        </w:rPr>
        <w:t xml:space="preserve">, </w:t>
      </w:r>
      <w:proofErr w:type="spellStart"/>
      <w:r w:rsidRPr="00770F4A">
        <w:rPr>
          <w:rFonts w:cs="Times New Roman"/>
          <w:szCs w:val="28"/>
        </w:rPr>
        <w:t>MXNet</w:t>
      </w:r>
      <w:proofErr w:type="spellEnd"/>
      <w:r w:rsidRPr="00770F4A">
        <w:rPr>
          <w:rFonts w:cs="Times New Roman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6" w:name="_Toc530326966"/>
      <w:r w:rsidRPr="00770F4A">
        <w:rPr>
          <w:rFonts w:cs="Times New Roman"/>
        </w:rPr>
        <w:lastRenderedPageBreak/>
        <w:t>Задачи</w:t>
      </w:r>
      <w:bookmarkEnd w:id="6"/>
    </w:p>
    <w:p w:rsidR="001C39DD" w:rsidRPr="00770F4A" w:rsidRDefault="006D38E5">
      <w:pPr>
        <w:pStyle w:val="Default"/>
        <w:numPr>
          <w:ilvl w:val="0"/>
          <w:numId w:val="3"/>
        </w:numPr>
        <w:spacing w:before="240" w:after="120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Выполнение практической работы предполагает решение </w:t>
      </w:r>
      <w:r w:rsidRPr="00770F4A">
        <w:rPr>
          <w:rFonts w:cs="Times New Roman"/>
          <w:b/>
          <w:i/>
          <w:sz w:val="28"/>
          <w:szCs w:val="28"/>
        </w:rPr>
        <w:t>следующих задач</w:t>
      </w:r>
      <w:r w:rsidRPr="00770F4A">
        <w:rPr>
          <w:rFonts w:cs="Times New Roman"/>
          <w:sz w:val="28"/>
          <w:szCs w:val="28"/>
        </w:rPr>
        <w:t xml:space="preserve">: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Выбор библиотеки для выполнения практических работ курса.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770F4A">
        <w:rPr>
          <w:rFonts w:cs="Times New Roman"/>
          <w:sz w:val="28"/>
          <w:szCs w:val="28"/>
        </w:rPr>
        <w:t>redmine</w:t>
      </w:r>
      <w:proofErr w:type="spellEnd"/>
      <w:r w:rsidRPr="00770F4A">
        <w:rPr>
          <w:rFonts w:cs="Times New Roman"/>
          <w:sz w:val="28"/>
          <w:szCs w:val="28"/>
        </w:rPr>
        <w:t xml:space="preserve">).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Выбор практической задачи компьютерного зрения для выполнения практических работ.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Обучение разработанных глубоких моделей.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Тестирование обученных глубоких моделей.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Публикация разработанных программ/скриптов в </w:t>
      </w:r>
      <w:proofErr w:type="spellStart"/>
      <w:r w:rsidRPr="00770F4A">
        <w:rPr>
          <w:rFonts w:cs="Times New Roman"/>
          <w:sz w:val="28"/>
          <w:szCs w:val="28"/>
        </w:rPr>
        <w:t>репозитории</w:t>
      </w:r>
      <w:proofErr w:type="spellEnd"/>
      <w:r w:rsidRPr="00770F4A">
        <w:rPr>
          <w:rFonts w:cs="Times New Roman"/>
          <w:sz w:val="28"/>
          <w:szCs w:val="28"/>
        </w:rPr>
        <w:t xml:space="preserve"> на </w:t>
      </w:r>
      <w:proofErr w:type="spellStart"/>
      <w:r w:rsidRPr="00770F4A">
        <w:rPr>
          <w:rFonts w:cs="Times New Roman"/>
          <w:sz w:val="28"/>
          <w:szCs w:val="28"/>
        </w:rPr>
        <w:t>GitHub</w:t>
      </w:r>
      <w:proofErr w:type="spellEnd"/>
      <w:r w:rsidRPr="00770F4A">
        <w:rPr>
          <w:rFonts w:cs="Times New Roman"/>
          <w:sz w:val="28"/>
          <w:szCs w:val="28"/>
        </w:rPr>
        <w:t xml:space="preserve">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Подготовка отчета, содержащего минимальный объем информации по каждому этапу выполнения работы. 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7" w:name="_Toc530326967"/>
      <w:r w:rsidRPr="00770F4A">
        <w:rPr>
          <w:rFonts w:cs="Times New Roman"/>
        </w:rPr>
        <w:lastRenderedPageBreak/>
        <w:t>Решаемая задача</w:t>
      </w:r>
      <w:bookmarkEnd w:id="7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E05262" w:rsidRPr="00E05262" w:rsidRDefault="00A01FFE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E05262" w:rsidRPr="00E05262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r w:rsidR="00A01FFE">
        <w:fldChar w:fldCharType="begin"/>
      </w:r>
      <w:r w:rsidR="00A01FFE">
        <w:instrText xml:space="preserve"> SEQ Рисунок \* ARABIC </w:instrText>
      </w:r>
      <w:r w:rsidR="00A01FFE">
        <w:fldChar w:fldCharType="separate"/>
      </w:r>
      <w:r w:rsidR="005C5077">
        <w:rPr>
          <w:noProof/>
        </w:rPr>
        <w:t>1</w:t>
      </w:r>
      <w:r w:rsidR="00A01FFE">
        <w:rPr>
          <w:noProof/>
        </w:rPr>
        <w:fldChar w:fldCharType="end"/>
      </w:r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8"/>
      <w:r w:rsidRPr="00770F4A">
        <w:rPr>
          <w:rFonts w:cs="Times New Roman"/>
        </w:rPr>
        <w:lastRenderedPageBreak/>
        <w:t>Выбор библиотеки</w:t>
      </w:r>
      <w:bookmarkEnd w:id="8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9"/>
      <w:r w:rsidRPr="00770F4A">
        <w:rPr>
          <w:rFonts w:cs="Times New Roman"/>
        </w:rPr>
        <w:t>Метрика качества решения задачи</w:t>
      </w:r>
      <w:bookmarkEnd w:id="9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0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0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r w:rsidR="00A01FFE">
        <w:fldChar w:fldCharType="begin"/>
      </w:r>
      <w:r w:rsidR="00A01FFE">
        <w:instrText xml:space="preserve"> SEQ Таблица \* ARABIC </w:instrText>
      </w:r>
      <w:r w:rsidR="00A01FFE">
        <w:fldChar w:fldCharType="separate"/>
      </w:r>
      <w:r>
        <w:rPr>
          <w:noProof/>
        </w:rPr>
        <w:t>1</w:t>
      </w:r>
      <w:r w:rsidR="00A01FFE">
        <w:rPr>
          <w:noProof/>
        </w:rPr>
        <w:fldChar w:fldCharType="end"/>
      </w:r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DC0894" w:rsidRPr="00770F4A" w:rsidRDefault="006D38E5" w:rsidP="00483F1D">
      <w:pPr>
        <w:pStyle w:val="1"/>
        <w:rPr>
          <w:rFonts w:cs="Times New Roman"/>
          <w:szCs w:val="32"/>
        </w:rPr>
      </w:pPr>
      <w:r w:rsidRPr="00770F4A">
        <w:rPr>
          <w:rFonts w:cs="Times New Roman"/>
        </w:rPr>
        <w:br w:type="page"/>
      </w:r>
      <w:bookmarkStart w:id="11" w:name="_Toc530326971"/>
      <w:r w:rsidR="004A5E0D" w:rsidRPr="00770F4A">
        <w:rPr>
          <w:rFonts w:cs="Times New Roman"/>
          <w:szCs w:val="32"/>
        </w:rPr>
        <w:lastRenderedPageBreak/>
        <w:t>Конфигурации нейронных сетей</w:t>
      </w:r>
      <w:bookmarkEnd w:id="11"/>
    </w:p>
    <w:p w:rsidR="00DC0894" w:rsidRPr="00770F4A" w:rsidRDefault="004A5E0D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были рассмотрены </w:t>
      </w:r>
      <w:r w:rsidR="00B31289">
        <w:rPr>
          <w:rFonts w:cs="Times New Roman"/>
          <w:szCs w:val="28"/>
        </w:rPr>
        <w:t>11</w:t>
      </w:r>
      <w:r w:rsidR="00533EAC" w:rsidRPr="00770F4A">
        <w:rPr>
          <w:rFonts w:cs="Times New Roman"/>
          <w:szCs w:val="28"/>
        </w:rPr>
        <w:t xml:space="preserve"> конфигураци</w:t>
      </w:r>
      <w:r w:rsidR="00B31289">
        <w:rPr>
          <w:rFonts w:cs="Times New Roman"/>
          <w:szCs w:val="28"/>
        </w:rPr>
        <w:t>й</w:t>
      </w:r>
      <w:r w:rsidR="00533EAC" w:rsidRPr="00770F4A">
        <w:rPr>
          <w:rFonts w:cs="Times New Roman"/>
          <w:szCs w:val="28"/>
        </w:rPr>
        <w:t xml:space="preserve"> </w:t>
      </w:r>
      <w:proofErr w:type="spellStart"/>
      <w:r w:rsidR="00533EAC" w:rsidRPr="00770F4A">
        <w:rPr>
          <w:rFonts w:cs="Times New Roman"/>
          <w:szCs w:val="28"/>
        </w:rPr>
        <w:t>полносвязных</w:t>
      </w:r>
      <w:proofErr w:type="spellEnd"/>
      <w:r w:rsidR="00533EAC" w:rsidRPr="00770F4A">
        <w:rPr>
          <w:rFonts w:cs="Times New Roman"/>
          <w:szCs w:val="28"/>
        </w:rPr>
        <w:t xml:space="preserve"> нейронных </w:t>
      </w:r>
      <w:proofErr w:type="gramStart"/>
      <w:r w:rsidR="00533EAC" w:rsidRPr="00770F4A">
        <w:rPr>
          <w:rFonts w:cs="Times New Roman"/>
          <w:szCs w:val="28"/>
        </w:rPr>
        <w:t>сетей</w:t>
      </w:r>
      <w:proofErr w:type="gramEnd"/>
      <w:r w:rsidR="00533EAC" w:rsidRPr="00770F4A">
        <w:rPr>
          <w:rFonts w:cs="Times New Roman"/>
          <w:szCs w:val="28"/>
        </w:rPr>
        <w:t xml:space="preserve"> </w:t>
      </w:r>
      <w:r w:rsidR="00B31289">
        <w:rPr>
          <w:rFonts w:cs="Times New Roman"/>
          <w:szCs w:val="28"/>
        </w:rPr>
        <w:t>у которых от 1 до 4 скрытых</w:t>
      </w:r>
      <w:r w:rsidR="00533EAC" w:rsidRPr="00770F4A">
        <w:rPr>
          <w:rFonts w:cs="Times New Roman"/>
          <w:szCs w:val="28"/>
        </w:rPr>
        <w:t xml:space="preserve"> сло</w:t>
      </w:r>
      <w:r w:rsidR="00B31289">
        <w:rPr>
          <w:rFonts w:cs="Times New Roman"/>
          <w:szCs w:val="28"/>
        </w:rPr>
        <w:t>ев</w:t>
      </w:r>
      <w:r w:rsidR="00533EAC" w:rsidRPr="00770F4A">
        <w:rPr>
          <w:rFonts w:cs="Times New Roman"/>
          <w:szCs w:val="28"/>
        </w:rPr>
        <w:t xml:space="preserve">. </w:t>
      </w:r>
    </w:p>
    <w:p w:rsidR="00533EAC" w:rsidRPr="00770F4A" w:rsidRDefault="00533EAC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Активационная функция на слоях выбирается </w:t>
      </w:r>
      <w:proofErr w:type="gramStart"/>
      <w:r w:rsidRPr="00770F4A">
        <w:rPr>
          <w:rFonts w:cs="Times New Roman"/>
          <w:szCs w:val="28"/>
        </w:rPr>
        <w:t>из</w:t>
      </w:r>
      <w:proofErr w:type="gramEnd"/>
      <w:r w:rsidRPr="00770F4A">
        <w:rPr>
          <w:rFonts w:cs="Times New Roman"/>
          <w:szCs w:val="28"/>
        </w:rPr>
        <w:t xml:space="preserve"> следующих:</w:t>
      </w:r>
    </w:p>
    <w:p w:rsidR="00533EAC" w:rsidRPr="00770F4A" w:rsidRDefault="00A01FFE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sigmoid,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Pr="00770F4A" w:rsidRDefault="00A01FFE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relu,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max⁡</m:t>
            </m:r>
            <m:r>
              <w:rPr>
                <w:rFonts w:ascii="Cambria Math" w:hAnsi="Cambria Math" w:cs="Times New Roman"/>
                <w:szCs w:val="28"/>
              </w:rPr>
              <m:t>(x,  0)</m:t>
            </m:r>
          </m:e>
        </m:func>
      </m:oMath>
    </w:p>
    <w:p w:rsidR="00DC0894" w:rsidRPr="00770F4A" w:rsidRDefault="00DC0894" w:rsidP="00DC0894">
      <w:pPr>
        <w:pStyle w:val="ac"/>
        <w:rPr>
          <w:rFonts w:cs="Times New Roman"/>
          <w:szCs w:val="28"/>
        </w:rPr>
      </w:pPr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На выходном слое:</w:t>
      </w:r>
    </w:p>
    <w:p w:rsidR="00533EAC" w:rsidRDefault="00A01FFE" w:rsidP="00483F1D">
      <w:pPr>
        <w:pStyle w:val="ac"/>
        <w:numPr>
          <w:ilvl w:val="0"/>
          <w:numId w:val="6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softmax,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:rsidR="00D35848" w:rsidRPr="00770F4A" w:rsidRDefault="000F41D9" w:rsidP="00B31289">
      <w:pPr>
        <w:rPr>
          <w:rFonts w:cs="Times New Roman"/>
        </w:rPr>
      </w:pPr>
      <w:r w:rsidRPr="00770F4A">
        <w:rPr>
          <w:rFonts w:cs="Times New Roman"/>
        </w:rPr>
        <w:t>Разработанные программы/скрипты</w:t>
      </w:r>
    </w:p>
    <w:p w:rsidR="00D35848" w:rsidRPr="00770F4A" w:rsidRDefault="00E05262" w:rsidP="00D35848">
      <w:pPr>
        <w:rPr>
          <w:rFonts w:cs="Times New Roman"/>
          <w:szCs w:val="28"/>
        </w:rPr>
      </w:pPr>
      <w:bookmarkStart w:id="12" w:name="_GoBack"/>
      <w:r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CEEA6CC" wp14:editId="6A81CFC0">
            <wp:simplePos x="1000125" y="3838575"/>
            <wp:positionH relativeFrom="margin">
              <wp:align>center</wp:align>
            </wp:positionH>
            <wp:positionV relativeFrom="margin">
              <wp:align>bottom</wp:align>
            </wp:positionV>
            <wp:extent cx="5236210" cy="6391275"/>
            <wp:effectExtent l="0" t="0" r="2540" b="9525"/>
            <wp:wrapSquare wrapText="bothSides"/>
            <wp:docPr id="4" name="Рисунок 4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39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BFA6D" wp14:editId="5443252D">
                <wp:simplePos x="0" y="0"/>
                <wp:positionH relativeFrom="column">
                  <wp:posOffset>623570</wp:posOffset>
                </wp:positionH>
                <wp:positionV relativeFrom="paragraph">
                  <wp:posOffset>7118985</wp:posOffset>
                </wp:positionV>
                <wp:extent cx="5236210" cy="635"/>
                <wp:effectExtent l="0" t="0" r="2540" b="0"/>
                <wp:wrapSquare wrapText="bothSides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3BB" w:rsidRPr="00545928" w:rsidRDefault="006D73BB" w:rsidP="006D73BB">
                            <w:pPr>
                              <w:pStyle w:val="a7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A01FFE">
                              <w:fldChar w:fldCharType="begin"/>
                            </w:r>
                            <w:r w:rsidR="00A01FFE">
                              <w:instrText xml:space="preserve"> SEQ Рисунок \* ARABIC </w:instrText>
                            </w:r>
                            <w:r w:rsidR="00A01FFE">
                              <w:fldChar w:fldCharType="separate"/>
                            </w:r>
                            <w:r w:rsidR="005C5077">
                              <w:rPr>
                                <w:noProof/>
                              </w:rPr>
                              <w:t>2</w:t>
                            </w:r>
                            <w:r w:rsidR="00A01F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Схемы конфигураций сетей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49.1pt;margin-top:560.55pt;width:412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" stroked="f">
                <v:textbox style="mso-fit-shape-to-text:t" inset="0,0,0,0">
                  <w:txbxContent>
                    <w:p w:rsidR="006D73BB" w:rsidRPr="00545928" w:rsidRDefault="006D73BB" w:rsidP="006D73BB">
                      <w:pPr>
                        <w:pStyle w:val="a7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A01FFE">
                        <w:fldChar w:fldCharType="begin"/>
                      </w:r>
                      <w:r w:rsidR="00A01FFE">
                        <w:instrText xml:space="preserve"> SEQ Рисунок \* ARABIC </w:instrText>
                      </w:r>
                      <w:r w:rsidR="00A01FFE">
                        <w:fldChar w:fldCharType="separate"/>
                      </w:r>
                      <w:r w:rsidR="005C5077">
                        <w:rPr>
                          <w:noProof/>
                        </w:rPr>
                        <w:t>2</w:t>
                      </w:r>
                      <w:r w:rsidR="00A01FFE">
                        <w:rPr>
                          <w:noProof/>
                        </w:rPr>
                        <w:fldChar w:fldCharType="end"/>
                      </w:r>
                      <w:r>
                        <w:t>. Схемы конфигураций сетей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5B4">
        <w:rPr>
          <w:rFonts w:cs="Times New Roman"/>
          <w:szCs w:val="28"/>
        </w:rPr>
        <w:t>В директории расположен один файл</w:t>
      </w:r>
      <w:r w:rsidR="00B31289">
        <w:rPr>
          <w:rFonts w:cs="Times New Roman"/>
          <w:szCs w:val="28"/>
        </w:rPr>
        <w:t xml:space="preserve"> </w:t>
      </w:r>
      <w:r w:rsidR="004E65B4" w:rsidRPr="004E65B4">
        <w:rPr>
          <w:rFonts w:cs="Times New Roman"/>
          <w:szCs w:val="28"/>
        </w:rPr>
        <w:t>Lab</w:t>
      </w:r>
      <w:r w:rsidRPr="00E05262">
        <w:rPr>
          <w:rFonts w:cs="Times New Roman"/>
          <w:szCs w:val="28"/>
        </w:rPr>
        <w:t>2</w:t>
      </w:r>
      <w:r w:rsidR="004E65B4" w:rsidRPr="004E65B4">
        <w:rPr>
          <w:rFonts w:cs="Times New Roman"/>
          <w:szCs w:val="28"/>
        </w:rPr>
        <w:t>.ipynb</w:t>
      </w:r>
      <w:r w:rsidR="00B31289">
        <w:rPr>
          <w:rFonts w:cs="Times New Roman"/>
          <w:szCs w:val="28"/>
        </w:rPr>
        <w:t>,</w:t>
      </w:r>
      <w:r w:rsidR="004E65B4">
        <w:rPr>
          <w:rFonts w:cs="Times New Roman"/>
          <w:szCs w:val="28"/>
        </w:rPr>
        <w:t xml:space="preserve"> в котором и находятся рассмотренные конфигурации, описанные ниже</w:t>
      </w:r>
    </w:p>
    <w:p w:rsidR="001C39DD" w:rsidRPr="00E05262" w:rsidRDefault="006D38E5" w:rsidP="004A5E0D">
      <w:pPr>
        <w:pStyle w:val="1"/>
        <w:numPr>
          <w:ilvl w:val="0"/>
          <w:numId w:val="0"/>
        </w:numPr>
        <w:rPr>
          <w:rFonts w:cs="Times New Roman"/>
        </w:rPr>
      </w:pPr>
      <w:bookmarkStart w:id="13" w:name="_Toc530326973"/>
      <w:r w:rsidRPr="00770F4A">
        <w:rPr>
          <w:rFonts w:cs="Times New Roman"/>
        </w:rPr>
        <w:lastRenderedPageBreak/>
        <w:t>Результаты экспериментов</w:t>
      </w:r>
      <w:bookmarkEnd w:id="13"/>
    </w:p>
    <w:p w:rsidR="00F56219" w:rsidRDefault="00F56219">
      <w:pPr>
        <w:rPr>
          <w:rFonts w:cs="Times New Roman"/>
        </w:rPr>
      </w:pPr>
      <w:r>
        <w:rPr>
          <w:rFonts w:cs="Times New Roman"/>
        </w:rPr>
        <w:t>Тестовая инфраструктура:</w:t>
      </w:r>
    </w:p>
    <w:p w:rsidR="00F56219" w:rsidRPr="00E05262" w:rsidRDefault="00F56219">
      <w:pPr>
        <w:rPr>
          <w:rFonts w:cs="Times New Roman"/>
        </w:rPr>
      </w:pPr>
      <w:r>
        <w:rPr>
          <w:rFonts w:cs="Times New Roman"/>
        </w:rPr>
        <w:t>ОП</w:t>
      </w:r>
      <w:r w:rsidRPr="00E05262">
        <w:rPr>
          <w:rFonts w:cs="Times New Roman"/>
        </w:rPr>
        <w:t xml:space="preserve">: </w:t>
      </w:r>
      <w:r>
        <w:rPr>
          <w:rFonts w:cs="Times New Roman"/>
          <w:lang w:val="en-US"/>
        </w:rPr>
        <w:t>Python</w:t>
      </w:r>
      <w:r w:rsidR="00B31289" w:rsidRPr="00E05262">
        <w:rPr>
          <w:rFonts w:cs="Times New Roman"/>
        </w:rPr>
        <w:t xml:space="preserve"> </w:t>
      </w:r>
      <w:r w:rsidRPr="00E05262">
        <w:rPr>
          <w:rFonts w:cs="Times New Roman"/>
        </w:rPr>
        <w:t xml:space="preserve"> </w:t>
      </w:r>
      <w:r>
        <w:rPr>
          <w:rFonts w:cs="Times New Roman"/>
          <w:lang w:val="en-US"/>
        </w:rPr>
        <w:t>Jupiter</w:t>
      </w:r>
      <w:r w:rsidRPr="00E05262">
        <w:rPr>
          <w:rFonts w:cs="Times New Roman"/>
        </w:rPr>
        <w:t xml:space="preserve"> </w:t>
      </w:r>
      <w:r>
        <w:rPr>
          <w:rFonts w:cs="Times New Roman"/>
          <w:lang w:val="en-US"/>
        </w:rPr>
        <w:t>cloud</w:t>
      </w:r>
      <w:r w:rsidR="00B31289" w:rsidRPr="00E05262">
        <w:rPr>
          <w:rFonts w:cs="Times New Roman"/>
        </w:rPr>
        <w:t xml:space="preserve"> </w:t>
      </w:r>
      <w:r w:rsidRPr="00E05262">
        <w:rPr>
          <w:rFonts w:cs="Times New Roman"/>
        </w:rPr>
        <w:t xml:space="preserve">  </w:t>
      </w:r>
      <w:proofErr w:type="spellStart"/>
      <w:r w:rsidRPr="00052B33">
        <w:rPr>
          <w:rFonts w:cs="Times New Roman"/>
          <w:lang w:val="en-US"/>
        </w:rPr>
        <w:t>colab</w:t>
      </w:r>
      <w:proofErr w:type="spellEnd"/>
      <w:r w:rsidRPr="00E05262">
        <w:rPr>
          <w:rFonts w:cs="Times New Roman"/>
        </w:rPr>
        <w:t>.</w:t>
      </w:r>
      <w:r w:rsidRPr="00052B33">
        <w:rPr>
          <w:rFonts w:cs="Times New Roman"/>
          <w:lang w:val="en-US"/>
        </w:rPr>
        <w:t>research</w:t>
      </w:r>
      <w:r w:rsidRPr="00E05262">
        <w:rPr>
          <w:rFonts w:cs="Times New Roman"/>
        </w:rPr>
        <w:t>.</w:t>
      </w:r>
      <w:proofErr w:type="spellStart"/>
      <w:r w:rsidRPr="00052B33">
        <w:rPr>
          <w:rFonts w:cs="Times New Roman"/>
          <w:lang w:val="en-US"/>
        </w:rPr>
        <w:t>google</w:t>
      </w:r>
      <w:proofErr w:type="spellEnd"/>
      <w:r w:rsidRPr="00E05262">
        <w:rPr>
          <w:rFonts w:cs="Times New Roman"/>
        </w:rPr>
        <w:t>.</w:t>
      </w:r>
      <w:r w:rsidRPr="00052B33">
        <w:rPr>
          <w:rFonts w:cs="Times New Roman"/>
          <w:lang w:val="en-US"/>
        </w:rPr>
        <w:t>com</w:t>
      </w:r>
    </w:p>
    <w:p w:rsidR="00B31289" w:rsidRPr="00E05262" w:rsidRDefault="00B31289">
      <w:pPr>
        <w:rPr>
          <w:rFonts w:cs="Times New Roman"/>
        </w:rPr>
      </w:pPr>
    </w:p>
    <w:p w:rsidR="001C39DD" w:rsidRDefault="006D38E5" w:rsidP="00B31289">
      <w:pPr>
        <w:ind w:left="-993" w:firstLine="993"/>
        <w:rPr>
          <w:rFonts w:cs="Times New Roman"/>
        </w:rPr>
      </w:pPr>
      <w:r w:rsidRPr="00770F4A">
        <w:rPr>
          <w:rFonts w:cs="Times New Roman"/>
        </w:rPr>
        <w:t>В раб</w:t>
      </w:r>
      <w:r w:rsidR="004E65B4">
        <w:rPr>
          <w:rFonts w:cs="Times New Roman"/>
        </w:rPr>
        <w:t>оте рассмотрены несколько конфигураций.</w:t>
      </w:r>
    </w:p>
    <w:tbl>
      <w:tblPr>
        <w:tblW w:w="5111" w:type="pct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"/>
        <w:gridCol w:w="1196"/>
        <w:gridCol w:w="1196"/>
        <w:gridCol w:w="1109"/>
        <w:gridCol w:w="974"/>
        <w:gridCol w:w="904"/>
        <w:gridCol w:w="1737"/>
        <w:gridCol w:w="1269"/>
        <w:gridCol w:w="1132"/>
        <w:gridCol w:w="854"/>
      </w:tblGrid>
      <w:tr w:rsidR="00B31289" w:rsidRPr="00051C7A" w:rsidTr="006D73BB">
        <w:trPr>
          <w:jc w:val="center"/>
        </w:trPr>
        <w:tc>
          <w:tcPr>
            <w:tcW w:w="145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скрытых слоев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нейронов на скрытых слоях</w:t>
            </w:r>
          </w:p>
        </w:tc>
        <w:tc>
          <w:tcPr>
            <w:tcW w:w="519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456" w:type="pct"/>
            <w:vMerge w:val="restart"/>
            <w:tcBorders>
              <w:top w:val="single" w:sz="2" w:space="0" w:color="000001"/>
              <w:left w:val="single" w:sz="2" w:space="0" w:color="000001"/>
              <w:right w:val="single" w:sz="4" w:space="0" w:color="auto"/>
            </w:tcBorders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Кол.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эпох</w:t>
            </w:r>
          </w:p>
        </w:tc>
        <w:tc>
          <w:tcPr>
            <w:tcW w:w="423" w:type="pct"/>
            <w:vMerge w:val="restart"/>
            <w:tcBorders>
              <w:top w:val="single" w:sz="2" w:space="0" w:color="000001"/>
              <w:left w:val="single" w:sz="4" w:space="0" w:color="auto"/>
              <w:right w:val="single" w:sz="4" w:space="0" w:color="auto"/>
            </w:tcBorders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Скор.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b/>
                <w:bCs/>
                <w:sz w:val="20"/>
                <w:szCs w:val="20"/>
              </w:rPr>
              <w:t>обуч</w:t>
            </w:r>
            <w:proofErr w:type="spellEnd"/>
            <w:r w:rsidRPr="00051C7A">
              <w:rPr>
                <w:rFonts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337" w:type="pct"/>
            <w:gridSpan w:val="4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9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6" w:type="pct"/>
            <w:vMerge/>
            <w:tcBorders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 xml:space="preserve">Время обучения, </w:t>
            </w:r>
            <w:proofErr w:type="gramStart"/>
            <w:r w:rsidRPr="00051C7A">
              <w:rPr>
                <w:rFonts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Время теста</w:t>
            </w:r>
          </w:p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 xml:space="preserve">одного </w:t>
            </w:r>
            <w:proofErr w:type="spellStart"/>
            <w:r w:rsidRPr="00051C7A">
              <w:rPr>
                <w:rFonts w:cs="Times New Roman"/>
                <w:sz w:val="20"/>
                <w:szCs w:val="20"/>
              </w:rPr>
              <w:t>изобр</w:t>
            </w:r>
            <w:r w:rsidR="001E4388" w:rsidRPr="00051C7A">
              <w:rPr>
                <w:rFonts w:cs="Times New Roman"/>
                <w:sz w:val="20"/>
                <w:szCs w:val="20"/>
              </w:rPr>
              <w:t>ю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 xml:space="preserve">, </w:t>
            </w:r>
            <w:r w:rsidR="001E4388" w:rsidRPr="00051C7A">
              <w:rPr>
                <w:rFonts w:cs="Times New Roman"/>
                <w:sz w:val="20"/>
                <w:szCs w:val="20"/>
              </w:rPr>
              <w:t>10</w:t>
            </w:r>
            <w:r w:rsidR="001E4388" w:rsidRPr="00051C7A">
              <w:rPr>
                <w:rFonts w:cs="Times New Roman"/>
                <w:sz w:val="20"/>
                <w:szCs w:val="20"/>
                <w:vertAlign w:val="superscript"/>
              </w:rPr>
              <w:t>-5</w:t>
            </w:r>
            <w:r w:rsidRPr="00051C7A">
              <w:rPr>
                <w:rFonts w:cs="Times New Roman"/>
                <w:sz w:val="20"/>
                <w:szCs w:val="20"/>
              </w:rPr>
              <w:t>с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0.9157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0.8788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67.304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8.4600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0.8888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0.8704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67.353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8.4891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0.9269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1E4388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0.8800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67.707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8.4487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0.8909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0.8699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67.349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8.4483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32-32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0.9061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  <w:t>0.8717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71.928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8.7406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</w:rPr>
              <w:t>relu-relu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0.9237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1E4388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0.8765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72.931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8.779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dropout-</w:t>
            </w: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0.8208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0.8505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77.859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8.831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dropout-</w:t>
            </w: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0.8634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0.8688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77.693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9.247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-dropout-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-dropout-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-dropout-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0.7695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0.8152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90.212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9.179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8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0.9827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0.8793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322.693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9.278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sigmoid - sigmoid - sigmoid - sigmoid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8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0.9523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0.8708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324.611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6D73BB">
            <w:pPr>
              <w:pStyle w:val="aa"/>
              <w:keepNext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9.238</w:t>
            </w:r>
          </w:p>
        </w:tc>
      </w:tr>
    </w:tbl>
    <w:p w:rsidR="00F73CBD" w:rsidRDefault="006D73BB" w:rsidP="006D73BB">
      <w:pPr>
        <w:pStyle w:val="a7"/>
        <w:jc w:val="center"/>
        <w:rPr>
          <w:rFonts w:cs="Times New Roman"/>
        </w:rPr>
      </w:pPr>
      <w:r>
        <w:t xml:space="preserve">Таблица </w:t>
      </w:r>
      <w:r w:rsidR="00A01FFE">
        <w:fldChar w:fldCharType="begin"/>
      </w:r>
      <w:r w:rsidR="00A01FFE">
        <w:instrText xml:space="preserve"> SEQ Таблица \* ARABIC </w:instrText>
      </w:r>
      <w:r w:rsidR="00A01FFE">
        <w:fldChar w:fldCharType="separate"/>
      </w:r>
      <w:r>
        <w:rPr>
          <w:noProof/>
        </w:rPr>
        <w:t>2</w:t>
      </w:r>
      <w:r w:rsidR="00A01FFE">
        <w:rPr>
          <w:noProof/>
        </w:rPr>
        <w:fldChar w:fldCharType="end"/>
      </w:r>
      <w:r>
        <w:t xml:space="preserve"> Конфигурации и результаты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83F1D" w:rsidRDefault="00483F1D" w:rsidP="00B31289">
      <w:pPr>
        <w:ind w:left="-993" w:firstLine="993"/>
        <w:rPr>
          <w:rFonts w:cs="Times New Roman"/>
          <w:b/>
        </w:rPr>
      </w:pPr>
      <w:r w:rsidRPr="00483F1D">
        <w:rPr>
          <w:rFonts w:cs="Times New Roman"/>
          <w:b/>
        </w:rPr>
        <w:lastRenderedPageBreak/>
        <w:t>Графики точности классификации после обучения на тестовых наборах: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"/>
        <w:gridCol w:w="1189"/>
        <w:gridCol w:w="1225"/>
        <w:gridCol w:w="1066"/>
        <w:gridCol w:w="1185"/>
        <w:gridCol w:w="5479"/>
      </w:tblGrid>
      <w:tr w:rsidR="00483F1D" w:rsidRPr="00051C7A" w:rsidTr="006D73BB">
        <w:trPr>
          <w:trHeight w:val="974"/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скрытых слоев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нейронов на скрытых слоях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567" w:type="pct"/>
          </w:tcPr>
          <w:p w:rsidR="00483F1D" w:rsidRDefault="00483F1D" w:rsidP="00483F1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2623" w:type="pct"/>
          </w:tcPr>
          <w:p w:rsidR="00483F1D" w:rsidRPr="00051C7A" w:rsidRDefault="00483F1D" w:rsidP="00483F1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График</w:t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567" w:type="pct"/>
          </w:tcPr>
          <w:p w:rsidR="00483F1D" w:rsidRDefault="00483F1D" w:rsidP="00483F1D">
            <w:pPr>
              <w:pStyle w:val="aa"/>
              <w:jc w:val="center"/>
              <w:rPr>
                <w:noProof/>
                <w:lang w:eastAsia="ru-RU" w:bidi="ar-SA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0.8788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483F1D" w:rsidRDefault="00483F1D" w:rsidP="00F73CB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46B3128" wp14:editId="6F497544">
                  <wp:extent cx="2734574" cy="1875136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20" cy="187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483F1D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567" w:type="pct"/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0.8800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051C7A" w:rsidRDefault="00F73CB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0249235" wp14:editId="4609F9A8">
                  <wp:extent cx="2734573" cy="1926090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61" cy="192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483F1D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32-32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567" w:type="pct"/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  <w:t>0.8717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051C7A" w:rsidRDefault="00F73CB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7BB8C5C" wp14:editId="41044F3B">
                  <wp:extent cx="2812211" cy="1965352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02" cy="196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483F1D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</w:p>
        </w:tc>
        <w:tc>
          <w:tcPr>
            <w:tcW w:w="567" w:type="pct"/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0.8793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051C7A" w:rsidRDefault="00F73CBD" w:rsidP="006D73BB">
            <w:pPr>
              <w:pStyle w:val="aa"/>
              <w:keepNext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83C2C7" wp14:editId="7CD44F30">
                  <wp:extent cx="2769079" cy="196294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608" r="1824"/>
                          <a:stretch/>
                        </pic:blipFill>
                        <pic:spPr bwMode="auto">
                          <a:xfrm>
                            <a:off x="0" y="0"/>
                            <a:ext cx="2770133" cy="1963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3BB" w:rsidRDefault="006D73BB" w:rsidP="006D73BB">
      <w:pPr>
        <w:pStyle w:val="a7"/>
        <w:jc w:val="center"/>
      </w:pPr>
      <w:r>
        <w:t xml:space="preserve">Таблица </w:t>
      </w:r>
      <w:r w:rsidR="00A01FFE">
        <w:fldChar w:fldCharType="begin"/>
      </w:r>
      <w:r w:rsidR="00A01FFE">
        <w:instrText xml:space="preserve"> SEQ Таблица \* ARABIC </w:instrText>
      </w:r>
      <w:r w:rsidR="00A01FFE">
        <w:fldChar w:fldCharType="separate"/>
      </w:r>
      <w:r>
        <w:rPr>
          <w:noProof/>
        </w:rPr>
        <w:t>3</w:t>
      </w:r>
      <w:r w:rsidR="00A01FFE">
        <w:rPr>
          <w:noProof/>
        </w:rPr>
        <w:fldChar w:fldCharType="end"/>
      </w:r>
      <w:r>
        <w:t xml:space="preserve"> Графики точностей на тестовых и </w:t>
      </w:r>
      <w:proofErr w:type="gramStart"/>
      <w:r>
        <w:t>обучающем</w:t>
      </w:r>
      <w:proofErr w:type="gramEnd"/>
      <w:r>
        <w:t xml:space="preserve"> наборах</w:t>
      </w:r>
    </w:p>
    <w:p w:rsidR="00F73CBD" w:rsidRDefault="006D38E5">
      <w:pPr>
        <w:jc w:val="left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F73CBD" w:rsidRDefault="00F73CBD">
      <w:pPr>
        <w:jc w:val="left"/>
        <w:rPr>
          <w:rFonts w:cs="Times New Roman"/>
          <w:b/>
        </w:rPr>
      </w:pPr>
      <w:r w:rsidRPr="00F73CBD">
        <w:rPr>
          <w:rFonts w:cs="Times New Roman"/>
          <w:b/>
        </w:rPr>
        <w:lastRenderedPageBreak/>
        <w:t>Матрица расхождения: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>Для каждой конфигурации строилась матрица расхождений, где мы получаем картину, на какие классы сеть дает верные\неверные ответы.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 xml:space="preserve">По итогу можно увидеть, что классификация футболок, пальто и рубашки являются основной причиной ошибок сети, </w:t>
      </w:r>
      <w:proofErr w:type="gramStart"/>
      <w:r>
        <w:rPr>
          <w:rFonts w:cs="Times New Roman"/>
        </w:rPr>
        <w:t>что</w:t>
      </w:r>
      <w:proofErr w:type="gramEnd"/>
      <w:r>
        <w:rPr>
          <w:rFonts w:cs="Times New Roman"/>
        </w:rPr>
        <w:t xml:space="preserve"> в общем-то и логично, так как образы их похожи.</w:t>
      </w:r>
    </w:p>
    <w:p w:rsidR="006D73BB" w:rsidRDefault="00F73CBD" w:rsidP="006D73BB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09C5D07D" wp14:editId="04DC0915">
            <wp:extent cx="5248275" cy="465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D" w:rsidRPr="00F73CBD" w:rsidRDefault="006D73BB" w:rsidP="006D73BB">
      <w:pPr>
        <w:pStyle w:val="a7"/>
        <w:jc w:val="center"/>
        <w:rPr>
          <w:rFonts w:cs="Times New Roman"/>
        </w:rPr>
      </w:pPr>
      <w:r>
        <w:t xml:space="preserve">Рисунок </w:t>
      </w:r>
      <w:r w:rsidR="00A01FFE">
        <w:fldChar w:fldCharType="begin"/>
      </w:r>
      <w:r w:rsidR="00A01FFE">
        <w:instrText xml:space="preserve"> SEQ Рисунок \* ARABIC </w:instrText>
      </w:r>
      <w:r w:rsidR="00A01FFE">
        <w:fldChar w:fldCharType="separate"/>
      </w:r>
      <w:r w:rsidR="005C5077">
        <w:rPr>
          <w:noProof/>
        </w:rPr>
        <w:t>3</w:t>
      </w:r>
      <w:r w:rsidR="00A01FFE">
        <w:rPr>
          <w:noProof/>
        </w:rPr>
        <w:fldChar w:fldCharType="end"/>
      </w:r>
      <w:r>
        <w:t xml:space="preserve"> Матрица расхождения для 11-ой конфигурации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53C8B" w:rsidRPr="00770F4A" w:rsidRDefault="00B53C8B" w:rsidP="00B53C8B">
      <w:pPr>
        <w:pStyle w:val="1"/>
        <w:numPr>
          <w:ilvl w:val="0"/>
          <w:numId w:val="2"/>
        </w:numPr>
        <w:rPr>
          <w:rFonts w:cs="Times New Roman"/>
        </w:rPr>
      </w:pPr>
      <w:bookmarkStart w:id="14" w:name="_Toc530326974"/>
      <w:r w:rsidRPr="00770F4A">
        <w:rPr>
          <w:rFonts w:cs="Times New Roman"/>
        </w:rPr>
        <w:lastRenderedPageBreak/>
        <w:t>Анализ результатов</w:t>
      </w:r>
      <w:bookmarkEnd w:id="14"/>
    </w:p>
    <w:p w:rsidR="00B53C8B" w:rsidRPr="00770F4A" w:rsidRDefault="00B53C8B" w:rsidP="00B53C8B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Нейронные сети с функцией активации </w:t>
      </w:r>
      <w:proofErr w:type="spellStart"/>
      <w:r w:rsidR="00E607CD"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 xml:space="preserve"> показывают результат лучше, чем нейронные сети с функцией сигмоидальной функцией активации. </w:t>
      </w:r>
    </w:p>
    <w:p w:rsidR="00B53C8B" w:rsidRPr="00770F4A" w:rsidRDefault="00B53C8B" w:rsidP="00B53C8B">
      <w:pPr>
        <w:rPr>
          <w:rFonts w:cs="Times New Roman"/>
          <w:sz w:val="32"/>
          <w:szCs w:val="36"/>
        </w:rPr>
      </w:pPr>
    </w:p>
    <w:p w:rsidR="00B53C8B" w:rsidRPr="00770F4A" w:rsidRDefault="00B53C8B" w:rsidP="00B53C8B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Рассмотрим </w:t>
      </w:r>
      <w:r w:rsidR="00BF34F1" w:rsidRPr="00770F4A">
        <w:rPr>
          <w:rFonts w:cs="Times New Roman"/>
          <w:szCs w:val="28"/>
        </w:rPr>
        <w:t>функцию активации, которая п</w:t>
      </w:r>
      <w:r w:rsidR="0074386F" w:rsidRPr="00770F4A">
        <w:rPr>
          <w:rFonts w:cs="Times New Roman"/>
          <w:szCs w:val="28"/>
        </w:rPr>
        <w:t xml:space="preserve">редставляется суммой нескольких логистических </w:t>
      </w:r>
      <w:proofErr w:type="spellStart"/>
      <w:r w:rsidR="0074386F" w:rsidRPr="00770F4A">
        <w:rPr>
          <w:rFonts w:cs="Times New Roman"/>
          <w:szCs w:val="28"/>
        </w:rPr>
        <w:t>сигмоидов</w:t>
      </w:r>
      <w:proofErr w:type="spellEnd"/>
      <w:r w:rsidR="0074386F" w:rsidRPr="00770F4A">
        <w:rPr>
          <w:rFonts w:cs="Times New Roman"/>
          <w:szCs w:val="28"/>
        </w:rPr>
        <w:t>:</w:t>
      </w:r>
    </w:p>
    <w:p w:rsidR="0074386F" w:rsidRPr="00770F4A" w:rsidRDefault="00BF34F1" w:rsidP="00B53C8B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 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+…</m:t>
          </m:r>
        </m:oMath>
      </m:oMathPara>
    </w:p>
    <w:p w:rsidR="00BF34F1" w:rsidRPr="00770F4A" w:rsidRDefault="00BF34F1" w:rsidP="00B53C8B">
      <w:pPr>
        <w:rPr>
          <w:rFonts w:cs="Times New Roman"/>
          <w:szCs w:val="28"/>
        </w:rPr>
      </w:pPr>
    </w:p>
    <w:p w:rsidR="00B53C8B" w:rsidRPr="00770F4A" w:rsidRDefault="00BF34F1" w:rsidP="00B53C8B">
      <w:pPr>
        <w:rPr>
          <w:rFonts w:cs="Times New Roman"/>
        </w:rPr>
      </w:pPr>
      <w:r w:rsidRPr="00770F4A">
        <w:rPr>
          <w:rFonts w:cs="Times New Roman"/>
        </w:rPr>
        <w:t xml:space="preserve">Построенную сумму можно приблизить интегралом: </w:t>
      </w:r>
    </w:p>
    <w:p w:rsidR="00BF34F1" w:rsidRPr="00770F4A" w:rsidRDefault="00BF34F1" w:rsidP="00B53C8B">
      <w:pPr>
        <w:rPr>
          <w:rFonts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σ(x+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-i)</m:t>
              </m:r>
            </m:e>
          </m:nary>
          <m:r>
            <w:rPr>
              <w:rFonts w:ascii="Cambria Math" w:hAnsi="Cambria Math" w:cs="Times New Roman"/>
              <w:sz w:val="24"/>
            </w:rPr>
            <m:t>≈≈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dy=-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-y</m:t>
                          </m:r>
                        </m:sup>
                      </m:sSup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y=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y=∞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ln⁡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</m:nary>
        </m:oMath>
      </m:oMathPara>
    </w:p>
    <w:p w:rsidR="00BF34F1" w:rsidRPr="00770F4A" w:rsidRDefault="00BF34F1" w:rsidP="00B53C8B">
      <w:pPr>
        <w:rPr>
          <w:rFonts w:cs="Times New Roman"/>
          <w:szCs w:val="28"/>
        </w:rPr>
      </w:pPr>
      <w:r w:rsidRPr="00770F4A">
        <w:rPr>
          <w:rFonts w:cs="Times New Roman"/>
        </w:rPr>
        <w:t>Приведенный ряд сигмоидальных функций более выразителен и может быть приближен</w:t>
      </w:r>
      <w:r w:rsidR="00B31289" w:rsidRPr="00B31289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ln⁡</m:t>
        </m:r>
        <m:r>
          <w:rPr>
            <w:rFonts w:ascii="Cambria Math" w:hAnsi="Cambria Math" w:cs="Times New Roman"/>
            <w:szCs w:val="28"/>
          </w:rPr>
          <m:t>(1+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Cs w:val="28"/>
          </w:rPr>
          <m:t>)</m:t>
        </m:r>
      </m:oMath>
      <w:r w:rsidRPr="00770F4A">
        <w:rPr>
          <w:rFonts w:cs="Times New Roman"/>
          <w:szCs w:val="28"/>
        </w:rPr>
        <w:t>.</w:t>
      </w:r>
    </w:p>
    <w:p w:rsidR="00D52FF9" w:rsidRPr="00770F4A" w:rsidRDefault="00D52FF9" w:rsidP="00B53C8B">
      <w:pPr>
        <w:rPr>
          <w:rFonts w:cs="Times New Roman"/>
          <w:szCs w:val="28"/>
        </w:rPr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D52FF9" w:rsidTr="00D52FF9">
        <w:tc>
          <w:tcPr>
            <w:tcW w:w="4785" w:type="dxa"/>
          </w:tcPr>
          <w:p w:rsidR="005C5077" w:rsidRDefault="005C5077" w:rsidP="005C5077">
            <w:pPr>
              <w:keepNext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274D38D" wp14:editId="56E48AAF">
                  <wp:extent cx="2238375" cy="1590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FF9" w:rsidRDefault="005C5077" w:rsidP="005C5077">
            <w:pPr>
              <w:pStyle w:val="a7"/>
              <w:jc w:val="center"/>
              <w:rPr>
                <w:rFonts w:cs="Times New Roman"/>
                <w:szCs w:val="28"/>
              </w:rPr>
            </w:pPr>
            <w:r>
              <w:t xml:space="preserve">Рисунок </w:t>
            </w:r>
            <w:r w:rsidR="00A01FFE">
              <w:fldChar w:fldCharType="begin"/>
            </w:r>
            <w:r w:rsidR="00A01FFE">
              <w:instrText xml:space="preserve"> SEQ Рисунок \* ARABIC </w:instrText>
            </w:r>
            <w:r w:rsidR="00A01FFE">
              <w:fldChar w:fldCharType="separate"/>
            </w:r>
            <w:r>
              <w:rPr>
                <w:noProof/>
              </w:rPr>
              <w:t>4</w:t>
            </w:r>
            <w:r w:rsidR="00A01FFE">
              <w:rPr>
                <w:noProof/>
              </w:rPr>
              <w:fldChar w:fldCharType="end"/>
            </w:r>
            <w:r>
              <w:t xml:space="preserve"> График </w:t>
            </w:r>
            <w:proofErr w:type="spellStart"/>
            <w:r>
              <w:t>сигмоиды</w:t>
            </w:r>
            <w:proofErr w:type="spellEnd"/>
          </w:p>
        </w:tc>
        <w:tc>
          <w:tcPr>
            <w:tcW w:w="4785" w:type="dxa"/>
          </w:tcPr>
          <w:p w:rsidR="005C5077" w:rsidRDefault="00D52FF9" w:rsidP="005C5077">
            <w:pPr>
              <w:keepNext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8A939D7" wp14:editId="2F1CA48E">
                  <wp:extent cx="2047875" cy="1571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FF9" w:rsidRDefault="005C5077" w:rsidP="005C5077">
            <w:pPr>
              <w:pStyle w:val="a7"/>
              <w:jc w:val="center"/>
              <w:rPr>
                <w:rFonts w:cs="Times New Roman"/>
                <w:szCs w:val="28"/>
              </w:rPr>
            </w:pPr>
            <w:r>
              <w:t xml:space="preserve">Рисунок </w:t>
            </w:r>
            <w:r w:rsidR="00A01FFE">
              <w:fldChar w:fldCharType="begin"/>
            </w:r>
            <w:r w:rsidR="00A01FFE">
              <w:instrText xml:space="preserve"> SEQ Рисунок \* ARABIC </w:instrText>
            </w:r>
            <w:r w:rsidR="00A01FFE">
              <w:fldChar w:fldCharType="separate"/>
            </w:r>
            <w:r>
              <w:rPr>
                <w:noProof/>
              </w:rPr>
              <w:t>5</w:t>
            </w:r>
            <w:r w:rsidR="00A01FFE">
              <w:rPr>
                <w:noProof/>
              </w:rPr>
              <w:fldChar w:fldCharType="end"/>
            </w:r>
            <w:r>
              <w:t xml:space="preserve"> График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</w:tbl>
    <w:p w:rsidR="00BF34F1" w:rsidRPr="00770F4A" w:rsidRDefault="00BF34F1" w:rsidP="00B53C8B">
      <w:pPr>
        <w:rPr>
          <w:rFonts w:cs="Times New Roman"/>
          <w:szCs w:val="28"/>
        </w:rPr>
      </w:pPr>
    </w:p>
    <w:p w:rsidR="00BF34F1" w:rsidRPr="00770F4A" w:rsidRDefault="00BF34F1" w:rsidP="00B53C8B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Указанный логарифм похож на </w:t>
      </w:r>
      <w:proofErr w:type="spellStart"/>
      <w:r w:rsidR="00E607CD"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>.</w:t>
      </w:r>
    </w:p>
    <w:p w:rsidR="00BF34F1" w:rsidRPr="00770F4A" w:rsidRDefault="00BF34F1" w:rsidP="00B53C8B">
      <w:pPr>
        <w:rPr>
          <w:rFonts w:cs="Times New Roman"/>
          <w:szCs w:val="28"/>
        </w:rPr>
      </w:pPr>
    </w:p>
    <w:p w:rsidR="00DB6295" w:rsidRDefault="00B31289" w:rsidP="00DB629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Преимущества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ReLU</w:t>
      </w:r>
      <w:proofErr w:type="spellEnd"/>
      <w:r>
        <w:rPr>
          <w:rFonts w:cs="Times New Roman"/>
          <w:szCs w:val="28"/>
          <w:lang w:val="en-US"/>
        </w:rPr>
        <w:t>:</w:t>
      </w:r>
    </w:p>
    <w:p w:rsidR="00E607CD" w:rsidRPr="00770F4A" w:rsidRDefault="00E607CD" w:rsidP="00DB629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Вычисление </w:t>
      </w:r>
      <w:proofErr w:type="spellStart"/>
      <w:r w:rsidRPr="00770F4A">
        <w:rPr>
          <w:rFonts w:cs="Times New Roman"/>
          <w:szCs w:val="28"/>
        </w:rPr>
        <w:t>сигмоиды</w:t>
      </w:r>
      <w:proofErr w:type="spellEnd"/>
      <w:r w:rsidRPr="00770F4A">
        <w:rPr>
          <w:rFonts w:cs="Times New Roman"/>
          <w:szCs w:val="28"/>
        </w:rPr>
        <w:t xml:space="preserve"> и гиперболического тангенса требует ресурсоёмких операций, таких как возведение в степень, в то время как </w:t>
      </w:r>
      <w:proofErr w:type="spellStart"/>
      <w:r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 xml:space="preserve"> не </w:t>
      </w:r>
      <w:proofErr w:type="gramStart"/>
      <w:r w:rsidRPr="00770F4A">
        <w:rPr>
          <w:rFonts w:cs="Times New Roman"/>
          <w:szCs w:val="28"/>
        </w:rPr>
        <w:t>подвержен</w:t>
      </w:r>
      <w:proofErr w:type="gramEnd"/>
      <w:r w:rsidRPr="00770F4A">
        <w:rPr>
          <w:rFonts w:cs="Times New Roman"/>
          <w:szCs w:val="28"/>
        </w:rPr>
        <w:t xml:space="preserve"> насыщению.</w:t>
      </w:r>
    </w:p>
    <w:p w:rsidR="00E607CD" w:rsidRPr="00770F4A" w:rsidRDefault="00E607CD" w:rsidP="00E607CD">
      <w:pPr>
        <w:pStyle w:val="ac"/>
        <w:numPr>
          <w:ilvl w:val="0"/>
          <w:numId w:val="7"/>
        </w:num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Применение </w:t>
      </w:r>
      <w:proofErr w:type="spellStart"/>
      <w:r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 xml:space="preserve"> существенно повышает скорость стохастического градиентного спуска по сравнению с </w:t>
      </w:r>
      <w:proofErr w:type="spellStart"/>
      <w:r w:rsidRPr="00770F4A">
        <w:rPr>
          <w:rFonts w:cs="Times New Roman"/>
          <w:szCs w:val="28"/>
        </w:rPr>
        <w:t>сигмоидой</w:t>
      </w:r>
      <w:proofErr w:type="spellEnd"/>
      <w:r w:rsidRPr="00770F4A">
        <w:rPr>
          <w:rFonts w:cs="Times New Roman"/>
          <w:szCs w:val="28"/>
        </w:rPr>
        <w:t xml:space="preserve"> и гиперболическим тангенсом. Это обусловлено линейным характером и отсутствием насыщения данной функции.</w:t>
      </w:r>
    </w:p>
    <w:p w:rsidR="00DB6295" w:rsidRDefault="00DB6295" w:rsidP="00DB6295">
      <w:pPr>
        <w:rPr>
          <w:rFonts w:cs="Times New Roman"/>
          <w:lang w:val="en-US"/>
        </w:rPr>
      </w:pPr>
      <w:r>
        <w:rPr>
          <w:rFonts w:cs="Times New Roman"/>
        </w:rPr>
        <w:t xml:space="preserve">Недостатки </w:t>
      </w:r>
      <w:proofErr w:type="spellStart"/>
      <w:r>
        <w:rPr>
          <w:rFonts w:cs="Times New Roman"/>
          <w:lang w:val="en-US"/>
        </w:rPr>
        <w:t>ReLU</w:t>
      </w:r>
      <w:proofErr w:type="spellEnd"/>
      <w:r>
        <w:rPr>
          <w:rFonts w:cs="Times New Roman"/>
          <w:lang w:val="en-US"/>
        </w:rPr>
        <w:t>:</w:t>
      </w:r>
    </w:p>
    <w:p w:rsidR="00B53C8B" w:rsidRPr="00DB6295" w:rsidRDefault="00E607CD" w:rsidP="00DB6295">
      <w:pPr>
        <w:ind w:firstLine="720"/>
        <w:rPr>
          <w:rFonts w:cs="Times New Roman"/>
        </w:rPr>
      </w:pPr>
      <w:r w:rsidRPr="00DB6295">
        <w:rPr>
          <w:rFonts w:cs="Times New Roman"/>
        </w:rPr>
        <w:t xml:space="preserve">К сожалению,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, 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 никогда не активируются. Эта проблема решается посредством выбора надлежащей скорости обучения.</w:t>
      </w:r>
      <w:r w:rsidR="00B53C8B" w:rsidRPr="00DB6295">
        <w:rPr>
          <w:rFonts w:cs="Times New Roman"/>
        </w:rPr>
        <w:br w:type="page"/>
      </w:r>
    </w:p>
    <w:p w:rsidR="001C39DD" w:rsidRPr="00DB6295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15" w:name="_Toc530326975"/>
      <w:r w:rsidRPr="00DB6295">
        <w:rPr>
          <w:rFonts w:cs="Times New Roman"/>
        </w:rPr>
        <w:lastRenderedPageBreak/>
        <w:t>Выводы</w:t>
      </w:r>
      <w:bookmarkEnd w:id="15"/>
    </w:p>
    <w:p w:rsidR="001C39DD" w:rsidRPr="00770F4A" w:rsidRDefault="006D38E5">
      <w:pPr>
        <w:rPr>
          <w:rFonts w:cs="Times New Roman"/>
        </w:rPr>
      </w:pPr>
      <w:r w:rsidRPr="00DB6295">
        <w:rPr>
          <w:rFonts w:cs="Times New Roman"/>
        </w:rPr>
        <w:t xml:space="preserve">Наилучший результат был получен на нейронной сети с </w:t>
      </w:r>
      <w:r w:rsidRPr="00DB6295">
        <w:rPr>
          <w:rFonts w:cs="Times New Roman"/>
          <w:szCs w:val="28"/>
        </w:rPr>
        <w:t>конфигурацией №</w:t>
      </w:r>
      <w:r w:rsidR="00E210E6">
        <w:rPr>
          <w:rFonts w:cs="Times New Roman"/>
          <w:szCs w:val="28"/>
        </w:rPr>
        <w:t>3</w:t>
      </w:r>
      <w:r w:rsidRPr="00DB6295">
        <w:rPr>
          <w:rFonts w:cs="Times New Roman"/>
          <w:szCs w:val="28"/>
        </w:rPr>
        <w:t>.</w:t>
      </w:r>
      <w:r w:rsidRPr="00DB6295">
        <w:rPr>
          <w:rFonts w:cs="Times New Roman"/>
        </w:rPr>
        <w:t xml:space="preserve"> В ходе экспериментов было установлено, что нейронные сети с функцией активации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 показывают более точные результаты. Так же увеличить точность помогло увеличение нейронов на всех слоях. Однако</w:t>
      </w:r>
      <w:proofErr w:type="gramStart"/>
      <w:r w:rsidRPr="00DB6295">
        <w:rPr>
          <w:rFonts w:cs="Times New Roman"/>
        </w:rPr>
        <w:t>,</w:t>
      </w:r>
      <w:proofErr w:type="gramEnd"/>
      <w:r w:rsidRPr="00DB6295">
        <w:rPr>
          <w:rFonts w:cs="Times New Roman"/>
        </w:rPr>
        <w:t xml:space="preserve"> точность увеличилась не сильно, а время </w:t>
      </w:r>
      <w:r w:rsidR="000F41D9" w:rsidRPr="00DB6295">
        <w:rPr>
          <w:rFonts w:cs="Times New Roman"/>
        </w:rPr>
        <w:t>работы более чем в 3 раза.</w:t>
      </w:r>
      <w:r w:rsidR="00DB6295" w:rsidRPr="00770F4A">
        <w:rPr>
          <w:rFonts w:cs="Times New Roman"/>
        </w:rPr>
        <w:t xml:space="preserve"> </w:t>
      </w:r>
    </w:p>
    <w:sectPr w:rsidR="001C39DD" w:rsidRPr="00770F4A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FFE" w:rsidRDefault="00A01FFE" w:rsidP="00D35848">
      <w:r>
        <w:separator/>
      </w:r>
    </w:p>
  </w:endnote>
  <w:endnote w:type="continuationSeparator" w:id="0">
    <w:p w:rsidR="00A01FFE" w:rsidRDefault="00A01FFE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FFE" w:rsidRDefault="00A01FFE" w:rsidP="00D35848">
      <w:r>
        <w:separator/>
      </w:r>
    </w:p>
  </w:footnote>
  <w:footnote w:type="continuationSeparator" w:id="0">
    <w:p w:rsidR="00A01FFE" w:rsidRDefault="00A01FFE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F41D9"/>
    <w:rsid w:val="00174B3A"/>
    <w:rsid w:val="00177B11"/>
    <w:rsid w:val="001A321B"/>
    <w:rsid w:val="001A7F07"/>
    <w:rsid w:val="001C39DD"/>
    <w:rsid w:val="001E4388"/>
    <w:rsid w:val="002040E3"/>
    <w:rsid w:val="00483F1D"/>
    <w:rsid w:val="004A5E0D"/>
    <w:rsid w:val="004D102B"/>
    <w:rsid w:val="004E65B4"/>
    <w:rsid w:val="00533EAC"/>
    <w:rsid w:val="0057384B"/>
    <w:rsid w:val="005C5077"/>
    <w:rsid w:val="005E4168"/>
    <w:rsid w:val="00647FBD"/>
    <w:rsid w:val="006A74AB"/>
    <w:rsid w:val="006D38E5"/>
    <w:rsid w:val="006D73BB"/>
    <w:rsid w:val="0074386F"/>
    <w:rsid w:val="00770F4A"/>
    <w:rsid w:val="00782FE4"/>
    <w:rsid w:val="00907151"/>
    <w:rsid w:val="009E1CA5"/>
    <w:rsid w:val="00A01FFE"/>
    <w:rsid w:val="00A95A76"/>
    <w:rsid w:val="00B31289"/>
    <w:rsid w:val="00B53C8B"/>
    <w:rsid w:val="00BF34F1"/>
    <w:rsid w:val="00C00374"/>
    <w:rsid w:val="00C32BEB"/>
    <w:rsid w:val="00D35848"/>
    <w:rsid w:val="00D52FF9"/>
    <w:rsid w:val="00DB6295"/>
    <w:rsid w:val="00DC0894"/>
    <w:rsid w:val="00DC5C12"/>
    <w:rsid w:val="00DE0C76"/>
    <w:rsid w:val="00E0029B"/>
    <w:rsid w:val="00E05262"/>
    <w:rsid w:val="00E210E6"/>
    <w:rsid w:val="00E607CD"/>
    <w:rsid w:val="00EC7B54"/>
    <w:rsid w:val="00EE0999"/>
    <w:rsid w:val="00F43019"/>
    <w:rsid w:val="00F47CB5"/>
    <w:rsid w:val="00F56219"/>
    <w:rsid w:val="00F7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AA1F-FC2A-4ACA-83A8-D7CB5AE4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6</cp:revision>
  <dcterms:created xsi:type="dcterms:W3CDTF">2018-12-14T20:17:00Z</dcterms:created>
  <dcterms:modified xsi:type="dcterms:W3CDTF">2018-12-14T23:08:00Z</dcterms:modified>
  <dc:language>ru-RU</dc:language>
</cp:coreProperties>
</file>