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5F" w:rsidRDefault="008C265F" w:rsidP="008C265F">
      <w:pPr>
        <w:ind w:firstLine="425"/>
        <w:jc w:val="both"/>
        <w:rPr>
          <w:spacing w:val="-8"/>
        </w:rPr>
      </w:pPr>
      <w:r>
        <w:rPr>
          <w:b/>
          <w:spacing w:val="-8"/>
          <w:sz w:val="28"/>
        </w:rPr>
        <w:t>Краткое изложение теории компонентного анализа</w:t>
      </w:r>
      <w:r w:rsidR="0014161C">
        <w:rPr>
          <w:b/>
          <w:spacing w:val="-8"/>
          <w:sz w:val="28"/>
        </w:rPr>
        <w:t xml:space="preserve"> </w:t>
      </w:r>
      <w:r w:rsidR="0014161C" w:rsidRPr="0014161C">
        <w:rPr>
          <w:spacing w:val="-8"/>
        </w:rPr>
        <w:t xml:space="preserve">(по </w:t>
      </w:r>
      <w:proofErr w:type="spellStart"/>
      <w:r w:rsidR="0014161C" w:rsidRPr="0014161C">
        <w:rPr>
          <w:spacing w:val="-8"/>
        </w:rPr>
        <w:t>Прилож</w:t>
      </w:r>
      <w:proofErr w:type="gramStart"/>
      <w:r w:rsidR="0014161C">
        <w:rPr>
          <w:spacing w:val="-8"/>
        </w:rPr>
        <w:t>.А</w:t>
      </w:r>
      <w:proofErr w:type="spellEnd"/>
      <w:proofErr w:type="gramEnd"/>
      <w:r w:rsidR="0014161C">
        <w:rPr>
          <w:spacing w:val="-8"/>
        </w:rPr>
        <w:t xml:space="preserve"> </w:t>
      </w:r>
      <w:r w:rsidR="0014161C" w:rsidRPr="0014161C">
        <w:rPr>
          <w:spacing w:val="-8"/>
        </w:rPr>
        <w:t xml:space="preserve">к </w:t>
      </w:r>
      <w:proofErr w:type="spellStart"/>
      <w:r w:rsidR="0014161C" w:rsidRPr="0014161C">
        <w:rPr>
          <w:spacing w:val="-8"/>
        </w:rPr>
        <w:t>докт</w:t>
      </w:r>
      <w:proofErr w:type="spellEnd"/>
      <w:r w:rsidR="0014161C" w:rsidRPr="0014161C">
        <w:rPr>
          <w:spacing w:val="-8"/>
        </w:rPr>
        <w:t xml:space="preserve">. </w:t>
      </w:r>
      <w:proofErr w:type="spellStart"/>
      <w:r w:rsidR="0014161C" w:rsidRPr="0014161C">
        <w:rPr>
          <w:spacing w:val="-8"/>
        </w:rPr>
        <w:t>дисс</w:t>
      </w:r>
      <w:proofErr w:type="spellEnd"/>
      <w:r w:rsidR="0014161C" w:rsidRPr="0014161C">
        <w:rPr>
          <w:spacing w:val="-8"/>
        </w:rPr>
        <w:t>.)</w:t>
      </w:r>
    </w:p>
    <w:p w:rsidR="00B52134" w:rsidRDefault="00B52134" w:rsidP="008C265F">
      <w:pPr>
        <w:ind w:firstLine="425"/>
        <w:jc w:val="both"/>
        <w:rPr>
          <w:spacing w:val="-8"/>
          <w:sz w:val="28"/>
        </w:rPr>
      </w:pP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Как известно, компонентный анализ </w:t>
      </w:r>
      <w:r w:rsidR="004F6E1C">
        <w:rPr>
          <w:spacing w:val="-8"/>
          <w:sz w:val="28"/>
        </w:rPr>
        <w:t xml:space="preserve">(КА) </w:t>
      </w:r>
      <w:r>
        <w:rPr>
          <w:spacing w:val="-8"/>
          <w:sz w:val="28"/>
        </w:rPr>
        <w:t>– один из методов многомерной статистики, в его основу положена гипотеза: наблюдаемые или измеряемые параметры являются лишь косвенными характеристиками изучаемого объекта или явления. На самом же деле существуют внутренние (скрытые, не измеряемые непосредственно) параметры или свойства, число которых мало и которые определяют значения наблюдаемых параметров [73]. Эти внутренние параметры, называемые главными компонентами</w:t>
      </w:r>
      <w:r w:rsidR="00860A65">
        <w:rPr>
          <w:spacing w:val="-8"/>
          <w:sz w:val="28"/>
        </w:rPr>
        <w:t xml:space="preserve"> </w:t>
      </w:r>
      <w:r w:rsidR="00860A65" w:rsidRPr="00860A65">
        <w:rPr>
          <w:spacing w:val="-8"/>
          <w:sz w:val="28"/>
        </w:rPr>
        <w:t>(</w:t>
      </w:r>
      <w:r w:rsidR="00860A65">
        <w:rPr>
          <w:spacing w:val="-8"/>
          <w:sz w:val="28"/>
        </w:rPr>
        <w:t>ГК</w:t>
      </w:r>
      <w:r w:rsidR="00860A65" w:rsidRPr="00860A65">
        <w:rPr>
          <w:spacing w:val="-8"/>
          <w:sz w:val="28"/>
        </w:rPr>
        <w:t>)</w:t>
      </w:r>
      <w:r>
        <w:rPr>
          <w:spacing w:val="-8"/>
          <w:sz w:val="28"/>
        </w:rPr>
        <w:t>, как предполагается, сохраняют всю информацию, содержащуюся во множестве наблюдаемых переменных.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И хотя </w:t>
      </w:r>
      <w:r w:rsidR="00860A65">
        <w:rPr>
          <w:spacing w:val="-8"/>
          <w:sz w:val="28"/>
        </w:rPr>
        <w:t xml:space="preserve">ГК </w:t>
      </w:r>
      <w:r>
        <w:rPr>
          <w:spacing w:val="-8"/>
          <w:sz w:val="28"/>
        </w:rPr>
        <w:t xml:space="preserve">заранее нам не известны, </w:t>
      </w:r>
      <w:r w:rsidR="004F6E1C">
        <w:rPr>
          <w:spacing w:val="-8"/>
          <w:sz w:val="28"/>
        </w:rPr>
        <w:t>КА</w:t>
      </w:r>
      <w:r>
        <w:rPr>
          <w:spacing w:val="-8"/>
          <w:sz w:val="28"/>
        </w:rPr>
        <w:t xml:space="preserve"> ставит задачу представить наблюдаемые параметры в виде линейных комбинаций </w:t>
      </w:r>
      <w:r w:rsidR="00860A65">
        <w:rPr>
          <w:spacing w:val="-8"/>
          <w:sz w:val="28"/>
        </w:rPr>
        <w:t xml:space="preserve">ГК </w:t>
      </w:r>
      <w:r>
        <w:rPr>
          <w:spacing w:val="-8"/>
          <w:sz w:val="28"/>
        </w:rPr>
        <w:t xml:space="preserve">и определить их, т.е. для каждого объекта указать значение каждой </w:t>
      </w:r>
      <w:r w:rsidR="00860A65">
        <w:rPr>
          <w:spacing w:val="-8"/>
          <w:sz w:val="28"/>
        </w:rPr>
        <w:t>ГК</w:t>
      </w:r>
      <w:r>
        <w:rPr>
          <w:spacing w:val="-8"/>
          <w:sz w:val="28"/>
        </w:rPr>
        <w:t xml:space="preserve">. В таком случае модель </w:t>
      </w:r>
      <w:r w:rsidR="004F6E1C">
        <w:rPr>
          <w:spacing w:val="-8"/>
          <w:sz w:val="28"/>
        </w:rPr>
        <w:t>КА</w:t>
      </w:r>
      <w:r>
        <w:rPr>
          <w:spacing w:val="-8"/>
          <w:sz w:val="28"/>
        </w:rPr>
        <w:t xml:space="preserve"> может быть записана в виде [73, 101]:</w:t>
      </w:r>
    </w:p>
    <w:p w:rsidR="00B52134" w:rsidRDefault="00B52134" w:rsidP="008C265F">
      <w:pPr>
        <w:ind w:firstLine="425"/>
        <w:jc w:val="both"/>
        <w:rPr>
          <w:spacing w:val="-8"/>
          <w:sz w:val="28"/>
        </w:rPr>
      </w:pPr>
    </w:p>
    <w:p w:rsidR="00B52134" w:rsidRPr="00B82F07" w:rsidRDefault="003A6165" w:rsidP="008C265F">
      <w:pPr>
        <w:ind w:firstLine="425"/>
        <w:jc w:val="both"/>
        <w:rPr>
          <w:spacing w:val="-8"/>
          <w:sz w:val="28"/>
        </w:rPr>
      </w:pPr>
      <w:proofErr w:type="gramStart"/>
      <w:r w:rsidRPr="005C377C">
        <w:rPr>
          <w:b/>
          <w:sz w:val="28"/>
          <w:szCs w:val="28"/>
          <w:lang w:val="en-US"/>
        </w:rPr>
        <w:t>Y</w:t>
      </w:r>
      <w:r w:rsidRPr="00B82F07">
        <w:rPr>
          <w:sz w:val="28"/>
          <w:szCs w:val="28"/>
        </w:rPr>
        <w:t>[</w:t>
      </w:r>
      <w:proofErr w:type="gramEnd"/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B82F07">
        <w:rPr>
          <w:sz w:val="28"/>
          <w:szCs w:val="28"/>
        </w:rPr>
        <w:t xml:space="preserve">] = </w:t>
      </w:r>
      <w:r>
        <w:rPr>
          <w:b/>
          <w:sz w:val="28"/>
          <w:szCs w:val="28"/>
          <w:lang w:val="en-US"/>
        </w:rPr>
        <w:t>F</w:t>
      </w:r>
      <w:r w:rsidRPr="00B82F07">
        <w:rPr>
          <w:sz w:val="28"/>
          <w:szCs w:val="28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B82F07">
        <w:rPr>
          <w:sz w:val="28"/>
          <w:szCs w:val="28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B82F07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B82F07">
        <w:rPr>
          <w:sz w:val="28"/>
          <w:szCs w:val="28"/>
        </w:rPr>
        <w:t>]</w:t>
      </w:r>
    </w:p>
    <w:p w:rsidR="00B52134" w:rsidRPr="00B82F07" w:rsidRDefault="00B52134" w:rsidP="008C265F">
      <w:pPr>
        <w:ind w:firstLine="425"/>
        <w:jc w:val="both"/>
        <w:rPr>
          <w:spacing w:val="-8"/>
          <w:sz w:val="28"/>
        </w:rPr>
      </w:pPr>
    </w:p>
    <w:p w:rsidR="00B52134" w:rsidRPr="00B82F07" w:rsidRDefault="00B52134" w:rsidP="00B52134">
      <w:pPr>
        <w:ind w:firstLine="454"/>
        <w:jc w:val="both"/>
        <w:rPr>
          <w:spacing w:val="-8"/>
          <w:sz w:val="28"/>
        </w:rPr>
      </w:pPr>
      <w:proofErr w:type="gramStart"/>
      <w:r>
        <w:rPr>
          <w:spacing w:val="-8"/>
          <w:sz w:val="28"/>
        </w:rPr>
        <w:t xml:space="preserve">где </w:t>
      </w:r>
      <w:r w:rsidR="003A6165" w:rsidRPr="005C377C">
        <w:rPr>
          <w:b/>
          <w:sz w:val="28"/>
          <w:szCs w:val="28"/>
          <w:lang w:val="en-US"/>
        </w:rPr>
        <w:t>Y</w:t>
      </w:r>
      <w:r w:rsidR="003A6165" w:rsidRPr="003A6165">
        <w:rPr>
          <w:sz w:val="28"/>
          <w:szCs w:val="28"/>
        </w:rPr>
        <w:t>[</w:t>
      </w:r>
      <w:r w:rsidR="003A6165" w:rsidRPr="005C377C">
        <w:rPr>
          <w:i/>
          <w:sz w:val="28"/>
          <w:szCs w:val="28"/>
          <w:lang w:val="en-US"/>
        </w:rPr>
        <w:t>n</w:t>
      </w:r>
      <w:r w:rsidR="003A6165" w:rsidRPr="005C377C">
        <w:rPr>
          <w:sz w:val="28"/>
          <w:szCs w:val="28"/>
          <w:lang w:val="en-US"/>
        </w:rPr>
        <w:sym w:font="Symbol" w:char="F0B4"/>
      </w:r>
      <w:r w:rsidR="003A6165" w:rsidRPr="005C377C">
        <w:rPr>
          <w:i/>
          <w:sz w:val="28"/>
          <w:szCs w:val="28"/>
          <w:lang w:val="en-US"/>
        </w:rPr>
        <w:t>m</w:t>
      </w:r>
      <w:r w:rsidR="003A6165" w:rsidRPr="003A6165">
        <w:rPr>
          <w:sz w:val="28"/>
          <w:szCs w:val="28"/>
        </w:rPr>
        <w:t xml:space="preserve">] </w:t>
      </w:r>
      <w:r>
        <w:rPr>
          <w:spacing w:val="-8"/>
          <w:sz w:val="28"/>
        </w:rPr>
        <w:t xml:space="preserve">представляет собой совокупность всех </w:t>
      </w:r>
      <w:r>
        <w:rPr>
          <w:i/>
          <w:spacing w:val="-8"/>
          <w:sz w:val="28"/>
          <w:lang w:val="en-US"/>
        </w:rPr>
        <w:t>n</w:t>
      </w:r>
      <w:r>
        <w:rPr>
          <w:spacing w:val="-8"/>
          <w:sz w:val="28"/>
        </w:rPr>
        <w:t xml:space="preserve"> наблюдаемых значений всех </w:t>
      </w:r>
      <w:r>
        <w:rPr>
          <w:i/>
          <w:spacing w:val="-8"/>
          <w:sz w:val="28"/>
          <w:lang w:val="en-US"/>
        </w:rPr>
        <w:t>m</w:t>
      </w:r>
      <w:r>
        <w:rPr>
          <w:spacing w:val="-8"/>
          <w:sz w:val="28"/>
        </w:rPr>
        <w:t xml:space="preserve"> параметров, </w:t>
      </w:r>
      <w:r w:rsidR="003A6165">
        <w:rPr>
          <w:b/>
          <w:sz w:val="28"/>
          <w:szCs w:val="28"/>
          <w:lang w:val="en-US"/>
        </w:rPr>
        <w:t>F</w:t>
      </w:r>
      <w:r w:rsidR="003A6165" w:rsidRPr="003A6165">
        <w:rPr>
          <w:sz w:val="28"/>
          <w:szCs w:val="28"/>
        </w:rPr>
        <w:t>[</w:t>
      </w:r>
      <w:r w:rsidR="003A6165" w:rsidRPr="005C377C">
        <w:rPr>
          <w:i/>
          <w:sz w:val="28"/>
          <w:szCs w:val="28"/>
          <w:lang w:val="en-US"/>
        </w:rPr>
        <w:t>n</w:t>
      </w:r>
      <w:r w:rsidR="003A6165" w:rsidRPr="005C377C">
        <w:rPr>
          <w:sz w:val="28"/>
          <w:szCs w:val="28"/>
          <w:lang w:val="en-US"/>
        </w:rPr>
        <w:sym w:font="Symbol" w:char="F0B4"/>
      </w:r>
      <w:r w:rsidR="003A6165" w:rsidRPr="005C377C">
        <w:rPr>
          <w:i/>
          <w:sz w:val="28"/>
          <w:szCs w:val="28"/>
          <w:lang w:val="en-US"/>
        </w:rPr>
        <w:t>m</w:t>
      </w:r>
      <w:r w:rsidR="003A6165" w:rsidRPr="003A6165">
        <w:rPr>
          <w:sz w:val="28"/>
          <w:szCs w:val="28"/>
        </w:rPr>
        <w:t>]</w:t>
      </w:r>
      <w:r>
        <w:rPr>
          <w:spacing w:val="-8"/>
          <w:sz w:val="28"/>
        </w:rPr>
        <w:t xml:space="preserve"> – матрица, включающая совокупность всех </w:t>
      </w:r>
      <w:r>
        <w:rPr>
          <w:i/>
          <w:spacing w:val="-8"/>
          <w:sz w:val="28"/>
          <w:lang w:val="en-US"/>
        </w:rPr>
        <w:t>n</w:t>
      </w:r>
      <w:r>
        <w:rPr>
          <w:spacing w:val="-8"/>
          <w:sz w:val="28"/>
        </w:rPr>
        <w:t xml:space="preserve"> получаемых значений всех </w:t>
      </w:r>
      <w:r>
        <w:rPr>
          <w:i/>
          <w:spacing w:val="-8"/>
          <w:sz w:val="28"/>
          <w:lang w:val="en-US"/>
        </w:rPr>
        <w:t>m</w:t>
      </w:r>
      <w:r>
        <w:rPr>
          <w:spacing w:val="-8"/>
          <w:sz w:val="28"/>
        </w:rPr>
        <w:t xml:space="preserve"> </w:t>
      </w:r>
      <w:r w:rsidR="00860A65">
        <w:rPr>
          <w:spacing w:val="-8"/>
          <w:sz w:val="28"/>
        </w:rPr>
        <w:t>ГК</w:t>
      </w:r>
      <w:r>
        <w:rPr>
          <w:spacing w:val="-8"/>
          <w:sz w:val="28"/>
        </w:rPr>
        <w:t xml:space="preserve">, это искомая матрица значений новых переменных в каждой точке опробования, а </w:t>
      </w:r>
      <w:r w:rsidR="003A6165" w:rsidRPr="003A6165">
        <w:rPr>
          <w:b/>
          <w:sz w:val="28"/>
          <w:szCs w:val="28"/>
          <w:lang w:val="en-US"/>
        </w:rPr>
        <w:t>A</w:t>
      </w:r>
      <w:r w:rsidR="003A6165" w:rsidRPr="003A6165">
        <w:rPr>
          <w:sz w:val="28"/>
          <w:szCs w:val="28"/>
        </w:rPr>
        <w:t>[</w:t>
      </w:r>
      <w:r w:rsidR="003A6165">
        <w:rPr>
          <w:i/>
          <w:sz w:val="28"/>
          <w:szCs w:val="28"/>
          <w:lang w:val="en-US"/>
        </w:rPr>
        <w:t>m</w:t>
      </w:r>
      <w:r w:rsidR="003A6165" w:rsidRPr="005C377C">
        <w:rPr>
          <w:sz w:val="28"/>
          <w:szCs w:val="28"/>
          <w:lang w:val="en-US"/>
        </w:rPr>
        <w:sym w:font="Symbol" w:char="F0B4"/>
      </w:r>
      <w:r w:rsidR="003A6165" w:rsidRPr="005C377C">
        <w:rPr>
          <w:i/>
          <w:sz w:val="28"/>
          <w:szCs w:val="28"/>
          <w:lang w:val="en-US"/>
        </w:rPr>
        <w:t>m</w:t>
      </w:r>
      <w:r w:rsidR="003A6165" w:rsidRPr="003A6165">
        <w:rPr>
          <w:sz w:val="28"/>
          <w:szCs w:val="28"/>
        </w:rPr>
        <w:t>]</w:t>
      </w:r>
      <w:r>
        <w:rPr>
          <w:spacing w:val="-8"/>
          <w:sz w:val="28"/>
        </w:rPr>
        <w:t xml:space="preserve"> – так называемая матрица компонентных нагрузок</w:t>
      </w:r>
      <w:r w:rsidR="00860A65">
        <w:rPr>
          <w:spacing w:val="-8"/>
          <w:sz w:val="28"/>
        </w:rPr>
        <w:t xml:space="preserve"> – матрица НГК</w:t>
      </w:r>
      <w:r>
        <w:rPr>
          <w:spacing w:val="-8"/>
          <w:sz w:val="28"/>
        </w:rPr>
        <w:t>, или весовая матрица, она является связующим звеном между старыми и новыми переменными.</w:t>
      </w:r>
      <w:proofErr w:type="gramEnd"/>
    </w:p>
    <w:p w:rsidR="003A6165" w:rsidRDefault="003A6165" w:rsidP="003A6165">
      <w:pPr>
        <w:ind w:firstLine="454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Как видим, в этом матричном уравнении две неизвестные матрицы – </w:t>
      </w:r>
      <w:r w:rsidRPr="003A6165">
        <w:rPr>
          <w:b/>
          <w:sz w:val="28"/>
          <w:szCs w:val="28"/>
          <w:lang w:val="en-US"/>
        </w:rPr>
        <w:t>A</w:t>
      </w:r>
      <w:r w:rsidRPr="003A6165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 w:rsidR="00B82F07" w:rsidRPr="005C377C">
        <w:rPr>
          <w:i/>
          <w:sz w:val="28"/>
          <w:szCs w:val="28"/>
          <w:lang w:val="en-US"/>
        </w:rPr>
        <w:t>m</w:t>
      </w:r>
      <w:r w:rsidRPr="003A6165">
        <w:rPr>
          <w:sz w:val="28"/>
          <w:szCs w:val="28"/>
        </w:rPr>
        <w:t xml:space="preserve">] </w:t>
      </w:r>
      <w:r>
        <w:rPr>
          <w:spacing w:val="-8"/>
          <w:sz w:val="28"/>
        </w:rPr>
        <w:t xml:space="preserve">и </w:t>
      </w:r>
      <w:r>
        <w:rPr>
          <w:b/>
          <w:sz w:val="28"/>
          <w:szCs w:val="28"/>
          <w:lang w:val="en-US"/>
        </w:rPr>
        <w:t>F</w:t>
      </w:r>
      <w:r w:rsidRPr="003A6165">
        <w:rPr>
          <w:sz w:val="28"/>
          <w:szCs w:val="28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3A6165">
        <w:rPr>
          <w:sz w:val="28"/>
          <w:szCs w:val="28"/>
        </w:rPr>
        <w:t>]</w:t>
      </w:r>
      <w:r>
        <w:rPr>
          <w:spacing w:val="-8"/>
          <w:sz w:val="28"/>
        </w:rPr>
        <w:t>, а так как из одного уравнения можно найти только одно неизвестное, для определения второго требуется какое-то дополнительное условие. Таким дополнительным условием, исходной предпосылкой анализа, является наличие взаимосвязи между несколькими одновременно наблюдаемыми переменными.</w:t>
      </w:r>
    </w:p>
    <w:p w:rsidR="003A6165" w:rsidRDefault="003A6165" w:rsidP="003A6165">
      <w:pPr>
        <w:pStyle w:val="3"/>
        <w:ind w:left="0" w:firstLine="454"/>
        <w:rPr>
          <w:spacing w:val="-8"/>
        </w:rPr>
      </w:pPr>
      <w:r>
        <w:rPr>
          <w:spacing w:val="-8"/>
        </w:rPr>
        <w:t>В качестве количественной меры связи между двумя переменными используется коэффициент корреляции. Он может принимать значения от -1 до +1. При этом если он приближается к 0, это свидетельствует об отсутствии линейной связи, и чем более он близок к +1 или –1, тем более тесная линейная связь существует между переменными.</w:t>
      </w:r>
    </w:p>
    <w:p w:rsidR="003A6165" w:rsidRDefault="003A6165" w:rsidP="003A6165">
      <w:pPr>
        <w:ind w:firstLine="454"/>
        <w:jc w:val="both"/>
        <w:rPr>
          <w:spacing w:val="-8"/>
          <w:sz w:val="28"/>
        </w:rPr>
      </w:pPr>
      <w:r>
        <w:rPr>
          <w:spacing w:val="-8"/>
          <w:sz w:val="28"/>
        </w:rPr>
        <w:t>Все вычисленные коэффициенты корреляции между каждой парой переменных располагаются соответствующим образом в корреляционной матрице. В ней содержится важная информация о взаимоотношениях переменных с учетом влияния помех, причиной которых может явиться, например, неоднородность материала. При анализе такой корреляционной матрицы получают структуру искомых гипотетических величин</w:t>
      </w:r>
      <w:r w:rsidR="00860A65">
        <w:rPr>
          <w:spacing w:val="-8"/>
          <w:sz w:val="28"/>
        </w:rPr>
        <w:t xml:space="preserve"> –</w:t>
      </w:r>
      <w:r>
        <w:rPr>
          <w:spacing w:val="-8"/>
          <w:sz w:val="28"/>
        </w:rPr>
        <w:t xml:space="preserve"> </w:t>
      </w:r>
      <w:r w:rsidR="00337B87">
        <w:rPr>
          <w:spacing w:val="-8"/>
          <w:sz w:val="28"/>
        </w:rPr>
        <w:t>матрицу НГК (</w:t>
      </w:r>
      <w:r w:rsidRPr="003A6165">
        <w:rPr>
          <w:b/>
          <w:sz w:val="28"/>
          <w:szCs w:val="28"/>
          <w:lang w:val="en-US"/>
        </w:rPr>
        <w:t>A</w:t>
      </w:r>
      <w:r w:rsidRPr="003A6165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proofErr w:type="spellStart"/>
      <w:r w:rsidRPr="005C377C">
        <w:rPr>
          <w:i/>
          <w:sz w:val="28"/>
          <w:szCs w:val="28"/>
          <w:lang w:val="en-US"/>
        </w:rPr>
        <w:t>m</w:t>
      </w:r>
      <w:proofErr w:type="spellEnd"/>
      <w:r w:rsidRPr="003A6165">
        <w:rPr>
          <w:sz w:val="28"/>
          <w:szCs w:val="28"/>
        </w:rPr>
        <w:t>]</w:t>
      </w:r>
      <w:r>
        <w:rPr>
          <w:spacing w:val="-8"/>
          <w:sz w:val="28"/>
        </w:rPr>
        <w:t xml:space="preserve">), которые находятся в определенных взаимоотношениях с переменными. </w:t>
      </w:r>
    </w:p>
    <w:p w:rsidR="00CF0802" w:rsidRPr="00E66089" w:rsidRDefault="00CF0802" w:rsidP="00CF0802">
      <w:pPr>
        <w:pStyle w:val="a3"/>
        <w:ind w:firstLine="454"/>
        <w:rPr>
          <w:spacing w:val="-8"/>
        </w:rPr>
      </w:pPr>
      <w:r>
        <w:rPr>
          <w:spacing w:val="-8"/>
        </w:rPr>
        <w:t xml:space="preserve">Эта структура находится в результате математических преобразований корреляционной матрицы, вычисленной по исходным результатам наблюдений. Преобразования основаны на теореме, использующей симметричность матрицы </w:t>
      </w:r>
      <w:r>
        <w:rPr>
          <w:spacing w:val="-8"/>
        </w:rPr>
        <w:lastRenderedPageBreak/>
        <w:t>коэффициентов корреляции [73], и некоторых несложных операциях над матрицами, в результате которых получают:</w:t>
      </w:r>
    </w:p>
    <w:p w:rsidR="00B82F07" w:rsidRPr="00E66089" w:rsidRDefault="00B82F07" w:rsidP="00CF0802">
      <w:pPr>
        <w:pStyle w:val="a3"/>
        <w:ind w:firstLine="454"/>
        <w:rPr>
          <w:spacing w:val="-8"/>
        </w:rPr>
      </w:pPr>
    </w:p>
    <w:p w:rsidR="00CF0802" w:rsidRDefault="00BE0E06" w:rsidP="00CF0802">
      <w:pPr>
        <w:pStyle w:val="a3"/>
        <w:ind w:firstLine="454"/>
        <w:rPr>
          <w:spacing w:val="-8"/>
          <w:lang w:val="en-US"/>
        </w:rPr>
      </w:pPr>
      <w:proofErr w:type="gramStart"/>
      <w:r>
        <w:rPr>
          <w:b/>
          <w:szCs w:val="28"/>
          <w:lang w:val="en-US"/>
        </w:rPr>
        <w:t>R</w:t>
      </w:r>
      <w:r w:rsidRPr="003A6165">
        <w:rPr>
          <w:szCs w:val="28"/>
          <w:lang w:val="en-US"/>
        </w:rPr>
        <w:t>[</w:t>
      </w:r>
      <w:proofErr w:type="gramEnd"/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r w:rsidRPr="005C377C">
        <w:rPr>
          <w:i/>
          <w:szCs w:val="28"/>
          <w:lang w:val="en-US"/>
        </w:rPr>
        <w:t>m</w:t>
      </w:r>
      <w:r w:rsidRPr="003A6165">
        <w:rPr>
          <w:szCs w:val="28"/>
          <w:lang w:val="en-US"/>
        </w:rPr>
        <w:t>]</w:t>
      </w:r>
      <w:r>
        <w:rPr>
          <w:szCs w:val="28"/>
          <w:lang w:val="en-US"/>
        </w:rPr>
        <w:t xml:space="preserve"> = </w:t>
      </w:r>
      <w:r>
        <w:rPr>
          <w:b/>
          <w:szCs w:val="28"/>
          <w:lang w:val="en-US"/>
        </w:rPr>
        <w:t>U</w:t>
      </w:r>
      <w:r w:rsidRPr="000B416A">
        <w:rPr>
          <w:szCs w:val="28"/>
        </w:rPr>
        <w:sym w:font="Symbol" w:char="F0A2"/>
      </w:r>
      <w:r w:rsidRPr="003A6165">
        <w:rPr>
          <w:szCs w:val="28"/>
          <w:lang w:val="en-US"/>
        </w:rPr>
        <w:t>[</w:t>
      </w:r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r w:rsidRPr="005C377C">
        <w:rPr>
          <w:i/>
          <w:szCs w:val="28"/>
          <w:lang w:val="en-US"/>
        </w:rPr>
        <w:t>m</w:t>
      </w:r>
      <w:r w:rsidRPr="003A6165">
        <w:rPr>
          <w:szCs w:val="28"/>
          <w:lang w:val="en-US"/>
        </w:rPr>
        <w:t>]</w:t>
      </w:r>
      <w:r w:rsidRPr="005C377C">
        <w:rPr>
          <w:szCs w:val="28"/>
          <w:lang w:val="en-US"/>
        </w:rPr>
        <w:sym w:font="Symbol" w:char="F0B4"/>
      </w:r>
      <w:r w:rsidRPr="000B416A">
        <w:rPr>
          <w:b/>
          <w:szCs w:val="28"/>
          <w:lang w:val="en-US"/>
        </w:rPr>
        <w:sym w:font="Symbol" w:char="F04C"/>
      </w:r>
      <w:r w:rsidRPr="003A6165">
        <w:rPr>
          <w:szCs w:val="28"/>
          <w:lang w:val="en-US"/>
        </w:rPr>
        <w:t>[</w:t>
      </w:r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r w:rsidRPr="005C377C">
        <w:rPr>
          <w:i/>
          <w:szCs w:val="28"/>
          <w:lang w:val="en-US"/>
        </w:rPr>
        <w:t>m</w:t>
      </w:r>
      <w:r w:rsidRPr="003A6165">
        <w:rPr>
          <w:szCs w:val="28"/>
          <w:lang w:val="en-US"/>
        </w:rPr>
        <w:t>]</w:t>
      </w:r>
      <w:r w:rsidRPr="005C377C">
        <w:rPr>
          <w:szCs w:val="28"/>
          <w:lang w:val="en-US"/>
        </w:rPr>
        <w:sym w:font="Symbol" w:char="F0B4"/>
      </w:r>
      <w:r>
        <w:rPr>
          <w:b/>
          <w:szCs w:val="28"/>
          <w:lang w:val="en-US"/>
        </w:rPr>
        <w:t>U</w:t>
      </w:r>
      <w:r w:rsidRPr="003A6165">
        <w:rPr>
          <w:szCs w:val="28"/>
          <w:lang w:val="en-US"/>
        </w:rPr>
        <w:t>[</w:t>
      </w:r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r w:rsidRPr="005C377C">
        <w:rPr>
          <w:i/>
          <w:szCs w:val="28"/>
          <w:lang w:val="en-US"/>
        </w:rPr>
        <w:t>m</w:t>
      </w:r>
      <w:r w:rsidRPr="003A6165">
        <w:rPr>
          <w:szCs w:val="28"/>
          <w:lang w:val="en-US"/>
        </w:rPr>
        <w:t>]</w:t>
      </w:r>
    </w:p>
    <w:p w:rsidR="00CF0802" w:rsidRPr="00E66089" w:rsidRDefault="00B82F07" w:rsidP="00CF0802">
      <w:pPr>
        <w:pStyle w:val="a3"/>
        <w:ind w:firstLine="454"/>
        <w:rPr>
          <w:spacing w:val="-8"/>
        </w:rPr>
      </w:pPr>
      <w:proofErr w:type="gramStart"/>
      <w:r>
        <w:rPr>
          <w:b/>
          <w:szCs w:val="28"/>
          <w:lang w:val="en-US"/>
        </w:rPr>
        <w:t>A</w:t>
      </w:r>
      <w:r w:rsidRPr="00E66089">
        <w:rPr>
          <w:szCs w:val="28"/>
        </w:rPr>
        <w:t>[</w:t>
      </w:r>
      <w:proofErr w:type="gramEnd"/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proofErr w:type="spellStart"/>
      <w:r w:rsidRPr="005C377C">
        <w:rPr>
          <w:i/>
          <w:szCs w:val="28"/>
          <w:lang w:val="en-US"/>
        </w:rPr>
        <w:t>m</w:t>
      </w:r>
      <w:proofErr w:type="spellEnd"/>
      <w:r w:rsidRPr="00E66089">
        <w:rPr>
          <w:szCs w:val="28"/>
        </w:rPr>
        <w:t xml:space="preserve">] = </w:t>
      </w:r>
      <w:r>
        <w:rPr>
          <w:b/>
          <w:szCs w:val="28"/>
          <w:lang w:val="en-US"/>
        </w:rPr>
        <w:t>U</w:t>
      </w:r>
      <w:r w:rsidRPr="000B416A">
        <w:rPr>
          <w:szCs w:val="28"/>
        </w:rPr>
        <w:sym w:font="Symbol" w:char="F0A2"/>
      </w:r>
      <w:r w:rsidRPr="00E66089">
        <w:rPr>
          <w:szCs w:val="28"/>
        </w:rPr>
        <w:t>[</w:t>
      </w:r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proofErr w:type="spellStart"/>
      <w:r w:rsidRPr="005C377C">
        <w:rPr>
          <w:i/>
          <w:szCs w:val="28"/>
          <w:lang w:val="en-US"/>
        </w:rPr>
        <w:t>m</w:t>
      </w:r>
      <w:proofErr w:type="spellEnd"/>
      <w:r w:rsidRPr="00E66089">
        <w:rPr>
          <w:szCs w:val="28"/>
        </w:rPr>
        <w:t>]</w:t>
      </w:r>
      <w:r w:rsidRPr="005C377C">
        <w:rPr>
          <w:szCs w:val="28"/>
          <w:lang w:val="en-US"/>
        </w:rPr>
        <w:sym w:font="Symbol" w:char="F0B4"/>
      </w:r>
      <w:r w:rsidRPr="000B416A">
        <w:rPr>
          <w:b/>
          <w:szCs w:val="28"/>
          <w:lang w:val="en-US"/>
        </w:rPr>
        <w:sym w:font="Symbol" w:char="F04C"/>
      </w:r>
      <w:r w:rsidRPr="00E66089">
        <w:rPr>
          <w:b/>
          <w:szCs w:val="28"/>
          <w:vertAlign w:val="superscript"/>
        </w:rPr>
        <w:t>1/2</w:t>
      </w:r>
      <w:r w:rsidRPr="00E66089">
        <w:rPr>
          <w:szCs w:val="28"/>
        </w:rPr>
        <w:t>[</w:t>
      </w:r>
      <w:r>
        <w:rPr>
          <w:i/>
          <w:szCs w:val="28"/>
          <w:lang w:val="en-US"/>
        </w:rPr>
        <w:t>m</w:t>
      </w:r>
      <w:r w:rsidRPr="005C377C">
        <w:rPr>
          <w:szCs w:val="28"/>
          <w:lang w:val="en-US"/>
        </w:rPr>
        <w:sym w:font="Symbol" w:char="F0B4"/>
      </w:r>
      <w:proofErr w:type="spellStart"/>
      <w:r w:rsidRPr="005C377C">
        <w:rPr>
          <w:i/>
          <w:szCs w:val="28"/>
          <w:lang w:val="en-US"/>
        </w:rPr>
        <w:t>m</w:t>
      </w:r>
      <w:proofErr w:type="spellEnd"/>
      <w:r w:rsidRPr="00E66089">
        <w:rPr>
          <w:szCs w:val="28"/>
        </w:rPr>
        <w:t>]</w:t>
      </w:r>
    </w:p>
    <w:p w:rsidR="00B82F07" w:rsidRPr="00E66089" w:rsidRDefault="00B82F07" w:rsidP="00CF0802">
      <w:pPr>
        <w:ind w:firstLine="454"/>
        <w:jc w:val="both"/>
        <w:rPr>
          <w:spacing w:val="-8"/>
          <w:sz w:val="28"/>
        </w:rPr>
      </w:pPr>
    </w:p>
    <w:p w:rsidR="00CF0802" w:rsidRDefault="00CF0802" w:rsidP="00CF0802">
      <w:pPr>
        <w:ind w:firstLine="454"/>
        <w:jc w:val="both"/>
        <w:rPr>
          <w:spacing w:val="-8"/>
          <w:sz w:val="28"/>
        </w:rPr>
      </w:pPr>
      <w:r>
        <w:rPr>
          <w:spacing w:val="-8"/>
          <w:sz w:val="28"/>
        </w:rPr>
        <w:t>В последних уравнениях</w:t>
      </w:r>
      <w:r>
        <w:rPr>
          <w:spacing w:val="-8"/>
          <w:position w:val="-10"/>
          <w:sz w:val="28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05pt;height:17.9pt" o:ole="" fillcolor="window">
            <v:imagedata r:id="rId6" o:title=""/>
          </v:shape>
          <o:OLEObject Type="Embed" ProgID="Equation.3" ShapeID="_x0000_i1025" DrawAspect="Content" ObjectID="_1779814025" r:id="rId7"/>
        </w:object>
      </w:r>
      <w:r>
        <w:rPr>
          <w:spacing w:val="-8"/>
          <w:sz w:val="28"/>
        </w:rPr>
        <w:t xml:space="preserve"> – ортогональная матрица, </w:t>
      </w:r>
      <w:r w:rsidRPr="00772F31">
        <w:rPr>
          <w:color w:val="FF0000"/>
          <w:spacing w:val="-8"/>
          <w:sz w:val="28"/>
        </w:rPr>
        <w:t>столбцами</w:t>
      </w:r>
      <w:r>
        <w:rPr>
          <w:spacing w:val="-8"/>
          <w:sz w:val="28"/>
        </w:rPr>
        <w:t xml:space="preserve"> которой являются собственные векторы матрицы </w:t>
      </w:r>
      <w:r>
        <w:rPr>
          <w:spacing w:val="-8"/>
          <w:position w:val="-10"/>
          <w:sz w:val="28"/>
        </w:rPr>
        <w:object w:dxaOrig="1080" w:dyaOrig="360">
          <v:shape id="_x0000_i1026" type="#_x0000_t75" style="width:54.1pt;height:17.9pt" o:ole="" fillcolor="window">
            <v:imagedata r:id="rId8" o:title=""/>
          </v:shape>
          <o:OLEObject Type="Embed" ProgID="Equation.3" ShapeID="_x0000_i1026" DrawAspect="Content" ObjectID="_1779814026" r:id="rId9"/>
        </w:object>
      </w:r>
      <w:r>
        <w:rPr>
          <w:spacing w:val="-8"/>
          <w:sz w:val="28"/>
        </w:rPr>
        <w:t xml:space="preserve">, а </w:t>
      </w:r>
      <w:r>
        <w:rPr>
          <w:rFonts w:ascii="Symbol" w:hAnsi="Symbol"/>
          <w:b/>
          <w:spacing w:val="-8"/>
          <w:sz w:val="28"/>
          <w:lang w:val="en-US"/>
        </w:rPr>
        <w:t></w:t>
      </w:r>
      <w:r>
        <w:rPr>
          <w:b/>
          <w:spacing w:val="-8"/>
          <w:position w:val="-10"/>
          <w:sz w:val="28"/>
          <w:lang w:val="en-US"/>
        </w:rPr>
        <w:object w:dxaOrig="859" w:dyaOrig="360">
          <v:shape id="_x0000_i1027" type="#_x0000_t75" style="width:43.05pt;height:17.9pt" o:ole="" fillcolor="window">
            <v:imagedata r:id="rId10" o:title=""/>
          </v:shape>
          <o:OLEObject Type="Embed" ProgID="Equation.3" ShapeID="_x0000_i1027" DrawAspect="Content" ObjectID="_1779814027" r:id="rId11"/>
        </w:object>
      </w:r>
      <w:r>
        <w:rPr>
          <w:spacing w:val="-8"/>
          <w:sz w:val="28"/>
        </w:rPr>
        <w:t xml:space="preserve"> – диагональная матрица, составленная из собственных чисел матрицы </w:t>
      </w:r>
      <w:r w:rsidR="00337B87">
        <w:rPr>
          <w:spacing w:val="-8"/>
          <w:sz w:val="28"/>
        </w:rPr>
        <w:t xml:space="preserve">коэффициентов корреляции </w:t>
      </w:r>
      <w:r>
        <w:rPr>
          <w:spacing w:val="-8"/>
          <w:position w:val="-10"/>
          <w:sz w:val="28"/>
        </w:rPr>
        <w:object w:dxaOrig="1060" w:dyaOrig="360">
          <v:shape id="_x0000_i1028" type="#_x0000_t75" style="width:53.05pt;height:17.9pt" o:ole="" fillcolor="window">
            <v:imagedata r:id="rId12" o:title=""/>
          </v:shape>
          <o:OLEObject Type="Embed" ProgID="Equation.3" ShapeID="_x0000_i1028" DrawAspect="Content" ObjectID="_1779814028" r:id="rId13"/>
        </w:object>
      </w:r>
      <w:r>
        <w:rPr>
          <w:spacing w:val="-8"/>
          <w:sz w:val="28"/>
        </w:rPr>
        <w:t xml:space="preserve">, соответствующих собственным векторам, причем </w:t>
      </w:r>
      <w:r w:rsidRPr="00772F31">
        <w:rPr>
          <w:color w:val="FF0000"/>
          <w:spacing w:val="-8"/>
          <w:sz w:val="28"/>
        </w:rPr>
        <w:t xml:space="preserve">элементы в матрице </w:t>
      </w:r>
      <w:r w:rsidRPr="00BE0E06">
        <w:rPr>
          <w:rFonts w:ascii="Symbol" w:hAnsi="Symbol"/>
          <w:b/>
          <w:color w:val="FF0000"/>
          <w:spacing w:val="-8"/>
          <w:sz w:val="28"/>
          <w:lang w:val="en-US"/>
        </w:rPr>
        <w:t></w:t>
      </w:r>
      <w:r w:rsidR="00BE0E06" w:rsidRPr="00BE0E06">
        <w:rPr>
          <w:color w:val="FF0000"/>
          <w:sz w:val="28"/>
          <w:szCs w:val="28"/>
        </w:rPr>
        <w:t>[</w:t>
      </w:r>
      <w:r w:rsidR="00BE0E06" w:rsidRPr="00BE0E06">
        <w:rPr>
          <w:i/>
          <w:color w:val="FF0000"/>
          <w:sz w:val="28"/>
          <w:szCs w:val="28"/>
          <w:lang w:val="en-US"/>
        </w:rPr>
        <w:t>m</w:t>
      </w:r>
      <w:r w:rsidR="00BE0E06" w:rsidRPr="00BE0E06">
        <w:rPr>
          <w:color w:val="FF0000"/>
          <w:sz w:val="28"/>
          <w:szCs w:val="28"/>
          <w:lang w:val="en-US"/>
        </w:rPr>
        <w:sym w:font="Symbol" w:char="F0B4"/>
      </w:r>
      <w:proofErr w:type="spellStart"/>
      <w:r w:rsidR="00BE0E06" w:rsidRPr="00BE0E06">
        <w:rPr>
          <w:i/>
          <w:color w:val="FF0000"/>
          <w:sz w:val="28"/>
          <w:szCs w:val="28"/>
          <w:lang w:val="en-US"/>
        </w:rPr>
        <w:t>m</w:t>
      </w:r>
      <w:proofErr w:type="spellEnd"/>
      <w:r w:rsidR="00BE0E06" w:rsidRPr="00BE0E06">
        <w:rPr>
          <w:color w:val="FF0000"/>
          <w:sz w:val="28"/>
          <w:szCs w:val="28"/>
        </w:rPr>
        <w:t>]</w:t>
      </w:r>
      <w:r w:rsidRPr="00BE0E06">
        <w:rPr>
          <w:color w:val="FF0000"/>
          <w:spacing w:val="-8"/>
          <w:sz w:val="28"/>
        </w:rPr>
        <w:t xml:space="preserve"> </w:t>
      </w:r>
      <w:r>
        <w:rPr>
          <w:spacing w:val="-8"/>
          <w:sz w:val="28"/>
        </w:rPr>
        <w:t xml:space="preserve">расположены в порядке убывания: </w:t>
      </w:r>
      <w:r>
        <w:rPr>
          <w:rFonts w:ascii="Symbol" w:hAnsi="Symbol"/>
          <w:spacing w:val="-8"/>
          <w:sz w:val="28"/>
          <w:lang w:val="en-US"/>
        </w:rPr>
        <w:t></w:t>
      </w:r>
      <w:r>
        <w:rPr>
          <w:spacing w:val="-8"/>
          <w:sz w:val="28"/>
          <w:vertAlign w:val="subscript"/>
        </w:rPr>
        <w:t>1</w:t>
      </w:r>
      <w:r w:rsidR="00337B87">
        <w:rPr>
          <w:spacing w:val="-8"/>
          <w:sz w:val="28"/>
        </w:rPr>
        <w:t>&gt;</w:t>
      </w:r>
      <w:r>
        <w:rPr>
          <w:rFonts w:ascii="Symbol" w:hAnsi="Symbol"/>
          <w:spacing w:val="-8"/>
          <w:sz w:val="28"/>
        </w:rPr>
        <w:t></w:t>
      </w:r>
      <w:r>
        <w:rPr>
          <w:spacing w:val="-8"/>
          <w:sz w:val="28"/>
          <w:vertAlign w:val="subscript"/>
        </w:rPr>
        <w:t>2</w:t>
      </w:r>
      <w:r>
        <w:rPr>
          <w:spacing w:val="-8"/>
          <w:sz w:val="28"/>
        </w:rPr>
        <w:t>&gt;...&gt;</w:t>
      </w:r>
      <w:r>
        <w:rPr>
          <w:rFonts w:ascii="Symbol" w:hAnsi="Symbol"/>
          <w:spacing w:val="-8"/>
          <w:sz w:val="28"/>
        </w:rPr>
        <w:t></w:t>
      </w:r>
      <w:r w:rsidR="004E7B08">
        <w:rPr>
          <w:spacing w:val="-8"/>
          <w:sz w:val="28"/>
          <w:vertAlign w:val="subscript"/>
          <w:lang w:val="en-US"/>
        </w:rPr>
        <w:t>m</w:t>
      </w:r>
      <w:r>
        <w:rPr>
          <w:spacing w:val="-8"/>
          <w:sz w:val="28"/>
        </w:rPr>
        <w:t xml:space="preserve">&gt;0. </w:t>
      </w:r>
    </w:p>
    <w:p w:rsidR="008C265F" w:rsidRPr="00DB3475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Таким образом, матрицу </w:t>
      </w:r>
      <w:r w:rsidR="00B82F07" w:rsidRPr="003A6165">
        <w:rPr>
          <w:b/>
          <w:sz w:val="28"/>
          <w:szCs w:val="28"/>
          <w:lang w:val="en-US"/>
        </w:rPr>
        <w:t>A</w:t>
      </w:r>
      <w:r w:rsidR="00B82F07" w:rsidRPr="00B82F07">
        <w:rPr>
          <w:sz w:val="28"/>
          <w:szCs w:val="28"/>
        </w:rPr>
        <w:t>[</w:t>
      </w:r>
      <w:r w:rsidR="00B82F07">
        <w:rPr>
          <w:i/>
          <w:sz w:val="28"/>
          <w:szCs w:val="28"/>
          <w:lang w:val="en-US"/>
        </w:rPr>
        <w:t>m</w:t>
      </w:r>
      <w:r w:rsidR="00B82F07" w:rsidRPr="005C377C">
        <w:rPr>
          <w:sz w:val="28"/>
          <w:szCs w:val="28"/>
          <w:lang w:val="en-US"/>
        </w:rPr>
        <w:sym w:font="Symbol" w:char="F0B4"/>
      </w:r>
      <w:r w:rsidR="00B82F07" w:rsidRPr="005C377C">
        <w:rPr>
          <w:i/>
          <w:sz w:val="28"/>
          <w:szCs w:val="28"/>
          <w:lang w:val="en-US"/>
        </w:rPr>
        <w:t>m</w:t>
      </w:r>
      <w:r w:rsidR="00B82F07" w:rsidRPr="00B82F07">
        <w:rPr>
          <w:sz w:val="28"/>
          <w:szCs w:val="28"/>
        </w:rPr>
        <w:t>]</w:t>
      </w:r>
      <w:r>
        <w:rPr>
          <w:spacing w:val="-8"/>
          <w:sz w:val="28"/>
        </w:rPr>
        <w:t xml:space="preserve"> можно считать определенной, если известны собственные вектора и собственные числа матрицы </w:t>
      </w:r>
      <w:r w:rsidR="00B82F07" w:rsidRPr="00B82F07">
        <w:rPr>
          <w:b/>
          <w:sz w:val="28"/>
          <w:szCs w:val="28"/>
          <w:lang w:val="en-US"/>
        </w:rPr>
        <w:t>R</w:t>
      </w:r>
      <w:r w:rsidR="00B82F07" w:rsidRPr="00B82F07">
        <w:rPr>
          <w:sz w:val="28"/>
          <w:szCs w:val="28"/>
        </w:rPr>
        <w:t>[</w:t>
      </w:r>
      <w:r w:rsidR="00B82F07" w:rsidRPr="00B82F07">
        <w:rPr>
          <w:i/>
          <w:sz w:val="28"/>
          <w:szCs w:val="28"/>
          <w:lang w:val="en-US"/>
        </w:rPr>
        <w:t>m</w:t>
      </w:r>
      <w:r w:rsidR="00B82F07" w:rsidRPr="00B82F07">
        <w:rPr>
          <w:sz w:val="28"/>
          <w:szCs w:val="28"/>
          <w:lang w:val="en-US"/>
        </w:rPr>
        <w:sym w:font="Symbol" w:char="F0B4"/>
      </w:r>
      <w:r w:rsidR="00B82F07" w:rsidRPr="00B82F07">
        <w:rPr>
          <w:i/>
          <w:sz w:val="28"/>
          <w:szCs w:val="28"/>
          <w:lang w:val="en-US"/>
        </w:rPr>
        <w:t>m</w:t>
      </w:r>
      <w:r w:rsidR="00B82F07" w:rsidRPr="00B82F07">
        <w:rPr>
          <w:sz w:val="28"/>
          <w:szCs w:val="28"/>
        </w:rPr>
        <w:t>]</w:t>
      </w:r>
      <w:r>
        <w:rPr>
          <w:spacing w:val="-8"/>
          <w:sz w:val="28"/>
        </w:rPr>
        <w:t xml:space="preserve">. </w:t>
      </w:r>
      <w:r w:rsidR="00B82F07">
        <w:rPr>
          <w:spacing w:val="-8"/>
          <w:sz w:val="28"/>
        </w:rPr>
        <w:t>Для вычисления собственных значений и собственных векторов симметричных матриц</w:t>
      </w:r>
      <w:r w:rsidR="00B82F07" w:rsidRPr="00B82F07">
        <w:rPr>
          <w:spacing w:val="-8"/>
          <w:sz w:val="28"/>
        </w:rPr>
        <w:t xml:space="preserve"> </w:t>
      </w:r>
      <w:r>
        <w:rPr>
          <w:spacing w:val="-8"/>
          <w:sz w:val="28"/>
        </w:rPr>
        <w:t>существует много стандартных алгоритмов</w:t>
      </w:r>
      <w:r w:rsidR="00B82F07" w:rsidRPr="00B82F07">
        <w:rPr>
          <w:spacing w:val="-8"/>
          <w:sz w:val="28"/>
        </w:rPr>
        <w:t>.</w:t>
      </w:r>
      <w:r>
        <w:rPr>
          <w:spacing w:val="-8"/>
          <w:sz w:val="28"/>
        </w:rPr>
        <w:t xml:space="preserve"> 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>Так решается основная проблема компонентного анализа – определение матрицы весовых коэффициентов</w:t>
      </w:r>
      <w:r w:rsidR="00337B87">
        <w:rPr>
          <w:spacing w:val="-8"/>
          <w:sz w:val="28"/>
        </w:rPr>
        <w:t xml:space="preserve"> (НГК)</w:t>
      </w:r>
      <w:r>
        <w:rPr>
          <w:spacing w:val="-8"/>
          <w:sz w:val="28"/>
        </w:rPr>
        <w:t>, учитывающих тесноту связи между признаками и главными компонентами</w:t>
      </w:r>
      <w:r w:rsidR="00337B87">
        <w:rPr>
          <w:spacing w:val="-8"/>
          <w:sz w:val="28"/>
        </w:rPr>
        <w:t xml:space="preserve"> (ГК)</w:t>
      </w:r>
      <w:r>
        <w:rPr>
          <w:spacing w:val="-8"/>
          <w:sz w:val="28"/>
        </w:rPr>
        <w:t>.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>Модель компонентного анализа предполагает точное определение, как компонентных нагрузок</w:t>
      </w:r>
      <w:r w:rsidR="00321F31">
        <w:rPr>
          <w:spacing w:val="-8"/>
          <w:sz w:val="28"/>
        </w:rPr>
        <w:t xml:space="preserve"> (НГК)</w:t>
      </w:r>
      <w:r>
        <w:rPr>
          <w:spacing w:val="-8"/>
          <w:sz w:val="28"/>
        </w:rPr>
        <w:t>, так и значений</w:t>
      </w:r>
      <w:r w:rsidR="00321F31" w:rsidRPr="00321F31">
        <w:rPr>
          <w:spacing w:val="-8"/>
          <w:sz w:val="28"/>
        </w:rPr>
        <w:t xml:space="preserve"> </w:t>
      </w:r>
      <w:r w:rsidR="00321F31">
        <w:rPr>
          <w:spacing w:val="-8"/>
          <w:sz w:val="28"/>
        </w:rPr>
        <w:t>ГК</w:t>
      </w:r>
      <w:r>
        <w:rPr>
          <w:spacing w:val="-8"/>
          <w:sz w:val="28"/>
        </w:rPr>
        <w:t xml:space="preserve"> для каждой точки опробования (для каждого объекта). </w:t>
      </w:r>
      <w:r w:rsidR="00321F31">
        <w:rPr>
          <w:spacing w:val="-8"/>
          <w:sz w:val="28"/>
        </w:rPr>
        <w:t xml:space="preserve">Поскольку </w:t>
      </w:r>
      <w:r w:rsidR="00321F31">
        <w:rPr>
          <w:rFonts w:ascii="Symbol" w:hAnsi="Symbol"/>
          <w:spacing w:val="-8"/>
          <w:sz w:val="28"/>
          <w:lang w:val="en-US"/>
        </w:rPr>
        <w:t></w:t>
      </w:r>
      <w:r w:rsidR="00321F31">
        <w:rPr>
          <w:spacing w:val="-8"/>
          <w:sz w:val="28"/>
          <w:vertAlign w:val="subscript"/>
        </w:rPr>
        <w:t>1</w:t>
      </w:r>
      <w:r w:rsidR="00321F31">
        <w:rPr>
          <w:spacing w:val="-8"/>
          <w:sz w:val="28"/>
        </w:rPr>
        <w:t>&gt;</w:t>
      </w:r>
      <w:r w:rsidR="00321F31">
        <w:rPr>
          <w:rFonts w:ascii="Symbol" w:hAnsi="Symbol"/>
          <w:spacing w:val="-8"/>
          <w:sz w:val="28"/>
        </w:rPr>
        <w:t></w:t>
      </w:r>
      <w:r w:rsidR="00321F31">
        <w:rPr>
          <w:spacing w:val="-8"/>
          <w:sz w:val="28"/>
          <w:vertAlign w:val="subscript"/>
        </w:rPr>
        <w:t>2</w:t>
      </w:r>
      <w:r w:rsidR="00321F31">
        <w:rPr>
          <w:spacing w:val="-8"/>
          <w:sz w:val="28"/>
        </w:rPr>
        <w:t>&gt;...&gt;</w:t>
      </w:r>
      <w:r w:rsidR="00321F31">
        <w:rPr>
          <w:rFonts w:ascii="Symbol" w:hAnsi="Symbol"/>
          <w:spacing w:val="-8"/>
          <w:sz w:val="28"/>
        </w:rPr>
        <w:t></w:t>
      </w:r>
      <w:r w:rsidR="00321F31">
        <w:rPr>
          <w:spacing w:val="-8"/>
          <w:sz w:val="28"/>
          <w:vertAlign w:val="subscript"/>
          <w:lang w:val="en-US"/>
        </w:rPr>
        <w:t>m</w:t>
      </w:r>
      <w:r w:rsidR="00321F31">
        <w:rPr>
          <w:spacing w:val="-8"/>
          <w:sz w:val="28"/>
        </w:rPr>
        <w:t xml:space="preserve">&gt;0, </w:t>
      </w:r>
      <w:proofErr w:type="gramStart"/>
      <w:r w:rsidR="00321F31">
        <w:rPr>
          <w:spacing w:val="-8"/>
          <w:sz w:val="28"/>
        </w:rPr>
        <w:t>последние</w:t>
      </w:r>
      <w:proofErr w:type="gramEnd"/>
      <w:r w:rsidR="00321F31">
        <w:rPr>
          <w:spacing w:val="-8"/>
          <w:sz w:val="28"/>
        </w:rPr>
        <w:t xml:space="preserve"> в этом ряду </w:t>
      </w:r>
      <w:r w:rsidR="00321F31">
        <w:rPr>
          <w:rFonts w:ascii="Symbol" w:hAnsi="Symbol"/>
          <w:spacing w:val="-8"/>
          <w:sz w:val="28"/>
          <w:lang w:val="en-US"/>
        </w:rPr>
        <w:t></w:t>
      </w:r>
      <w:proofErr w:type="spellStart"/>
      <w:r w:rsidR="00321F31" w:rsidRPr="00321F31">
        <w:rPr>
          <w:i/>
          <w:spacing w:val="-8"/>
          <w:sz w:val="28"/>
          <w:vertAlign w:val="subscript"/>
          <w:lang w:val="en-US"/>
        </w:rPr>
        <w:t>i</w:t>
      </w:r>
      <w:proofErr w:type="spellEnd"/>
      <w:r w:rsidR="00321F31" w:rsidRPr="00321F31">
        <w:rPr>
          <w:spacing w:val="-8"/>
          <w:sz w:val="28"/>
        </w:rPr>
        <w:t xml:space="preserve"> </w:t>
      </w:r>
      <w:r w:rsidR="00321F31">
        <w:rPr>
          <w:spacing w:val="-8"/>
          <w:sz w:val="28"/>
        </w:rPr>
        <w:t>вносят в суммарную дисперсию небольшой вклад. Поэтому н</w:t>
      </w:r>
      <w:r w:rsidRPr="00321F31">
        <w:rPr>
          <w:spacing w:val="-8"/>
          <w:sz w:val="28"/>
        </w:rPr>
        <w:t>а</w:t>
      </w:r>
      <w:r>
        <w:rPr>
          <w:spacing w:val="-8"/>
          <w:sz w:val="28"/>
        </w:rPr>
        <w:t xml:space="preserve"> практике оставляют обычно небольшое число </w:t>
      </w:r>
      <w:r w:rsidR="004F6E1C">
        <w:rPr>
          <w:spacing w:val="-8"/>
          <w:sz w:val="28"/>
        </w:rPr>
        <w:t>ГК</w:t>
      </w:r>
      <w:r>
        <w:rPr>
          <w:spacing w:val="-8"/>
          <w:sz w:val="28"/>
        </w:rPr>
        <w:t xml:space="preserve">, если на их долю приходится достаточно большой процент суммарной дисперсии параметров, которая равна следу матрицы </w:t>
      </w:r>
      <w:r w:rsidR="00CC0996">
        <w:rPr>
          <w:rFonts w:ascii="Symbol" w:hAnsi="Symbol"/>
          <w:b/>
          <w:spacing w:val="-8"/>
          <w:sz w:val="28"/>
          <w:lang w:val="en-US"/>
        </w:rPr>
        <w:t></w:t>
      </w:r>
      <w:r w:rsidR="00CC0996" w:rsidRPr="00CC0996">
        <w:rPr>
          <w:sz w:val="28"/>
          <w:szCs w:val="28"/>
        </w:rPr>
        <w:t>[</w:t>
      </w:r>
      <w:r w:rsidR="00CC0996" w:rsidRPr="00CC0996">
        <w:rPr>
          <w:i/>
          <w:sz w:val="28"/>
          <w:szCs w:val="28"/>
          <w:lang w:val="en-US"/>
        </w:rPr>
        <w:t>m</w:t>
      </w:r>
      <w:r w:rsidR="00CC0996" w:rsidRPr="00CC0996">
        <w:rPr>
          <w:sz w:val="28"/>
          <w:szCs w:val="28"/>
          <w:lang w:val="en-US"/>
        </w:rPr>
        <w:sym w:font="Symbol" w:char="F0B4"/>
      </w:r>
      <w:proofErr w:type="spellStart"/>
      <w:r w:rsidR="00CC0996" w:rsidRPr="00CC0996">
        <w:rPr>
          <w:i/>
          <w:sz w:val="28"/>
          <w:szCs w:val="28"/>
          <w:lang w:val="en-US"/>
        </w:rPr>
        <w:t>m</w:t>
      </w:r>
      <w:proofErr w:type="spellEnd"/>
      <w:r w:rsidR="00CC0996" w:rsidRPr="00CC0996">
        <w:rPr>
          <w:sz w:val="28"/>
          <w:szCs w:val="28"/>
        </w:rPr>
        <w:t>]</w:t>
      </w:r>
      <w:r>
        <w:rPr>
          <w:spacing w:val="-8"/>
          <w:sz w:val="28"/>
        </w:rPr>
        <w:t xml:space="preserve">, или размерности матрицы </w:t>
      </w:r>
      <w:r w:rsidR="00CC0996" w:rsidRPr="00CC0996">
        <w:rPr>
          <w:b/>
          <w:sz w:val="28"/>
          <w:szCs w:val="28"/>
          <w:lang w:val="en-US"/>
        </w:rPr>
        <w:t>R</w:t>
      </w:r>
      <w:r w:rsidR="00CC0996" w:rsidRPr="00CC0996">
        <w:rPr>
          <w:sz w:val="28"/>
          <w:szCs w:val="28"/>
        </w:rPr>
        <w:t>[</w:t>
      </w:r>
      <w:r w:rsidR="00CC0996" w:rsidRPr="00CC0996">
        <w:rPr>
          <w:i/>
          <w:sz w:val="28"/>
          <w:szCs w:val="28"/>
          <w:lang w:val="en-US"/>
        </w:rPr>
        <w:t>m</w:t>
      </w:r>
      <w:r w:rsidR="00CC0996" w:rsidRPr="00CC0996">
        <w:rPr>
          <w:sz w:val="28"/>
          <w:szCs w:val="28"/>
          <w:lang w:val="en-US"/>
        </w:rPr>
        <w:sym w:font="Symbol" w:char="F0B4"/>
      </w:r>
      <w:proofErr w:type="spellStart"/>
      <w:r w:rsidR="00CC0996" w:rsidRPr="00CC0996">
        <w:rPr>
          <w:i/>
          <w:sz w:val="28"/>
          <w:szCs w:val="28"/>
          <w:lang w:val="en-US"/>
        </w:rPr>
        <w:t>m</w:t>
      </w:r>
      <w:proofErr w:type="spellEnd"/>
      <w:r w:rsidR="00CC0996" w:rsidRPr="00CC0996">
        <w:rPr>
          <w:sz w:val="28"/>
          <w:szCs w:val="28"/>
        </w:rPr>
        <w:t>]</w:t>
      </w:r>
      <w:r w:rsidRPr="00CC0996">
        <w:rPr>
          <w:spacing w:val="-8"/>
          <w:sz w:val="28"/>
          <w:szCs w:val="28"/>
        </w:rPr>
        <w:t>,</w:t>
      </w:r>
      <w:r>
        <w:rPr>
          <w:spacing w:val="-8"/>
          <w:sz w:val="28"/>
        </w:rPr>
        <w:t xml:space="preserve"> то есть числу параметров. Следовательно, можно выбрать не</w:t>
      </w:r>
      <w:r w:rsidR="004F6E1C">
        <w:rPr>
          <w:spacing w:val="-8"/>
          <w:sz w:val="28"/>
        </w:rPr>
        <w:t>большое</w:t>
      </w:r>
      <w:r>
        <w:rPr>
          <w:spacing w:val="-8"/>
          <w:sz w:val="28"/>
        </w:rPr>
        <w:t xml:space="preserve"> число </w:t>
      </w:r>
      <w:r w:rsidR="00321F31">
        <w:rPr>
          <w:spacing w:val="-8"/>
          <w:sz w:val="28"/>
        </w:rPr>
        <w:t xml:space="preserve">ГК </w:t>
      </w:r>
      <w:r>
        <w:rPr>
          <w:spacing w:val="-8"/>
          <w:sz w:val="28"/>
        </w:rPr>
        <w:t>(</w:t>
      </w:r>
      <w:r w:rsidR="004F6E1C" w:rsidRPr="004F6E1C">
        <w:rPr>
          <w:i/>
          <w:spacing w:val="-8"/>
          <w:sz w:val="28"/>
          <w:lang w:val="en-US"/>
        </w:rPr>
        <w:t>q</w:t>
      </w:r>
      <w:r>
        <w:rPr>
          <w:spacing w:val="-8"/>
          <w:sz w:val="28"/>
        </w:rPr>
        <w:t>&lt;</w:t>
      </w:r>
      <w:r w:rsidR="004F6E1C">
        <w:rPr>
          <w:i/>
          <w:spacing w:val="-8"/>
          <w:sz w:val="28"/>
        </w:rPr>
        <w:t>m</w:t>
      </w:r>
      <w:r>
        <w:rPr>
          <w:spacing w:val="-8"/>
          <w:sz w:val="28"/>
        </w:rPr>
        <w:t xml:space="preserve">) и добиться значительного облегчения описания признаков. Поскольку </w:t>
      </w:r>
      <w:r>
        <w:rPr>
          <w:spacing w:val="-8"/>
          <w:position w:val="-30"/>
          <w:sz w:val="28"/>
        </w:rPr>
        <w:object w:dxaOrig="1440" w:dyaOrig="740">
          <v:shape id="_x0000_i1029" type="#_x0000_t75" style="width:1in;height:37.55pt" o:ole="" fillcolor="window">
            <v:imagedata r:id="rId14" o:title=""/>
          </v:shape>
          <o:OLEObject Type="Embed" ProgID="Equation.3" ShapeID="_x0000_i1029" DrawAspect="Content" ObjectID="_1779814029" r:id="rId15"/>
        </w:object>
      </w:r>
      <w:r>
        <w:rPr>
          <w:spacing w:val="-8"/>
          <w:sz w:val="28"/>
        </w:rPr>
        <w:t xml:space="preserve">обычно </w:t>
      </w:r>
      <w:r w:rsidR="00CC0996" w:rsidRPr="00CC0996">
        <w:rPr>
          <w:i/>
          <w:spacing w:val="-8"/>
          <w:sz w:val="28"/>
          <w:lang w:val="en-US"/>
        </w:rPr>
        <w:t>q</w:t>
      </w:r>
      <w:r w:rsidR="00CC0996" w:rsidRPr="00CC0996">
        <w:rPr>
          <w:i/>
          <w:spacing w:val="-8"/>
          <w:sz w:val="28"/>
        </w:rPr>
        <w:t>/</w:t>
      </w:r>
      <w:r w:rsidR="00CC0996" w:rsidRPr="00CC0996">
        <w:rPr>
          <w:i/>
          <w:spacing w:val="-8"/>
          <w:sz w:val="28"/>
          <w:lang w:val="en-US"/>
        </w:rPr>
        <w:t>m</w:t>
      </w:r>
      <w:r w:rsidR="00CC0996" w:rsidRPr="00CC0996">
        <w:rPr>
          <w:i/>
          <w:spacing w:val="-8"/>
          <w:sz w:val="28"/>
        </w:rPr>
        <w:t xml:space="preserve"> </w:t>
      </w:r>
      <w:r w:rsidR="00CC0996">
        <w:rPr>
          <w:i/>
          <w:spacing w:val="-8"/>
          <w:sz w:val="28"/>
        </w:rPr>
        <w:t xml:space="preserve">= </w:t>
      </w:r>
      <w:r w:rsidR="00CC0996" w:rsidRPr="00CC0996">
        <w:rPr>
          <w:spacing w:val="-8"/>
          <w:sz w:val="28"/>
        </w:rPr>
        <w:t>0,8</w:t>
      </w:r>
      <w:r w:rsidR="00CC0996">
        <w:rPr>
          <w:spacing w:val="-8"/>
          <w:sz w:val="28"/>
        </w:rPr>
        <w:sym w:font="Symbol" w:char="F0B8"/>
      </w:r>
      <w:r w:rsidR="00CC0996" w:rsidRPr="00CC0996">
        <w:rPr>
          <w:spacing w:val="-8"/>
          <w:sz w:val="28"/>
        </w:rPr>
        <w:t xml:space="preserve">0,9, </w:t>
      </w:r>
      <w:r>
        <w:rPr>
          <w:spacing w:val="-8"/>
          <w:sz w:val="28"/>
        </w:rPr>
        <w:t>то есть чаще всего ограничиваются 80-90% суммарной дисперсии, хотя эту величину можно устанавливать в зависимости от целей исследования и меньше этой величины, и больше.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После нахождения матрицы </w:t>
      </w:r>
      <w:r w:rsidR="004F6E1C">
        <w:rPr>
          <w:spacing w:val="-8"/>
          <w:sz w:val="28"/>
        </w:rPr>
        <w:t>НГК</w:t>
      </w:r>
      <w:r>
        <w:rPr>
          <w:spacing w:val="-8"/>
          <w:sz w:val="28"/>
        </w:rPr>
        <w:t xml:space="preserve"> (иногда говорят «весовых» нагрузок</w:t>
      </w:r>
      <w:r w:rsidR="004F6E1C">
        <w:rPr>
          <w:spacing w:val="-8"/>
          <w:sz w:val="28"/>
        </w:rPr>
        <w:t>)</w:t>
      </w:r>
      <w:r>
        <w:rPr>
          <w:spacing w:val="-8"/>
          <w:sz w:val="28"/>
        </w:rPr>
        <w:t xml:space="preserve"> определяют второе неизвестное – матрицу значений </w:t>
      </w:r>
      <w:r w:rsidR="004F6E1C">
        <w:rPr>
          <w:spacing w:val="-8"/>
          <w:sz w:val="28"/>
        </w:rPr>
        <w:t xml:space="preserve">ГК </w:t>
      </w:r>
      <w:r>
        <w:rPr>
          <w:spacing w:val="-8"/>
          <w:sz w:val="28"/>
        </w:rPr>
        <w:t xml:space="preserve">в каждой точке опробования (для каждого объекта) – по уравнению записи модели. 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В качестве </w:t>
      </w:r>
      <w:r w:rsidR="004F6E1C">
        <w:rPr>
          <w:spacing w:val="-8"/>
          <w:sz w:val="28"/>
        </w:rPr>
        <w:t xml:space="preserve">ГК </w:t>
      </w:r>
      <w:r>
        <w:rPr>
          <w:spacing w:val="-8"/>
          <w:sz w:val="28"/>
        </w:rPr>
        <w:t xml:space="preserve">выбирается ассоциация исходных признаков, вошедших </w:t>
      </w:r>
      <w:r w:rsidR="004F6E1C">
        <w:rPr>
          <w:spacing w:val="-8"/>
          <w:sz w:val="28"/>
        </w:rPr>
        <w:t>неё</w:t>
      </w:r>
      <w:r>
        <w:rPr>
          <w:spacing w:val="-8"/>
          <w:sz w:val="28"/>
        </w:rPr>
        <w:t xml:space="preserve"> со статистически значимыми величинами нагрузок на соответствующие признаки. </w:t>
      </w:r>
      <w:proofErr w:type="gramStart"/>
      <w:r>
        <w:rPr>
          <w:spacing w:val="-8"/>
          <w:sz w:val="28"/>
        </w:rPr>
        <w:t>И хотя на первом этапе анализа (определение матрицы</w:t>
      </w:r>
      <w:r w:rsidR="00CC0996" w:rsidRPr="00CC0996">
        <w:rPr>
          <w:sz w:val="28"/>
          <w:szCs w:val="28"/>
        </w:rPr>
        <w:t xml:space="preserve"> </w:t>
      </w:r>
      <w:r w:rsidR="00CC0996" w:rsidRPr="003A6165">
        <w:rPr>
          <w:b/>
          <w:sz w:val="28"/>
          <w:szCs w:val="28"/>
          <w:lang w:val="en-US"/>
        </w:rPr>
        <w:t>A</w:t>
      </w:r>
      <w:r w:rsidR="00CC0996" w:rsidRPr="00CC0996">
        <w:rPr>
          <w:sz w:val="28"/>
          <w:szCs w:val="28"/>
        </w:rPr>
        <w:t>[</w:t>
      </w:r>
      <w:r w:rsidR="00CC0996">
        <w:rPr>
          <w:i/>
          <w:sz w:val="28"/>
          <w:szCs w:val="28"/>
          <w:lang w:val="en-US"/>
        </w:rPr>
        <w:t>m</w:t>
      </w:r>
      <w:r w:rsidR="00CC0996" w:rsidRPr="005C377C">
        <w:rPr>
          <w:sz w:val="28"/>
          <w:szCs w:val="28"/>
          <w:lang w:val="en-US"/>
        </w:rPr>
        <w:sym w:font="Symbol" w:char="F0B4"/>
      </w:r>
      <w:proofErr w:type="spellStart"/>
      <w:r w:rsidR="00CC0996" w:rsidRPr="005C377C">
        <w:rPr>
          <w:i/>
          <w:sz w:val="28"/>
          <w:szCs w:val="28"/>
          <w:lang w:val="en-US"/>
        </w:rPr>
        <w:t>m</w:t>
      </w:r>
      <w:proofErr w:type="spellEnd"/>
      <w:r w:rsidR="00CC0996" w:rsidRPr="00CC0996">
        <w:rPr>
          <w:sz w:val="28"/>
          <w:szCs w:val="28"/>
        </w:rPr>
        <w:t>]</w:t>
      </w:r>
      <w:r>
        <w:rPr>
          <w:spacing w:val="-8"/>
          <w:sz w:val="28"/>
        </w:rPr>
        <w:t xml:space="preserve">) по выделенным </w:t>
      </w:r>
      <w:r w:rsidR="004F6E1C">
        <w:rPr>
          <w:spacing w:val="-8"/>
          <w:sz w:val="28"/>
        </w:rPr>
        <w:t xml:space="preserve">ГК </w:t>
      </w:r>
      <w:r>
        <w:rPr>
          <w:spacing w:val="-8"/>
          <w:sz w:val="28"/>
        </w:rPr>
        <w:t xml:space="preserve">можно сделать некоторые выводы об условиях, определяющих ход исследуемых процессов, матрица значений </w:t>
      </w:r>
      <w:r w:rsidR="004F6E1C">
        <w:rPr>
          <w:spacing w:val="-8"/>
          <w:sz w:val="28"/>
        </w:rPr>
        <w:t>ГК</w:t>
      </w:r>
      <w:r w:rsidR="00E57B6A" w:rsidRPr="00E57B6A">
        <w:rPr>
          <w:spacing w:val="-8"/>
          <w:sz w:val="28"/>
        </w:rPr>
        <w:t xml:space="preserve"> </w:t>
      </w:r>
      <w:r w:rsidR="00E57B6A">
        <w:rPr>
          <w:b/>
          <w:sz w:val="28"/>
          <w:szCs w:val="28"/>
          <w:lang w:val="en-US"/>
        </w:rPr>
        <w:t>F</w:t>
      </w:r>
      <w:r w:rsidR="00E57B6A" w:rsidRPr="00E57B6A">
        <w:rPr>
          <w:sz w:val="28"/>
          <w:szCs w:val="28"/>
        </w:rPr>
        <w:t>[</w:t>
      </w:r>
      <w:r w:rsidR="00E57B6A" w:rsidRPr="005C377C">
        <w:rPr>
          <w:i/>
          <w:sz w:val="28"/>
          <w:szCs w:val="28"/>
          <w:lang w:val="en-US"/>
        </w:rPr>
        <w:t>n</w:t>
      </w:r>
      <w:r w:rsidR="00E57B6A" w:rsidRPr="005C377C">
        <w:rPr>
          <w:sz w:val="28"/>
          <w:szCs w:val="28"/>
          <w:lang w:val="en-US"/>
        </w:rPr>
        <w:sym w:font="Symbol" w:char="F0B4"/>
      </w:r>
      <w:r w:rsidR="00E57B6A" w:rsidRPr="005C377C">
        <w:rPr>
          <w:i/>
          <w:sz w:val="28"/>
          <w:szCs w:val="28"/>
          <w:lang w:val="en-US"/>
        </w:rPr>
        <w:t>m</w:t>
      </w:r>
      <w:r w:rsidR="00E57B6A" w:rsidRPr="00E57B6A">
        <w:rPr>
          <w:sz w:val="28"/>
          <w:szCs w:val="28"/>
        </w:rPr>
        <w:t>]</w:t>
      </w:r>
      <w:r>
        <w:rPr>
          <w:spacing w:val="-8"/>
          <w:sz w:val="28"/>
        </w:rPr>
        <w:t xml:space="preserve"> представляет собой важный и полезный результат [70], особенно для </w:t>
      </w:r>
      <w:proofErr w:type="spellStart"/>
      <w:r>
        <w:rPr>
          <w:spacing w:val="-8"/>
          <w:sz w:val="28"/>
        </w:rPr>
        <w:t>картируемых</w:t>
      </w:r>
      <w:proofErr w:type="spellEnd"/>
      <w:r>
        <w:rPr>
          <w:spacing w:val="-8"/>
          <w:sz w:val="28"/>
        </w:rPr>
        <w:t xml:space="preserve"> величин.</w:t>
      </w:r>
      <w:proofErr w:type="gramEnd"/>
      <w:r>
        <w:rPr>
          <w:spacing w:val="-8"/>
          <w:sz w:val="28"/>
        </w:rPr>
        <w:t xml:space="preserve"> Первый этап компонентного анализа можно считать завершающим в том случае, когда его применяют для подтверждения выдвигаемых гипотез, то есть когда мы заранее предполагаем </w:t>
      </w:r>
      <w:r>
        <w:rPr>
          <w:spacing w:val="-8"/>
          <w:sz w:val="28"/>
        </w:rPr>
        <w:lastRenderedPageBreak/>
        <w:t>определенную иерархию признаков или их сочетаний, и выделенные ассоциации признаков (компоненты) подтверждают это предположение.</w:t>
      </w:r>
    </w:p>
    <w:p w:rsidR="008C265F" w:rsidRDefault="008C265F" w:rsidP="008C265F">
      <w:pPr>
        <w:pStyle w:val="1"/>
        <w:spacing w:line="240" w:lineRule="auto"/>
        <w:ind w:firstLine="425"/>
        <w:jc w:val="both"/>
        <w:rPr>
          <w:spacing w:val="-8"/>
        </w:rPr>
      </w:pPr>
      <w:r>
        <w:rPr>
          <w:spacing w:val="-8"/>
        </w:rPr>
        <w:t>Г</w:t>
      </w:r>
      <w:r w:rsidR="00AC2342">
        <w:rPr>
          <w:spacing w:val="-8"/>
        </w:rPr>
        <w:t>К</w:t>
      </w:r>
      <w:r>
        <w:rPr>
          <w:spacing w:val="-8"/>
        </w:rPr>
        <w:t xml:space="preserve"> отражают не простую сумму параметров, описывающих систему – они являются результатом системного взаимодействия этих параметров, тем новым свойством, которое появляется при построении системы. </w:t>
      </w:r>
      <w:r w:rsidR="00E57B6A">
        <w:rPr>
          <w:spacing w:val="-8"/>
        </w:rPr>
        <w:t>А</w:t>
      </w:r>
      <w:r>
        <w:rPr>
          <w:spacing w:val="-8"/>
        </w:rPr>
        <w:t xml:space="preserve"> процесс </w:t>
      </w:r>
      <w:r w:rsidR="00AC2342">
        <w:rPr>
          <w:spacing w:val="-8"/>
        </w:rPr>
        <w:t xml:space="preserve">их предметной </w:t>
      </w:r>
      <w:r>
        <w:rPr>
          <w:spacing w:val="-8"/>
        </w:rPr>
        <w:t xml:space="preserve">интерпретации заключается в выявлении общих причин, вызывающих "параллельное" или "антипараллельное" изменение измеряемых параметров. Свертывание информации заключается в том, что число действующих на систему факторов всегда меньше числа параметров, являющихся их проявлением, примером чему может служить проявление климатического фактора через температурный режим, зональность </w:t>
      </w:r>
      <w:proofErr w:type="spellStart"/>
      <w:r>
        <w:rPr>
          <w:spacing w:val="-8"/>
        </w:rPr>
        <w:t>уровенного</w:t>
      </w:r>
      <w:proofErr w:type="spellEnd"/>
      <w:r>
        <w:rPr>
          <w:spacing w:val="-8"/>
        </w:rPr>
        <w:t xml:space="preserve"> и химического режима грунтовых вод, зональность ландшафтов и т.д.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>Построение графиков распределения значений компонент по объектам в пространстве самих компонент (например, в плоскости 1-ой и 2-ой главных компонент) дает способ группировки объектов по общим свойствам, то есть появляется возможность решения задач классификации и выделения "особых" зон (это фактически решение задачи кластерного анализа). С другой стороны, полученные значения компонент для каждого объекта можно рассматривать как новые переменные, которые при ортогональном решении не коррелируют между собой, а это является важным обстоятельством при использовании других статистических процедур, например, при построении уравнений регрессии на главных компонентах.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>Таким образом, второй этап компонентного анализа, или результат решения обратной компонентной задачи, представляет значительный интерес. Это решение находится по вычисленной предварительно матрице компонентных нагрузок и нормированной матрице исходных данных по следующему уравнению:</w:t>
      </w: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</w:p>
    <w:p w:rsidR="00E57B6A" w:rsidRPr="005B0F27" w:rsidRDefault="00E57B6A" w:rsidP="00E57B6A">
      <w:pPr>
        <w:ind w:firstLine="454"/>
        <w:jc w:val="both"/>
        <w:rPr>
          <w:spacing w:val="-8"/>
          <w:sz w:val="28"/>
        </w:rPr>
      </w:pPr>
      <w:proofErr w:type="gramStart"/>
      <w:r>
        <w:rPr>
          <w:b/>
          <w:sz w:val="28"/>
          <w:szCs w:val="28"/>
          <w:lang w:val="en-US"/>
        </w:rPr>
        <w:t>F</w:t>
      </w:r>
      <w:r w:rsidRPr="00E57B6A">
        <w:rPr>
          <w:sz w:val="28"/>
          <w:szCs w:val="28"/>
        </w:rPr>
        <w:t>[</w:t>
      </w:r>
      <w:proofErr w:type="gramEnd"/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E57B6A">
        <w:rPr>
          <w:sz w:val="28"/>
          <w:szCs w:val="28"/>
        </w:rPr>
        <w:t>]</w:t>
      </w:r>
      <w:r>
        <w:rPr>
          <w:sz w:val="28"/>
          <w:szCs w:val="28"/>
        </w:rPr>
        <w:t xml:space="preserve"> = </w:t>
      </w:r>
      <w:r w:rsidRPr="005C377C">
        <w:rPr>
          <w:b/>
          <w:sz w:val="28"/>
          <w:szCs w:val="28"/>
          <w:lang w:val="en-US"/>
        </w:rPr>
        <w:t>Y</w:t>
      </w:r>
      <w:r w:rsidRPr="00E57B6A">
        <w:rPr>
          <w:sz w:val="28"/>
          <w:szCs w:val="28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E57B6A">
        <w:rPr>
          <w:sz w:val="28"/>
          <w:szCs w:val="28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vertAlign w:val="superscript"/>
        </w:rPr>
        <w:t>-1</w:t>
      </w:r>
      <w:r w:rsidRPr="00E57B6A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E57B6A">
        <w:rPr>
          <w:sz w:val="28"/>
          <w:szCs w:val="28"/>
        </w:rPr>
        <w:t>]</w:t>
      </w:r>
    </w:p>
    <w:p w:rsidR="00E57B6A" w:rsidRDefault="00E57B6A" w:rsidP="008C265F">
      <w:pPr>
        <w:ind w:firstLine="425"/>
        <w:jc w:val="both"/>
        <w:rPr>
          <w:spacing w:val="-8"/>
          <w:sz w:val="28"/>
        </w:rPr>
      </w:pPr>
    </w:p>
    <w:p w:rsidR="009A2B93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>Это уравнение справедливо лишь для случая, когда вычисляется полная матрица компонентных нагрузок</w:t>
      </w:r>
      <w:r w:rsidR="00E57B6A" w:rsidRPr="00E57B6A">
        <w:rPr>
          <w:sz w:val="28"/>
          <w:szCs w:val="28"/>
        </w:rPr>
        <w:t xml:space="preserve"> </w:t>
      </w:r>
      <w:r w:rsidR="00E57B6A" w:rsidRPr="003A6165">
        <w:rPr>
          <w:b/>
          <w:sz w:val="28"/>
          <w:szCs w:val="28"/>
          <w:lang w:val="en-US"/>
        </w:rPr>
        <w:t>A</w:t>
      </w:r>
      <w:r w:rsidR="00E57B6A" w:rsidRPr="00E57B6A">
        <w:rPr>
          <w:sz w:val="28"/>
          <w:szCs w:val="28"/>
        </w:rPr>
        <w:t>[</w:t>
      </w:r>
      <w:r w:rsidR="00E57B6A">
        <w:rPr>
          <w:i/>
          <w:sz w:val="28"/>
          <w:szCs w:val="28"/>
          <w:lang w:val="en-US"/>
        </w:rPr>
        <w:t>m</w:t>
      </w:r>
      <w:r w:rsidR="00E57B6A" w:rsidRPr="005C377C">
        <w:rPr>
          <w:sz w:val="28"/>
          <w:szCs w:val="28"/>
          <w:lang w:val="en-US"/>
        </w:rPr>
        <w:sym w:font="Symbol" w:char="F0B4"/>
      </w:r>
      <w:proofErr w:type="spellStart"/>
      <w:r w:rsidR="00E57B6A" w:rsidRPr="005C377C">
        <w:rPr>
          <w:i/>
          <w:sz w:val="28"/>
          <w:szCs w:val="28"/>
          <w:lang w:val="en-US"/>
        </w:rPr>
        <w:t>m</w:t>
      </w:r>
      <w:proofErr w:type="spellEnd"/>
      <w:r w:rsidR="00E57B6A" w:rsidRPr="00E57B6A">
        <w:rPr>
          <w:sz w:val="28"/>
          <w:szCs w:val="28"/>
        </w:rPr>
        <w:t>]</w:t>
      </w:r>
      <w:r>
        <w:rPr>
          <w:spacing w:val="-8"/>
          <w:sz w:val="28"/>
        </w:rPr>
        <w:t xml:space="preserve">, и обратную матрицу можно найти. Если же ищутся только первые </w:t>
      </w:r>
      <w:r>
        <w:rPr>
          <w:i/>
          <w:spacing w:val="-8"/>
          <w:sz w:val="28"/>
          <w:lang w:val="en-US"/>
        </w:rPr>
        <w:t>q</w:t>
      </w:r>
      <w:r>
        <w:rPr>
          <w:spacing w:val="-8"/>
          <w:sz w:val="28"/>
        </w:rPr>
        <w:t xml:space="preserve"> компонент, удовлетворяющие заданной точности</w:t>
      </w:r>
      <w:r w:rsidR="00FC010D">
        <w:rPr>
          <w:spacing w:val="-8"/>
          <w:sz w:val="28"/>
        </w:rPr>
        <w:t xml:space="preserve"> (</w:t>
      </w:r>
      <w:r w:rsidR="00FC010D" w:rsidRPr="003A6165">
        <w:rPr>
          <w:b/>
          <w:sz w:val="28"/>
          <w:szCs w:val="28"/>
          <w:lang w:val="en-US"/>
        </w:rPr>
        <w:t>A</w:t>
      </w:r>
      <w:r w:rsidR="00FC010D" w:rsidRPr="00E57B6A">
        <w:rPr>
          <w:sz w:val="28"/>
          <w:szCs w:val="28"/>
        </w:rPr>
        <w:t>[</w:t>
      </w:r>
      <w:r w:rsidR="00FC010D">
        <w:rPr>
          <w:i/>
          <w:sz w:val="28"/>
          <w:szCs w:val="28"/>
          <w:lang w:val="en-US"/>
        </w:rPr>
        <w:t>m</w:t>
      </w:r>
      <w:r w:rsidR="00FC010D" w:rsidRPr="005C377C">
        <w:rPr>
          <w:sz w:val="28"/>
          <w:szCs w:val="28"/>
          <w:lang w:val="en-US"/>
        </w:rPr>
        <w:sym w:font="Symbol" w:char="F0B4"/>
      </w:r>
      <w:r w:rsidR="00FC010D">
        <w:rPr>
          <w:i/>
          <w:sz w:val="28"/>
          <w:szCs w:val="28"/>
          <w:lang w:val="en-US"/>
        </w:rPr>
        <w:t>q</w:t>
      </w:r>
      <w:r w:rsidR="00FC010D" w:rsidRPr="00E57B6A">
        <w:rPr>
          <w:sz w:val="28"/>
          <w:szCs w:val="28"/>
        </w:rPr>
        <w:t>]</w:t>
      </w:r>
      <w:r w:rsidR="00FC010D">
        <w:rPr>
          <w:spacing w:val="-8"/>
          <w:sz w:val="28"/>
        </w:rPr>
        <w:t>)</w:t>
      </w:r>
      <w:r>
        <w:rPr>
          <w:spacing w:val="-8"/>
          <w:sz w:val="28"/>
        </w:rPr>
        <w:t>,</w:t>
      </w:r>
      <w:r w:rsidR="00FC010D">
        <w:rPr>
          <w:spacing w:val="-8"/>
          <w:sz w:val="28"/>
        </w:rPr>
        <w:t xml:space="preserve"> </w:t>
      </w:r>
      <w:r>
        <w:rPr>
          <w:spacing w:val="-8"/>
          <w:sz w:val="28"/>
        </w:rPr>
        <w:t>то алгоритмы решения несколько усложняются</w:t>
      </w:r>
      <w:r w:rsidR="00BE0F78" w:rsidRPr="00BE0F78">
        <w:rPr>
          <w:spacing w:val="-8"/>
          <w:sz w:val="28"/>
        </w:rPr>
        <w:t xml:space="preserve">. </w:t>
      </w:r>
      <w:r w:rsidR="00BE0F78">
        <w:rPr>
          <w:spacing w:val="-8"/>
          <w:sz w:val="28"/>
        </w:rPr>
        <w:t xml:space="preserve">Запишем теперь </w:t>
      </w:r>
      <w:r w:rsidR="00860A65">
        <w:rPr>
          <w:spacing w:val="-8"/>
          <w:sz w:val="28"/>
        </w:rPr>
        <w:t xml:space="preserve">исходное </w:t>
      </w:r>
      <w:r w:rsidR="00BE0F78">
        <w:rPr>
          <w:spacing w:val="-8"/>
          <w:sz w:val="28"/>
        </w:rPr>
        <w:t xml:space="preserve">уравнение </w:t>
      </w:r>
      <w:r w:rsidR="00860A65">
        <w:rPr>
          <w:spacing w:val="-8"/>
          <w:sz w:val="28"/>
        </w:rPr>
        <w:t xml:space="preserve">модели компонентного анализа через матрицы значений </w:t>
      </w:r>
      <w:r w:rsidR="00FC010D">
        <w:rPr>
          <w:spacing w:val="-8"/>
          <w:sz w:val="28"/>
        </w:rPr>
        <w:t xml:space="preserve">ГК и матрицу компонентных нагрузок с сокращенным количеством </w:t>
      </w:r>
      <w:r w:rsidR="006309B9">
        <w:rPr>
          <w:spacing w:val="-8"/>
          <w:sz w:val="28"/>
        </w:rPr>
        <w:t>ГК:</w:t>
      </w:r>
    </w:p>
    <w:p w:rsidR="006309B9" w:rsidRPr="00BE0F78" w:rsidRDefault="006309B9" w:rsidP="008C265F">
      <w:pPr>
        <w:ind w:firstLine="425"/>
        <w:jc w:val="both"/>
        <w:rPr>
          <w:spacing w:val="-8"/>
          <w:sz w:val="28"/>
        </w:rPr>
      </w:pPr>
    </w:p>
    <w:p w:rsidR="00BE0F78" w:rsidRPr="00E66089" w:rsidRDefault="00BE0F78" w:rsidP="00BE0F78">
      <w:pPr>
        <w:ind w:firstLine="425"/>
        <w:jc w:val="both"/>
        <w:rPr>
          <w:sz w:val="28"/>
          <w:szCs w:val="28"/>
        </w:rPr>
      </w:pPr>
      <w:proofErr w:type="gramStart"/>
      <w:r w:rsidRPr="00F4052E">
        <w:rPr>
          <w:b/>
          <w:sz w:val="28"/>
          <w:szCs w:val="28"/>
          <w:highlight w:val="yellow"/>
          <w:lang w:val="en-US"/>
        </w:rPr>
        <w:t>Y</w:t>
      </w:r>
      <w:r w:rsidRPr="00E66089">
        <w:rPr>
          <w:sz w:val="28"/>
          <w:szCs w:val="28"/>
          <w:highlight w:val="yellow"/>
        </w:rPr>
        <w:t>[</w:t>
      </w:r>
      <w:proofErr w:type="gramEnd"/>
      <w:r w:rsidRPr="00F4052E">
        <w:rPr>
          <w:i/>
          <w:sz w:val="28"/>
          <w:szCs w:val="28"/>
          <w:highlight w:val="yellow"/>
          <w:lang w:val="en-US"/>
        </w:rPr>
        <w:t>n</w:t>
      </w:r>
      <w:r w:rsidRPr="00F4052E">
        <w:rPr>
          <w:sz w:val="28"/>
          <w:szCs w:val="28"/>
          <w:highlight w:val="yellow"/>
          <w:lang w:val="en-US"/>
        </w:rPr>
        <w:sym w:font="Symbol" w:char="F0B4"/>
      </w:r>
      <w:r w:rsidRPr="00F4052E">
        <w:rPr>
          <w:i/>
          <w:sz w:val="28"/>
          <w:szCs w:val="28"/>
          <w:highlight w:val="yellow"/>
          <w:lang w:val="en-US"/>
        </w:rPr>
        <w:t>m</w:t>
      </w:r>
      <w:r w:rsidRPr="00E66089">
        <w:rPr>
          <w:sz w:val="28"/>
          <w:szCs w:val="28"/>
          <w:highlight w:val="yellow"/>
        </w:rPr>
        <w:t xml:space="preserve">] = </w:t>
      </w:r>
      <w:r w:rsidRPr="00F4052E">
        <w:rPr>
          <w:b/>
          <w:sz w:val="28"/>
          <w:szCs w:val="28"/>
          <w:highlight w:val="yellow"/>
          <w:lang w:val="en-US"/>
        </w:rPr>
        <w:t>F</w:t>
      </w:r>
      <w:r w:rsidRPr="00E66089">
        <w:rPr>
          <w:sz w:val="28"/>
          <w:szCs w:val="28"/>
          <w:highlight w:val="yellow"/>
        </w:rPr>
        <w:t>[</w:t>
      </w:r>
      <w:r w:rsidRPr="00F4052E">
        <w:rPr>
          <w:i/>
          <w:sz w:val="28"/>
          <w:szCs w:val="28"/>
          <w:highlight w:val="yellow"/>
          <w:lang w:val="en-US"/>
        </w:rPr>
        <w:t>n</w:t>
      </w:r>
      <w:r w:rsidRPr="00F4052E">
        <w:rPr>
          <w:sz w:val="28"/>
          <w:szCs w:val="28"/>
          <w:highlight w:val="yellow"/>
          <w:lang w:val="en-US"/>
        </w:rPr>
        <w:sym w:font="Symbol" w:char="F0B4"/>
      </w:r>
      <w:r w:rsidRPr="00F4052E">
        <w:rPr>
          <w:i/>
          <w:sz w:val="28"/>
          <w:szCs w:val="28"/>
          <w:highlight w:val="yellow"/>
          <w:lang w:val="en-US"/>
        </w:rPr>
        <w:t>q</w:t>
      </w:r>
      <w:r w:rsidRPr="00E66089">
        <w:rPr>
          <w:sz w:val="28"/>
          <w:szCs w:val="28"/>
          <w:highlight w:val="yellow"/>
        </w:rPr>
        <w:t>]</w:t>
      </w:r>
      <w:r w:rsidRPr="00F4052E">
        <w:rPr>
          <w:sz w:val="28"/>
          <w:szCs w:val="28"/>
          <w:highlight w:val="yellow"/>
          <w:lang w:val="en-US"/>
        </w:rPr>
        <w:sym w:font="Symbol" w:char="F0B4"/>
      </w:r>
      <w:r w:rsidRPr="00F4052E">
        <w:rPr>
          <w:b/>
          <w:sz w:val="28"/>
          <w:szCs w:val="28"/>
          <w:highlight w:val="yellow"/>
          <w:lang w:val="en-US"/>
        </w:rPr>
        <w:t>A</w:t>
      </w:r>
      <w:r w:rsidRPr="00F4052E">
        <w:rPr>
          <w:sz w:val="28"/>
          <w:szCs w:val="28"/>
          <w:highlight w:val="yellow"/>
        </w:rPr>
        <w:sym w:font="Symbol" w:char="F0A2"/>
      </w:r>
      <w:r w:rsidRPr="00E66089">
        <w:rPr>
          <w:sz w:val="28"/>
          <w:szCs w:val="28"/>
          <w:highlight w:val="yellow"/>
        </w:rPr>
        <w:t>[</w:t>
      </w:r>
      <w:r w:rsidRPr="00F4052E">
        <w:rPr>
          <w:i/>
          <w:sz w:val="28"/>
          <w:szCs w:val="28"/>
          <w:highlight w:val="yellow"/>
          <w:lang w:val="en-US"/>
        </w:rPr>
        <w:t>q</w:t>
      </w:r>
      <w:r w:rsidRPr="00F4052E">
        <w:rPr>
          <w:sz w:val="28"/>
          <w:szCs w:val="28"/>
          <w:highlight w:val="yellow"/>
          <w:lang w:val="en-US"/>
        </w:rPr>
        <w:sym w:font="Symbol" w:char="F0B4"/>
      </w:r>
      <w:r w:rsidRPr="00F4052E">
        <w:rPr>
          <w:i/>
          <w:sz w:val="28"/>
          <w:szCs w:val="28"/>
          <w:highlight w:val="yellow"/>
          <w:lang w:val="en-US"/>
        </w:rPr>
        <w:t>m</w:t>
      </w:r>
      <w:r w:rsidRPr="00E66089">
        <w:rPr>
          <w:sz w:val="28"/>
          <w:szCs w:val="28"/>
          <w:highlight w:val="yellow"/>
        </w:rPr>
        <w:t>]</w:t>
      </w:r>
    </w:p>
    <w:p w:rsidR="00BE0F78" w:rsidRDefault="00BE0F78" w:rsidP="00BE0F78">
      <w:pPr>
        <w:ind w:firstLine="425"/>
        <w:jc w:val="both"/>
        <w:rPr>
          <w:sz w:val="28"/>
          <w:szCs w:val="28"/>
        </w:rPr>
      </w:pPr>
    </w:p>
    <w:p w:rsidR="006309B9" w:rsidRDefault="006309B9" w:rsidP="00BE0F78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записи для сокращённого количества </w:t>
      </w:r>
      <w:proofErr w:type="gramStart"/>
      <w:r>
        <w:rPr>
          <w:sz w:val="28"/>
          <w:szCs w:val="28"/>
        </w:rPr>
        <w:t>учитываемых</w:t>
      </w:r>
      <w:proofErr w:type="gramEnd"/>
      <w:r>
        <w:rPr>
          <w:sz w:val="28"/>
          <w:szCs w:val="28"/>
        </w:rPr>
        <w:t xml:space="preserve"> ГК необходимо использовать транспонированную матрицу НГК. Чтобы из новой записи модели КА получить </w:t>
      </w:r>
      <w:r>
        <w:rPr>
          <w:b/>
          <w:sz w:val="28"/>
          <w:szCs w:val="28"/>
          <w:lang w:val="en-US"/>
        </w:rPr>
        <w:t>F</w:t>
      </w:r>
      <w:r w:rsidRPr="00E57B6A">
        <w:rPr>
          <w:sz w:val="28"/>
          <w:szCs w:val="28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E57B6A">
        <w:rPr>
          <w:sz w:val="28"/>
          <w:szCs w:val="28"/>
        </w:rPr>
        <w:t>]</w:t>
      </w:r>
      <w:r w:rsidR="005C120A">
        <w:rPr>
          <w:sz w:val="28"/>
          <w:szCs w:val="28"/>
        </w:rPr>
        <w:t>, проведём небольшие преобразования:</w:t>
      </w:r>
    </w:p>
    <w:p w:rsidR="005C120A" w:rsidRPr="005C120A" w:rsidRDefault="005C120A" w:rsidP="00BE0F78">
      <w:pPr>
        <w:ind w:firstLine="425"/>
        <w:jc w:val="both"/>
        <w:rPr>
          <w:sz w:val="28"/>
          <w:szCs w:val="28"/>
        </w:rPr>
      </w:pPr>
    </w:p>
    <w:p w:rsidR="00BE0F78" w:rsidRPr="00C11B4B" w:rsidRDefault="00BE0F78" w:rsidP="00BE0F78">
      <w:pPr>
        <w:ind w:firstLine="425"/>
        <w:jc w:val="both"/>
        <w:rPr>
          <w:sz w:val="28"/>
          <w:szCs w:val="28"/>
          <w:lang w:val="en-US"/>
        </w:rPr>
      </w:pPr>
      <w:proofErr w:type="gramStart"/>
      <w:r w:rsidRPr="005C377C">
        <w:rPr>
          <w:b/>
          <w:sz w:val="28"/>
          <w:szCs w:val="28"/>
          <w:lang w:val="en-US"/>
        </w:rPr>
        <w:t>Y</w:t>
      </w:r>
      <w:r w:rsidRPr="003A6165">
        <w:rPr>
          <w:sz w:val="28"/>
          <w:szCs w:val="28"/>
          <w:lang w:val="en-US"/>
        </w:rPr>
        <w:t>[</w:t>
      </w:r>
      <w:proofErr w:type="gramEnd"/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3A6165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3A6165">
        <w:rPr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3A6165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= </w:t>
      </w:r>
      <w:r>
        <w:rPr>
          <w:b/>
          <w:sz w:val="28"/>
          <w:szCs w:val="28"/>
          <w:lang w:val="en-US"/>
        </w:rPr>
        <w:t>F</w:t>
      </w:r>
      <w:r w:rsidRPr="003A6165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3A6165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b/>
          <w:sz w:val="28"/>
          <w:szCs w:val="28"/>
          <w:lang w:val="en-US"/>
        </w:rPr>
        <w:t>A</w:t>
      </w:r>
      <w:r w:rsidRPr="005C377C">
        <w:rPr>
          <w:sz w:val="28"/>
          <w:szCs w:val="28"/>
        </w:rPr>
        <w:sym w:font="Symbol" w:char="F0A2"/>
      </w:r>
      <w:r w:rsidRPr="005C377C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q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3A6165">
        <w:rPr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3A6165">
        <w:rPr>
          <w:sz w:val="28"/>
          <w:szCs w:val="28"/>
          <w:lang w:val="en-US"/>
        </w:rPr>
        <w:t>]</w:t>
      </w:r>
      <w:r w:rsidR="00C11B4B" w:rsidRPr="00C11B4B">
        <w:rPr>
          <w:sz w:val="28"/>
          <w:szCs w:val="28"/>
          <w:lang w:val="en-US"/>
        </w:rPr>
        <w:t xml:space="preserve">, </w:t>
      </w:r>
      <w:r w:rsidR="00C11B4B">
        <w:rPr>
          <w:sz w:val="28"/>
          <w:szCs w:val="28"/>
        </w:rPr>
        <w:t>или</w:t>
      </w:r>
      <w:r w:rsidR="00C11B4B" w:rsidRPr="00C11B4B">
        <w:rPr>
          <w:sz w:val="28"/>
          <w:szCs w:val="28"/>
          <w:lang w:val="en-US"/>
        </w:rPr>
        <w:t xml:space="preserve"> </w:t>
      </w:r>
    </w:p>
    <w:p w:rsidR="005C120A" w:rsidRPr="00E66089" w:rsidRDefault="005C120A" w:rsidP="00BE0F78">
      <w:pPr>
        <w:ind w:firstLine="425"/>
        <w:jc w:val="both"/>
        <w:rPr>
          <w:sz w:val="28"/>
          <w:szCs w:val="28"/>
          <w:lang w:val="en-US"/>
        </w:rPr>
      </w:pPr>
    </w:p>
    <w:p w:rsidR="00C11B4B" w:rsidRPr="0000560E" w:rsidRDefault="00C11B4B" w:rsidP="00BE0F78">
      <w:pPr>
        <w:ind w:firstLine="425"/>
        <w:jc w:val="both"/>
        <w:rPr>
          <w:sz w:val="28"/>
          <w:szCs w:val="28"/>
          <w:vertAlign w:val="superscript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F</w:t>
      </w:r>
      <w:r w:rsidRPr="00C11B4B">
        <w:rPr>
          <w:sz w:val="28"/>
          <w:szCs w:val="28"/>
          <w:lang w:val="en-US"/>
        </w:rPr>
        <w:t>[</w:t>
      </w:r>
      <w:proofErr w:type="gramEnd"/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C11B4B">
        <w:rPr>
          <w:sz w:val="28"/>
          <w:szCs w:val="28"/>
          <w:lang w:val="en-US"/>
        </w:rPr>
        <w:t xml:space="preserve">] = </w:t>
      </w:r>
      <w:r w:rsidRPr="005C377C">
        <w:rPr>
          <w:b/>
          <w:sz w:val="28"/>
          <w:szCs w:val="28"/>
          <w:lang w:val="en-US"/>
        </w:rPr>
        <w:t>Y</w:t>
      </w:r>
      <w:r w:rsidRPr="00C11B4B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C11B4B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C11B4B">
        <w:rPr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C11B4B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00560E">
        <w:rPr>
          <w:sz w:val="28"/>
          <w:szCs w:val="28"/>
          <w:lang w:val="en-US"/>
        </w:rPr>
        <w:t>(</w:t>
      </w:r>
      <w:r w:rsidRPr="005C377C">
        <w:rPr>
          <w:b/>
          <w:sz w:val="28"/>
          <w:szCs w:val="28"/>
          <w:lang w:val="en-US"/>
        </w:rPr>
        <w:t>A</w:t>
      </w:r>
      <w:r w:rsidRPr="005C377C">
        <w:rPr>
          <w:sz w:val="28"/>
          <w:szCs w:val="28"/>
        </w:rPr>
        <w:sym w:font="Symbol" w:char="F0A2"/>
      </w:r>
      <w:r w:rsidRPr="005C377C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q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3A6165">
        <w:rPr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3A6165">
        <w:rPr>
          <w:sz w:val="28"/>
          <w:szCs w:val="28"/>
          <w:lang w:val="en-US"/>
        </w:rPr>
        <w:t>]</w:t>
      </w:r>
      <w:r w:rsidR="0000560E" w:rsidRPr="0000560E">
        <w:rPr>
          <w:sz w:val="28"/>
          <w:szCs w:val="28"/>
          <w:lang w:val="en-US"/>
        </w:rPr>
        <w:t>)</w:t>
      </w:r>
      <w:r w:rsidR="0000560E" w:rsidRPr="0000560E">
        <w:rPr>
          <w:sz w:val="28"/>
          <w:szCs w:val="28"/>
          <w:vertAlign w:val="superscript"/>
          <w:lang w:val="en-US"/>
        </w:rPr>
        <w:t>-1</w:t>
      </w:r>
    </w:p>
    <w:p w:rsidR="0000560E" w:rsidRPr="00E66089" w:rsidRDefault="0000560E" w:rsidP="00BE0F78">
      <w:pPr>
        <w:ind w:firstLine="425"/>
        <w:jc w:val="both"/>
        <w:rPr>
          <w:sz w:val="28"/>
          <w:szCs w:val="28"/>
          <w:lang w:val="en-US"/>
        </w:rPr>
      </w:pPr>
    </w:p>
    <w:p w:rsidR="00BE0F78" w:rsidRPr="005C120A" w:rsidRDefault="005C120A" w:rsidP="00BE0F78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учтём, что </w:t>
      </w:r>
    </w:p>
    <w:p w:rsidR="00BE0F78" w:rsidRPr="005C120A" w:rsidRDefault="00BE0F78" w:rsidP="00BE0F78">
      <w:pPr>
        <w:jc w:val="center"/>
        <w:rPr>
          <w:sz w:val="28"/>
          <w:szCs w:val="28"/>
        </w:rPr>
      </w:pPr>
      <w:proofErr w:type="gramStart"/>
      <w:r w:rsidRPr="003D5163">
        <w:rPr>
          <w:b/>
          <w:sz w:val="28"/>
          <w:szCs w:val="28"/>
          <w:lang w:val="en-US"/>
        </w:rPr>
        <w:t>A</w:t>
      </w:r>
      <w:proofErr w:type="gramEnd"/>
      <w:r w:rsidRPr="003D5163">
        <w:rPr>
          <w:sz w:val="28"/>
          <w:szCs w:val="28"/>
        </w:rPr>
        <w:sym w:font="Symbol" w:char="F0A2"/>
      </w:r>
      <w:r w:rsidRPr="005C120A">
        <w:rPr>
          <w:sz w:val="28"/>
          <w:szCs w:val="28"/>
        </w:rPr>
        <w:t>[</w:t>
      </w:r>
      <w:r w:rsidRPr="003D5163">
        <w:rPr>
          <w:i/>
          <w:sz w:val="28"/>
          <w:szCs w:val="28"/>
          <w:lang w:val="en-US"/>
        </w:rPr>
        <w:t>q</w:t>
      </w:r>
      <w:r w:rsidRPr="003D5163">
        <w:rPr>
          <w:sz w:val="28"/>
          <w:szCs w:val="28"/>
          <w:lang w:val="en-US"/>
        </w:rPr>
        <w:sym w:font="Symbol" w:char="F0B4"/>
      </w:r>
      <w:r w:rsidRPr="003D5163">
        <w:rPr>
          <w:i/>
          <w:sz w:val="28"/>
          <w:szCs w:val="28"/>
          <w:lang w:val="en-US"/>
        </w:rPr>
        <w:t>m</w:t>
      </w:r>
      <w:r w:rsidRPr="005C120A">
        <w:rPr>
          <w:sz w:val="28"/>
          <w:szCs w:val="28"/>
        </w:rPr>
        <w:t>]</w:t>
      </w:r>
      <w:r w:rsidRPr="003D5163">
        <w:rPr>
          <w:sz w:val="28"/>
          <w:szCs w:val="28"/>
          <w:lang w:val="en-US"/>
        </w:rPr>
        <w:sym w:font="Symbol" w:char="F0B4"/>
      </w:r>
      <w:r w:rsidRPr="003D5163">
        <w:rPr>
          <w:b/>
          <w:sz w:val="28"/>
          <w:szCs w:val="28"/>
          <w:lang w:val="en-US"/>
        </w:rPr>
        <w:t>A</w:t>
      </w:r>
      <w:r w:rsidRPr="005C120A">
        <w:rPr>
          <w:sz w:val="28"/>
          <w:szCs w:val="28"/>
        </w:rPr>
        <w:t>[</w:t>
      </w:r>
      <w:r w:rsidRPr="003D5163">
        <w:rPr>
          <w:i/>
          <w:sz w:val="28"/>
          <w:szCs w:val="28"/>
          <w:lang w:val="en-US"/>
        </w:rPr>
        <w:t>m</w:t>
      </w:r>
      <w:r w:rsidRPr="003D5163">
        <w:rPr>
          <w:sz w:val="28"/>
          <w:szCs w:val="28"/>
          <w:lang w:val="en-US"/>
        </w:rPr>
        <w:sym w:font="Symbol" w:char="F0B4"/>
      </w:r>
      <w:r w:rsidRPr="003D5163">
        <w:rPr>
          <w:i/>
          <w:sz w:val="28"/>
          <w:szCs w:val="28"/>
          <w:lang w:val="en-US"/>
        </w:rPr>
        <w:t>q</w:t>
      </w:r>
      <w:r w:rsidRPr="005C120A">
        <w:rPr>
          <w:sz w:val="28"/>
          <w:szCs w:val="28"/>
        </w:rPr>
        <w:t xml:space="preserve">] = </w:t>
      </w:r>
      <w:r w:rsidRPr="003D5163">
        <w:rPr>
          <w:b/>
          <w:sz w:val="28"/>
          <w:szCs w:val="28"/>
          <w:lang w:val="en-US"/>
        </w:rPr>
        <w:sym w:font="Symbol" w:char="F04C"/>
      </w:r>
      <w:r w:rsidRPr="005C120A">
        <w:rPr>
          <w:sz w:val="28"/>
          <w:szCs w:val="28"/>
        </w:rPr>
        <w:t>[</w:t>
      </w:r>
      <w:r w:rsidRPr="003D5163">
        <w:rPr>
          <w:i/>
          <w:sz w:val="28"/>
          <w:szCs w:val="28"/>
          <w:lang w:val="en-US"/>
        </w:rPr>
        <w:t>q</w:t>
      </w:r>
      <w:r w:rsidRPr="003D5163">
        <w:rPr>
          <w:sz w:val="28"/>
          <w:szCs w:val="28"/>
          <w:lang w:val="en-US"/>
        </w:rPr>
        <w:sym w:font="Symbol" w:char="F0B4"/>
      </w:r>
      <w:proofErr w:type="spellStart"/>
      <w:r w:rsidRPr="003D5163">
        <w:rPr>
          <w:i/>
          <w:sz w:val="28"/>
          <w:szCs w:val="28"/>
          <w:lang w:val="en-US"/>
        </w:rPr>
        <w:t>q</w:t>
      </w:r>
      <w:proofErr w:type="spellEnd"/>
      <w:r w:rsidRPr="005C120A">
        <w:rPr>
          <w:sz w:val="28"/>
          <w:szCs w:val="28"/>
        </w:rPr>
        <w:t>]</w:t>
      </w:r>
      <w:r w:rsidR="005C120A">
        <w:rPr>
          <w:sz w:val="28"/>
          <w:szCs w:val="28"/>
        </w:rPr>
        <w:t>,</w:t>
      </w:r>
    </w:p>
    <w:p w:rsidR="005C120A" w:rsidRDefault="005C120A" w:rsidP="00BE0F78">
      <w:pPr>
        <w:ind w:firstLine="425"/>
        <w:jc w:val="both"/>
        <w:rPr>
          <w:sz w:val="28"/>
          <w:szCs w:val="28"/>
        </w:rPr>
      </w:pPr>
      <w:r w:rsidRPr="005C120A">
        <w:rPr>
          <w:sz w:val="28"/>
          <w:szCs w:val="28"/>
        </w:rPr>
        <w:t>получим</w:t>
      </w:r>
      <w:r>
        <w:rPr>
          <w:sz w:val="28"/>
          <w:szCs w:val="28"/>
        </w:rPr>
        <w:t>:</w:t>
      </w:r>
    </w:p>
    <w:p w:rsidR="00BE0F78" w:rsidRPr="00E66089" w:rsidRDefault="00BE0F78" w:rsidP="00BE0F78">
      <w:pPr>
        <w:ind w:firstLine="425"/>
        <w:jc w:val="both"/>
        <w:rPr>
          <w:sz w:val="28"/>
          <w:szCs w:val="28"/>
        </w:rPr>
      </w:pPr>
    </w:p>
    <w:p w:rsidR="00BE0F78" w:rsidRDefault="00BE0F78" w:rsidP="00BE0F78">
      <w:pPr>
        <w:ind w:firstLine="425"/>
        <w:jc w:val="both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F</w:t>
      </w:r>
      <w:r w:rsidRPr="003A6165">
        <w:rPr>
          <w:sz w:val="28"/>
          <w:szCs w:val="28"/>
          <w:lang w:val="en-US"/>
        </w:rPr>
        <w:t>[</w:t>
      </w:r>
      <w:proofErr w:type="gramEnd"/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3A6165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= </w:t>
      </w:r>
      <w:r w:rsidRPr="005C377C">
        <w:rPr>
          <w:b/>
          <w:sz w:val="28"/>
          <w:szCs w:val="28"/>
          <w:lang w:val="en-US"/>
        </w:rPr>
        <w:t>Y</w:t>
      </w:r>
      <w:r w:rsidRPr="003A6165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3A6165">
        <w:rPr>
          <w:sz w:val="28"/>
          <w:szCs w:val="28"/>
          <w:lang w:val="en-US"/>
        </w:rPr>
        <w:t>]</w:t>
      </w:r>
      <w:r w:rsidR="00C11B4B" w:rsidRPr="005C377C">
        <w:rPr>
          <w:sz w:val="28"/>
          <w:szCs w:val="28"/>
          <w:lang w:val="en-US"/>
        </w:rPr>
        <w:sym w:font="Symbol" w:char="F0B4"/>
      </w:r>
      <w:r w:rsidR="00C11B4B" w:rsidRPr="003A6165">
        <w:rPr>
          <w:b/>
          <w:sz w:val="28"/>
          <w:szCs w:val="28"/>
          <w:lang w:val="en-US"/>
        </w:rPr>
        <w:t>A</w:t>
      </w:r>
      <w:r w:rsidR="00C11B4B" w:rsidRPr="003A6165">
        <w:rPr>
          <w:sz w:val="28"/>
          <w:szCs w:val="28"/>
          <w:lang w:val="en-US"/>
        </w:rPr>
        <w:t>[</w:t>
      </w:r>
      <w:r w:rsidR="00C11B4B">
        <w:rPr>
          <w:i/>
          <w:sz w:val="28"/>
          <w:szCs w:val="28"/>
          <w:lang w:val="en-US"/>
        </w:rPr>
        <w:t>m</w:t>
      </w:r>
      <w:r w:rsidR="00C11B4B" w:rsidRPr="005C377C">
        <w:rPr>
          <w:sz w:val="28"/>
          <w:szCs w:val="28"/>
          <w:lang w:val="en-US"/>
        </w:rPr>
        <w:sym w:font="Symbol" w:char="F0B4"/>
      </w:r>
      <w:r w:rsidR="00C11B4B">
        <w:rPr>
          <w:i/>
          <w:sz w:val="28"/>
          <w:szCs w:val="28"/>
          <w:lang w:val="en-US"/>
        </w:rPr>
        <w:t>q</w:t>
      </w:r>
      <w:r w:rsidR="00C11B4B" w:rsidRPr="003A6165">
        <w:rPr>
          <w:sz w:val="28"/>
          <w:szCs w:val="28"/>
          <w:lang w:val="en-US"/>
        </w:rPr>
        <w:t>]</w:t>
      </w:r>
      <w:r w:rsidR="00C11B4B">
        <w:rPr>
          <w:sz w:val="28"/>
          <w:szCs w:val="28"/>
          <w:lang w:val="en-US"/>
        </w:rPr>
        <w:t xml:space="preserve"> </w:t>
      </w:r>
      <w:r w:rsidRPr="005C377C">
        <w:rPr>
          <w:sz w:val="28"/>
          <w:szCs w:val="28"/>
          <w:lang w:val="en-US"/>
        </w:rPr>
        <w:sym w:font="Symbol" w:char="F0B4"/>
      </w:r>
      <w:r w:rsidR="00C11B4B" w:rsidRPr="003D5163">
        <w:rPr>
          <w:b/>
          <w:sz w:val="28"/>
          <w:szCs w:val="28"/>
          <w:lang w:val="en-US"/>
        </w:rPr>
        <w:sym w:font="Symbol" w:char="F04C"/>
      </w:r>
      <w:r w:rsidR="00C11B4B" w:rsidRPr="00C11B4B">
        <w:rPr>
          <w:b/>
          <w:sz w:val="28"/>
          <w:szCs w:val="28"/>
          <w:vertAlign w:val="superscript"/>
          <w:lang w:val="en-US"/>
        </w:rPr>
        <w:t>-1</w:t>
      </w:r>
      <w:r w:rsidR="00C11B4B" w:rsidRPr="00C26849">
        <w:rPr>
          <w:sz w:val="28"/>
          <w:szCs w:val="28"/>
          <w:lang w:val="en-US"/>
        </w:rPr>
        <w:t>[</w:t>
      </w:r>
      <w:r w:rsidR="00C11B4B" w:rsidRPr="003D5163">
        <w:rPr>
          <w:i/>
          <w:sz w:val="28"/>
          <w:szCs w:val="28"/>
          <w:lang w:val="en-US"/>
        </w:rPr>
        <w:t>q</w:t>
      </w:r>
      <w:r w:rsidR="00C11B4B" w:rsidRPr="003D5163">
        <w:rPr>
          <w:sz w:val="28"/>
          <w:szCs w:val="28"/>
          <w:lang w:val="en-US"/>
        </w:rPr>
        <w:sym w:font="Symbol" w:char="F0B4"/>
      </w:r>
      <w:r w:rsidR="00C11B4B" w:rsidRPr="003D5163">
        <w:rPr>
          <w:i/>
          <w:sz w:val="28"/>
          <w:szCs w:val="28"/>
          <w:lang w:val="en-US"/>
        </w:rPr>
        <w:t>q</w:t>
      </w:r>
      <w:r w:rsidR="00C11B4B" w:rsidRPr="00C26849">
        <w:rPr>
          <w:sz w:val="28"/>
          <w:szCs w:val="28"/>
          <w:lang w:val="en-US"/>
        </w:rPr>
        <w:t>]</w:t>
      </w:r>
    </w:p>
    <w:p w:rsidR="00C11B4B" w:rsidRPr="00C11B4B" w:rsidRDefault="00C11B4B" w:rsidP="008C265F">
      <w:pPr>
        <w:ind w:firstLine="425"/>
        <w:jc w:val="both"/>
        <w:rPr>
          <w:spacing w:val="-8"/>
          <w:sz w:val="28"/>
          <w:lang w:val="en-US"/>
        </w:rPr>
      </w:pPr>
    </w:p>
    <w:p w:rsidR="008C265F" w:rsidRDefault="008C265F" w:rsidP="008C265F">
      <w:pPr>
        <w:ind w:firstLine="425"/>
        <w:jc w:val="both"/>
        <w:rPr>
          <w:spacing w:val="-8"/>
          <w:sz w:val="28"/>
        </w:rPr>
      </w:pPr>
      <w:r>
        <w:rPr>
          <w:spacing w:val="-8"/>
          <w:sz w:val="28"/>
        </w:rPr>
        <w:t xml:space="preserve">Полученное решение есть окончательный результат </w:t>
      </w:r>
      <w:r w:rsidR="00C11B4B">
        <w:rPr>
          <w:spacing w:val="-8"/>
          <w:sz w:val="28"/>
        </w:rPr>
        <w:t xml:space="preserve">КА </w:t>
      </w:r>
      <w:r>
        <w:rPr>
          <w:spacing w:val="-8"/>
          <w:sz w:val="28"/>
        </w:rPr>
        <w:t xml:space="preserve">в смысле математических построений, далее предстоит содержательная, предметная интерпретация выделенных </w:t>
      </w:r>
      <w:r w:rsidR="00C11B4B">
        <w:rPr>
          <w:spacing w:val="-8"/>
          <w:sz w:val="28"/>
        </w:rPr>
        <w:t>ГК</w:t>
      </w:r>
      <w:r>
        <w:rPr>
          <w:spacing w:val="-8"/>
          <w:sz w:val="28"/>
        </w:rPr>
        <w:t xml:space="preserve">, которая, как отмечается во всех теоретических работах по </w:t>
      </w:r>
      <w:r w:rsidR="00C11B4B">
        <w:rPr>
          <w:spacing w:val="-8"/>
          <w:sz w:val="28"/>
        </w:rPr>
        <w:t>КА</w:t>
      </w:r>
      <w:r>
        <w:rPr>
          <w:spacing w:val="-8"/>
          <w:sz w:val="28"/>
        </w:rPr>
        <w:t>, представляет главную трудность в применении этого метода.</w:t>
      </w:r>
    </w:p>
    <w:p w:rsidR="00C11B4B" w:rsidRDefault="00C11B4B" w:rsidP="005C7538">
      <w:pPr>
        <w:ind w:firstLine="425"/>
        <w:jc w:val="both"/>
        <w:rPr>
          <w:iCs/>
          <w:sz w:val="28"/>
        </w:rPr>
      </w:pPr>
    </w:p>
    <w:p w:rsidR="00C11B4B" w:rsidRDefault="00C11B4B" w:rsidP="005C7538">
      <w:pPr>
        <w:ind w:firstLine="425"/>
        <w:jc w:val="both"/>
        <w:rPr>
          <w:iCs/>
          <w:sz w:val="28"/>
        </w:rPr>
      </w:pPr>
    </w:p>
    <w:p w:rsidR="005C7538" w:rsidRPr="00B82F07" w:rsidRDefault="005C7538" w:rsidP="005C7538">
      <w:pPr>
        <w:ind w:firstLine="425"/>
        <w:jc w:val="both"/>
        <w:rPr>
          <w:sz w:val="28"/>
        </w:rPr>
      </w:pPr>
      <w:r>
        <w:rPr>
          <w:iCs/>
          <w:sz w:val="28"/>
        </w:rPr>
        <w:t>7</w:t>
      </w:r>
      <w:r w:rsidRPr="009E2420">
        <w:rPr>
          <w:iCs/>
          <w:sz w:val="28"/>
        </w:rPr>
        <w:t>3</w:t>
      </w:r>
      <w:r>
        <w:rPr>
          <w:iCs/>
          <w:sz w:val="28"/>
        </w:rPr>
        <w:t xml:space="preserve"> </w:t>
      </w:r>
      <w:r>
        <w:rPr>
          <w:sz w:val="28"/>
        </w:rPr>
        <w:t xml:space="preserve">Алгоритмы и программы восстановления зависимостей / В.Н. </w:t>
      </w:r>
      <w:proofErr w:type="spellStart"/>
      <w:r>
        <w:rPr>
          <w:sz w:val="28"/>
        </w:rPr>
        <w:t>Вапник</w:t>
      </w:r>
      <w:proofErr w:type="spellEnd"/>
      <w:r>
        <w:rPr>
          <w:sz w:val="28"/>
        </w:rPr>
        <w:t xml:space="preserve">, Т.Г. Гладкова, В.А. </w:t>
      </w:r>
      <w:proofErr w:type="spellStart"/>
      <w:r>
        <w:rPr>
          <w:sz w:val="28"/>
        </w:rPr>
        <w:t>Кащеев</w:t>
      </w:r>
      <w:proofErr w:type="spellEnd"/>
      <w:r>
        <w:rPr>
          <w:sz w:val="28"/>
        </w:rPr>
        <w:t xml:space="preserve"> и др. – М.: Наука, 1984. – 815 с.</w:t>
      </w:r>
      <w:bookmarkStart w:id="0" w:name="_GoBack"/>
      <w:bookmarkEnd w:id="0"/>
    </w:p>
    <w:sectPr w:rsidR="005C7538" w:rsidRPr="00B8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5F"/>
    <w:rsid w:val="0000560E"/>
    <w:rsid w:val="000111B0"/>
    <w:rsid w:val="001371B7"/>
    <w:rsid w:val="0014161C"/>
    <w:rsid w:val="002934EC"/>
    <w:rsid w:val="00321F31"/>
    <w:rsid w:val="00337B87"/>
    <w:rsid w:val="003A6165"/>
    <w:rsid w:val="003E549F"/>
    <w:rsid w:val="004E7B08"/>
    <w:rsid w:val="004F6E1C"/>
    <w:rsid w:val="005C120A"/>
    <w:rsid w:val="005C7538"/>
    <w:rsid w:val="006309B9"/>
    <w:rsid w:val="00682817"/>
    <w:rsid w:val="00860A65"/>
    <w:rsid w:val="008C265F"/>
    <w:rsid w:val="00936EF4"/>
    <w:rsid w:val="009A2B93"/>
    <w:rsid w:val="00A76909"/>
    <w:rsid w:val="00AC2342"/>
    <w:rsid w:val="00B52134"/>
    <w:rsid w:val="00B82F07"/>
    <w:rsid w:val="00BE0E06"/>
    <w:rsid w:val="00BE0F78"/>
    <w:rsid w:val="00C11B4B"/>
    <w:rsid w:val="00CC0996"/>
    <w:rsid w:val="00CF0802"/>
    <w:rsid w:val="00E43031"/>
    <w:rsid w:val="00E57B6A"/>
    <w:rsid w:val="00E66089"/>
    <w:rsid w:val="00EA3CEC"/>
    <w:rsid w:val="00F85246"/>
    <w:rsid w:val="00FC010D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65F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8C265F"/>
    <w:pPr>
      <w:ind w:left="567"/>
      <w:jc w:val="both"/>
    </w:pPr>
    <w:rPr>
      <w:spacing w:val="40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8C265F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8C265F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8C26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8C265F"/>
    <w:pPr>
      <w:widowControl w:val="0"/>
      <w:spacing w:line="420" w:lineRule="auto"/>
      <w:ind w:firstLine="620"/>
      <w:jc w:val="left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65F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8C265F"/>
    <w:pPr>
      <w:ind w:left="567"/>
      <w:jc w:val="both"/>
    </w:pPr>
    <w:rPr>
      <w:spacing w:val="40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8C265F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8C265F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8C26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8C265F"/>
    <w:pPr>
      <w:widowControl w:val="0"/>
      <w:spacing w:line="420" w:lineRule="auto"/>
      <w:ind w:firstLine="620"/>
      <w:jc w:val="left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CE6B0-E839-46C8-802A-5E0B85C4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2024-06-13T15:00:00Z</dcterms:created>
  <dcterms:modified xsi:type="dcterms:W3CDTF">2024-06-13T15:00:00Z</dcterms:modified>
</cp:coreProperties>
</file>