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08751" w14:textId="48D14136" w:rsidR="0030463F" w:rsidRPr="0026267E" w:rsidRDefault="0030463F">
      <w:pPr>
        <w:rPr>
          <w:rFonts w:cs="Arial"/>
        </w:rPr>
      </w:pPr>
    </w:p>
    <w:tbl>
      <w:tblPr>
        <w:tblW w:w="10193" w:type="dxa"/>
        <w:tblLayout w:type="fixed"/>
        <w:tblLook w:val="0000" w:firstRow="0" w:lastRow="0" w:firstColumn="0" w:lastColumn="0" w:noHBand="0" w:noVBand="0"/>
      </w:tblPr>
      <w:tblGrid>
        <w:gridCol w:w="4976"/>
        <w:gridCol w:w="3630"/>
        <w:gridCol w:w="1587"/>
      </w:tblGrid>
      <w:tr w:rsidR="0030463F" w:rsidRPr="0026267E"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26267E" w:rsidRDefault="0030463F" w:rsidP="00E403EB">
            <w:pPr>
              <w:spacing w:line="360" w:lineRule="auto"/>
              <w:jc w:val="center"/>
              <w:rPr>
                <w:rFonts w:eastAsia="Tahoma" w:cs="Arial"/>
              </w:rPr>
            </w:pPr>
            <w:r w:rsidRPr="0026267E">
              <w:rPr>
                <w:rFonts w:cs="Arial"/>
                <w:noProof/>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26267E" w:rsidRDefault="0030463F" w:rsidP="00E403EB">
            <w:pPr>
              <w:spacing w:line="360" w:lineRule="auto"/>
              <w:jc w:val="center"/>
              <w:rPr>
                <w:rFonts w:eastAsia="Tahoma" w:cs="Arial"/>
              </w:rPr>
            </w:pPr>
          </w:p>
          <w:p w14:paraId="4E626062" w14:textId="548C25E5" w:rsidR="0030463F" w:rsidRPr="0026267E" w:rsidRDefault="0030463F" w:rsidP="00E403EB">
            <w:pPr>
              <w:spacing w:line="360" w:lineRule="auto"/>
              <w:jc w:val="center"/>
              <w:rPr>
                <w:rFonts w:eastAsia="Tahoma" w:cs="Arial"/>
              </w:rPr>
            </w:pPr>
            <w:r w:rsidRPr="0026267E">
              <w:rPr>
                <w:rFonts w:eastAsia="Tahoma" w:cs="Arial"/>
              </w:rPr>
              <w:t>SCHOOL OF INFORMATION AND TECHNOLOGY</w:t>
            </w:r>
          </w:p>
        </w:tc>
      </w:tr>
      <w:tr w:rsidR="0030463F" w:rsidRPr="0026267E"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301CB913" w:rsidR="0030463F" w:rsidRPr="0026267E" w:rsidRDefault="0030463F" w:rsidP="00E403EB">
            <w:pPr>
              <w:spacing w:line="360" w:lineRule="auto"/>
              <w:rPr>
                <w:rFonts w:eastAsia="Tahoma" w:cs="Arial"/>
              </w:rPr>
            </w:pPr>
            <w:r w:rsidRPr="0026267E">
              <w:rPr>
                <w:rFonts w:eastAsia="Tahoma" w:cs="Arial"/>
              </w:rPr>
              <w:t xml:space="preserve">NAME: </w:t>
            </w:r>
            <w:r w:rsidR="0063185D" w:rsidRPr="0026267E">
              <w:rPr>
                <w:rFonts w:eastAsia="Tahoma" w:cs="Arial"/>
              </w:rPr>
              <w:t>Zhaun Gabrielle F. Pasion</w:t>
            </w:r>
          </w:p>
        </w:tc>
        <w:tc>
          <w:tcPr>
            <w:tcW w:w="3630" w:type="dxa"/>
            <w:tcBorders>
              <w:top w:val="single" w:sz="4" w:space="0" w:color="000000"/>
              <w:left w:val="nil"/>
              <w:bottom w:val="single" w:sz="4" w:space="0" w:color="000000"/>
              <w:right w:val="single" w:sz="4" w:space="0" w:color="000000"/>
            </w:tcBorders>
            <w:vAlign w:val="bottom"/>
          </w:tcPr>
          <w:p w14:paraId="1BF7D17C" w14:textId="3139A86B" w:rsidR="0030463F" w:rsidRPr="0026267E" w:rsidRDefault="0030463F" w:rsidP="00E403EB">
            <w:pPr>
              <w:spacing w:line="360" w:lineRule="auto"/>
              <w:rPr>
                <w:rFonts w:eastAsia="Tahoma" w:cs="Arial"/>
              </w:rPr>
            </w:pPr>
            <w:r w:rsidRPr="0026267E">
              <w:rPr>
                <w:rFonts w:eastAsia="Tahoma" w:cs="Arial"/>
              </w:rPr>
              <w:t>DATE PERFORMED:</w:t>
            </w:r>
            <w:r w:rsidR="0063185D" w:rsidRPr="0026267E">
              <w:rPr>
                <w:rFonts w:eastAsia="Tahoma" w:cs="Arial"/>
              </w:rPr>
              <w:t xml:space="preserve"> 11/21/24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2704DF79" w:rsidR="0030463F" w:rsidRPr="0026267E" w:rsidRDefault="003C455C" w:rsidP="00E403EB">
            <w:pPr>
              <w:spacing w:line="360" w:lineRule="auto"/>
              <w:jc w:val="center"/>
              <w:rPr>
                <w:rFonts w:eastAsia="Tahoma" w:cs="Arial"/>
              </w:rPr>
            </w:pPr>
            <w:r w:rsidRPr="0026267E">
              <w:rPr>
                <w:rFonts w:eastAsia="Tahoma" w:cs="Arial"/>
              </w:rPr>
              <w:t>/</w:t>
            </w:r>
            <w:r w:rsidR="00EF4949" w:rsidRPr="0026267E">
              <w:rPr>
                <w:rFonts w:eastAsia="Tahoma" w:cs="Arial"/>
              </w:rPr>
              <w:t>40</w:t>
            </w:r>
            <w:r w:rsidR="0030463F" w:rsidRPr="0026267E">
              <w:rPr>
                <w:rFonts w:eastAsia="Tahoma" w:cs="Arial"/>
              </w:rPr>
              <w:t> </w:t>
            </w:r>
          </w:p>
        </w:tc>
      </w:tr>
      <w:tr w:rsidR="0030463F" w:rsidRPr="0026267E"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0DC559A2" w:rsidR="0030463F" w:rsidRPr="0026267E" w:rsidRDefault="0030463F" w:rsidP="00E403EB">
            <w:pPr>
              <w:spacing w:line="360" w:lineRule="auto"/>
              <w:rPr>
                <w:rFonts w:eastAsia="Tahoma" w:cs="Arial"/>
              </w:rPr>
            </w:pPr>
            <w:r w:rsidRPr="0026267E">
              <w:rPr>
                <w:rFonts w:eastAsia="Tahoma" w:cs="Arial"/>
              </w:rPr>
              <w:t>Section:</w:t>
            </w:r>
            <w:r w:rsidR="00A34690">
              <w:rPr>
                <w:rFonts w:eastAsia="Tahoma" w:cs="Arial"/>
              </w:rPr>
              <w:t xml:space="preserve"> IDC2</w:t>
            </w:r>
          </w:p>
        </w:tc>
        <w:tc>
          <w:tcPr>
            <w:tcW w:w="3630" w:type="dxa"/>
            <w:tcBorders>
              <w:top w:val="nil"/>
              <w:left w:val="nil"/>
              <w:bottom w:val="single" w:sz="4" w:space="0" w:color="000000"/>
              <w:right w:val="single" w:sz="4" w:space="0" w:color="000000"/>
            </w:tcBorders>
            <w:vAlign w:val="bottom"/>
          </w:tcPr>
          <w:p w14:paraId="6FE0549E" w14:textId="2F0D1658" w:rsidR="0030463F" w:rsidRPr="0026267E" w:rsidRDefault="0030463F" w:rsidP="00E403EB">
            <w:pPr>
              <w:spacing w:line="360" w:lineRule="auto"/>
              <w:rPr>
                <w:rFonts w:eastAsia="Tahoma" w:cs="Arial"/>
              </w:rPr>
            </w:pPr>
            <w:r w:rsidRPr="0026267E">
              <w:rPr>
                <w:rFonts w:eastAsia="Tahoma" w:cs="Arial"/>
              </w:rPr>
              <w:t>DATE SUBMITTED:</w:t>
            </w:r>
            <w:r w:rsidR="0063185D" w:rsidRPr="0026267E">
              <w:rPr>
                <w:rFonts w:eastAsia="Tahoma" w:cs="Arial"/>
              </w:rPr>
              <w:t xml:space="preserve"> 11/21/24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26267E" w:rsidRDefault="0030463F" w:rsidP="00E403EB">
            <w:pPr>
              <w:widowControl w:val="0"/>
              <w:pBdr>
                <w:top w:val="nil"/>
                <w:left w:val="nil"/>
                <w:bottom w:val="nil"/>
                <w:right w:val="nil"/>
                <w:between w:val="nil"/>
              </w:pBdr>
              <w:rPr>
                <w:rFonts w:eastAsia="Tahoma" w:cs="Arial"/>
              </w:rPr>
            </w:pPr>
          </w:p>
        </w:tc>
      </w:tr>
    </w:tbl>
    <w:p w14:paraId="2B6404AC" w14:textId="77777777" w:rsidR="0030463F" w:rsidRPr="0026267E" w:rsidRDefault="0030463F" w:rsidP="00A94627">
      <w:pPr>
        <w:tabs>
          <w:tab w:val="num" w:pos="0"/>
        </w:tabs>
        <w:rPr>
          <w:rFonts w:cs="Arial"/>
        </w:rPr>
      </w:pPr>
    </w:p>
    <w:p w14:paraId="49F3A0A0" w14:textId="03351792" w:rsidR="00A94627" w:rsidRPr="0026267E" w:rsidRDefault="00427F03" w:rsidP="000844E2">
      <w:pPr>
        <w:pStyle w:val="Heading1"/>
      </w:pPr>
      <w:r w:rsidRPr="0026267E">
        <w:t xml:space="preserve">SYSADM1 – </w:t>
      </w:r>
      <w:r w:rsidR="008613C8" w:rsidRPr="0026267E">
        <w:t>Data Loss</w:t>
      </w:r>
    </w:p>
    <w:p w14:paraId="26D5E1BB" w14:textId="1663750C" w:rsidR="008613C8" w:rsidRPr="0026267E" w:rsidRDefault="008613C8" w:rsidP="008613C8">
      <w:pPr>
        <w:pStyle w:val="BodyTextL25"/>
        <w:ind w:left="0"/>
        <w:rPr>
          <w:rFonts w:cs="Arial"/>
        </w:rPr>
      </w:pPr>
      <w:r w:rsidRPr="0026267E">
        <w:rPr>
          <w:rFonts w:cs="Arial"/>
        </w:rPr>
        <w:t>Instruction/s:</w:t>
      </w:r>
    </w:p>
    <w:p w14:paraId="008E0F73" w14:textId="051D92CA" w:rsidR="008613C8" w:rsidRPr="0026267E" w:rsidRDefault="008613C8" w:rsidP="008613C8">
      <w:pPr>
        <w:pStyle w:val="BodyTextL25"/>
        <w:ind w:left="0"/>
        <w:rPr>
          <w:rFonts w:cs="Arial"/>
        </w:rPr>
      </w:pPr>
      <w:r w:rsidRPr="0026267E">
        <w:rPr>
          <w:rFonts w:cs="Arial"/>
        </w:rPr>
        <w:t xml:space="preserve">Read and analyze the data loss scenarios provided. Create a data recovery plan by providing impact assessment, </w:t>
      </w:r>
      <w:bookmarkStart w:id="0" w:name="_GoBack"/>
      <w:r w:rsidRPr="0026267E">
        <w:rPr>
          <w:rFonts w:cs="Arial"/>
        </w:rPr>
        <w:t>recovery plan and preventive measures for each scenario. Lastly, answer the reflection question.</w:t>
      </w:r>
    </w:p>
    <w:bookmarkEnd w:id="0"/>
    <w:p w14:paraId="5A94F093" w14:textId="746E10C8" w:rsidR="008613C8" w:rsidRPr="0026267E" w:rsidRDefault="008613C8" w:rsidP="008613C8">
      <w:pPr>
        <w:pStyle w:val="BodyTextL25"/>
        <w:ind w:left="0"/>
        <w:rPr>
          <w:rFonts w:cs="Arial"/>
          <w:b/>
        </w:rPr>
      </w:pPr>
      <w:r w:rsidRPr="0026267E">
        <w:rPr>
          <w:rFonts w:cs="Arial"/>
          <w:b/>
        </w:rPr>
        <w:t>Evaluation Criteria Guide:</w:t>
      </w:r>
    </w:p>
    <w:p w14:paraId="77D0A0A5" w14:textId="68853862" w:rsidR="008613C8" w:rsidRPr="0026267E" w:rsidRDefault="008613C8" w:rsidP="008613C8">
      <w:pPr>
        <w:pStyle w:val="ReflectionQ"/>
        <w:rPr>
          <w:rFonts w:cs="Arial"/>
        </w:rPr>
      </w:pPr>
      <w:r w:rsidRPr="0026267E">
        <w:rPr>
          <w:rFonts w:cs="Arial"/>
        </w:rPr>
        <w:t xml:space="preserve">Impact Assessment: </w:t>
      </w:r>
    </w:p>
    <w:p w14:paraId="19AFD2A7" w14:textId="77777777" w:rsidR="008613C8" w:rsidRPr="0026267E" w:rsidRDefault="008613C8" w:rsidP="008613C8">
      <w:pPr>
        <w:pStyle w:val="BodyTextBold"/>
        <w:numPr>
          <w:ilvl w:val="0"/>
          <w:numId w:val="32"/>
        </w:numPr>
        <w:rPr>
          <w:rFonts w:eastAsia="Calibri" w:cs="Arial"/>
          <w:b w:val="0"/>
        </w:rPr>
      </w:pPr>
      <w:r w:rsidRPr="0026267E">
        <w:rPr>
          <w:rFonts w:eastAsia="Calibri" w:cs="Arial"/>
          <w:b w:val="0"/>
        </w:rPr>
        <w:t>Accurately identifies the potential consequences of the data loss.</w:t>
      </w:r>
    </w:p>
    <w:p w14:paraId="09311C20" w14:textId="77777777" w:rsidR="008613C8" w:rsidRPr="0026267E" w:rsidRDefault="008613C8" w:rsidP="008613C8">
      <w:pPr>
        <w:pStyle w:val="BodyTextBold"/>
        <w:numPr>
          <w:ilvl w:val="0"/>
          <w:numId w:val="32"/>
        </w:numPr>
        <w:rPr>
          <w:rFonts w:eastAsia="Calibri" w:cs="Arial"/>
          <w:b w:val="0"/>
        </w:rPr>
      </w:pPr>
      <w:r w:rsidRPr="0026267E">
        <w:rPr>
          <w:rFonts w:eastAsia="Calibri" w:cs="Arial"/>
          <w:b w:val="0"/>
        </w:rPr>
        <w:t>Quantifies the potential financial, operational, and reputational impact.</w:t>
      </w:r>
    </w:p>
    <w:p w14:paraId="3C10A7BB" w14:textId="0FE43CBA" w:rsidR="008613C8" w:rsidRPr="0026267E" w:rsidRDefault="008613C8" w:rsidP="008613C8">
      <w:pPr>
        <w:pStyle w:val="ReflectionQ"/>
        <w:rPr>
          <w:rFonts w:cs="Arial"/>
        </w:rPr>
      </w:pPr>
      <w:r w:rsidRPr="0026267E">
        <w:rPr>
          <w:rFonts w:cs="Arial"/>
        </w:rPr>
        <w:t xml:space="preserve">Recovery Plan: </w:t>
      </w:r>
    </w:p>
    <w:p w14:paraId="65FF7BEF" w14:textId="77777777" w:rsidR="008613C8" w:rsidRPr="0026267E" w:rsidRDefault="008613C8" w:rsidP="008613C8">
      <w:pPr>
        <w:pStyle w:val="BodyTextBold"/>
        <w:numPr>
          <w:ilvl w:val="0"/>
          <w:numId w:val="33"/>
        </w:numPr>
        <w:rPr>
          <w:rFonts w:eastAsia="Calibri" w:cs="Arial"/>
          <w:b w:val="0"/>
        </w:rPr>
      </w:pPr>
      <w:r w:rsidRPr="0026267E">
        <w:rPr>
          <w:rFonts w:eastAsia="Calibri" w:cs="Arial"/>
          <w:b w:val="0"/>
        </w:rPr>
        <w:t>Proposes a detailed, feasible, and timely recovery plan.</w:t>
      </w:r>
    </w:p>
    <w:p w14:paraId="15427936" w14:textId="77777777" w:rsidR="008613C8" w:rsidRPr="0026267E" w:rsidRDefault="008613C8" w:rsidP="008613C8">
      <w:pPr>
        <w:pStyle w:val="BodyTextBold"/>
        <w:numPr>
          <w:ilvl w:val="0"/>
          <w:numId w:val="33"/>
        </w:numPr>
        <w:rPr>
          <w:rFonts w:eastAsia="Calibri" w:cs="Arial"/>
          <w:b w:val="0"/>
        </w:rPr>
      </w:pPr>
      <w:r w:rsidRPr="0026267E">
        <w:rPr>
          <w:rFonts w:eastAsia="Calibri" w:cs="Arial"/>
          <w:b w:val="0"/>
        </w:rPr>
        <w:t>Includes steps for data restoration, system recovery, and business continuity.</w:t>
      </w:r>
    </w:p>
    <w:p w14:paraId="3230C9FC" w14:textId="77777777" w:rsidR="008613C8" w:rsidRPr="0026267E" w:rsidRDefault="008613C8" w:rsidP="008613C8">
      <w:pPr>
        <w:pStyle w:val="BodyTextBold"/>
        <w:numPr>
          <w:ilvl w:val="0"/>
          <w:numId w:val="33"/>
        </w:numPr>
        <w:rPr>
          <w:rFonts w:eastAsia="Calibri" w:cs="Arial"/>
          <w:b w:val="0"/>
        </w:rPr>
      </w:pPr>
      <w:r w:rsidRPr="0026267E">
        <w:rPr>
          <w:rFonts w:eastAsia="Calibri" w:cs="Arial"/>
          <w:b w:val="0"/>
        </w:rPr>
        <w:t>Identifies the necessary resources and personnel.</w:t>
      </w:r>
    </w:p>
    <w:p w14:paraId="14C19953" w14:textId="4D6518BB" w:rsidR="008613C8" w:rsidRPr="0026267E" w:rsidRDefault="008613C8" w:rsidP="008613C8">
      <w:pPr>
        <w:pStyle w:val="ReflectionQ"/>
        <w:rPr>
          <w:rFonts w:cs="Arial"/>
        </w:rPr>
      </w:pPr>
      <w:r w:rsidRPr="0026267E">
        <w:rPr>
          <w:rFonts w:cs="Arial"/>
        </w:rPr>
        <w:t xml:space="preserve">Preventive Measures: </w:t>
      </w:r>
    </w:p>
    <w:p w14:paraId="6223B149" w14:textId="77777777" w:rsidR="008613C8" w:rsidRPr="0026267E" w:rsidRDefault="008613C8" w:rsidP="008613C8">
      <w:pPr>
        <w:pStyle w:val="BodyTextBold"/>
        <w:numPr>
          <w:ilvl w:val="0"/>
          <w:numId w:val="34"/>
        </w:numPr>
        <w:rPr>
          <w:rFonts w:eastAsia="Calibri" w:cs="Arial"/>
          <w:b w:val="0"/>
        </w:rPr>
      </w:pPr>
      <w:r w:rsidRPr="0026267E">
        <w:rPr>
          <w:rFonts w:eastAsia="Calibri" w:cs="Arial"/>
          <w:b w:val="0"/>
        </w:rPr>
        <w:t>Recommends specific measures to prevent similar incidents in the future.</w:t>
      </w:r>
    </w:p>
    <w:p w14:paraId="0E5516D6" w14:textId="77777777" w:rsidR="008613C8" w:rsidRPr="0026267E" w:rsidRDefault="008613C8" w:rsidP="008613C8">
      <w:pPr>
        <w:pStyle w:val="BodyTextBold"/>
        <w:numPr>
          <w:ilvl w:val="0"/>
          <w:numId w:val="34"/>
        </w:numPr>
        <w:rPr>
          <w:rFonts w:eastAsia="Calibri" w:cs="Arial"/>
          <w:b w:val="0"/>
        </w:rPr>
      </w:pPr>
      <w:r w:rsidRPr="0026267E">
        <w:rPr>
          <w:rFonts w:eastAsia="Calibri" w:cs="Arial"/>
          <w:b w:val="0"/>
        </w:rPr>
        <w:t>Addresses potential vulnerabilities in security, hardware, and software.</w:t>
      </w:r>
    </w:p>
    <w:p w14:paraId="7159D6FF" w14:textId="77777777" w:rsidR="008613C8" w:rsidRPr="0026267E" w:rsidRDefault="008613C8" w:rsidP="008613C8">
      <w:pPr>
        <w:pStyle w:val="BodyTextBold"/>
        <w:numPr>
          <w:ilvl w:val="0"/>
          <w:numId w:val="34"/>
        </w:numPr>
        <w:rPr>
          <w:rFonts w:eastAsia="Calibri" w:cs="Arial"/>
          <w:b w:val="0"/>
        </w:rPr>
      </w:pPr>
      <w:r w:rsidRPr="0026267E">
        <w:rPr>
          <w:rFonts w:eastAsia="Calibri" w:cs="Arial"/>
          <w:b w:val="0"/>
        </w:rPr>
        <w:t>Proposes regular backups, security audits, and employee training.</w:t>
      </w:r>
    </w:p>
    <w:p w14:paraId="1E99EAE0" w14:textId="325FCCFE" w:rsidR="008613C8" w:rsidRPr="0026267E" w:rsidRDefault="008613C8" w:rsidP="008613C8">
      <w:pPr>
        <w:pStyle w:val="BodyTextBold"/>
        <w:numPr>
          <w:ilvl w:val="0"/>
          <w:numId w:val="34"/>
        </w:numPr>
        <w:rPr>
          <w:rFonts w:eastAsia="Calibri" w:cs="Arial"/>
          <w:b w:val="0"/>
        </w:rPr>
      </w:pPr>
      <w:r w:rsidRPr="0026267E">
        <w:rPr>
          <w:rFonts w:eastAsia="Calibri" w:cs="Arial"/>
          <w:b w:val="0"/>
        </w:rPr>
        <w:t>Recommends appropriate RAID levels for data redundancy and performance.</w:t>
      </w:r>
    </w:p>
    <w:tbl>
      <w:tblPr>
        <w:tblStyle w:val="TableGrid"/>
        <w:tblW w:w="0" w:type="auto"/>
        <w:tblLook w:val="04A0" w:firstRow="1" w:lastRow="0" w:firstColumn="1" w:lastColumn="0" w:noHBand="0" w:noVBand="1"/>
      </w:tblPr>
      <w:tblGrid>
        <w:gridCol w:w="2268"/>
        <w:gridCol w:w="2610"/>
        <w:gridCol w:w="2703"/>
        <w:gridCol w:w="2528"/>
      </w:tblGrid>
      <w:tr w:rsidR="00E451A7" w:rsidRPr="0026267E" w14:paraId="5DE34916" w14:textId="77777777" w:rsidTr="002D0A54">
        <w:tc>
          <w:tcPr>
            <w:tcW w:w="2268" w:type="dxa"/>
          </w:tcPr>
          <w:p w14:paraId="6700DFC7" w14:textId="27CAA2EC" w:rsidR="00E451A7" w:rsidRPr="0026267E" w:rsidRDefault="00E451A7" w:rsidP="000844E2">
            <w:pPr>
              <w:pStyle w:val="BodyTextL25"/>
              <w:ind w:left="0"/>
              <w:jc w:val="center"/>
              <w:rPr>
                <w:rFonts w:cs="Arial"/>
                <w:b/>
              </w:rPr>
            </w:pPr>
            <w:r w:rsidRPr="0026267E">
              <w:rPr>
                <w:rFonts w:cs="Arial"/>
                <w:b/>
              </w:rPr>
              <w:t>Scenario</w:t>
            </w:r>
          </w:p>
        </w:tc>
        <w:tc>
          <w:tcPr>
            <w:tcW w:w="2610" w:type="dxa"/>
          </w:tcPr>
          <w:p w14:paraId="2795D469" w14:textId="606FF8F8" w:rsidR="00E451A7" w:rsidRPr="0026267E" w:rsidRDefault="00E451A7" w:rsidP="000844E2">
            <w:pPr>
              <w:pStyle w:val="BodyTextL25"/>
              <w:ind w:left="0"/>
              <w:jc w:val="center"/>
              <w:rPr>
                <w:rFonts w:cs="Arial"/>
                <w:b/>
              </w:rPr>
            </w:pPr>
            <w:r w:rsidRPr="0026267E">
              <w:rPr>
                <w:rFonts w:cs="Arial"/>
                <w:b/>
              </w:rPr>
              <w:t>Impact Assessment</w:t>
            </w:r>
          </w:p>
        </w:tc>
        <w:tc>
          <w:tcPr>
            <w:tcW w:w="2703" w:type="dxa"/>
          </w:tcPr>
          <w:p w14:paraId="3A028CB9" w14:textId="0F5313F1" w:rsidR="00E451A7" w:rsidRPr="0026267E" w:rsidRDefault="00E451A7" w:rsidP="000844E2">
            <w:pPr>
              <w:pStyle w:val="BodyTextL25"/>
              <w:ind w:left="0"/>
              <w:jc w:val="center"/>
              <w:rPr>
                <w:rFonts w:cs="Arial"/>
                <w:b/>
              </w:rPr>
            </w:pPr>
            <w:r w:rsidRPr="0026267E">
              <w:rPr>
                <w:rFonts w:cs="Arial"/>
                <w:b/>
              </w:rPr>
              <w:t>Recovery Plan</w:t>
            </w:r>
          </w:p>
        </w:tc>
        <w:tc>
          <w:tcPr>
            <w:tcW w:w="2528" w:type="dxa"/>
          </w:tcPr>
          <w:p w14:paraId="0EDD611D" w14:textId="4C5519B9" w:rsidR="00E451A7" w:rsidRPr="0026267E" w:rsidRDefault="00E451A7" w:rsidP="000844E2">
            <w:pPr>
              <w:pStyle w:val="BodyTextL25"/>
              <w:ind w:left="0"/>
              <w:jc w:val="center"/>
              <w:rPr>
                <w:rFonts w:cs="Arial"/>
                <w:b/>
              </w:rPr>
            </w:pPr>
            <w:r w:rsidRPr="0026267E">
              <w:rPr>
                <w:rFonts w:cs="Arial"/>
                <w:b/>
              </w:rPr>
              <w:t>Preventive Measures</w:t>
            </w:r>
          </w:p>
        </w:tc>
      </w:tr>
      <w:tr w:rsidR="00E451A7" w:rsidRPr="0026267E" w14:paraId="1CA52835" w14:textId="77777777" w:rsidTr="002D0A54">
        <w:tc>
          <w:tcPr>
            <w:tcW w:w="2268" w:type="dxa"/>
          </w:tcPr>
          <w:p w14:paraId="2DDBC16F" w14:textId="2E909B84" w:rsidR="00E451A7" w:rsidRPr="0026267E" w:rsidRDefault="00426404" w:rsidP="002D0A54">
            <w:pPr>
              <w:pStyle w:val="BodyTextL25"/>
              <w:spacing w:before="0" w:after="0"/>
              <w:ind w:left="0"/>
              <w:jc w:val="both"/>
              <w:rPr>
                <w:rFonts w:cs="Arial"/>
                <w:szCs w:val="20"/>
              </w:rPr>
            </w:pPr>
            <w:r w:rsidRPr="0026267E">
              <w:rPr>
                <w:rFonts w:cs="Arial"/>
                <w:szCs w:val="20"/>
              </w:rPr>
              <w:t>A system administrator accidentally deletes a critical database containing customer information while performing routine maintenance.</w:t>
            </w:r>
          </w:p>
        </w:tc>
        <w:tc>
          <w:tcPr>
            <w:tcW w:w="2610" w:type="dxa"/>
          </w:tcPr>
          <w:p w14:paraId="629898B6" w14:textId="26084D0C" w:rsidR="00E451A7" w:rsidRPr="0026267E" w:rsidRDefault="0063185D" w:rsidP="002D0A54">
            <w:pPr>
              <w:pStyle w:val="BodyTextL25"/>
              <w:spacing w:before="0" w:after="0"/>
              <w:ind w:left="0"/>
              <w:jc w:val="both"/>
              <w:rPr>
                <w:rFonts w:cs="Arial"/>
                <w:szCs w:val="20"/>
              </w:rPr>
            </w:pPr>
            <w:r w:rsidRPr="0026267E">
              <w:rPr>
                <w:rFonts w:cs="Arial"/>
                <w:szCs w:val="20"/>
              </w:rPr>
              <w:t>Losing customer data can hurt the company’s reputation, lead to lost sales, and possibly legal issues. Employees may also struggle to continue their tasks without the data they need</w:t>
            </w:r>
            <w:r w:rsidR="003F653A" w:rsidRPr="0026267E">
              <w:rPr>
                <w:rFonts w:cs="Arial"/>
                <w:szCs w:val="20"/>
              </w:rPr>
              <w:t>.</w:t>
            </w:r>
          </w:p>
        </w:tc>
        <w:tc>
          <w:tcPr>
            <w:tcW w:w="2703" w:type="dxa"/>
          </w:tcPr>
          <w:p w14:paraId="34A09235" w14:textId="447EED6B" w:rsidR="003F653A" w:rsidRPr="0026267E" w:rsidRDefault="003F653A" w:rsidP="002D0A54">
            <w:pPr>
              <w:pStyle w:val="ListParagraph"/>
              <w:numPr>
                <w:ilvl w:val="0"/>
                <w:numId w:val="35"/>
              </w:numPr>
              <w:spacing w:before="0" w:after="0" w:line="240" w:lineRule="auto"/>
              <w:ind w:left="166" w:hanging="180"/>
              <w:jc w:val="both"/>
              <w:rPr>
                <w:rFonts w:eastAsia="Times New Roman" w:cs="Arial"/>
                <w:sz w:val="20"/>
                <w:szCs w:val="20"/>
              </w:rPr>
            </w:pPr>
            <w:r w:rsidRPr="0026267E">
              <w:rPr>
                <w:rFonts w:eastAsia="Times New Roman" w:cs="Arial"/>
                <w:sz w:val="20"/>
                <w:szCs w:val="20"/>
              </w:rPr>
              <w:t>Restore the deleted database from the most recent backup.</w:t>
            </w:r>
          </w:p>
          <w:p w14:paraId="0F15BD1F" w14:textId="640B2FE7" w:rsidR="003F653A" w:rsidRPr="0026267E" w:rsidRDefault="003F653A" w:rsidP="002D0A54">
            <w:pPr>
              <w:pStyle w:val="ListParagraph"/>
              <w:numPr>
                <w:ilvl w:val="0"/>
                <w:numId w:val="35"/>
              </w:numPr>
              <w:spacing w:before="0" w:after="0" w:line="240" w:lineRule="auto"/>
              <w:ind w:left="166" w:hanging="180"/>
              <w:jc w:val="both"/>
              <w:rPr>
                <w:rFonts w:eastAsia="Times New Roman" w:cs="Arial"/>
                <w:sz w:val="20"/>
                <w:szCs w:val="20"/>
              </w:rPr>
            </w:pPr>
            <w:r w:rsidRPr="0026267E">
              <w:rPr>
                <w:rFonts w:eastAsia="Times New Roman" w:cs="Arial"/>
                <w:sz w:val="20"/>
                <w:szCs w:val="20"/>
              </w:rPr>
              <w:t>Use recovery tools to retrieve data if backups are unavailable.</w:t>
            </w:r>
          </w:p>
          <w:p w14:paraId="132772B5" w14:textId="49CD8F53" w:rsidR="00E451A7" w:rsidRPr="0026267E" w:rsidRDefault="003F653A" w:rsidP="002D0A54">
            <w:pPr>
              <w:pStyle w:val="BodyTextL25"/>
              <w:numPr>
                <w:ilvl w:val="0"/>
                <w:numId w:val="35"/>
              </w:numPr>
              <w:spacing w:before="0" w:after="0"/>
              <w:ind w:left="166" w:hanging="180"/>
              <w:jc w:val="both"/>
              <w:rPr>
                <w:rFonts w:cs="Arial"/>
                <w:szCs w:val="20"/>
              </w:rPr>
            </w:pPr>
            <w:r w:rsidRPr="0026267E">
              <w:rPr>
                <w:rFonts w:eastAsia="Times New Roman" w:cs="Arial"/>
                <w:szCs w:val="20"/>
              </w:rPr>
              <w:t>Inform relevant teams and customers about the situation if necessary.</w:t>
            </w:r>
          </w:p>
        </w:tc>
        <w:tc>
          <w:tcPr>
            <w:tcW w:w="2528" w:type="dxa"/>
          </w:tcPr>
          <w:p w14:paraId="6BE28C5E" w14:textId="73FED5D0" w:rsidR="003F653A" w:rsidRPr="0026267E" w:rsidRDefault="003F653A" w:rsidP="002D0A54">
            <w:pPr>
              <w:pStyle w:val="ListParagraph"/>
              <w:numPr>
                <w:ilvl w:val="0"/>
                <w:numId w:val="36"/>
              </w:numPr>
              <w:spacing w:before="0" w:after="0" w:line="240" w:lineRule="auto"/>
              <w:ind w:left="166" w:hanging="201"/>
              <w:jc w:val="both"/>
              <w:rPr>
                <w:rFonts w:eastAsia="Times New Roman" w:cs="Arial"/>
                <w:sz w:val="20"/>
                <w:szCs w:val="20"/>
              </w:rPr>
            </w:pPr>
            <w:r w:rsidRPr="0026267E">
              <w:rPr>
                <w:rFonts w:eastAsia="Times New Roman" w:cs="Arial"/>
                <w:sz w:val="20"/>
                <w:szCs w:val="20"/>
              </w:rPr>
              <w:t>Train employees to handle databases carefully.</w:t>
            </w:r>
          </w:p>
          <w:p w14:paraId="6D2FE469" w14:textId="7C67B0D2" w:rsidR="003F653A" w:rsidRPr="0026267E" w:rsidRDefault="003F653A" w:rsidP="002D0A54">
            <w:pPr>
              <w:pStyle w:val="ListParagraph"/>
              <w:numPr>
                <w:ilvl w:val="0"/>
                <w:numId w:val="36"/>
              </w:numPr>
              <w:spacing w:before="0" w:after="0" w:line="240" w:lineRule="auto"/>
              <w:ind w:left="166" w:hanging="201"/>
              <w:jc w:val="both"/>
              <w:rPr>
                <w:rFonts w:eastAsia="Times New Roman" w:cs="Arial"/>
                <w:sz w:val="20"/>
                <w:szCs w:val="20"/>
              </w:rPr>
            </w:pPr>
            <w:r w:rsidRPr="0026267E">
              <w:rPr>
                <w:rFonts w:eastAsia="Times New Roman" w:cs="Arial"/>
                <w:sz w:val="20"/>
                <w:szCs w:val="20"/>
              </w:rPr>
              <w:t>Set up regular and automated backups.</w:t>
            </w:r>
          </w:p>
          <w:p w14:paraId="5B6859B8" w14:textId="77777777" w:rsidR="00E451A7" w:rsidRPr="0026267E" w:rsidRDefault="003F653A" w:rsidP="002D0A54">
            <w:pPr>
              <w:pStyle w:val="BodyTextL25"/>
              <w:numPr>
                <w:ilvl w:val="0"/>
                <w:numId w:val="36"/>
              </w:numPr>
              <w:spacing w:before="0" w:after="0"/>
              <w:ind w:left="166" w:hanging="201"/>
              <w:jc w:val="both"/>
              <w:rPr>
                <w:rFonts w:cs="Arial"/>
                <w:szCs w:val="20"/>
              </w:rPr>
            </w:pPr>
            <w:r w:rsidRPr="0026267E">
              <w:rPr>
                <w:rFonts w:eastAsia="Times New Roman" w:cs="Arial"/>
                <w:szCs w:val="20"/>
              </w:rPr>
              <w:t>Limit access to critical data to only necessary personnel.</w:t>
            </w:r>
          </w:p>
          <w:p w14:paraId="6B685581" w14:textId="0D4E027E" w:rsidR="003F653A" w:rsidRPr="0026267E" w:rsidRDefault="003F653A" w:rsidP="002D0A54">
            <w:pPr>
              <w:pStyle w:val="BodyTextL25"/>
              <w:numPr>
                <w:ilvl w:val="0"/>
                <w:numId w:val="36"/>
              </w:numPr>
              <w:spacing w:before="0" w:after="0"/>
              <w:ind w:left="166" w:hanging="201"/>
              <w:jc w:val="both"/>
              <w:rPr>
                <w:rFonts w:cs="Arial"/>
                <w:szCs w:val="20"/>
              </w:rPr>
            </w:pPr>
            <w:r w:rsidRPr="0026267E">
              <w:rPr>
                <w:rFonts w:eastAsia="Times New Roman" w:cs="Arial"/>
                <w:szCs w:val="20"/>
              </w:rPr>
              <w:t xml:space="preserve">Implement backup servers to use in case the main server is inoperable. </w:t>
            </w:r>
          </w:p>
        </w:tc>
      </w:tr>
      <w:tr w:rsidR="00426404" w:rsidRPr="0026267E" w14:paraId="5132991B" w14:textId="77777777" w:rsidTr="002D0A54">
        <w:tc>
          <w:tcPr>
            <w:tcW w:w="2268" w:type="dxa"/>
          </w:tcPr>
          <w:p w14:paraId="450F302A" w14:textId="3804F815" w:rsidR="00426404" w:rsidRPr="0026267E" w:rsidRDefault="00426404" w:rsidP="002D0A54">
            <w:pPr>
              <w:pStyle w:val="BodyTextL25"/>
              <w:spacing w:before="0" w:after="0"/>
              <w:ind w:left="0"/>
              <w:jc w:val="both"/>
              <w:rPr>
                <w:rFonts w:cs="Arial"/>
                <w:szCs w:val="20"/>
              </w:rPr>
            </w:pPr>
            <w:r w:rsidRPr="0026267E">
              <w:rPr>
                <w:rFonts w:cs="Arial"/>
                <w:szCs w:val="20"/>
              </w:rPr>
              <w:lastRenderedPageBreak/>
              <w:t>A major hard drive failure occurs on a server hosting essential business applications, resulting in data loss.</w:t>
            </w:r>
          </w:p>
        </w:tc>
        <w:tc>
          <w:tcPr>
            <w:tcW w:w="2610" w:type="dxa"/>
          </w:tcPr>
          <w:p w14:paraId="72B793AC" w14:textId="0E512CF4" w:rsidR="00426404" w:rsidRPr="0026267E" w:rsidRDefault="00C955D3" w:rsidP="002D0A54">
            <w:pPr>
              <w:pStyle w:val="BodyTextL25"/>
              <w:spacing w:before="0" w:after="0"/>
              <w:ind w:left="0"/>
              <w:jc w:val="both"/>
              <w:rPr>
                <w:rFonts w:cs="Arial"/>
                <w:szCs w:val="20"/>
              </w:rPr>
            </w:pPr>
            <w:r w:rsidRPr="0026267E">
              <w:rPr>
                <w:rFonts w:cs="Arial"/>
                <w:szCs w:val="20"/>
              </w:rPr>
              <w:t>Users operations might stop and employees may not access tools they need to work. Financial losses could happen if services or products are delayed. This is also a major factor to the provider as this experience might create doubt on the customers if they still want to use the provider’s services.</w:t>
            </w:r>
          </w:p>
        </w:tc>
        <w:tc>
          <w:tcPr>
            <w:tcW w:w="2703" w:type="dxa"/>
          </w:tcPr>
          <w:p w14:paraId="6B8304A7" w14:textId="68A9B8C4" w:rsidR="00C955D3" w:rsidRPr="0026267E" w:rsidRDefault="00C955D3" w:rsidP="002D0A54">
            <w:pPr>
              <w:pStyle w:val="ListParagraph"/>
              <w:numPr>
                <w:ilvl w:val="0"/>
                <w:numId w:val="41"/>
              </w:numPr>
              <w:spacing w:before="0" w:after="0" w:line="240" w:lineRule="auto"/>
              <w:ind w:left="166" w:hanging="180"/>
              <w:jc w:val="both"/>
              <w:rPr>
                <w:rFonts w:eastAsia="Times New Roman" w:cs="Arial"/>
                <w:sz w:val="20"/>
                <w:szCs w:val="20"/>
              </w:rPr>
            </w:pPr>
            <w:r w:rsidRPr="0026267E">
              <w:rPr>
                <w:rFonts w:eastAsia="Times New Roman" w:cs="Arial"/>
                <w:sz w:val="20"/>
                <w:szCs w:val="20"/>
              </w:rPr>
              <w:t>Use RAID (if implemented) to recover data.</w:t>
            </w:r>
          </w:p>
          <w:p w14:paraId="03786492" w14:textId="77777777" w:rsidR="00226467" w:rsidRPr="0026267E" w:rsidRDefault="00C955D3" w:rsidP="002D0A54">
            <w:pPr>
              <w:pStyle w:val="ListParagraph"/>
              <w:numPr>
                <w:ilvl w:val="0"/>
                <w:numId w:val="41"/>
              </w:numPr>
              <w:spacing w:before="0" w:after="0" w:line="240" w:lineRule="auto"/>
              <w:ind w:left="166" w:hanging="180"/>
              <w:jc w:val="both"/>
              <w:rPr>
                <w:rFonts w:eastAsia="Times New Roman" w:cs="Arial"/>
                <w:sz w:val="20"/>
                <w:szCs w:val="20"/>
              </w:rPr>
            </w:pPr>
            <w:r w:rsidRPr="0026267E">
              <w:rPr>
                <w:rFonts w:eastAsia="Times New Roman" w:cs="Arial"/>
                <w:sz w:val="20"/>
                <w:szCs w:val="20"/>
              </w:rPr>
              <w:t>Replace the failed drive and restore data from backups.</w:t>
            </w:r>
          </w:p>
          <w:p w14:paraId="07A91437" w14:textId="3CB6E525" w:rsidR="00426404" w:rsidRPr="0026267E" w:rsidRDefault="00C955D3" w:rsidP="002D0A54">
            <w:pPr>
              <w:pStyle w:val="ListParagraph"/>
              <w:numPr>
                <w:ilvl w:val="0"/>
                <w:numId w:val="41"/>
              </w:numPr>
              <w:spacing w:before="0" w:after="0" w:line="240" w:lineRule="auto"/>
              <w:ind w:left="166" w:hanging="180"/>
              <w:jc w:val="both"/>
              <w:rPr>
                <w:rFonts w:eastAsia="Times New Roman" w:cs="Arial"/>
                <w:sz w:val="20"/>
                <w:szCs w:val="20"/>
              </w:rPr>
            </w:pPr>
            <w:r w:rsidRPr="0026267E">
              <w:rPr>
                <w:rFonts w:eastAsia="Times New Roman" w:cs="Arial"/>
                <w:sz w:val="20"/>
                <w:szCs w:val="20"/>
              </w:rPr>
              <w:t>Test restored applications to make sure they work properly.</w:t>
            </w:r>
          </w:p>
        </w:tc>
        <w:tc>
          <w:tcPr>
            <w:tcW w:w="2528" w:type="dxa"/>
          </w:tcPr>
          <w:p w14:paraId="3E37843F" w14:textId="702ED67B" w:rsidR="00C955D3" w:rsidRPr="0026267E" w:rsidRDefault="00C955D3" w:rsidP="002D0A54">
            <w:pPr>
              <w:pStyle w:val="ListParagraph"/>
              <w:numPr>
                <w:ilvl w:val="0"/>
                <w:numId w:val="38"/>
              </w:numPr>
              <w:spacing w:before="0" w:after="0" w:line="240" w:lineRule="auto"/>
              <w:ind w:left="166" w:hanging="180"/>
              <w:jc w:val="both"/>
              <w:rPr>
                <w:rFonts w:eastAsia="Times New Roman" w:cs="Arial"/>
                <w:sz w:val="20"/>
                <w:szCs w:val="20"/>
              </w:rPr>
            </w:pPr>
            <w:r w:rsidRPr="0026267E">
              <w:rPr>
                <w:rFonts w:eastAsia="Times New Roman" w:cs="Arial"/>
                <w:sz w:val="20"/>
                <w:szCs w:val="20"/>
              </w:rPr>
              <w:t>Use RAID for storage redundancy.</w:t>
            </w:r>
          </w:p>
          <w:p w14:paraId="72D92A0B" w14:textId="0B5C664E" w:rsidR="00C955D3" w:rsidRPr="0026267E" w:rsidRDefault="00C955D3" w:rsidP="002D0A54">
            <w:pPr>
              <w:pStyle w:val="ListParagraph"/>
              <w:numPr>
                <w:ilvl w:val="0"/>
                <w:numId w:val="38"/>
              </w:numPr>
              <w:spacing w:before="0" w:after="0" w:line="240" w:lineRule="auto"/>
              <w:ind w:left="166" w:hanging="180"/>
              <w:jc w:val="both"/>
              <w:rPr>
                <w:rFonts w:eastAsia="Times New Roman" w:cs="Arial"/>
                <w:sz w:val="20"/>
                <w:szCs w:val="20"/>
              </w:rPr>
            </w:pPr>
            <w:r w:rsidRPr="0026267E">
              <w:rPr>
                <w:rFonts w:eastAsia="Times New Roman" w:cs="Arial"/>
                <w:sz w:val="20"/>
                <w:szCs w:val="20"/>
              </w:rPr>
              <w:t>Perform regular hardware checks.</w:t>
            </w:r>
          </w:p>
          <w:p w14:paraId="7C7936A7" w14:textId="3241402F" w:rsidR="00426404" w:rsidRPr="0026267E" w:rsidRDefault="00C955D3" w:rsidP="002D0A54">
            <w:pPr>
              <w:pStyle w:val="BodyTextL25"/>
              <w:numPr>
                <w:ilvl w:val="0"/>
                <w:numId w:val="38"/>
              </w:numPr>
              <w:spacing w:before="0" w:after="0"/>
              <w:ind w:left="166" w:hanging="180"/>
              <w:jc w:val="both"/>
              <w:rPr>
                <w:rFonts w:cs="Arial"/>
                <w:szCs w:val="20"/>
              </w:rPr>
            </w:pPr>
            <w:r w:rsidRPr="0026267E">
              <w:rPr>
                <w:rFonts w:eastAsia="Times New Roman" w:cs="Arial"/>
                <w:szCs w:val="20"/>
              </w:rPr>
              <w:t>Invest in reliable, high-quality hardware.</w:t>
            </w:r>
          </w:p>
        </w:tc>
      </w:tr>
      <w:tr w:rsidR="00426404" w:rsidRPr="0026267E" w14:paraId="63DBD633" w14:textId="77777777" w:rsidTr="002D0A54">
        <w:tc>
          <w:tcPr>
            <w:tcW w:w="2268" w:type="dxa"/>
          </w:tcPr>
          <w:p w14:paraId="61FBC3B7" w14:textId="1F856FE3" w:rsidR="00426404" w:rsidRPr="0026267E" w:rsidRDefault="00426404" w:rsidP="002D0A54">
            <w:pPr>
              <w:pStyle w:val="BodyTextL25"/>
              <w:spacing w:before="0" w:after="0"/>
              <w:ind w:left="0"/>
              <w:jc w:val="both"/>
              <w:rPr>
                <w:rFonts w:cs="Arial"/>
                <w:szCs w:val="20"/>
              </w:rPr>
            </w:pPr>
            <w:r w:rsidRPr="0026267E">
              <w:rPr>
                <w:rFonts w:cs="Arial"/>
                <w:szCs w:val="20"/>
              </w:rPr>
              <w:t>A powerful earthquake strikes a data center, causing significant damage to hardware and power infrastructure.</w:t>
            </w:r>
          </w:p>
        </w:tc>
        <w:tc>
          <w:tcPr>
            <w:tcW w:w="2610" w:type="dxa"/>
          </w:tcPr>
          <w:p w14:paraId="12903DD7" w14:textId="0864380D" w:rsidR="00426404" w:rsidRPr="0026267E" w:rsidRDefault="00C955D3" w:rsidP="002D0A54">
            <w:pPr>
              <w:pStyle w:val="BodyTextL25"/>
              <w:spacing w:before="0" w:after="0"/>
              <w:ind w:left="0"/>
              <w:jc w:val="both"/>
              <w:rPr>
                <w:rFonts w:cs="Arial"/>
                <w:szCs w:val="20"/>
              </w:rPr>
            </w:pPr>
            <w:r w:rsidRPr="0026267E">
              <w:rPr>
                <w:rFonts w:cs="Arial"/>
                <w:szCs w:val="20"/>
              </w:rPr>
              <w:t>The damage to the data center could result in a complete halt to operations, leading to significant downtime and potential permanent data loss if backups are also affected. This would cause financial losses, added costs for repairs or replacements, and potential customer dissatisfaction, harming the company’s reputation.</w:t>
            </w:r>
          </w:p>
        </w:tc>
        <w:tc>
          <w:tcPr>
            <w:tcW w:w="2703" w:type="dxa"/>
          </w:tcPr>
          <w:p w14:paraId="09D0827F" w14:textId="4C4DE548" w:rsidR="00226467" w:rsidRPr="0026267E" w:rsidRDefault="00226467" w:rsidP="002D0A54">
            <w:pPr>
              <w:pStyle w:val="ListParagraph"/>
              <w:numPr>
                <w:ilvl w:val="0"/>
                <w:numId w:val="40"/>
              </w:numPr>
              <w:spacing w:before="0" w:after="0" w:line="240" w:lineRule="auto"/>
              <w:ind w:left="166" w:hanging="194"/>
              <w:jc w:val="both"/>
              <w:rPr>
                <w:rFonts w:eastAsia="Times New Roman" w:cs="Arial"/>
                <w:sz w:val="20"/>
                <w:szCs w:val="20"/>
              </w:rPr>
            </w:pPr>
            <w:r w:rsidRPr="0026267E">
              <w:rPr>
                <w:rFonts w:eastAsia="Times New Roman" w:cs="Arial"/>
                <w:sz w:val="20"/>
                <w:szCs w:val="20"/>
              </w:rPr>
              <w:t>Activate the disaster recovery plan, switching to a secondary data center if available.</w:t>
            </w:r>
          </w:p>
          <w:p w14:paraId="1F2AEF52" w14:textId="159A1463" w:rsidR="00226467" w:rsidRPr="0026267E" w:rsidRDefault="00226467" w:rsidP="002D0A54">
            <w:pPr>
              <w:pStyle w:val="ListParagraph"/>
              <w:numPr>
                <w:ilvl w:val="0"/>
                <w:numId w:val="40"/>
              </w:numPr>
              <w:spacing w:before="0" w:after="0" w:line="240" w:lineRule="auto"/>
              <w:ind w:left="166" w:hanging="194"/>
              <w:jc w:val="both"/>
              <w:rPr>
                <w:rFonts w:eastAsia="Times New Roman" w:cs="Arial"/>
                <w:sz w:val="20"/>
                <w:szCs w:val="20"/>
              </w:rPr>
            </w:pPr>
            <w:r w:rsidRPr="0026267E">
              <w:rPr>
                <w:rFonts w:eastAsia="Times New Roman" w:cs="Arial"/>
                <w:sz w:val="20"/>
                <w:szCs w:val="20"/>
              </w:rPr>
              <w:t>Assess hardware damage and repair or replace affected equipment.</w:t>
            </w:r>
          </w:p>
          <w:p w14:paraId="4D2BE492" w14:textId="0D9B8E05" w:rsidR="00226467" w:rsidRPr="0026267E" w:rsidRDefault="00226467" w:rsidP="002D0A54">
            <w:pPr>
              <w:pStyle w:val="ListParagraph"/>
              <w:numPr>
                <w:ilvl w:val="0"/>
                <w:numId w:val="40"/>
              </w:numPr>
              <w:spacing w:before="0" w:after="0" w:line="240" w:lineRule="auto"/>
              <w:ind w:left="166" w:hanging="194"/>
              <w:jc w:val="both"/>
              <w:rPr>
                <w:rFonts w:eastAsia="Times New Roman" w:cs="Arial"/>
                <w:sz w:val="20"/>
                <w:szCs w:val="20"/>
              </w:rPr>
            </w:pPr>
            <w:r w:rsidRPr="0026267E">
              <w:rPr>
                <w:rFonts w:eastAsia="Times New Roman" w:cs="Arial"/>
                <w:sz w:val="20"/>
                <w:szCs w:val="20"/>
              </w:rPr>
              <w:t>Restore critical data and systems from cloud-based backups.</w:t>
            </w:r>
          </w:p>
          <w:p w14:paraId="42A12C55" w14:textId="516F62DC" w:rsidR="00426404" w:rsidRPr="0026267E" w:rsidRDefault="00226467" w:rsidP="002D0A54">
            <w:pPr>
              <w:pStyle w:val="BodyTextL25"/>
              <w:numPr>
                <w:ilvl w:val="0"/>
                <w:numId w:val="40"/>
              </w:numPr>
              <w:spacing w:before="0" w:after="0"/>
              <w:ind w:left="166" w:hanging="194"/>
              <w:jc w:val="both"/>
              <w:rPr>
                <w:rFonts w:cs="Arial"/>
                <w:szCs w:val="20"/>
              </w:rPr>
            </w:pPr>
            <w:r w:rsidRPr="0026267E">
              <w:rPr>
                <w:rFonts w:eastAsia="Times New Roman" w:cs="Arial"/>
                <w:szCs w:val="20"/>
              </w:rPr>
              <w:t>Coordinate with power and infrastructure teams to restore operations.</w:t>
            </w:r>
          </w:p>
        </w:tc>
        <w:tc>
          <w:tcPr>
            <w:tcW w:w="2528" w:type="dxa"/>
          </w:tcPr>
          <w:p w14:paraId="16A8D17C" w14:textId="65E5381A" w:rsidR="00226467" w:rsidRPr="0026267E" w:rsidRDefault="00226467" w:rsidP="002D0A54">
            <w:pPr>
              <w:pStyle w:val="ListParagraph"/>
              <w:numPr>
                <w:ilvl w:val="0"/>
                <w:numId w:val="42"/>
              </w:numPr>
              <w:spacing w:before="0" w:after="0" w:line="240" w:lineRule="auto"/>
              <w:ind w:left="166" w:hanging="180"/>
              <w:jc w:val="both"/>
              <w:rPr>
                <w:rFonts w:eastAsia="Times New Roman" w:cs="Arial"/>
                <w:sz w:val="20"/>
                <w:szCs w:val="20"/>
              </w:rPr>
            </w:pPr>
            <w:r w:rsidRPr="0026267E">
              <w:rPr>
                <w:rFonts w:eastAsia="Times New Roman" w:cs="Arial"/>
                <w:sz w:val="20"/>
                <w:szCs w:val="20"/>
              </w:rPr>
              <w:t>Store backups in an off-site location or use cloud storage to ensure data safety.</w:t>
            </w:r>
          </w:p>
          <w:p w14:paraId="6579476E" w14:textId="4AB6CD2D" w:rsidR="00226467" w:rsidRPr="0026267E" w:rsidRDefault="00226467" w:rsidP="002D0A54">
            <w:pPr>
              <w:pStyle w:val="ListParagraph"/>
              <w:numPr>
                <w:ilvl w:val="0"/>
                <w:numId w:val="42"/>
              </w:numPr>
              <w:spacing w:before="0" w:after="0" w:line="240" w:lineRule="auto"/>
              <w:ind w:left="166" w:hanging="180"/>
              <w:jc w:val="both"/>
              <w:rPr>
                <w:rFonts w:eastAsia="Times New Roman" w:cs="Arial"/>
                <w:sz w:val="20"/>
                <w:szCs w:val="20"/>
              </w:rPr>
            </w:pPr>
            <w:r w:rsidRPr="0026267E">
              <w:rPr>
                <w:rFonts w:eastAsia="Times New Roman" w:cs="Arial"/>
                <w:sz w:val="20"/>
                <w:szCs w:val="20"/>
              </w:rPr>
              <w:t>Design data centers to withstand natural disasters (e.g., earthquake-resistant buildings).</w:t>
            </w:r>
          </w:p>
          <w:p w14:paraId="78B62871" w14:textId="5CD3B503" w:rsidR="00226467" w:rsidRPr="0026267E" w:rsidRDefault="00226467" w:rsidP="002D0A54">
            <w:pPr>
              <w:pStyle w:val="ListParagraph"/>
              <w:numPr>
                <w:ilvl w:val="0"/>
                <w:numId w:val="42"/>
              </w:numPr>
              <w:spacing w:before="0" w:after="0" w:line="240" w:lineRule="auto"/>
              <w:ind w:left="166" w:hanging="180"/>
              <w:jc w:val="both"/>
              <w:rPr>
                <w:rFonts w:eastAsia="Times New Roman" w:cs="Arial"/>
                <w:sz w:val="20"/>
                <w:szCs w:val="20"/>
              </w:rPr>
            </w:pPr>
            <w:r w:rsidRPr="0026267E">
              <w:rPr>
                <w:rFonts w:eastAsia="Times New Roman" w:cs="Arial"/>
                <w:sz w:val="20"/>
                <w:szCs w:val="20"/>
              </w:rPr>
              <w:t>Regularly test disaster recovery plans to ensure smooth execution in emergencies.</w:t>
            </w:r>
          </w:p>
          <w:p w14:paraId="3C2EA0CE" w14:textId="4B501B66" w:rsidR="00426404" w:rsidRPr="0026267E" w:rsidRDefault="00226467" w:rsidP="002D0A54">
            <w:pPr>
              <w:pStyle w:val="BodyTextL25"/>
              <w:numPr>
                <w:ilvl w:val="0"/>
                <w:numId w:val="42"/>
              </w:numPr>
              <w:spacing w:before="0" w:after="0"/>
              <w:ind w:left="166" w:hanging="180"/>
              <w:jc w:val="both"/>
              <w:rPr>
                <w:rFonts w:cs="Arial"/>
                <w:szCs w:val="20"/>
              </w:rPr>
            </w:pPr>
            <w:r w:rsidRPr="0026267E">
              <w:rPr>
                <w:rFonts w:eastAsia="Times New Roman" w:cs="Arial"/>
                <w:szCs w:val="20"/>
              </w:rPr>
              <w:t>Use redundant power systems like generators to minimize disruptions.</w:t>
            </w:r>
          </w:p>
        </w:tc>
      </w:tr>
      <w:tr w:rsidR="00426404" w:rsidRPr="0026267E" w14:paraId="7EF79586" w14:textId="77777777" w:rsidTr="002D0A54">
        <w:tc>
          <w:tcPr>
            <w:tcW w:w="2268" w:type="dxa"/>
          </w:tcPr>
          <w:p w14:paraId="5158486F" w14:textId="16EFB512" w:rsidR="00426404" w:rsidRPr="0026267E" w:rsidRDefault="00426404" w:rsidP="002D0A54">
            <w:pPr>
              <w:pStyle w:val="BodyTextL25"/>
              <w:ind w:left="0"/>
              <w:jc w:val="both"/>
              <w:rPr>
                <w:rFonts w:cs="Arial"/>
              </w:rPr>
            </w:pPr>
            <w:r w:rsidRPr="0026267E">
              <w:rPr>
                <w:rFonts w:cs="Arial"/>
              </w:rPr>
              <w:t>A ransomware attack encrypts critical data, rendering it inaccessible.</w:t>
            </w:r>
          </w:p>
        </w:tc>
        <w:tc>
          <w:tcPr>
            <w:tcW w:w="2610" w:type="dxa"/>
          </w:tcPr>
          <w:p w14:paraId="42DFB1E0" w14:textId="5601B766" w:rsidR="00426404" w:rsidRPr="0026267E" w:rsidRDefault="00226467" w:rsidP="002D0A54">
            <w:pPr>
              <w:pStyle w:val="BodyTextL25"/>
              <w:ind w:left="0"/>
              <w:jc w:val="both"/>
              <w:rPr>
                <w:rFonts w:cs="Arial"/>
              </w:rPr>
            </w:pPr>
            <w:r w:rsidRPr="0026267E">
              <w:rPr>
                <w:rFonts w:cs="Arial"/>
              </w:rPr>
              <w:t>Business operations might stop completely. Paying the ransom could be expensive, and the company’s image might be damaged.</w:t>
            </w:r>
          </w:p>
        </w:tc>
        <w:tc>
          <w:tcPr>
            <w:tcW w:w="2703" w:type="dxa"/>
          </w:tcPr>
          <w:p w14:paraId="7D81F8F1" w14:textId="7E416BD5" w:rsidR="00AB1F5B" w:rsidRPr="0026267E" w:rsidRDefault="00AB1F5B" w:rsidP="002D0A54">
            <w:pPr>
              <w:pStyle w:val="ListParagraph"/>
              <w:numPr>
                <w:ilvl w:val="0"/>
                <w:numId w:val="43"/>
              </w:numPr>
              <w:spacing w:before="0" w:after="0" w:line="240" w:lineRule="auto"/>
              <w:ind w:left="166" w:hanging="194"/>
              <w:jc w:val="both"/>
              <w:rPr>
                <w:rFonts w:eastAsia="Times New Roman" w:cs="Arial"/>
                <w:sz w:val="20"/>
                <w:szCs w:val="24"/>
              </w:rPr>
            </w:pPr>
            <w:r w:rsidRPr="0026267E">
              <w:rPr>
                <w:rFonts w:eastAsia="Times New Roman" w:cs="Arial"/>
                <w:sz w:val="20"/>
                <w:szCs w:val="24"/>
              </w:rPr>
              <w:t>Isolate the infected systems to prevent spreading.</w:t>
            </w:r>
          </w:p>
          <w:p w14:paraId="1DD81FCA" w14:textId="77777777" w:rsidR="00AB1F5B" w:rsidRPr="0026267E" w:rsidRDefault="00AB1F5B" w:rsidP="002D0A54">
            <w:pPr>
              <w:pStyle w:val="ListParagraph"/>
              <w:numPr>
                <w:ilvl w:val="0"/>
                <w:numId w:val="43"/>
              </w:numPr>
              <w:spacing w:before="0" w:after="0" w:line="240" w:lineRule="auto"/>
              <w:ind w:left="166" w:hanging="194"/>
              <w:jc w:val="both"/>
              <w:rPr>
                <w:rFonts w:eastAsia="Times New Roman" w:cs="Arial"/>
                <w:sz w:val="20"/>
                <w:szCs w:val="24"/>
              </w:rPr>
            </w:pPr>
            <w:r w:rsidRPr="0026267E">
              <w:rPr>
                <w:rFonts w:eastAsia="Times New Roman" w:cs="Arial"/>
                <w:sz w:val="20"/>
                <w:szCs w:val="24"/>
              </w:rPr>
              <w:t>Restore encrypted data from secure backups and change encryption configurations.</w:t>
            </w:r>
          </w:p>
          <w:p w14:paraId="1AB7B944" w14:textId="07484441" w:rsidR="00426404" w:rsidRPr="0026267E" w:rsidRDefault="00AB1F5B" w:rsidP="002D0A54">
            <w:pPr>
              <w:pStyle w:val="ListParagraph"/>
              <w:numPr>
                <w:ilvl w:val="0"/>
                <w:numId w:val="43"/>
              </w:numPr>
              <w:spacing w:before="0" w:after="0" w:line="240" w:lineRule="auto"/>
              <w:ind w:left="166" w:hanging="194"/>
              <w:jc w:val="both"/>
              <w:rPr>
                <w:rFonts w:eastAsia="Times New Roman" w:cs="Arial"/>
                <w:sz w:val="20"/>
                <w:szCs w:val="24"/>
              </w:rPr>
            </w:pPr>
            <w:r w:rsidRPr="0026267E">
              <w:rPr>
                <w:rFonts w:eastAsia="Times New Roman" w:cs="Arial"/>
                <w:sz w:val="20"/>
                <w:szCs w:val="24"/>
              </w:rPr>
              <w:t>Notify authorities and affected parties.</w:t>
            </w:r>
          </w:p>
        </w:tc>
        <w:tc>
          <w:tcPr>
            <w:tcW w:w="2528" w:type="dxa"/>
          </w:tcPr>
          <w:p w14:paraId="4B6A1DE3" w14:textId="5C24A4AB" w:rsidR="00AB1F5B" w:rsidRPr="0026267E" w:rsidRDefault="00AB1F5B" w:rsidP="002D0A54">
            <w:pPr>
              <w:pStyle w:val="ListParagraph"/>
              <w:numPr>
                <w:ilvl w:val="0"/>
                <w:numId w:val="43"/>
              </w:numPr>
              <w:spacing w:before="0" w:after="0" w:line="240" w:lineRule="auto"/>
              <w:ind w:left="166" w:hanging="194"/>
              <w:jc w:val="both"/>
              <w:rPr>
                <w:rFonts w:eastAsia="Times New Roman" w:cs="Arial"/>
                <w:sz w:val="20"/>
                <w:szCs w:val="24"/>
              </w:rPr>
            </w:pPr>
            <w:r w:rsidRPr="0026267E">
              <w:rPr>
                <w:rFonts w:eastAsia="Times New Roman" w:cs="Arial"/>
                <w:sz w:val="20"/>
                <w:szCs w:val="24"/>
              </w:rPr>
              <w:t>Use strong anti-virus and anti-malware tools.</w:t>
            </w:r>
          </w:p>
          <w:p w14:paraId="468BB552" w14:textId="77777777" w:rsidR="00AB1F5B" w:rsidRPr="0026267E" w:rsidRDefault="00AB1F5B" w:rsidP="002D0A54">
            <w:pPr>
              <w:pStyle w:val="ListParagraph"/>
              <w:numPr>
                <w:ilvl w:val="0"/>
                <w:numId w:val="43"/>
              </w:numPr>
              <w:spacing w:before="0" w:after="0" w:line="240" w:lineRule="auto"/>
              <w:ind w:left="166" w:hanging="194"/>
              <w:jc w:val="both"/>
              <w:rPr>
                <w:rFonts w:eastAsia="Times New Roman" w:cs="Arial"/>
                <w:sz w:val="20"/>
                <w:szCs w:val="24"/>
              </w:rPr>
            </w:pPr>
            <w:r w:rsidRPr="0026267E">
              <w:rPr>
                <w:rFonts w:eastAsia="Times New Roman" w:cs="Arial"/>
                <w:sz w:val="20"/>
                <w:szCs w:val="24"/>
              </w:rPr>
              <w:t>Train employees to spot phishing emails.</w:t>
            </w:r>
          </w:p>
          <w:p w14:paraId="48EFD657" w14:textId="78B7E453" w:rsidR="00426404" w:rsidRPr="0026267E" w:rsidRDefault="00AB1F5B" w:rsidP="002D0A54">
            <w:pPr>
              <w:pStyle w:val="ListParagraph"/>
              <w:numPr>
                <w:ilvl w:val="0"/>
                <w:numId w:val="43"/>
              </w:numPr>
              <w:spacing w:before="0" w:after="0" w:line="240" w:lineRule="auto"/>
              <w:ind w:left="166" w:hanging="194"/>
              <w:jc w:val="both"/>
              <w:rPr>
                <w:rFonts w:eastAsia="Times New Roman" w:cs="Arial"/>
                <w:sz w:val="20"/>
                <w:szCs w:val="24"/>
              </w:rPr>
            </w:pPr>
            <w:r w:rsidRPr="0026267E">
              <w:rPr>
                <w:rFonts w:eastAsia="Times New Roman" w:cs="Arial"/>
                <w:sz w:val="20"/>
                <w:szCs w:val="24"/>
              </w:rPr>
              <w:t>Keep software up-to-date with the latest security patches.</w:t>
            </w:r>
          </w:p>
          <w:p w14:paraId="154B25D8" w14:textId="7CEDAAC9" w:rsidR="00AB1F5B" w:rsidRPr="0026267E" w:rsidRDefault="00AB1F5B" w:rsidP="002D0A54">
            <w:pPr>
              <w:pStyle w:val="ListParagraph"/>
              <w:numPr>
                <w:ilvl w:val="0"/>
                <w:numId w:val="43"/>
              </w:numPr>
              <w:spacing w:before="0" w:after="0" w:line="240" w:lineRule="auto"/>
              <w:ind w:left="166" w:hanging="194"/>
              <w:jc w:val="both"/>
              <w:rPr>
                <w:rFonts w:eastAsia="Times New Roman" w:cs="Arial"/>
                <w:sz w:val="20"/>
                <w:szCs w:val="24"/>
              </w:rPr>
            </w:pPr>
            <w:r w:rsidRPr="0026267E">
              <w:rPr>
                <w:rFonts w:eastAsia="Times New Roman" w:cs="Arial"/>
                <w:sz w:val="20"/>
                <w:szCs w:val="24"/>
              </w:rPr>
              <w:t>Use firewalls or IDP/IPS to prevent unauthorized traffic to enter the network.</w:t>
            </w:r>
          </w:p>
        </w:tc>
      </w:tr>
      <w:tr w:rsidR="00426404" w:rsidRPr="0026267E" w14:paraId="3B92161F" w14:textId="77777777" w:rsidTr="002D0A54">
        <w:tc>
          <w:tcPr>
            <w:tcW w:w="2268" w:type="dxa"/>
          </w:tcPr>
          <w:p w14:paraId="4AB1DCA5" w14:textId="5EE47EFD" w:rsidR="00426404" w:rsidRPr="0026267E" w:rsidRDefault="00426404" w:rsidP="002D0A54">
            <w:pPr>
              <w:pStyle w:val="BodyTextL25"/>
              <w:spacing w:before="0" w:after="0"/>
              <w:ind w:left="0"/>
              <w:jc w:val="both"/>
              <w:rPr>
                <w:rFonts w:cs="Arial"/>
              </w:rPr>
            </w:pPr>
            <w:r w:rsidRPr="0026267E">
              <w:rPr>
                <w:rFonts w:cs="Arial"/>
              </w:rPr>
              <w:t>A system administrator misconfigures a backup system, leading to data corruption and loss.</w:t>
            </w:r>
          </w:p>
        </w:tc>
        <w:tc>
          <w:tcPr>
            <w:tcW w:w="2610" w:type="dxa"/>
          </w:tcPr>
          <w:p w14:paraId="246A95D0" w14:textId="5211E7E2" w:rsidR="00426404" w:rsidRPr="0026267E" w:rsidRDefault="002D0A54" w:rsidP="002D0A54">
            <w:pPr>
              <w:pStyle w:val="BodyTextL25"/>
              <w:spacing w:before="0" w:after="0"/>
              <w:ind w:left="0"/>
              <w:jc w:val="both"/>
              <w:rPr>
                <w:rFonts w:cs="Arial"/>
              </w:rPr>
            </w:pPr>
            <w:r w:rsidRPr="0026267E">
              <w:rPr>
                <w:rFonts w:cs="Arial"/>
              </w:rPr>
              <w:t>The misconfigured backup system could lead to corrupted or lost data, disrupting daily operations and delaying important tasks. This could cause financial losses due to downtime and the time needed to fix the issue.</w:t>
            </w:r>
          </w:p>
        </w:tc>
        <w:tc>
          <w:tcPr>
            <w:tcW w:w="2703" w:type="dxa"/>
          </w:tcPr>
          <w:p w14:paraId="51D98FA5" w14:textId="3EB7191F" w:rsidR="002D0A54" w:rsidRPr="0026267E" w:rsidRDefault="002D0A54" w:rsidP="002D0A54">
            <w:pPr>
              <w:pStyle w:val="ListParagraph"/>
              <w:numPr>
                <w:ilvl w:val="0"/>
                <w:numId w:val="43"/>
              </w:numPr>
              <w:spacing w:before="0" w:after="0" w:line="240" w:lineRule="auto"/>
              <w:ind w:left="166" w:hanging="194"/>
              <w:jc w:val="both"/>
              <w:rPr>
                <w:rFonts w:eastAsia="Times New Roman" w:cs="Arial"/>
                <w:sz w:val="20"/>
                <w:szCs w:val="24"/>
              </w:rPr>
            </w:pPr>
            <w:r w:rsidRPr="0026267E">
              <w:rPr>
                <w:rFonts w:eastAsia="Times New Roman" w:cs="Arial"/>
                <w:sz w:val="20"/>
                <w:szCs w:val="24"/>
              </w:rPr>
              <w:t>Identify the root cause of the misconfiguration and correct it.</w:t>
            </w:r>
          </w:p>
          <w:p w14:paraId="226888BB" w14:textId="6999636F" w:rsidR="002D0A54" w:rsidRPr="0026267E" w:rsidRDefault="002D0A54" w:rsidP="002D0A54">
            <w:pPr>
              <w:pStyle w:val="ListParagraph"/>
              <w:numPr>
                <w:ilvl w:val="0"/>
                <w:numId w:val="43"/>
              </w:numPr>
              <w:spacing w:before="0" w:after="0" w:line="240" w:lineRule="auto"/>
              <w:ind w:left="166" w:hanging="194"/>
              <w:jc w:val="both"/>
              <w:rPr>
                <w:rFonts w:eastAsia="Times New Roman" w:cs="Arial"/>
                <w:sz w:val="20"/>
                <w:szCs w:val="24"/>
              </w:rPr>
            </w:pPr>
            <w:r w:rsidRPr="0026267E">
              <w:rPr>
                <w:rFonts w:eastAsia="Times New Roman" w:cs="Arial"/>
                <w:sz w:val="20"/>
                <w:szCs w:val="24"/>
              </w:rPr>
              <w:t>Restore the lost or corrupted data using older, verified backups.</w:t>
            </w:r>
          </w:p>
          <w:p w14:paraId="2802074F" w14:textId="17F32D13" w:rsidR="00426404" w:rsidRPr="0026267E" w:rsidRDefault="002D0A54" w:rsidP="002D0A54">
            <w:pPr>
              <w:pStyle w:val="BodyTextL25"/>
              <w:numPr>
                <w:ilvl w:val="0"/>
                <w:numId w:val="43"/>
              </w:numPr>
              <w:spacing w:before="0" w:after="0"/>
              <w:ind w:left="166" w:hanging="194"/>
              <w:jc w:val="both"/>
              <w:rPr>
                <w:rFonts w:cs="Arial"/>
              </w:rPr>
            </w:pPr>
            <w:r w:rsidRPr="0026267E">
              <w:rPr>
                <w:rFonts w:eastAsia="Times New Roman" w:cs="Arial"/>
                <w:szCs w:val="24"/>
              </w:rPr>
              <w:t>Verify system integrity and test the restored backups before resuming operations.</w:t>
            </w:r>
          </w:p>
        </w:tc>
        <w:tc>
          <w:tcPr>
            <w:tcW w:w="2528" w:type="dxa"/>
          </w:tcPr>
          <w:p w14:paraId="7A708F4D" w14:textId="0D5CEF8A" w:rsidR="002D0A54" w:rsidRPr="0026267E" w:rsidRDefault="002D0A54" w:rsidP="002D0A54">
            <w:pPr>
              <w:pStyle w:val="ListParagraph"/>
              <w:numPr>
                <w:ilvl w:val="0"/>
                <w:numId w:val="43"/>
              </w:numPr>
              <w:spacing w:before="0" w:after="0" w:line="240" w:lineRule="auto"/>
              <w:ind w:left="166" w:hanging="194"/>
              <w:jc w:val="both"/>
              <w:rPr>
                <w:rFonts w:eastAsia="Times New Roman" w:cs="Arial"/>
                <w:sz w:val="20"/>
                <w:szCs w:val="24"/>
              </w:rPr>
            </w:pPr>
            <w:r w:rsidRPr="0026267E">
              <w:rPr>
                <w:rFonts w:eastAsia="Times New Roman" w:cs="Arial"/>
                <w:sz w:val="20"/>
                <w:szCs w:val="24"/>
              </w:rPr>
              <w:t>Test backup systems regularly.</w:t>
            </w:r>
          </w:p>
          <w:p w14:paraId="4B366B91" w14:textId="7E4DDCA6" w:rsidR="002D0A54" w:rsidRPr="0026267E" w:rsidRDefault="002D0A54" w:rsidP="002D0A54">
            <w:pPr>
              <w:pStyle w:val="ListParagraph"/>
              <w:numPr>
                <w:ilvl w:val="0"/>
                <w:numId w:val="43"/>
              </w:numPr>
              <w:spacing w:before="0" w:after="0" w:line="240" w:lineRule="auto"/>
              <w:ind w:left="166" w:hanging="194"/>
              <w:jc w:val="both"/>
              <w:rPr>
                <w:rFonts w:eastAsia="Times New Roman" w:cs="Arial"/>
                <w:sz w:val="20"/>
                <w:szCs w:val="24"/>
              </w:rPr>
            </w:pPr>
            <w:r w:rsidRPr="0026267E">
              <w:rPr>
                <w:rFonts w:eastAsia="Times New Roman" w:cs="Arial"/>
                <w:sz w:val="20"/>
                <w:szCs w:val="24"/>
              </w:rPr>
              <w:t>Use backup validation tools to check for corruption.</w:t>
            </w:r>
          </w:p>
          <w:p w14:paraId="2DF28B65" w14:textId="47F2FB32" w:rsidR="002D0A54" w:rsidRPr="0026267E" w:rsidRDefault="002D0A54" w:rsidP="002D0A54">
            <w:pPr>
              <w:pStyle w:val="BodyTextL25"/>
              <w:numPr>
                <w:ilvl w:val="0"/>
                <w:numId w:val="43"/>
              </w:numPr>
              <w:spacing w:before="0" w:after="0"/>
              <w:ind w:left="166" w:hanging="194"/>
              <w:jc w:val="both"/>
              <w:rPr>
                <w:rFonts w:eastAsia="Times New Roman" w:cs="Arial"/>
                <w:szCs w:val="24"/>
              </w:rPr>
            </w:pPr>
            <w:r w:rsidRPr="0026267E">
              <w:rPr>
                <w:rFonts w:eastAsia="Times New Roman" w:cs="Arial"/>
                <w:szCs w:val="24"/>
              </w:rPr>
              <w:t>Train administrators to manage backup systems correctly.</w:t>
            </w:r>
          </w:p>
          <w:p w14:paraId="70DF24C2" w14:textId="0972626C" w:rsidR="002D0A54" w:rsidRPr="0026267E" w:rsidRDefault="002D0A54" w:rsidP="002D0A54">
            <w:pPr>
              <w:pStyle w:val="BodyTextL25"/>
              <w:numPr>
                <w:ilvl w:val="0"/>
                <w:numId w:val="43"/>
              </w:numPr>
              <w:spacing w:before="0" w:after="0"/>
              <w:ind w:left="166" w:hanging="194"/>
              <w:jc w:val="both"/>
              <w:rPr>
                <w:rFonts w:eastAsia="Times New Roman" w:cs="Arial"/>
                <w:szCs w:val="24"/>
              </w:rPr>
            </w:pPr>
            <w:r w:rsidRPr="0026267E">
              <w:rPr>
                <w:rFonts w:eastAsia="Times New Roman" w:cs="Arial"/>
                <w:szCs w:val="24"/>
              </w:rPr>
              <w:t>Use virtual machines to test configurations before implementing them on real devices to prevent damages in case of misconfigurations</w:t>
            </w:r>
          </w:p>
        </w:tc>
      </w:tr>
      <w:tr w:rsidR="00426404" w:rsidRPr="0026267E" w14:paraId="788D43EE" w14:textId="77777777" w:rsidTr="003773D1">
        <w:tc>
          <w:tcPr>
            <w:tcW w:w="10109" w:type="dxa"/>
            <w:gridSpan w:val="4"/>
          </w:tcPr>
          <w:p w14:paraId="50B2B2EF" w14:textId="77777777" w:rsidR="00426404" w:rsidRPr="0026267E" w:rsidRDefault="00426404" w:rsidP="00E451A7">
            <w:pPr>
              <w:pStyle w:val="BodyTextL25"/>
              <w:ind w:left="0"/>
              <w:rPr>
                <w:rFonts w:cs="Arial"/>
                <w:b/>
              </w:rPr>
            </w:pPr>
            <w:r w:rsidRPr="0026267E">
              <w:rPr>
                <w:rFonts w:cs="Arial"/>
                <w:b/>
              </w:rPr>
              <w:lastRenderedPageBreak/>
              <w:t>Reflection Question</w:t>
            </w:r>
          </w:p>
          <w:p w14:paraId="41E919CC" w14:textId="77777777" w:rsidR="00426404" w:rsidRPr="0026267E" w:rsidRDefault="000844E2" w:rsidP="00E451A7">
            <w:pPr>
              <w:pStyle w:val="BodyTextL25"/>
              <w:ind w:left="0"/>
              <w:rPr>
                <w:rFonts w:cs="Arial"/>
                <w:i/>
              </w:rPr>
            </w:pPr>
            <w:r w:rsidRPr="0026267E">
              <w:rPr>
                <w:rFonts w:cs="Arial"/>
                <w:i/>
              </w:rPr>
              <w:t>How would you explain to your company's stakeholders if, despite your best efforts, some data was still unrecoverable after implementing data recovery measures? What steps would you take to mitigate the impact of this data loss and prevent future occurrences?</w:t>
            </w:r>
          </w:p>
          <w:p w14:paraId="2C50C42D" w14:textId="77777777" w:rsidR="000844E2" w:rsidRPr="0026267E" w:rsidRDefault="000844E2" w:rsidP="0026267E">
            <w:pPr>
              <w:pStyle w:val="BodyTextL25"/>
              <w:ind w:left="0"/>
              <w:jc w:val="both"/>
              <w:rPr>
                <w:rFonts w:cs="Arial"/>
              </w:rPr>
            </w:pPr>
          </w:p>
          <w:p w14:paraId="375F5301" w14:textId="5EE7AA47" w:rsidR="0026267E" w:rsidRPr="0026267E" w:rsidRDefault="0026267E" w:rsidP="0026267E">
            <w:pPr>
              <w:pStyle w:val="BodyTextL25"/>
              <w:ind w:left="0"/>
              <w:jc w:val="both"/>
              <w:rPr>
                <w:rFonts w:cs="Arial"/>
              </w:rPr>
            </w:pPr>
            <w:r w:rsidRPr="0026267E">
              <w:rPr>
                <w:rFonts w:cs="Arial"/>
              </w:rPr>
              <w:t xml:space="preserve">     I can explain the situation to our company’s stakeholders by saying that, despite our best efforts and the implementation of data recovery measures, some data remains unrecoverable due to the extent of the issue. I understand how this affects our operations, and we are actively working to minimize further disruptions by prioritizing restoring critical systems and keeping all affected parties updated. To prevent similar incidents in the future, we will enhance our backup strategies by conducting regular tests, ensuring backups are stored in multiple locations, and providing additional training for our team on proper data management and recovery procedures.</w:t>
            </w:r>
          </w:p>
          <w:p w14:paraId="279E220E" w14:textId="3C456196" w:rsidR="000844E2" w:rsidRPr="0026267E" w:rsidRDefault="0026267E" w:rsidP="0026267E">
            <w:pPr>
              <w:pStyle w:val="BodyTextL25"/>
              <w:ind w:left="0"/>
              <w:jc w:val="both"/>
              <w:rPr>
                <w:rFonts w:cs="Arial"/>
              </w:rPr>
            </w:pPr>
            <w:r w:rsidRPr="0026267E">
              <w:rPr>
                <w:rFonts w:cs="Arial"/>
              </w:rPr>
              <w:t xml:space="preserve">     Additionally, I can use the “Virus” scenario, as mentioned by Ma’am Kath in our previous lecture-discussion, in case things get out of hand, but only if necessary.</w:t>
            </w:r>
          </w:p>
        </w:tc>
      </w:tr>
    </w:tbl>
    <w:p w14:paraId="2047FA33" w14:textId="518D6AB4" w:rsidR="00E451A7" w:rsidRPr="0026267E" w:rsidRDefault="000844E2" w:rsidP="00E451A7">
      <w:pPr>
        <w:pStyle w:val="BodyTextL25"/>
        <w:ind w:left="0"/>
        <w:rPr>
          <w:rFonts w:cs="Arial"/>
          <w:b/>
        </w:rPr>
      </w:pPr>
      <w:r w:rsidRPr="0026267E">
        <w:rPr>
          <w:rFonts w:cs="Arial"/>
          <w:b/>
        </w:rPr>
        <w:t>Grading Rubric</w:t>
      </w:r>
    </w:p>
    <w:tbl>
      <w:tblPr>
        <w:tblW w:w="10103" w:type="dxa"/>
        <w:tblCellMar>
          <w:left w:w="0" w:type="dxa"/>
          <w:right w:w="0" w:type="dxa"/>
        </w:tblCellMar>
        <w:tblLook w:val="04A0" w:firstRow="1" w:lastRow="0" w:firstColumn="1" w:lastColumn="0" w:noHBand="0" w:noVBand="1"/>
      </w:tblPr>
      <w:tblGrid>
        <w:gridCol w:w="1373"/>
        <w:gridCol w:w="3014"/>
        <w:gridCol w:w="2693"/>
        <w:gridCol w:w="1843"/>
        <w:gridCol w:w="1180"/>
      </w:tblGrid>
      <w:tr w:rsidR="000844E2" w:rsidRPr="0026267E" w14:paraId="40E44BC8" w14:textId="77777777" w:rsidTr="000844E2">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D3A467" w14:textId="77777777" w:rsidR="000844E2" w:rsidRPr="0026267E" w:rsidRDefault="000844E2" w:rsidP="000844E2">
            <w:pPr>
              <w:spacing w:before="0" w:after="0" w:line="240" w:lineRule="auto"/>
              <w:jc w:val="center"/>
              <w:rPr>
                <w:rFonts w:eastAsia="Times New Roman" w:cs="Arial"/>
                <w:b/>
                <w:bCs/>
                <w:sz w:val="20"/>
                <w:szCs w:val="20"/>
                <w:lang w:val="en-PH" w:eastAsia="en-PH"/>
              </w:rPr>
            </w:pPr>
            <w:r w:rsidRPr="0026267E">
              <w:rPr>
                <w:rFonts w:eastAsia="Times New Roman" w:cs="Arial"/>
                <w:b/>
                <w:bCs/>
                <w:sz w:val="20"/>
                <w:szCs w:val="20"/>
                <w:lang w:val="en-PH" w:eastAsia="en-PH"/>
              </w:rPr>
              <w:t>Criteria</w:t>
            </w:r>
          </w:p>
        </w:tc>
        <w:tc>
          <w:tcPr>
            <w:tcW w:w="301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56E26D" w14:textId="77777777" w:rsidR="000844E2" w:rsidRPr="0026267E" w:rsidRDefault="000844E2" w:rsidP="000844E2">
            <w:pPr>
              <w:spacing w:before="0" w:after="0" w:line="240" w:lineRule="auto"/>
              <w:jc w:val="center"/>
              <w:rPr>
                <w:rFonts w:eastAsia="Times New Roman" w:cs="Arial"/>
                <w:b/>
                <w:bCs/>
                <w:sz w:val="20"/>
                <w:szCs w:val="20"/>
                <w:lang w:val="en-PH" w:eastAsia="en-PH"/>
              </w:rPr>
            </w:pPr>
            <w:r w:rsidRPr="0026267E">
              <w:rPr>
                <w:rFonts w:eastAsia="Times New Roman" w:cs="Arial"/>
                <w:b/>
                <w:bCs/>
                <w:sz w:val="20"/>
                <w:szCs w:val="20"/>
                <w:lang w:val="en-PH" w:eastAsia="en-PH"/>
              </w:rPr>
              <w:t>Excellent (10 pts)</w:t>
            </w:r>
          </w:p>
        </w:tc>
        <w:tc>
          <w:tcPr>
            <w:tcW w:w="269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3955B9" w14:textId="77777777" w:rsidR="000844E2" w:rsidRPr="0026267E" w:rsidRDefault="000844E2" w:rsidP="000844E2">
            <w:pPr>
              <w:spacing w:before="0" w:after="0" w:line="240" w:lineRule="auto"/>
              <w:jc w:val="center"/>
              <w:rPr>
                <w:rFonts w:eastAsia="Times New Roman" w:cs="Arial"/>
                <w:b/>
                <w:bCs/>
                <w:sz w:val="20"/>
                <w:szCs w:val="20"/>
                <w:lang w:val="en-PH" w:eastAsia="en-PH"/>
              </w:rPr>
            </w:pPr>
            <w:r w:rsidRPr="0026267E">
              <w:rPr>
                <w:rFonts w:eastAsia="Times New Roman" w:cs="Arial"/>
                <w:b/>
                <w:bCs/>
                <w:sz w:val="20"/>
                <w:szCs w:val="20"/>
                <w:lang w:val="en-PH" w:eastAsia="en-PH"/>
              </w:rPr>
              <w:t>Satisfactory (7 pts)</w:t>
            </w:r>
          </w:p>
        </w:tc>
        <w:tc>
          <w:tcPr>
            <w:tcW w:w="184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9A8A26" w14:textId="77777777" w:rsidR="000844E2" w:rsidRPr="0026267E" w:rsidRDefault="000844E2" w:rsidP="000844E2">
            <w:pPr>
              <w:spacing w:before="0" w:after="0" w:line="240" w:lineRule="auto"/>
              <w:jc w:val="center"/>
              <w:rPr>
                <w:rFonts w:eastAsia="Times New Roman" w:cs="Arial"/>
                <w:b/>
                <w:bCs/>
                <w:sz w:val="20"/>
                <w:szCs w:val="20"/>
                <w:lang w:val="en-PH" w:eastAsia="en-PH"/>
              </w:rPr>
            </w:pPr>
            <w:r w:rsidRPr="0026267E">
              <w:rPr>
                <w:rFonts w:eastAsia="Times New Roman" w:cs="Arial"/>
                <w:b/>
                <w:bCs/>
                <w:sz w:val="20"/>
                <w:szCs w:val="20"/>
                <w:lang w:val="en-PH" w:eastAsia="en-PH"/>
              </w:rPr>
              <w:t>Needs Improvement (4 pts)</w:t>
            </w:r>
          </w:p>
        </w:tc>
        <w:tc>
          <w:tcPr>
            <w:tcW w:w="118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B2BC09" w14:textId="77777777" w:rsidR="000844E2" w:rsidRPr="0026267E" w:rsidRDefault="000844E2" w:rsidP="000844E2">
            <w:pPr>
              <w:spacing w:before="0" w:after="0" w:line="240" w:lineRule="auto"/>
              <w:jc w:val="center"/>
              <w:rPr>
                <w:rFonts w:eastAsia="Times New Roman" w:cs="Arial"/>
                <w:b/>
                <w:bCs/>
                <w:sz w:val="20"/>
                <w:szCs w:val="20"/>
                <w:lang w:val="en-PH" w:eastAsia="en-PH"/>
              </w:rPr>
            </w:pPr>
            <w:r w:rsidRPr="0026267E">
              <w:rPr>
                <w:rFonts w:eastAsia="Times New Roman" w:cs="Arial"/>
                <w:b/>
                <w:bCs/>
                <w:sz w:val="20"/>
                <w:szCs w:val="20"/>
                <w:lang w:val="en-PH" w:eastAsia="en-PH"/>
              </w:rPr>
              <w:t>Score</w:t>
            </w:r>
          </w:p>
        </w:tc>
      </w:tr>
      <w:tr w:rsidR="000844E2" w:rsidRPr="0026267E" w14:paraId="1F524E76" w14:textId="77777777" w:rsidTr="000844E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13C1F70" w14:textId="77777777" w:rsidR="000844E2" w:rsidRPr="0026267E" w:rsidRDefault="000844E2" w:rsidP="000844E2">
            <w:pPr>
              <w:spacing w:before="0" w:after="0" w:line="240" w:lineRule="auto"/>
              <w:rPr>
                <w:rFonts w:eastAsia="Times New Roman" w:cs="Arial"/>
                <w:sz w:val="20"/>
                <w:szCs w:val="20"/>
                <w:lang w:val="en-PH" w:eastAsia="en-PH"/>
              </w:rPr>
            </w:pPr>
            <w:r w:rsidRPr="0026267E">
              <w:rPr>
                <w:rFonts w:eastAsia="Times New Roman" w:cs="Arial"/>
                <w:sz w:val="20"/>
                <w:szCs w:val="20"/>
                <w:lang w:val="en-PH" w:eastAsia="en-PH"/>
              </w:rPr>
              <w:t>Impact Assessment</w:t>
            </w:r>
          </w:p>
        </w:tc>
        <w:tc>
          <w:tcPr>
            <w:tcW w:w="30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8EC5C2" w14:textId="77777777" w:rsidR="000844E2" w:rsidRPr="0026267E" w:rsidRDefault="000844E2" w:rsidP="000844E2">
            <w:pPr>
              <w:spacing w:before="0" w:after="0" w:line="240" w:lineRule="auto"/>
              <w:rPr>
                <w:rFonts w:eastAsia="Times New Roman" w:cs="Arial"/>
                <w:sz w:val="20"/>
                <w:szCs w:val="20"/>
                <w:lang w:val="en-PH" w:eastAsia="en-PH"/>
              </w:rPr>
            </w:pPr>
            <w:r w:rsidRPr="0026267E">
              <w:rPr>
                <w:rFonts w:eastAsia="Times New Roman" w:cs="Arial"/>
                <w:sz w:val="20"/>
                <w:szCs w:val="20"/>
                <w:lang w:val="en-PH" w:eastAsia="en-PH"/>
              </w:rPr>
              <w:t>Accurately identifies all significant impacts.</w:t>
            </w:r>
          </w:p>
        </w:tc>
        <w:tc>
          <w:tcPr>
            <w:tcW w:w="26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45748C" w14:textId="77777777" w:rsidR="000844E2" w:rsidRPr="0026267E" w:rsidRDefault="000844E2" w:rsidP="000844E2">
            <w:pPr>
              <w:spacing w:before="0" w:after="0" w:line="240" w:lineRule="auto"/>
              <w:rPr>
                <w:rFonts w:eastAsia="Times New Roman" w:cs="Arial"/>
                <w:sz w:val="20"/>
                <w:szCs w:val="20"/>
                <w:lang w:val="en-PH" w:eastAsia="en-PH"/>
              </w:rPr>
            </w:pPr>
            <w:r w:rsidRPr="0026267E">
              <w:rPr>
                <w:rFonts w:eastAsia="Times New Roman" w:cs="Arial"/>
                <w:sz w:val="20"/>
                <w:szCs w:val="20"/>
                <w:lang w:val="en-PH" w:eastAsia="en-PH"/>
              </w:rPr>
              <w:t>Identifies some key impacts but misses others.</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950D3B" w14:textId="77777777" w:rsidR="000844E2" w:rsidRPr="0026267E" w:rsidRDefault="000844E2" w:rsidP="000844E2">
            <w:pPr>
              <w:spacing w:before="0" w:after="0" w:line="240" w:lineRule="auto"/>
              <w:rPr>
                <w:rFonts w:eastAsia="Times New Roman" w:cs="Arial"/>
                <w:sz w:val="20"/>
                <w:szCs w:val="20"/>
                <w:lang w:val="en-PH" w:eastAsia="en-PH"/>
              </w:rPr>
            </w:pPr>
            <w:r w:rsidRPr="0026267E">
              <w:rPr>
                <w:rFonts w:eastAsia="Times New Roman" w:cs="Arial"/>
                <w:sz w:val="20"/>
                <w:szCs w:val="20"/>
                <w:lang w:val="en-PH" w:eastAsia="en-PH"/>
              </w:rPr>
              <w:t>Fails to identify significant impacts.</w:t>
            </w:r>
          </w:p>
        </w:tc>
        <w:tc>
          <w:tcPr>
            <w:tcW w:w="11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295943" w14:textId="77777777" w:rsidR="000844E2" w:rsidRPr="0026267E" w:rsidRDefault="000844E2" w:rsidP="000844E2">
            <w:pPr>
              <w:spacing w:before="0" w:after="0" w:line="240" w:lineRule="auto"/>
              <w:rPr>
                <w:rFonts w:eastAsia="Times New Roman" w:cs="Arial"/>
                <w:sz w:val="20"/>
                <w:szCs w:val="20"/>
                <w:lang w:val="en-PH" w:eastAsia="en-PH"/>
              </w:rPr>
            </w:pPr>
          </w:p>
        </w:tc>
      </w:tr>
      <w:tr w:rsidR="000844E2" w:rsidRPr="0026267E" w14:paraId="39A16C83" w14:textId="77777777" w:rsidTr="000844E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398C6BB" w14:textId="77777777" w:rsidR="000844E2" w:rsidRPr="0026267E" w:rsidRDefault="000844E2" w:rsidP="000844E2">
            <w:pPr>
              <w:spacing w:before="0" w:after="0" w:line="240" w:lineRule="auto"/>
              <w:rPr>
                <w:rFonts w:eastAsia="Times New Roman" w:cs="Arial"/>
                <w:sz w:val="20"/>
                <w:szCs w:val="20"/>
                <w:lang w:val="en-PH" w:eastAsia="en-PH"/>
              </w:rPr>
            </w:pPr>
            <w:r w:rsidRPr="0026267E">
              <w:rPr>
                <w:rFonts w:eastAsia="Times New Roman" w:cs="Arial"/>
                <w:sz w:val="20"/>
                <w:szCs w:val="20"/>
                <w:lang w:val="en-PH" w:eastAsia="en-PH"/>
              </w:rPr>
              <w:t>Recovery Plan</w:t>
            </w:r>
          </w:p>
        </w:tc>
        <w:tc>
          <w:tcPr>
            <w:tcW w:w="30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0CC0D0" w14:textId="77777777" w:rsidR="000844E2" w:rsidRPr="0026267E" w:rsidRDefault="000844E2" w:rsidP="000844E2">
            <w:pPr>
              <w:spacing w:before="0" w:after="0" w:line="240" w:lineRule="auto"/>
              <w:rPr>
                <w:rFonts w:eastAsia="Times New Roman" w:cs="Arial"/>
                <w:sz w:val="20"/>
                <w:szCs w:val="20"/>
                <w:lang w:val="en-PH" w:eastAsia="en-PH"/>
              </w:rPr>
            </w:pPr>
            <w:r w:rsidRPr="0026267E">
              <w:rPr>
                <w:rFonts w:eastAsia="Times New Roman" w:cs="Arial"/>
                <w:sz w:val="20"/>
                <w:szCs w:val="20"/>
                <w:lang w:val="en-PH" w:eastAsia="en-PH"/>
              </w:rPr>
              <w:t>Proposes a comprehensive, detailed, and feasible plan.</w:t>
            </w:r>
          </w:p>
        </w:tc>
        <w:tc>
          <w:tcPr>
            <w:tcW w:w="26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4DACFA" w14:textId="77777777" w:rsidR="000844E2" w:rsidRPr="0026267E" w:rsidRDefault="000844E2" w:rsidP="000844E2">
            <w:pPr>
              <w:spacing w:before="0" w:after="0" w:line="240" w:lineRule="auto"/>
              <w:rPr>
                <w:rFonts w:eastAsia="Times New Roman" w:cs="Arial"/>
                <w:sz w:val="20"/>
                <w:szCs w:val="20"/>
                <w:lang w:val="en-PH" w:eastAsia="en-PH"/>
              </w:rPr>
            </w:pPr>
            <w:r w:rsidRPr="0026267E">
              <w:rPr>
                <w:rFonts w:eastAsia="Times New Roman" w:cs="Arial"/>
                <w:sz w:val="20"/>
                <w:szCs w:val="20"/>
                <w:lang w:val="en-PH" w:eastAsia="en-PH"/>
              </w:rPr>
              <w:t>Proposes a basic plan but lacks detail or feasibility.</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F1BC40" w14:textId="77777777" w:rsidR="000844E2" w:rsidRPr="0026267E" w:rsidRDefault="000844E2" w:rsidP="000844E2">
            <w:pPr>
              <w:spacing w:before="0" w:after="0" w:line="240" w:lineRule="auto"/>
              <w:rPr>
                <w:rFonts w:eastAsia="Times New Roman" w:cs="Arial"/>
                <w:sz w:val="20"/>
                <w:szCs w:val="20"/>
                <w:lang w:val="en-PH" w:eastAsia="en-PH"/>
              </w:rPr>
            </w:pPr>
            <w:r w:rsidRPr="0026267E">
              <w:rPr>
                <w:rFonts w:eastAsia="Times New Roman" w:cs="Arial"/>
                <w:sz w:val="20"/>
                <w:szCs w:val="20"/>
                <w:lang w:val="en-PH" w:eastAsia="en-PH"/>
              </w:rPr>
              <w:t>Fails to propose a viable plan.</w:t>
            </w:r>
          </w:p>
        </w:tc>
        <w:tc>
          <w:tcPr>
            <w:tcW w:w="11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CFBD64" w14:textId="77777777" w:rsidR="000844E2" w:rsidRPr="0026267E" w:rsidRDefault="000844E2" w:rsidP="000844E2">
            <w:pPr>
              <w:spacing w:before="0" w:after="0" w:line="240" w:lineRule="auto"/>
              <w:rPr>
                <w:rFonts w:eastAsia="Times New Roman" w:cs="Arial"/>
                <w:sz w:val="20"/>
                <w:szCs w:val="20"/>
                <w:lang w:val="en-PH" w:eastAsia="en-PH"/>
              </w:rPr>
            </w:pPr>
          </w:p>
        </w:tc>
      </w:tr>
      <w:tr w:rsidR="000844E2" w:rsidRPr="0026267E" w14:paraId="0A28C643" w14:textId="77777777" w:rsidTr="000844E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0CCA680" w14:textId="77777777" w:rsidR="000844E2" w:rsidRPr="0026267E" w:rsidRDefault="000844E2" w:rsidP="000844E2">
            <w:pPr>
              <w:spacing w:before="0" w:after="0" w:line="240" w:lineRule="auto"/>
              <w:rPr>
                <w:rFonts w:eastAsia="Times New Roman" w:cs="Arial"/>
                <w:sz w:val="20"/>
                <w:szCs w:val="20"/>
                <w:lang w:val="en-PH" w:eastAsia="en-PH"/>
              </w:rPr>
            </w:pPr>
            <w:r w:rsidRPr="0026267E">
              <w:rPr>
                <w:rFonts w:eastAsia="Times New Roman" w:cs="Arial"/>
                <w:sz w:val="20"/>
                <w:szCs w:val="20"/>
                <w:lang w:val="en-PH" w:eastAsia="en-PH"/>
              </w:rPr>
              <w:t>Preventive Measures</w:t>
            </w:r>
          </w:p>
        </w:tc>
        <w:tc>
          <w:tcPr>
            <w:tcW w:w="30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1C25DC" w14:textId="77777777" w:rsidR="000844E2" w:rsidRPr="0026267E" w:rsidRDefault="000844E2" w:rsidP="000844E2">
            <w:pPr>
              <w:spacing w:before="0" w:after="0" w:line="240" w:lineRule="auto"/>
              <w:rPr>
                <w:rFonts w:eastAsia="Times New Roman" w:cs="Arial"/>
                <w:sz w:val="20"/>
                <w:szCs w:val="20"/>
                <w:lang w:val="en-PH" w:eastAsia="en-PH"/>
              </w:rPr>
            </w:pPr>
            <w:r w:rsidRPr="0026267E">
              <w:rPr>
                <w:rFonts w:eastAsia="Times New Roman" w:cs="Arial"/>
                <w:sz w:val="20"/>
                <w:szCs w:val="20"/>
                <w:lang w:val="en-PH" w:eastAsia="en-PH"/>
              </w:rPr>
              <w:t>Recommends strong, specific preventive measures, including appropriate RAID levels.</w:t>
            </w:r>
          </w:p>
        </w:tc>
        <w:tc>
          <w:tcPr>
            <w:tcW w:w="26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E54CF4" w14:textId="77777777" w:rsidR="000844E2" w:rsidRPr="0026267E" w:rsidRDefault="000844E2" w:rsidP="000844E2">
            <w:pPr>
              <w:spacing w:before="0" w:after="0" w:line="240" w:lineRule="auto"/>
              <w:rPr>
                <w:rFonts w:eastAsia="Times New Roman" w:cs="Arial"/>
                <w:sz w:val="20"/>
                <w:szCs w:val="20"/>
                <w:lang w:val="en-PH" w:eastAsia="en-PH"/>
              </w:rPr>
            </w:pPr>
            <w:r w:rsidRPr="0026267E">
              <w:rPr>
                <w:rFonts w:eastAsia="Times New Roman" w:cs="Arial"/>
                <w:sz w:val="20"/>
                <w:szCs w:val="20"/>
                <w:lang w:val="en-PH" w:eastAsia="en-PH"/>
              </w:rPr>
              <w:t>Recommends some preventive measures but lacks detail or specificity.</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7C5FE63" w14:textId="77777777" w:rsidR="000844E2" w:rsidRPr="0026267E" w:rsidRDefault="000844E2" w:rsidP="000844E2">
            <w:pPr>
              <w:spacing w:before="0" w:after="0" w:line="240" w:lineRule="auto"/>
              <w:rPr>
                <w:rFonts w:eastAsia="Times New Roman" w:cs="Arial"/>
                <w:sz w:val="20"/>
                <w:szCs w:val="20"/>
                <w:lang w:val="en-PH" w:eastAsia="en-PH"/>
              </w:rPr>
            </w:pPr>
            <w:r w:rsidRPr="0026267E">
              <w:rPr>
                <w:rFonts w:eastAsia="Times New Roman" w:cs="Arial"/>
                <w:sz w:val="20"/>
                <w:szCs w:val="20"/>
                <w:lang w:val="en-PH" w:eastAsia="en-PH"/>
              </w:rPr>
              <w:t>Fails to recommend any preventive measures.</w:t>
            </w:r>
          </w:p>
        </w:tc>
        <w:tc>
          <w:tcPr>
            <w:tcW w:w="11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BCFC53" w14:textId="77777777" w:rsidR="000844E2" w:rsidRPr="0026267E" w:rsidRDefault="000844E2" w:rsidP="000844E2">
            <w:pPr>
              <w:spacing w:before="0" w:after="0" w:line="240" w:lineRule="auto"/>
              <w:rPr>
                <w:rFonts w:eastAsia="Times New Roman" w:cs="Arial"/>
                <w:sz w:val="20"/>
                <w:szCs w:val="20"/>
                <w:lang w:val="en-PH" w:eastAsia="en-PH"/>
              </w:rPr>
            </w:pPr>
          </w:p>
        </w:tc>
      </w:tr>
      <w:tr w:rsidR="000844E2" w:rsidRPr="0026267E" w14:paraId="759EAD9C" w14:textId="77777777" w:rsidTr="000844E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94A9E1A" w14:textId="77777777" w:rsidR="000844E2" w:rsidRPr="0026267E" w:rsidRDefault="000844E2" w:rsidP="000844E2">
            <w:pPr>
              <w:spacing w:before="0" w:after="0" w:line="240" w:lineRule="auto"/>
              <w:rPr>
                <w:rFonts w:eastAsia="Times New Roman" w:cs="Arial"/>
                <w:sz w:val="20"/>
                <w:szCs w:val="20"/>
                <w:lang w:val="en-PH" w:eastAsia="en-PH"/>
              </w:rPr>
            </w:pPr>
            <w:r w:rsidRPr="0026267E">
              <w:rPr>
                <w:rFonts w:eastAsia="Times New Roman" w:cs="Arial"/>
                <w:sz w:val="20"/>
                <w:szCs w:val="20"/>
                <w:lang w:val="en-PH" w:eastAsia="en-PH"/>
              </w:rPr>
              <w:t>Reflection Question:</w:t>
            </w:r>
          </w:p>
        </w:tc>
        <w:tc>
          <w:tcPr>
            <w:tcW w:w="30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A03A44" w14:textId="77777777" w:rsidR="000844E2" w:rsidRPr="0026267E" w:rsidRDefault="000844E2" w:rsidP="000844E2">
            <w:pPr>
              <w:spacing w:before="0" w:after="0" w:line="240" w:lineRule="auto"/>
              <w:rPr>
                <w:rFonts w:eastAsia="Times New Roman" w:cs="Arial"/>
                <w:sz w:val="20"/>
                <w:szCs w:val="20"/>
                <w:lang w:val="en-PH" w:eastAsia="en-PH"/>
              </w:rPr>
            </w:pPr>
            <w:r w:rsidRPr="0026267E">
              <w:rPr>
                <w:rFonts w:eastAsia="Times New Roman" w:cs="Arial"/>
                <w:sz w:val="20"/>
                <w:szCs w:val="20"/>
                <w:lang w:val="en-PH" w:eastAsia="en-PH"/>
              </w:rPr>
              <w:t>Clearly and concisely explains the situation to stakeholders, acknowledging the limitations of data recovery.</w:t>
            </w:r>
          </w:p>
        </w:tc>
        <w:tc>
          <w:tcPr>
            <w:tcW w:w="26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E80EFC" w14:textId="77777777" w:rsidR="000844E2" w:rsidRPr="0026267E" w:rsidRDefault="000844E2" w:rsidP="000844E2">
            <w:pPr>
              <w:spacing w:before="0" w:after="0" w:line="240" w:lineRule="auto"/>
              <w:rPr>
                <w:rFonts w:eastAsia="Times New Roman" w:cs="Arial"/>
                <w:sz w:val="20"/>
                <w:szCs w:val="20"/>
                <w:lang w:val="en-PH" w:eastAsia="en-PH"/>
              </w:rPr>
            </w:pPr>
            <w:r w:rsidRPr="0026267E">
              <w:rPr>
                <w:rFonts w:eastAsia="Times New Roman" w:cs="Arial"/>
                <w:sz w:val="20"/>
                <w:szCs w:val="20"/>
                <w:lang w:val="en-PH" w:eastAsia="en-PH"/>
              </w:rPr>
              <w:t>Provides a basic explanation but lacks clarity or empathy.</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8938993" w14:textId="77777777" w:rsidR="000844E2" w:rsidRPr="0026267E" w:rsidRDefault="000844E2" w:rsidP="000844E2">
            <w:pPr>
              <w:spacing w:before="0" w:after="0" w:line="240" w:lineRule="auto"/>
              <w:rPr>
                <w:rFonts w:eastAsia="Times New Roman" w:cs="Arial"/>
                <w:sz w:val="20"/>
                <w:szCs w:val="20"/>
                <w:lang w:val="en-PH" w:eastAsia="en-PH"/>
              </w:rPr>
            </w:pPr>
            <w:r w:rsidRPr="0026267E">
              <w:rPr>
                <w:rFonts w:eastAsia="Times New Roman" w:cs="Arial"/>
                <w:sz w:val="20"/>
                <w:szCs w:val="20"/>
                <w:lang w:val="en-PH" w:eastAsia="en-PH"/>
              </w:rPr>
              <w:t>Fails to provide a satisfactory explanation.</w:t>
            </w:r>
          </w:p>
        </w:tc>
        <w:tc>
          <w:tcPr>
            <w:tcW w:w="11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11B6CD" w14:textId="77777777" w:rsidR="000844E2" w:rsidRPr="0026267E" w:rsidRDefault="000844E2" w:rsidP="000844E2">
            <w:pPr>
              <w:spacing w:before="0" w:after="0" w:line="240" w:lineRule="auto"/>
              <w:rPr>
                <w:rFonts w:eastAsia="Times New Roman" w:cs="Arial"/>
                <w:sz w:val="20"/>
                <w:szCs w:val="20"/>
                <w:lang w:val="en-PH" w:eastAsia="en-PH"/>
              </w:rPr>
            </w:pPr>
          </w:p>
        </w:tc>
      </w:tr>
      <w:tr w:rsidR="000844E2" w:rsidRPr="0026267E" w14:paraId="373FA59B" w14:textId="77777777" w:rsidTr="000844E2">
        <w:trPr>
          <w:trHeight w:val="315"/>
        </w:trPr>
        <w:tc>
          <w:tcPr>
            <w:tcW w:w="8923" w:type="dxa"/>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774363" w14:textId="77777777" w:rsidR="000844E2" w:rsidRPr="0026267E" w:rsidRDefault="000844E2" w:rsidP="000844E2">
            <w:pPr>
              <w:spacing w:before="0" w:after="0" w:line="240" w:lineRule="auto"/>
              <w:jc w:val="right"/>
              <w:rPr>
                <w:rFonts w:eastAsia="Times New Roman" w:cs="Arial"/>
                <w:b/>
                <w:bCs/>
                <w:sz w:val="20"/>
                <w:szCs w:val="20"/>
                <w:lang w:val="en-PH" w:eastAsia="en-PH"/>
              </w:rPr>
            </w:pPr>
            <w:r w:rsidRPr="0026267E">
              <w:rPr>
                <w:rFonts w:eastAsia="Times New Roman" w:cs="Arial"/>
                <w:b/>
                <w:bCs/>
                <w:sz w:val="20"/>
                <w:szCs w:val="20"/>
                <w:lang w:val="en-PH" w:eastAsia="en-PH"/>
              </w:rPr>
              <w:t>Total Score:</w:t>
            </w:r>
          </w:p>
        </w:tc>
        <w:tc>
          <w:tcPr>
            <w:tcW w:w="11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6127C5" w14:textId="77777777" w:rsidR="000844E2" w:rsidRPr="0026267E" w:rsidRDefault="000844E2" w:rsidP="000844E2">
            <w:pPr>
              <w:spacing w:before="0" w:after="0" w:line="240" w:lineRule="auto"/>
              <w:jc w:val="center"/>
              <w:rPr>
                <w:rFonts w:eastAsia="Times New Roman" w:cs="Arial"/>
                <w:b/>
                <w:bCs/>
                <w:sz w:val="20"/>
                <w:szCs w:val="20"/>
                <w:lang w:val="en-PH" w:eastAsia="en-PH"/>
              </w:rPr>
            </w:pPr>
            <w:r w:rsidRPr="0026267E">
              <w:rPr>
                <w:rFonts w:eastAsia="Times New Roman" w:cs="Arial"/>
                <w:b/>
                <w:bCs/>
                <w:sz w:val="20"/>
                <w:szCs w:val="20"/>
                <w:lang w:val="en-PH" w:eastAsia="en-PH"/>
              </w:rPr>
              <w:t>/40</w:t>
            </w:r>
          </w:p>
        </w:tc>
      </w:tr>
    </w:tbl>
    <w:p w14:paraId="39436C29" w14:textId="77777777" w:rsidR="000844E2" w:rsidRPr="0026267E" w:rsidRDefault="000844E2" w:rsidP="00E451A7">
      <w:pPr>
        <w:pStyle w:val="BodyTextL25"/>
        <w:ind w:left="0"/>
        <w:rPr>
          <w:rFonts w:cs="Arial"/>
        </w:rPr>
      </w:pPr>
    </w:p>
    <w:sectPr w:rsidR="000844E2" w:rsidRPr="0026267E" w:rsidSect="00A6345F">
      <w:footerReference w:type="default" r:id="rId9"/>
      <w:headerReference w:type="first" r:id="rId10"/>
      <w:pgSz w:w="12240" w:h="15840" w:code="1"/>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1727D2" w14:textId="77777777" w:rsidR="000C5441" w:rsidRDefault="000C5441" w:rsidP="00710659">
      <w:pPr>
        <w:spacing w:after="0" w:line="240" w:lineRule="auto"/>
      </w:pPr>
      <w:r>
        <w:separator/>
      </w:r>
    </w:p>
    <w:p w14:paraId="3A5F7F01" w14:textId="77777777" w:rsidR="000C5441" w:rsidRDefault="000C5441"/>
  </w:endnote>
  <w:endnote w:type="continuationSeparator" w:id="0">
    <w:p w14:paraId="6FAE800C" w14:textId="77777777" w:rsidR="000C5441" w:rsidRDefault="000C5441" w:rsidP="00710659">
      <w:pPr>
        <w:spacing w:after="0" w:line="240" w:lineRule="auto"/>
      </w:pPr>
      <w:r>
        <w:continuationSeparator/>
      </w:r>
    </w:p>
    <w:p w14:paraId="14734A77" w14:textId="77777777" w:rsidR="000C5441" w:rsidRDefault="000C54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0AE59589"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26F88">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26F88">
      <w:rPr>
        <w:b/>
        <w:noProof/>
        <w:szCs w:val="16"/>
      </w:rPr>
      <w:t>3</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F22253" w14:textId="77777777" w:rsidR="000C5441" w:rsidRDefault="000C5441" w:rsidP="00710659">
      <w:pPr>
        <w:spacing w:after="0" w:line="240" w:lineRule="auto"/>
      </w:pPr>
      <w:r>
        <w:separator/>
      </w:r>
    </w:p>
    <w:p w14:paraId="7A1B7EAD" w14:textId="77777777" w:rsidR="000C5441" w:rsidRDefault="000C5441"/>
  </w:footnote>
  <w:footnote w:type="continuationSeparator" w:id="0">
    <w:p w14:paraId="6922D7C0" w14:textId="77777777" w:rsidR="000C5441" w:rsidRDefault="000C5441" w:rsidP="00710659">
      <w:pPr>
        <w:spacing w:after="0" w:line="240" w:lineRule="auto"/>
      </w:pPr>
      <w:r>
        <w:continuationSeparator/>
      </w:r>
    </w:p>
    <w:p w14:paraId="78BBDA95" w14:textId="77777777" w:rsidR="000C5441" w:rsidRDefault="000C544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C475C"/>
    <w:multiLevelType w:val="multilevel"/>
    <w:tmpl w:val="3B70A85C"/>
    <w:lvl w:ilvl="0">
      <w:start w:val="1"/>
      <w:numFmt w:val="decimal"/>
      <w:lvlText w:val="%1."/>
      <w:lvlJc w:val="left"/>
      <w:pPr>
        <w:tabs>
          <w:tab w:val="num" w:pos="720"/>
        </w:tabs>
        <w:ind w:left="720" w:hanging="360"/>
      </w:pPr>
      <w:rPr>
        <w:rFonts w:ascii="Arial" w:eastAsia="Calibri"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7228C"/>
    <w:multiLevelType w:val="multilevel"/>
    <w:tmpl w:val="F76EE072"/>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28B1039"/>
    <w:multiLevelType w:val="multilevel"/>
    <w:tmpl w:val="1B283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3F7A38"/>
    <w:multiLevelType w:val="hybridMultilevel"/>
    <w:tmpl w:val="3188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8"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E8B0054"/>
    <w:multiLevelType w:val="hybridMultilevel"/>
    <w:tmpl w:val="9DEE4E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27842C12"/>
    <w:multiLevelType w:val="multilevel"/>
    <w:tmpl w:val="B410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E95355"/>
    <w:multiLevelType w:val="multilevel"/>
    <w:tmpl w:val="3508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F2E25"/>
    <w:multiLevelType w:val="hybridMultilevel"/>
    <w:tmpl w:val="E4A64A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2620533"/>
    <w:multiLevelType w:val="multilevel"/>
    <w:tmpl w:val="301E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B696CC0"/>
    <w:multiLevelType w:val="multilevel"/>
    <w:tmpl w:val="7D0A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 w15:restartNumberingAfterBreak="0">
    <w:nsid w:val="42B26FF6"/>
    <w:multiLevelType w:val="hybridMultilevel"/>
    <w:tmpl w:val="79A2D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585075"/>
    <w:multiLevelType w:val="hybridMultilevel"/>
    <w:tmpl w:val="D0F4D1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44680B8F"/>
    <w:multiLevelType w:val="hybridMultilevel"/>
    <w:tmpl w:val="613EDB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4" w15:restartNumberingAfterBreak="0">
    <w:nsid w:val="4F581836"/>
    <w:multiLevelType w:val="multilevel"/>
    <w:tmpl w:val="1B0CE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1" w15:restartNumberingAfterBreak="0">
    <w:nsid w:val="66620761"/>
    <w:multiLevelType w:val="multilevel"/>
    <w:tmpl w:val="AB7E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641308"/>
    <w:multiLevelType w:val="hybridMultilevel"/>
    <w:tmpl w:val="9C3C5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0CE53EA"/>
    <w:multiLevelType w:val="hybridMultilevel"/>
    <w:tmpl w:val="0A9EC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4A02DB"/>
    <w:multiLevelType w:val="hybridMultilevel"/>
    <w:tmpl w:val="5EEC0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E0060F"/>
    <w:multiLevelType w:val="hybridMultilevel"/>
    <w:tmpl w:val="384AF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6F672E"/>
    <w:multiLevelType w:val="hybridMultilevel"/>
    <w:tmpl w:val="4572A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9C2F64"/>
    <w:multiLevelType w:val="hybridMultilevel"/>
    <w:tmpl w:val="B8983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9"/>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9"/>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9"/>
  </w:num>
  <w:num w:numId="6">
    <w:abstractNumId w:val="1"/>
  </w:num>
  <w:num w:numId="7">
    <w:abstractNumId w:val="2"/>
  </w:num>
  <w:num w:numId="8">
    <w:abstractNumId w:val="11"/>
    <w:lvlOverride w:ilvl="0">
      <w:lvl w:ilvl="0">
        <w:start w:val="1"/>
        <w:numFmt w:val="decimal"/>
        <w:lvlText w:val="Part %1:"/>
        <w:lvlJc w:val="left"/>
        <w:pPr>
          <w:tabs>
            <w:tab w:val="num" w:pos="1152"/>
          </w:tabs>
          <w:ind w:left="1152" w:hanging="792"/>
        </w:pPr>
        <w:rPr>
          <w:rFonts w:hint="default"/>
        </w:rPr>
      </w:lvl>
    </w:lvlOverride>
  </w:num>
  <w:num w:numId="9">
    <w:abstractNumId w:val="9"/>
  </w:num>
  <w:num w:numId="10">
    <w:abstractNumId w:val="34"/>
  </w:num>
  <w:num w:numId="11">
    <w:abstractNumId w:val="16"/>
  </w:num>
  <w:num w:numId="12">
    <w:abstractNumId w:val="17"/>
  </w:num>
  <w:num w:numId="13">
    <w:abstractNumId w:val="19"/>
  </w:num>
  <w:num w:numId="14">
    <w:abstractNumId w:val="26"/>
  </w:num>
  <w:num w:numId="15">
    <w:abstractNumId w:val="29"/>
  </w:num>
  <w:num w:numId="16">
    <w:abstractNumId w:val="7"/>
  </w:num>
  <w:num w:numId="17">
    <w:abstractNumId w:val="27"/>
  </w:num>
  <w:num w:numId="18">
    <w:abstractNumId w:val="8"/>
  </w:num>
  <w:num w:numId="19">
    <w:abstractNumId w:val="28"/>
  </w:num>
  <w:num w:numId="20">
    <w:abstractNumId w:val="30"/>
  </w:num>
  <w:num w:numId="21">
    <w:abstractNumId w:val="24"/>
  </w:num>
  <w:num w:numId="22">
    <w:abstractNumId w:val="33"/>
  </w:num>
  <w:num w:numId="23">
    <w:abstractNumId w:val="0"/>
  </w:num>
  <w:num w:numId="24">
    <w:abstractNumId w:val="25"/>
  </w:num>
  <w:num w:numId="25">
    <w:abstractNumId w:val="18"/>
  </w:num>
  <w:num w:numId="26">
    <w:abstractNumId w:val="5"/>
  </w:num>
  <w:num w:numId="27">
    <w:abstractNumId w:val="31"/>
  </w:num>
  <w:num w:numId="28">
    <w:abstractNumId w:val="3"/>
  </w:num>
  <w:num w:numId="29">
    <w:abstractNumId w:val="15"/>
  </w:num>
  <w:num w:numId="30">
    <w:abstractNumId w:val="12"/>
  </w:num>
  <w:num w:numId="31">
    <w:abstractNumId w:val="13"/>
  </w:num>
  <w:num w:numId="32">
    <w:abstractNumId w:val="14"/>
  </w:num>
  <w:num w:numId="33">
    <w:abstractNumId w:val="10"/>
  </w:num>
  <w:num w:numId="34">
    <w:abstractNumId w:val="21"/>
  </w:num>
  <w:num w:numId="35">
    <w:abstractNumId w:val="35"/>
  </w:num>
  <w:num w:numId="36">
    <w:abstractNumId w:val="37"/>
  </w:num>
  <w:num w:numId="37">
    <w:abstractNumId w:val="36"/>
  </w:num>
  <w:num w:numId="38">
    <w:abstractNumId w:val="6"/>
  </w:num>
  <w:num w:numId="39">
    <w:abstractNumId w:val="39"/>
  </w:num>
  <w:num w:numId="40">
    <w:abstractNumId w:val="22"/>
  </w:num>
  <w:num w:numId="41">
    <w:abstractNumId w:val="32"/>
  </w:num>
  <w:num w:numId="42">
    <w:abstractNumId w:val="38"/>
  </w:num>
  <w:num w:numId="43">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4E2"/>
    <w:rsid w:val="00084C99"/>
    <w:rsid w:val="00085CC6"/>
    <w:rsid w:val="00090C07"/>
    <w:rsid w:val="0009147A"/>
    <w:rsid w:val="00091E8D"/>
    <w:rsid w:val="0009378D"/>
    <w:rsid w:val="00097163"/>
    <w:rsid w:val="000A22C8"/>
    <w:rsid w:val="000A7614"/>
    <w:rsid w:val="000B2344"/>
    <w:rsid w:val="000B3D7B"/>
    <w:rsid w:val="000B7DE5"/>
    <w:rsid w:val="000C2118"/>
    <w:rsid w:val="000C2187"/>
    <w:rsid w:val="000C5441"/>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6467"/>
    <w:rsid w:val="0022773F"/>
    <w:rsid w:val="00231DCA"/>
    <w:rsid w:val="00233286"/>
    <w:rsid w:val="00242E3A"/>
    <w:rsid w:val="00243D14"/>
    <w:rsid w:val="00246492"/>
    <w:rsid w:val="002506CF"/>
    <w:rsid w:val="0025107F"/>
    <w:rsid w:val="002532C7"/>
    <w:rsid w:val="00260CD4"/>
    <w:rsid w:val="0026267E"/>
    <w:rsid w:val="002639D8"/>
    <w:rsid w:val="00265F77"/>
    <w:rsid w:val="00266C83"/>
    <w:rsid w:val="00270FCC"/>
    <w:rsid w:val="002768DC"/>
    <w:rsid w:val="0028238E"/>
    <w:rsid w:val="00294C8F"/>
    <w:rsid w:val="002A0B2E"/>
    <w:rsid w:val="002A0DC1"/>
    <w:rsid w:val="002A6C56"/>
    <w:rsid w:val="002C04C4"/>
    <w:rsid w:val="002C090C"/>
    <w:rsid w:val="002C1243"/>
    <w:rsid w:val="002C1815"/>
    <w:rsid w:val="002C475E"/>
    <w:rsid w:val="002C6AD6"/>
    <w:rsid w:val="002D0A54"/>
    <w:rsid w:val="002D1DCB"/>
    <w:rsid w:val="002D4206"/>
    <w:rsid w:val="002D52E9"/>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55C"/>
    <w:rsid w:val="003C49EF"/>
    <w:rsid w:val="003C6BCA"/>
    <w:rsid w:val="003C7902"/>
    <w:rsid w:val="003D0BFF"/>
    <w:rsid w:val="003D6EF1"/>
    <w:rsid w:val="003D767F"/>
    <w:rsid w:val="003E5BE5"/>
    <w:rsid w:val="003F18D1"/>
    <w:rsid w:val="003F20EC"/>
    <w:rsid w:val="003F3D5B"/>
    <w:rsid w:val="003F4F0E"/>
    <w:rsid w:val="003F6096"/>
    <w:rsid w:val="003F653A"/>
    <w:rsid w:val="003F6E06"/>
    <w:rsid w:val="00403C7A"/>
    <w:rsid w:val="004057A6"/>
    <w:rsid w:val="00406554"/>
    <w:rsid w:val="00407755"/>
    <w:rsid w:val="0041293B"/>
    <w:rsid w:val="004131B0"/>
    <w:rsid w:val="00416C42"/>
    <w:rsid w:val="00422476"/>
    <w:rsid w:val="0042385C"/>
    <w:rsid w:val="00426404"/>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3828"/>
    <w:rsid w:val="004A4ACD"/>
    <w:rsid w:val="004A506C"/>
    <w:rsid w:val="004A54A9"/>
    <w:rsid w:val="004A5BC5"/>
    <w:rsid w:val="004B023D"/>
    <w:rsid w:val="004B58FB"/>
    <w:rsid w:val="004C0909"/>
    <w:rsid w:val="004C3F97"/>
    <w:rsid w:val="004C5A26"/>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43B14"/>
    <w:rsid w:val="005510BA"/>
    <w:rsid w:val="005538C8"/>
    <w:rsid w:val="00554B4E"/>
    <w:rsid w:val="00556C02"/>
    <w:rsid w:val="00561BB2"/>
    <w:rsid w:val="00563249"/>
    <w:rsid w:val="00563A53"/>
    <w:rsid w:val="00570A65"/>
    <w:rsid w:val="005762B1"/>
    <w:rsid w:val="00577529"/>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1BA"/>
    <w:rsid w:val="006131CE"/>
    <w:rsid w:val="0061336B"/>
    <w:rsid w:val="00617D6E"/>
    <w:rsid w:val="00620ED5"/>
    <w:rsid w:val="00622D61"/>
    <w:rsid w:val="00624198"/>
    <w:rsid w:val="00627FAD"/>
    <w:rsid w:val="0063185D"/>
    <w:rsid w:val="00636C28"/>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3418"/>
    <w:rsid w:val="00856EBD"/>
    <w:rsid w:val="00857CF6"/>
    <w:rsid w:val="008600F3"/>
    <w:rsid w:val="008610ED"/>
    <w:rsid w:val="008613C8"/>
    <w:rsid w:val="00861C6A"/>
    <w:rsid w:val="00865199"/>
    <w:rsid w:val="00867EAF"/>
    <w:rsid w:val="00870763"/>
    <w:rsid w:val="008713EA"/>
    <w:rsid w:val="00872D31"/>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73602"/>
    <w:rsid w:val="0098155C"/>
    <w:rsid w:val="00983B77"/>
    <w:rsid w:val="009911DA"/>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D6ACD"/>
    <w:rsid w:val="009E2309"/>
    <w:rsid w:val="009E42B9"/>
    <w:rsid w:val="009E4E17"/>
    <w:rsid w:val="009E54B9"/>
    <w:rsid w:val="009F1226"/>
    <w:rsid w:val="009F4C2E"/>
    <w:rsid w:val="00A014A3"/>
    <w:rsid w:val="00A027CC"/>
    <w:rsid w:val="00A0412D"/>
    <w:rsid w:val="00A15DF0"/>
    <w:rsid w:val="00A21211"/>
    <w:rsid w:val="00A261B0"/>
    <w:rsid w:val="00A30F8A"/>
    <w:rsid w:val="00A34690"/>
    <w:rsid w:val="00A34E7F"/>
    <w:rsid w:val="00A46F0A"/>
    <w:rsid w:val="00A46F25"/>
    <w:rsid w:val="00A47CC2"/>
    <w:rsid w:val="00A502BA"/>
    <w:rsid w:val="00A60146"/>
    <w:rsid w:val="00A601A9"/>
    <w:rsid w:val="00A622C4"/>
    <w:rsid w:val="00A6283D"/>
    <w:rsid w:val="00A6345F"/>
    <w:rsid w:val="00A676FF"/>
    <w:rsid w:val="00A73EBA"/>
    <w:rsid w:val="00A754B4"/>
    <w:rsid w:val="00A75D0D"/>
    <w:rsid w:val="00A76749"/>
    <w:rsid w:val="00A807C1"/>
    <w:rsid w:val="00A82658"/>
    <w:rsid w:val="00A83374"/>
    <w:rsid w:val="00A8543C"/>
    <w:rsid w:val="00A94627"/>
    <w:rsid w:val="00A96172"/>
    <w:rsid w:val="00A96D52"/>
    <w:rsid w:val="00A97C5F"/>
    <w:rsid w:val="00AB0D6A"/>
    <w:rsid w:val="00AB1F5B"/>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6F88"/>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521"/>
    <w:rsid w:val="00BF76BE"/>
    <w:rsid w:val="00C02A73"/>
    <w:rsid w:val="00C063D2"/>
    <w:rsid w:val="00C07D65"/>
    <w:rsid w:val="00C07FD9"/>
    <w:rsid w:val="00C10955"/>
    <w:rsid w:val="00C11C4D"/>
    <w:rsid w:val="00C162C0"/>
    <w:rsid w:val="00C1712C"/>
    <w:rsid w:val="00C20634"/>
    <w:rsid w:val="00C212BD"/>
    <w:rsid w:val="00C23E16"/>
    <w:rsid w:val="00C26322"/>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955D3"/>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2679"/>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451A7"/>
    <w:rsid w:val="00E53F99"/>
    <w:rsid w:val="00E56510"/>
    <w:rsid w:val="00E62EA8"/>
    <w:rsid w:val="00E63408"/>
    <w:rsid w:val="00E65815"/>
    <w:rsid w:val="00E67A6E"/>
    <w:rsid w:val="00E70096"/>
    <w:rsid w:val="00E70270"/>
    <w:rsid w:val="00E71B43"/>
    <w:rsid w:val="00E81612"/>
    <w:rsid w:val="00E82BD7"/>
    <w:rsid w:val="00E859E3"/>
    <w:rsid w:val="00E87D18"/>
    <w:rsid w:val="00E87D62"/>
    <w:rsid w:val="00E964E6"/>
    <w:rsid w:val="00E97333"/>
    <w:rsid w:val="00EA486E"/>
    <w:rsid w:val="00EA4FA3"/>
    <w:rsid w:val="00EB001B"/>
    <w:rsid w:val="00EB3082"/>
    <w:rsid w:val="00EB6C33"/>
    <w:rsid w:val="00EC0E3D"/>
    <w:rsid w:val="00EC6F62"/>
    <w:rsid w:val="00ED2EA2"/>
    <w:rsid w:val="00ED6019"/>
    <w:rsid w:val="00ED7830"/>
    <w:rsid w:val="00EE3909"/>
    <w:rsid w:val="00EF4205"/>
    <w:rsid w:val="00EF4949"/>
    <w:rsid w:val="00EF5939"/>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4135D"/>
    <w:rsid w:val="00F41F1B"/>
    <w:rsid w:val="00F46BD9"/>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15457"/>
  <w15:docId w15:val="{226E5E09-9E3D-4BF5-B8DA-4073F2396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844E2"/>
    <w:pPr>
      <w:keepNext/>
      <w:keepLines/>
      <w:numPr>
        <w:numId w:val="3"/>
      </w:numPr>
      <w:spacing w:before="240" w:after="120"/>
      <w:outlineLvl w:val="0"/>
    </w:pPr>
    <w:rPr>
      <w:rFonts w:cs="Arial"/>
      <w:b/>
    </w:r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844E2"/>
    <w:rPr>
      <w:rFonts w:cs="Arial"/>
      <w:b/>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187842820">
      <w:bodyDiv w:val="1"/>
      <w:marLeft w:val="0"/>
      <w:marRight w:val="0"/>
      <w:marTop w:val="0"/>
      <w:marBottom w:val="0"/>
      <w:divBdr>
        <w:top w:val="none" w:sz="0" w:space="0" w:color="auto"/>
        <w:left w:val="none" w:sz="0" w:space="0" w:color="auto"/>
        <w:bottom w:val="none" w:sz="0" w:space="0" w:color="auto"/>
        <w:right w:val="none" w:sz="0" w:space="0" w:color="auto"/>
      </w:divBdr>
    </w:div>
    <w:div w:id="243996418">
      <w:bodyDiv w:val="1"/>
      <w:marLeft w:val="0"/>
      <w:marRight w:val="0"/>
      <w:marTop w:val="0"/>
      <w:marBottom w:val="0"/>
      <w:divBdr>
        <w:top w:val="none" w:sz="0" w:space="0" w:color="auto"/>
        <w:left w:val="none" w:sz="0" w:space="0" w:color="auto"/>
        <w:bottom w:val="none" w:sz="0" w:space="0" w:color="auto"/>
        <w:right w:val="none" w:sz="0" w:space="0" w:color="auto"/>
      </w:divBdr>
    </w:div>
    <w:div w:id="364446342">
      <w:bodyDiv w:val="1"/>
      <w:marLeft w:val="0"/>
      <w:marRight w:val="0"/>
      <w:marTop w:val="0"/>
      <w:marBottom w:val="0"/>
      <w:divBdr>
        <w:top w:val="none" w:sz="0" w:space="0" w:color="auto"/>
        <w:left w:val="none" w:sz="0" w:space="0" w:color="auto"/>
        <w:bottom w:val="none" w:sz="0" w:space="0" w:color="auto"/>
        <w:right w:val="none" w:sz="0" w:space="0" w:color="auto"/>
      </w:divBdr>
    </w:div>
    <w:div w:id="540291985">
      <w:bodyDiv w:val="1"/>
      <w:marLeft w:val="0"/>
      <w:marRight w:val="0"/>
      <w:marTop w:val="0"/>
      <w:marBottom w:val="0"/>
      <w:divBdr>
        <w:top w:val="none" w:sz="0" w:space="0" w:color="auto"/>
        <w:left w:val="none" w:sz="0" w:space="0" w:color="auto"/>
        <w:bottom w:val="none" w:sz="0" w:space="0" w:color="auto"/>
        <w:right w:val="none" w:sz="0" w:space="0" w:color="auto"/>
      </w:divBdr>
    </w:div>
    <w:div w:id="590551223">
      <w:bodyDiv w:val="1"/>
      <w:marLeft w:val="0"/>
      <w:marRight w:val="0"/>
      <w:marTop w:val="0"/>
      <w:marBottom w:val="0"/>
      <w:divBdr>
        <w:top w:val="none" w:sz="0" w:space="0" w:color="auto"/>
        <w:left w:val="none" w:sz="0" w:space="0" w:color="auto"/>
        <w:bottom w:val="none" w:sz="0" w:space="0" w:color="auto"/>
        <w:right w:val="none" w:sz="0" w:space="0" w:color="auto"/>
      </w:divBdr>
    </w:div>
    <w:div w:id="759375462">
      <w:bodyDiv w:val="1"/>
      <w:marLeft w:val="0"/>
      <w:marRight w:val="0"/>
      <w:marTop w:val="0"/>
      <w:marBottom w:val="0"/>
      <w:divBdr>
        <w:top w:val="none" w:sz="0" w:space="0" w:color="auto"/>
        <w:left w:val="none" w:sz="0" w:space="0" w:color="auto"/>
        <w:bottom w:val="none" w:sz="0" w:space="0" w:color="auto"/>
        <w:right w:val="none" w:sz="0" w:space="0" w:color="auto"/>
      </w:divBdr>
    </w:div>
    <w:div w:id="840200785">
      <w:bodyDiv w:val="1"/>
      <w:marLeft w:val="0"/>
      <w:marRight w:val="0"/>
      <w:marTop w:val="0"/>
      <w:marBottom w:val="0"/>
      <w:divBdr>
        <w:top w:val="none" w:sz="0" w:space="0" w:color="auto"/>
        <w:left w:val="none" w:sz="0" w:space="0" w:color="auto"/>
        <w:bottom w:val="none" w:sz="0" w:space="0" w:color="auto"/>
        <w:right w:val="none" w:sz="0" w:space="0" w:color="auto"/>
      </w:divBdr>
    </w:div>
    <w:div w:id="851531804">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1134564462">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215848836">
      <w:bodyDiv w:val="1"/>
      <w:marLeft w:val="0"/>
      <w:marRight w:val="0"/>
      <w:marTop w:val="0"/>
      <w:marBottom w:val="0"/>
      <w:divBdr>
        <w:top w:val="none" w:sz="0" w:space="0" w:color="auto"/>
        <w:left w:val="none" w:sz="0" w:space="0" w:color="auto"/>
        <w:bottom w:val="none" w:sz="0" w:space="0" w:color="auto"/>
        <w:right w:val="none" w:sz="0" w:space="0" w:color="auto"/>
      </w:divBdr>
    </w:div>
    <w:div w:id="1283538713">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620144417">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1866021230">
      <w:bodyDiv w:val="1"/>
      <w:marLeft w:val="0"/>
      <w:marRight w:val="0"/>
      <w:marTop w:val="0"/>
      <w:marBottom w:val="0"/>
      <w:divBdr>
        <w:top w:val="none" w:sz="0" w:space="0" w:color="auto"/>
        <w:left w:val="none" w:sz="0" w:space="0" w:color="auto"/>
        <w:bottom w:val="none" w:sz="0" w:space="0" w:color="auto"/>
        <w:right w:val="none" w:sz="0" w:space="0" w:color="auto"/>
      </w:divBdr>
    </w:div>
    <w:div w:id="2062514898">
      <w:bodyDiv w:val="1"/>
      <w:marLeft w:val="0"/>
      <w:marRight w:val="0"/>
      <w:marTop w:val="0"/>
      <w:marBottom w:val="0"/>
      <w:divBdr>
        <w:top w:val="none" w:sz="0" w:space="0" w:color="auto"/>
        <w:left w:val="none" w:sz="0" w:space="0" w:color="auto"/>
        <w:bottom w:val="none" w:sz="0" w:space="0" w:color="auto"/>
        <w:right w:val="none" w:sz="0" w:space="0" w:color="auto"/>
      </w:divBdr>
    </w:div>
    <w:div w:id="2092040731">
      <w:bodyDiv w:val="1"/>
      <w:marLeft w:val="0"/>
      <w:marRight w:val="0"/>
      <w:marTop w:val="0"/>
      <w:marBottom w:val="0"/>
      <w:divBdr>
        <w:top w:val="none" w:sz="0" w:space="0" w:color="auto"/>
        <w:left w:val="none" w:sz="0" w:space="0" w:color="auto"/>
        <w:bottom w:val="none" w:sz="0" w:space="0" w:color="auto"/>
        <w:right w:val="none" w:sz="0" w:space="0" w:color="auto"/>
      </w:divBdr>
    </w:div>
    <w:div w:id="21291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A5F383-21DF-46BE-8DD1-A39405246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607</TotalTime>
  <Pages>3</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6971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zhaun pasion</cp:lastModifiedBy>
  <cp:revision>44</cp:revision>
  <cp:lastPrinted>2024-11-21T01:38:00Z</cp:lastPrinted>
  <dcterms:created xsi:type="dcterms:W3CDTF">2021-08-22T11:22:00Z</dcterms:created>
  <dcterms:modified xsi:type="dcterms:W3CDTF">2024-11-21T01:39:00Z</dcterms:modified>
</cp:coreProperties>
</file>