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E8449"/>
          <w:sz w:val="52"/>
          <w:szCs w:val="52"/>
        </w:rPr>
        <w:t xml:space="preserve">浮力影响因素与阿基米德原理</w:t>
      </w:r>
    </w:p>
    <w:p>
      <w:pPr>
        <w:spacing w:after="300" w:before="100"/>
        <w:jc w:val="center"/>
      </w:pPr>
      <w:r>
        <w:rPr>
          <w:rFonts w:ascii="Microsoft YaHei" w:cs="Microsoft YaHei" w:eastAsia="Microsoft YaHei" w:hAnsi="Microsoft YaHei"/>
          <w:i/>
          <w:iCs/>
          <w:color w:val="27AE60"/>
          <w:sz w:val="28"/>
          <w:szCs w:val="28"/>
        </w:rPr>
        <w:t xml:space="preserve">Buoyancy &amp; Archimedes' Principle Experiment</w:t>
      </w:r>
    </w:p>
    <w:p>
      <w:pPr>
        <w:spacing w:after="100" w:before="100"/>
      </w:pP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一、核心原理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浮力概念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浸在液体（或气体）中的物体受到向上的力，这个力叫做浮力。浮力产生的原因是液体对物体上下表面的压力差。</w:t>
      </w:r>
    </w:p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阿基米德原理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浸在液体中的物体受到向上的浮力，浮力的大小等于它排开的液体所受的重力。这就是著名的阿基米德原理。</w:t>
      </w:r>
    </w:p>
    <w:p>
      <w:pPr>
        <w:spacing w:after="100" w:before="100"/>
      </w:pP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E67E22" w:color="E67E22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[Formula] 核心公式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阿基米德原理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F浮 = G排 = p液 x g x V排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称重法测浮力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F浮 = G - F拉（G为物体重力，F拉为浸入后测力计读数）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浮力产生原因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F浮 = F向上 - F向下（上下表面压力差）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物体浮沉条件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F浮&gt;G上浮; F浮=G悬浮; F浮&lt;G下沉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核心要点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因素一：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液体密度越大 -&gt; 浮力越大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因素二：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排开液体体积越大 -&gt; 浮力越大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无关因素：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浸没后深度不影响浮力大小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其他无关因素：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浮力与物体自身密度、形状无关</w:t>
      </w:r>
    </w:p>
    <w:p>
      <w:pPr>
        <w:spacing w:after="100" w:before="100"/>
      </w:pPr>
    </w:p>
    <w:p>
      <w:r>
        <w:br w:type="page"/>
      </w: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二、实验装置与参数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实验器材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弹簧测力计、金属块（圆柱体）、烧杯、水、盐水、溢水杯、小桶、细线</w:t>
      </w:r>
    </w:p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不同液体中浮力对比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液体种类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液体密度(kg/m3)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V排(cm3)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F浮(N)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测力计示数(N)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酒精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800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0.78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2.22（G=3N）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纯水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0.98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2.02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盐水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1100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1.08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1.92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浓盐水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1200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1.18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1.82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物体浮沉条件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力的关系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密度关系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V排与V物关系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实例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上浮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F浮 &gt; 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p液 &gt; p物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V排 &lt; V物（最终漂浮）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木块在水中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漂浮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F浮 = 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p液 &gt; p物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V排 &lt; V物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轮船在水面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悬浮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F浮 = 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p液 = p物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V排 = V物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潜水艇悬停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下沉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F浮 &lt; 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p液 &lt; p物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V排 = V物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铁块在水中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三、可视化演示要点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场景设置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构建透明容器中的液体场景，物体可被拖拽浸入液体中。实时显示弹簧测力计读数变化、浮力大小、排开液体体积等关键数据。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8449" w:sz="3"/>
              <w:left w:val="single" w:color="1E8449" w:sz="3"/>
              <w:bottom w:val="single" w:color="1E8449" w:sz="3"/>
              <w:right w:val="single" w:color="1E8449" w:sz="3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[Animation] 演示动画关键帧</w:t>
            </w:r>
          </w:p>
        </w:tc>
      </w:tr>
      <w:tr>
        <w:tc>
          <w:tcPr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AFAF1" w:color="EAFAF1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帧1：物体悬挂在空气中 -&gt; 弹簧测力计显示G=3N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帧2：物体缓慢浸入水中 -&gt; 测力计读数逐渐减小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帧3：物体完全浸没 -&gt; 读数稳定 -&gt; 显示F浮=G-F拉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帧4：继续下移（深度增加）-&gt; 读数不变 -&gt; 证明深度无关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帧5：换用盐水 -&gt; 浮力增大 -&gt; 测力计读数更小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帧6：溢水杯收集排出的水 -&gt; 称重验证G排=F浮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可视化元素标注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力的标注：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用蓝色向上箭头显示浮力，红色向下箭头显示重力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液面变化：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液面高度随物体浸入实时上升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排液可视化：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排开的液体用颜色区分显示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数值验证：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实时计算F浮和G排并验证相等</w:t>
      </w:r>
    </w:p>
    <w:p>
      <w:pPr>
        <w:spacing w:after="100" w:before="100"/>
      </w:pPr>
    </w:p>
    <w:p>
      <w:r>
        <w:br w:type="page"/>
      </w: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四、交互操作指南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功能面板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交互功能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操作方式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效果说明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教学目的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浸入控制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拖拽物体上下移动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控制浸入深度和V排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观察浸入过程的力变化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液体密度调节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滑块无极调节（800~1300 kg/m3）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改变液体种类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观察密度对浮力的影响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浮力显示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实时数字+力的图示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显示F浮和G排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验证阿基米德原理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浮沉状态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自动判断显示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上浮/悬浮/下沉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理解浮沉条件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多组对比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一键生成数据表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不同液体中的浮力对比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总结浮力影响因素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操作步骤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步骤一：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将物体悬挂在弹簧测力计下，记录空气中的重力G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步骤二：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将物体缓慢浸入水中，观察测力计读数变化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步骤三：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物体完全浸没后继续下移，验证深度不影响浮力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步骤四：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换用盐水，重复浸入过程，对比浮力大小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步骤五：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调节液体密度，观察物体浮沉状态的变化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步骤六：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用溢水杯收集排出的水，验证F浮=G排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8449" w:sz="3"/>
              <w:left w:val="single" w:color="1E8449" w:sz="3"/>
              <w:bottom w:val="single" w:color="1E8449" w:sz="3"/>
              <w:right w:val="single" w:color="1E8449" w:sz="3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[Think] 探究思考题</w:t>
            </w:r>
          </w:p>
        </w:tc>
      </w:tr>
      <w:tr>
        <w:tc>
          <w:tcPr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AFAF1" w:color="EAFAF1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为什么人在死海中能漂浮而不会下沉？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潜水艇如何实现上浮和下潜的？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物体浸没后越深，浮力会变大吗？为什么？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阿基米德原理也适用于气体吗？举例说明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2026-07-15T09:13:44.444Z</dcterms:created>
  <dcterms:modified xsi:type="dcterms:W3CDTF">2026-07-15T09:13:44.444Z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