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keepNext w:val="0"/>
        <w:keepLines w:val="0"/>
        <w:spacing w:after="240" w:before="360" w:line="300" w:lineRule="auto"/>
        <w:contextualSpacing w:val="0"/>
      </w:pPr>
      <w:bookmarkStart w:colFirst="0" w:colLast="0" w:name="_m5d55ttx6q9q" w:id="0"/>
      <w:bookmarkEnd w:id="0"/>
      <w:r w:rsidDel="00000000" w:rsidR="00000000" w:rsidRPr="00000000">
        <w:rPr>
          <w:b w:val="1"/>
          <w:color w:val="333333"/>
          <w:sz w:val="33"/>
          <w:szCs w:val="33"/>
          <w:rtl w:val="0"/>
        </w:rPr>
        <w:t xml:space="preserve">1. Nondeterministic automaton</w:t>
      </w:r>
    </w:p>
    <w:p w:rsidR="00000000" w:rsidDel="00000000" w:rsidP="00000000" w:rsidRDefault="00000000" w:rsidRPr="00000000">
      <w:pPr>
        <w:contextualSpacing w:val="0"/>
      </w:pPr>
      <w:r w:rsidDel="00000000" w:rsidR="00000000" w:rsidRPr="00000000">
        <w:drawing>
          <wp:inline distB="114300" distT="114300" distL="114300" distR="114300">
            <wp:extent cx="5295900" cy="2857500"/>
            <wp:effectExtent b="0" l="0" r="0" t="0"/>
            <wp:docPr descr="1. Nondeterministic automaton.jpg" id="3" name="image06.jpg"/>
            <a:graphic>
              <a:graphicData uri="http://schemas.openxmlformats.org/drawingml/2006/picture">
                <pic:pic>
                  <pic:nvPicPr>
                    <pic:cNvPr descr="1. Nondeterministic automaton.jpg" id="0" name="image06.jpg"/>
                    <pic:cNvPicPr preferRelativeResize="0"/>
                  </pic:nvPicPr>
                  <pic:blipFill>
                    <a:blip r:embed="rId5"/>
                    <a:srcRect b="0" l="0" r="0" t="0"/>
                    <a:stretch>
                      <a:fillRect/>
                    </a:stretch>
                  </pic:blipFill>
                  <pic:spPr>
                    <a:xfrm>
                      <a:off x="0" y="0"/>
                      <a:ext cx="5295900" cy="2857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spacing w:after="240" w:before="360" w:line="300" w:lineRule="auto"/>
        <w:contextualSpacing w:val="0"/>
      </w:pPr>
      <w:bookmarkStart w:colFirst="0" w:colLast="0" w:name="_sgdjucvat7no" w:id="1"/>
      <w:bookmarkEnd w:id="1"/>
      <w:r w:rsidDel="00000000" w:rsidR="00000000" w:rsidRPr="00000000">
        <w:rPr>
          <w:b w:val="1"/>
          <w:color w:val="333333"/>
          <w:sz w:val="33"/>
          <w:szCs w:val="33"/>
          <w:rtl w:val="0"/>
        </w:rPr>
        <w:t xml:space="preserve">2. Conversion to deterministic automaton</w:t>
      </w:r>
    </w:p>
    <w:p w:rsidR="00000000" w:rsidDel="00000000" w:rsidP="00000000" w:rsidRDefault="00000000" w:rsidRPr="00000000">
      <w:pPr>
        <w:contextualSpacing w:val="0"/>
      </w:pPr>
      <w:r w:rsidDel="00000000" w:rsidR="00000000" w:rsidRPr="00000000">
        <w:drawing>
          <wp:inline distB="114300" distT="114300" distL="114300" distR="114300">
            <wp:extent cx="5295900" cy="2857500"/>
            <wp:effectExtent b="0" l="0" r="0" t="0"/>
            <wp:docPr descr="2. Deterministic automaton.jpg" id="1" name="image01.jpg"/>
            <a:graphic>
              <a:graphicData uri="http://schemas.openxmlformats.org/drawingml/2006/picture">
                <pic:pic>
                  <pic:nvPicPr>
                    <pic:cNvPr descr="2. Deterministic automaton.jpg" id="0" name="image01.jpg"/>
                    <pic:cNvPicPr preferRelativeResize="0"/>
                  </pic:nvPicPr>
                  <pic:blipFill>
                    <a:blip r:embed="rId6"/>
                    <a:srcRect b="0" l="0" r="0" t="0"/>
                    <a:stretch>
                      <a:fillRect/>
                    </a:stretch>
                  </pic:blipFill>
                  <pic:spPr>
                    <a:xfrm>
                      <a:off x="0" y="0"/>
                      <a:ext cx="5295900" cy="285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240" w:before="360" w:line="300" w:lineRule="auto"/>
        <w:contextualSpacing w:val="0"/>
      </w:pPr>
      <w:bookmarkStart w:colFirst="0" w:colLast="0" w:name="_79jlnez5yp4e" w:id="2"/>
      <w:bookmarkEnd w:id="2"/>
      <w:r w:rsidDel="00000000" w:rsidR="00000000" w:rsidRPr="00000000">
        <w:rPr>
          <w:b w:val="1"/>
          <w:color w:val="333333"/>
          <w:sz w:val="33"/>
          <w:szCs w:val="33"/>
          <w:rtl w:val="0"/>
        </w:rPr>
        <w:t xml:space="preserve">3. Larger alphabet</w:t>
      </w:r>
    </w:p>
    <w:p w:rsidR="00000000" w:rsidDel="00000000" w:rsidP="00000000" w:rsidRDefault="00000000" w:rsidRPr="00000000">
      <w:pPr>
        <w:contextualSpacing w:val="0"/>
      </w:pPr>
      <w:r w:rsidDel="00000000" w:rsidR="00000000" w:rsidRPr="00000000">
        <w:rPr>
          <w:rtl w:val="0"/>
        </w:rPr>
        <w:t xml:space="preserve">I do think a machine with the the alphabet {a,b,c,d} is indeed more powerful. Let’s try to mimic a machine with alphabet with {a,b,c,d} by a another simpler machine with only {0,1}. Let’s set a = 0, b = 1, c =01, d =00. Then the first following image shows the DFA of the simpler machine to detect a,b,c,d and the second following image shows DFA of the larger alphabet machine to detect a,b,c,d. In the first image, in order to detect letter d and c, the machine has to make exact 2 decisions but in the second image, the machine only requires one decision which means less computing, more efficiency. By this reasoning, I do think a machine with the the alphabet {a,b,c,d} is indeed more powerful.</w:t>
      </w:r>
    </w:p>
    <w:p w:rsidR="00000000" w:rsidDel="00000000" w:rsidP="00000000" w:rsidRDefault="00000000" w:rsidRPr="00000000">
      <w:pPr>
        <w:contextualSpacing w:val="0"/>
      </w:pPr>
      <w:r w:rsidDel="00000000" w:rsidR="00000000" w:rsidRPr="00000000">
        <w:drawing>
          <wp:inline distB="114300" distT="114300" distL="114300" distR="114300">
            <wp:extent cx="5295900" cy="2857500"/>
            <wp:effectExtent b="0" l="0" r="0" t="0"/>
            <wp:docPr descr="3. Larger Alphabet.jpg" id="2" name="image05.jpg"/>
            <a:graphic>
              <a:graphicData uri="http://schemas.openxmlformats.org/drawingml/2006/picture">
                <pic:pic>
                  <pic:nvPicPr>
                    <pic:cNvPr descr="3. Larger Alphabet.jpg" id="0" name="image05.jpg"/>
                    <pic:cNvPicPr preferRelativeResize="0"/>
                  </pic:nvPicPr>
                  <pic:blipFill>
                    <a:blip r:embed="rId7"/>
                    <a:srcRect b="0" l="0" r="0" t="0"/>
                    <a:stretch>
                      <a:fillRect/>
                    </a:stretch>
                  </pic:blipFill>
                  <pic:spPr>
                    <a:xfrm>
                      <a:off x="0" y="0"/>
                      <a:ext cx="5295900" cy="2857500"/>
                    </a:xfrm>
                    <a:prstGeom prst="rect"/>
                    <a:ln/>
                  </pic:spPr>
                </pic:pic>
              </a:graphicData>
            </a:graphic>
          </wp:inline>
        </w:drawing>
      </w:r>
      <w:r w:rsidDel="00000000" w:rsidR="00000000" w:rsidRPr="00000000">
        <w:drawing>
          <wp:inline distB="114300" distT="114300" distL="114300" distR="114300">
            <wp:extent cx="5295900" cy="2924175"/>
            <wp:effectExtent b="0" l="0" r="0" t="0"/>
            <wp:docPr descr="3. Larger Alphabet(2).jpg" id="4" name="image07.jpg"/>
            <a:graphic>
              <a:graphicData uri="http://schemas.openxmlformats.org/drawingml/2006/picture">
                <pic:pic>
                  <pic:nvPicPr>
                    <pic:cNvPr descr="3. Larger Alphabet(2).jpg" id="0" name="image07.jpg"/>
                    <pic:cNvPicPr preferRelativeResize="0"/>
                  </pic:nvPicPr>
                  <pic:blipFill>
                    <a:blip r:embed="rId8"/>
                    <a:srcRect b="0" l="0" r="0" t="0"/>
                    <a:stretch>
                      <a:fillRect/>
                    </a:stretch>
                  </pic:blipFill>
                  <pic:spPr>
                    <a:xfrm>
                      <a:off x="0" y="0"/>
                      <a:ext cx="5295900" cy="2924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240" w:before="360" w:line="300" w:lineRule="auto"/>
        <w:contextualSpacing w:val="0"/>
      </w:pPr>
      <w:bookmarkStart w:colFirst="0" w:colLast="0" w:name="_vlwjcqk4x54v" w:id="3"/>
      <w:bookmarkEnd w:id="3"/>
      <w:r w:rsidDel="00000000" w:rsidR="00000000" w:rsidRPr="00000000">
        <w:rPr>
          <w:b w:val="1"/>
          <w:color w:val="333333"/>
          <w:sz w:val="33"/>
          <w:szCs w:val="33"/>
          <w:rtl w:val="0"/>
        </w:rPr>
        <w:t xml:space="preserve">6. Regular Expression Practice</w:t>
      </w:r>
    </w:p>
    <w:p w:rsidR="00000000" w:rsidDel="00000000" w:rsidP="00000000" w:rsidRDefault="00000000" w:rsidRPr="00000000">
      <w:pPr>
        <w:contextualSpacing w:val="0"/>
      </w:pPr>
      <w:r w:rsidDel="00000000" w:rsidR="00000000" w:rsidRPr="00000000">
        <w:rPr>
          <w:rtl w:val="0"/>
        </w:rPr>
        <w:t xml:space="preserve">0*10*</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6.jpg"/><Relationship Id="rId6" Type="http://schemas.openxmlformats.org/officeDocument/2006/relationships/image" Target="media/image01.jpg"/><Relationship Id="rId7" Type="http://schemas.openxmlformats.org/officeDocument/2006/relationships/image" Target="media/image05.jpg"/><Relationship Id="rId8" Type="http://schemas.openxmlformats.org/officeDocument/2006/relationships/image" Target="media/image07.jpg"/></Relationships>
</file>