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6B6B" w:rsidRDefault="00C16B6B" w:rsidP="00A96B30">
      <w:pPr>
        <w:spacing w:after="0" w:line="240" w:lineRule="auto"/>
        <w:jc w:val="center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ОПИСАНИЕ И ХАРАКТЕРИСТИКИ МОДЕЛЕЙ АМД.</w:t>
      </w:r>
    </w:p>
    <w:p w:rsidR="00C16B6B" w:rsidRDefault="00C16B6B" w:rsidP="000A55FD">
      <w:pPr>
        <w:spacing w:after="0" w:line="240" w:lineRule="auto"/>
        <w:ind w:firstLine="709"/>
        <w:rPr>
          <w:rFonts w:ascii="Times New Roman" w:hAnsi="Times New Roman"/>
          <w:sz w:val="30"/>
          <w:szCs w:val="30"/>
        </w:rPr>
      </w:pPr>
    </w:p>
    <w:p w:rsidR="00C16B6B" w:rsidRDefault="00C16B6B" w:rsidP="000A55FD">
      <w:pPr>
        <w:spacing w:after="0" w:line="240" w:lineRule="auto"/>
        <w:ind w:firstLine="709"/>
        <w:rPr>
          <w:rFonts w:ascii="Times New Roman" w:hAnsi="Times New Roman"/>
          <w:sz w:val="30"/>
          <w:szCs w:val="30"/>
        </w:rPr>
      </w:pPr>
      <w:r w:rsidRPr="00565A8B">
        <w:rPr>
          <w:rFonts w:ascii="Times New Roman" w:hAnsi="Times New Roman"/>
          <w:sz w:val="30"/>
          <w:szCs w:val="30"/>
        </w:rPr>
        <w:t>ЩИТ-01 «</w:t>
      </w:r>
      <w:r w:rsidRPr="00565A8B">
        <w:rPr>
          <w:rFonts w:ascii="Times New Roman" w:hAnsi="Times New Roman"/>
          <w:sz w:val="30"/>
          <w:szCs w:val="30"/>
          <w:lang w:val="en-US"/>
        </w:rPr>
        <w:t>VERAS</w:t>
      </w:r>
      <w:r w:rsidRPr="00565A8B">
        <w:rPr>
          <w:rFonts w:ascii="Times New Roman" w:hAnsi="Times New Roman"/>
          <w:sz w:val="30"/>
          <w:szCs w:val="30"/>
        </w:rPr>
        <w:t>»</w:t>
      </w:r>
    </w:p>
    <w:p w:rsidR="00C16B6B" w:rsidRPr="00565A8B" w:rsidRDefault="00C16B6B" w:rsidP="001D1F2E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565A8B">
        <w:rPr>
          <w:rFonts w:ascii="Times New Roman" w:hAnsi="Times New Roman"/>
          <w:sz w:val="30"/>
          <w:szCs w:val="30"/>
        </w:rPr>
        <w:t xml:space="preserve">Согласно документации обеспечивает обнаружение металлических предметов, объектов поиска, на фоне рассредоточенных, помехообразующих, металлических предметов меньшего размера (металлические зубы, пуговицы, монеты, оправы очков, кольца и т.п. </w:t>
      </w:r>
      <w:r w:rsidRPr="00565A8B">
        <w:rPr>
          <w:rFonts w:ascii="Times New Roman" w:hAnsi="Times New Roman"/>
          <w:sz w:val="30"/>
          <w:szCs w:val="30"/>
          <w:u w:val="single"/>
        </w:rPr>
        <w:t>общим весом не более 100 гр.</w:t>
      </w:r>
      <w:r w:rsidRPr="00565A8B">
        <w:rPr>
          <w:rFonts w:ascii="Times New Roman" w:hAnsi="Times New Roman"/>
          <w:sz w:val="30"/>
          <w:szCs w:val="30"/>
        </w:rPr>
        <w:t>)</w:t>
      </w:r>
    </w:p>
    <w:p w:rsidR="00C16B6B" w:rsidRPr="00565A8B" w:rsidRDefault="00C16B6B" w:rsidP="001D1F2E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565A8B">
        <w:rPr>
          <w:rFonts w:ascii="Times New Roman" w:hAnsi="Times New Roman"/>
          <w:sz w:val="30"/>
          <w:szCs w:val="30"/>
        </w:rPr>
        <w:t>Имеет 10 значений параметра «Режим» (от 1 до 10). Для каждого из выбранных значений этого параметра в энергонезависимой памяти комплекса сохраняются текущие значения остальных шести параметров (чувствительность, порог,</w:t>
      </w:r>
      <w:r>
        <w:rPr>
          <w:rFonts w:ascii="Times New Roman" w:hAnsi="Times New Roman"/>
          <w:sz w:val="30"/>
          <w:szCs w:val="30"/>
        </w:rPr>
        <w:t xml:space="preserve"> синхронизация, яркость, длительность</w:t>
      </w:r>
      <w:r w:rsidRPr="00565A8B">
        <w:rPr>
          <w:rFonts w:ascii="Times New Roman" w:hAnsi="Times New Roman"/>
          <w:sz w:val="30"/>
          <w:szCs w:val="30"/>
        </w:rPr>
        <w:t xml:space="preserve"> </w:t>
      </w:r>
      <w:r>
        <w:rPr>
          <w:rFonts w:ascii="Times New Roman" w:hAnsi="Times New Roman"/>
          <w:sz w:val="30"/>
          <w:szCs w:val="30"/>
        </w:rPr>
        <w:t>громкость</w:t>
      </w:r>
      <w:r w:rsidRPr="00565A8B">
        <w:rPr>
          <w:rFonts w:ascii="Times New Roman" w:hAnsi="Times New Roman"/>
          <w:sz w:val="30"/>
          <w:szCs w:val="30"/>
        </w:rPr>
        <w:t>). Это позволяет персоналу ускорить настройку комплекса для работы в конкретных условиях путем вызова предварительно подготовленных комбинаций.</w:t>
      </w:r>
    </w:p>
    <w:p w:rsidR="00C16B6B" w:rsidRPr="000A55FD" w:rsidRDefault="00C16B6B" w:rsidP="001D1F2E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0A55FD">
        <w:rPr>
          <w:rFonts w:ascii="Times New Roman" w:hAnsi="Times New Roman"/>
          <w:sz w:val="30"/>
          <w:szCs w:val="30"/>
        </w:rPr>
        <w:t>Чувствительность.</w:t>
      </w:r>
    </w:p>
    <w:p w:rsidR="00C16B6B" w:rsidRPr="00565A8B" w:rsidRDefault="00C16B6B" w:rsidP="001D1F2E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565A8B">
        <w:rPr>
          <w:rFonts w:ascii="Times New Roman" w:hAnsi="Times New Roman"/>
          <w:sz w:val="30"/>
          <w:szCs w:val="30"/>
        </w:rPr>
        <w:t>Диапазон значений от 1 до 10 (1 соответствует самой высокой чувствительности)</w:t>
      </w:r>
      <w:r>
        <w:rPr>
          <w:rFonts w:ascii="Times New Roman" w:hAnsi="Times New Roman"/>
          <w:sz w:val="30"/>
          <w:szCs w:val="30"/>
        </w:rPr>
        <w:t>. Описание значений уровня чувствительности – приложение 1</w:t>
      </w:r>
      <w:r w:rsidRPr="00565A8B">
        <w:rPr>
          <w:rFonts w:ascii="Times New Roman" w:hAnsi="Times New Roman"/>
          <w:sz w:val="30"/>
          <w:szCs w:val="30"/>
        </w:rPr>
        <w:t>.</w:t>
      </w:r>
    </w:p>
    <w:p w:rsidR="00C16B6B" w:rsidRPr="000A55FD" w:rsidRDefault="00C16B6B" w:rsidP="001D1F2E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0A55FD">
        <w:rPr>
          <w:rFonts w:ascii="Times New Roman" w:hAnsi="Times New Roman"/>
          <w:sz w:val="30"/>
          <w:szCs w:val="30"/>
        </w:rPr>
        <w:t>Порог (тревоги).</w:t>
      </w:r>
    </w:p>
    <w:p w:rsidR="00C16B6B" w:rsidRPr="00565A8B" w:rsidRDefault="00C16B6B" w:rsidP="001D1F2E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565A8B">
        <w:rPr>
          <w:rFonts w:ascii="Times New Roman" w:hAnsi="Times New Roman"/>
          <w:sz w:val="30"/>
          <w:szCs w:val="30"/>
        </w:rPr>
        <w:t>Диапазон возможных значений от 1 до 99. При превышении установленного значения параметра «порог» выходным сигналом с блока обнаружения устанавливается состояние «тревога». Параметр позволяет производить точную настройку комплекса на обнаружение конкретных металлических предметов.</w:t>
      </w:r>
    </w:p>
    <w:p w:rsidR="00C16B6B" w:rsidRDefault="00C16B6B" w:rsidP="000A55FD">
      <w:pPr>
        <w:spacing w:after="0" w:line="240" w:lineRule="auto"/>
        <w:ind w:firstLine="709"/>
        <w:rPr>
          <w:rFonts w:ascii="Times New Roman" w:hAnsi="Times New Roman"/>
          <w:sz w:val="30"/>
          <w:szCs w:val="30"/>
        </w:rPr>
      </w:pPr>
    </w:p>
    <w:p w:rsidR="00C16B6B" w:rsidRDefault="00C16B6B" w:rsidP="000A55FD">
      <w:pPr>
        <w:spacing w:after="0" w:line="240" w:lineRule="auto"/>
        <w:ind w:firstLine="709"/>
        <w:rPr>
          <w:rFonts w:ascii="Times New Roman" w:hAnsi="Times New Roman"/>
          <w:sz w:val="30"/>
          <w:szCs w:val="30"/>
        </w:rPr>
      </w:pPr>
      <w:r w:rsidRPr="00A34D79">
        <w:rPr>
          <w:rFonts w:ascii="Times New Roman" w:hAnsi="Times New Roman"/>
          <w:sz w:val="30"/>
          <w:szCs w:val="30"/>
        </w:rPr>
        <w:t xml:space="preserve">АМД </w:t>
      </w:r>
      <w:r w:rsidRPr="00A34D79">
        <w:rPr>
          <w:rFonts w:ascii="Times New Roman" w:hAnsi="Times New Roman"/>
          <w:sz w:val="30"/>
          <w:szCs w:val="30"/>
          <w:lang w:val="en-US"/>
        </w:rPr>
        <w:t>EI</w:t>
      </w:r>
      <w:r w:rsidRPr="00A34D79">
        <w:rPr>
          <w:rFonts w:ascii="Times New Roman" w:hAnsi="Times New Roman"/>
          <w:sz w:val="30"/>
          <w:szCs w:val="30"/>
        </w:rPr>
        <w:t>-</w:t>
      </w:r>
      <w:r w:rsidRPr="00A34D79">
        <w:rPr>
          <w:rFonts w:ascii="Times New Roman" w:hAnsi="Times New Roman"/>
          <w:sz w:val="30"/>
          <w:szCs w:val="30"/>
          <w:lang w:val="en-US"/>
        </w:rPr>
        <w:t>MD</w:t>
      </w:r>
      <w:r w:rsidRPr="00A34D79">
        <w:rPr>
          <w:rFonts w:ascii="Times New Roman" w:hAnsi="Times New Roman"/>
          <w:sz w:val="30"/>
          <w:szCs w:val="30"/>
        </w:rPr>
        <w:t>3000</w:t>
      </w:r>
      <w:r w:rsidRPr="00A34D79">
        <w:rPr>
          <w:rFonts w:ascii="Times New Roman" w:hAnsi="Times New Roman"/>
          <w:sz w:val="30"/>
          <w:szCs w:val="30"/>
          <w:lang w:val="en-US"/>
        </w:rPr>
        <w:t>A</w:t>
      </w:r>
    </w:p>
    <w:p w:rsidR="00C16B6B" w:rsidRPr="00565A8B" w:rsidRDefault="00C16B6B" w:rsidP="001D1F2E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565A8B">
        <w:rPr>
          <w:rFonts w:ascii="Times New Roman" w:hAnsi="Times New Roman"/>
          <w:sz w:val="30"/>
          <w:szCs w:val="30"/>
        </w:rPr>
        <w:t>При подаче питания на АМД, запускается автоматическая диагностика системы, сканирование окружающих условий, происходит автоматическая калибровка для окружающих условий.</w:t>
      </w:r>
    </w:p>
    <w:p w:rsidR="00C16B6B" w:rsidRPr="00565A8B" w:rsidRDefault="00C16B6B" w:rsidP="001D1F2E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565A8B">
        <w:rPr>
          <w:rFonts w:ascii="Times New Roman" w:hAnsi="Times New Roman"/>
          <w:sz w:val="30"/>
          <w:szCs w:val="30"/>
        </w:rPr>
        <w:t xml:space="preserve">Согласно документации обеспечивает обнаружение металлических предметов, объектов поиска, на фоне рассредоточенных, помехообразующих, металлических предметов меньшего размера (металлические зубы, пуговицы, монеты, оправы очков, кольца и т.п. </w:t>
      </w:r>
      <w:r w:rsidRPr="00565A8B">
        <w:rPr>
          <w:rFonts w:ascii="Times New Roman" w:hAnsi="Times New Roman"/>
          <w:sz w:val="30"/>
          <w:szCs w:val="30"/>
          <w:u w:val="single"/>
        </w:rPr>
        <w:t>общим весом не более 100 гр.</w:t>
      </w:r>
      <w:r w:rsidRPr="00565A8B">
        <w:rPr>
          <w:rFonts w:ascii="Times New Roman" w:hAnsi="Times New Roman"/>
          <w:sz w:val="30"/>
          <w:szCs w:val="30"/>
        </w:rPr>
        <w:t>)</w:t>
      </w:r>
    </w:p>
    <w:p w:rsidR="00C16B6B" w:rsidRPr="00565A8B" w:rsidRDefault="00C16B6B" w:rsidP="001D1F2E">
      <w:pPr>
        <w:pStyle w:val="ListParagraph"/>
        <w:spacing w:after="0" w:line="240" w:lineRule="auto"/>
        <w:ind w:left="0" w:firstLine="709"/>
        <w:jc w:val="both"/>
        <w:rPr>
          <w:rFonts w:ascii="Times New Roman" w:hAnsi="Times New Roman"/>
          <w:sz w:val="30"/>
          <w:szCs w:val="30"/>
        </w:rPr>
      </w:pPr>
      <w:r w:rsidRPr="00565A8B">
        <w:rPr>
          <w:rFonts w:ascii="Times New Roman" w:hAnsi="Times New Roman"/>
          <w:sz w:val="30"/>
          <w:szCs w:val="30"/>
        </w:rPr>
        <w:t>Возможна как настройка общей чувствительности, так и чувствительности отдельных зон (</w:t>
      </w:r>
      <w:r>
        <w:rPr>
          <w:rFonts w:ascii="Times New Roman" w:hAnsi="Times New Roman"/>
          <w:sz w:val="30"/>
          <w:szCs w:val="30"/>
        </w:rPr>
        <w:t xml:space="preserve">проем АМД делится </w:t>
      </w:r>
      <w:r w:rsidRPr="00565A8B">
        <w:rPr>
          <w:rFonts w:ascii="Times New Roman" w:hAnsi="Times New Roman"/>
          <w:sz w:val="30"/>
          <w:szCs w:val="30"/>
        </w:rPr>
        <w:t>3</w:t>
      </w:r>
      <w:r>
        <w:rPr>
          <w:rFonts w:ascii="Times New Roman" w:hAnsi="Times New Roman"/>
          <w:sz w:val="30"/>
          <w:szCs w:val="30"/>
        </w:rPr>
        <w:t>х</w:t>
      </w:r>
      <w:r w:rsidRPr="00565A8B">
        <w:rPr>
          <w:rFonts w:ascii="Times New Roman" w:hAnsi="Times New Roman"/>
          <w:sz w:val="30"/>
          <w:szCs w:val="30"/>
        </w:rPr>
        <w:t>8, всего 24 зоны). Диапазон настройки от 1 до 300, чем выше значение - тем выше чувствительность.</w:t>
      </w:r>
    </w:p>
    <w:p w:rsidR="00C16B6B" w:rsidRPr="00565A8B" w:rsidRDefault="00C16B6B" w:rsidP="001D1F2E">
      <w:pPr>
        <w:spacing w:after="0" w:line="240" w:lineRule="auto"/>
        <w:ind w:firstLine="709"/>
        <w:jc w:val="both"/>
        <w:rPr>
          <w:rFonts w:ascii="Times New Roman" w:hAnsi="Times New Roman"/>
          <w:color w:val="231F20"/>
          <w:sz w:val="30"/>
          <w:szCs w:val="30"/>
        </w:rPr>
      </w:pPr>
    </w:p>
    <w:p w:rsidR="00C16B6B" w:rsidRDefault="00C16B6B" w:rsidP="000A55FD">
      <w:pPr>
        <w:spacing w:after="0" w:line="240" w:lineRule="auto"/>
        <w:ind w:firstLine="709"/>
        <w:jc w:val="both"/>
        <w:rPr>
          <w:rFonts w:ascii="Times New Roman" w:hAnsi="Times New Roman"/>
          <w:color w:val="231F20"/>
          <w:sz w:val="30"/>
          <w:szCs w:val="30"/>
        </w:rPr>
      </w:pPr>
    </w:p>
    <w:p w:rsidR="00C16B6B" w:rsidRDefault="00C16B6B" w:rsidP="000A55FD">
      <w:pPr>
        <w:spacing w:after="0" w:line="240" w:lineRule="auto"/>
        <w:ind w:firstLine="709"/>
        <w:jc w:val="both"/>
        <w:rPr>
          <w:rFonts w:ascii="Times New Roman" w:hAnsi="Times New Roman"/>
          <w:color w:val="231F20"/>
          <w:sz w:val="30"/>
          <w:szCs w:val="30"/>
        </w:rPr>
      </w:pPr>
    </w:p>
    <w:p w:rsidR="00C16B6B" w:rsidRPr="00A34D79" w:rsidRDefault="00C16B6B" w:rsidP="000A55FD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A34D79">
        <w:rPr>
          <w:rFonts w:ascii="Times New Roman" w:hAnsi="Times New Roman"/>
          <w:color w:val="231F20"/>
          <w:sz w:val="30"/>
          <w:szCs w:val="30"/>
        </w:rPr>
        <w:t>HI-PE MULTI ZONE</w:t>
      </w:r>
    </w:p>
    <w:p w:rsidR="00C16B6B" w:rsidRPr="00565A8B" w:rsidRDefault="00C16B6B" w:rsidP="001D1F2E">
      <w:pPr>
        <w:pStyle w:val="BodyText"/>
        <w:ind w:firstLine="709"/>
        <w:jc w:val="both"/>
        <w:rPr>
          <w:sz w:val="30"/>
          <w:szCs w:val="30"/>
          <w:lang w:val="ru-RU"/>
        </w:rPr>
      </w:pPr>
      <w:r w:rsidRPr="00565A8B">
        <w:rPr>
          <w:color w:val="231F20"/>
          <w:sz w:val="30"/>
          <w:szCs w:val="30"/>
          <w:lang w:val="ru-RU"/>
        </w:rPr>
        <w:t>Общие правила при установке металлодетектора:</w:t>
      </w:r>
    </w:p>
    <w:p w:rsidR="00C16B6B" w:rsidRPr="00565A8B" w:rsidRDefault="00C16B6B" w:rsidP="001D1F2E">
      <w:pPr>
        <w:pStyle w:val="ListParagraph"/>
        <w:widowControl w:val="0"/>
        <w:tabs>
          <w:tab w:val="left" w:pos="868"/>
        </w:tabs>
        <w:spacing w:after="0" w:line="240" w:lineRule="auto"/>
        <w:ind w:left="0" w:firstLine="709"/>
        <w:contextualSpacing w:val="0"/>
        <w:jc w:val="both"/>
        <w:rPr>
          <w:rFonts w:ascii="Times New Roman" w:hAnsi="Times New Roman"/>
          <w:sz w:val="30"/>
          <w:szCs w:val="30"/>
        </w:rPr>
      </w:pPr>
      <w:r w:rsidRPr="00565A8B">
        <w:rPr>
          <w:rFonts w:ascii="Times New Roman" w:hAnsi="Times New Roman"/>
          <w:color w:val="231F20"/>
          <w:sz w:val="30"/>
          <w:szCs w:val="30"/>
        </w:rPr>
        <w:t>избегат</w:t>
      </w:r>
      <w:r>
        <w:rPr>
          <w:rFonts w:ascii="Times New Roman" w:hAnsi="Times New Roman"/>
          <w:color w:val="231F20"/>
          <w:sz w:val="30"/>
          <w:szCs w:val="30"/>
        </w:rPr>
        <w:t>ь</w:t>
      </w:r>
      <w:r w:rsidRPr="00565A8B">
        <w:rPr>
          <w:rFonts w:ascii="Times New Roman" w:hAnsi="Times New Roman"/>
          <w:color w:val="231F20"/>
          <w:sz w:val="30"/>
          <w:szCs w:val="30"/>
        </w:rPr>
        <w:t xml:space="preserve"> перемещения металлических масс (особенно замкнутых контуров) на</w:t>
      </w:r>
      <w:r w:rsidRPr="00565A8B">
        <w:rPr>
          <w:rFonts w:ascii="Times New Roman" w:hAnsi="Times New Roman"/>
          <w:color w:val="231F20"/>
          <w:spacing w:val="-6"/>
          <w:sz w:val="30"/>
          <w:szCs w:val="30"/>
        </w:rPr>
        <w:t xml:space="preserve"> </w:t>
      </w:r>
      <w:r w:rsidRPr="00565A8B">
        <w:rPr>
          <w:rFonts w:ascii="Times New Roman" w:hAnsi="Times New Roman"/>
          <w:color w:val="231F20"/>
          <w:sz w:val="30"/>
          <w:szCs w:val="30"/>
        </w:rPr>
        <w:t>расстоянии меньше чем 70 см от антенн металлодетектора;</w:t>
      </w:r>
    </w:p>
    <w:p w:rsidR="00C16B6B" w:rsidRPr="00565A8B" w:rsidRDefault="00C16B6B" w:rsidP="001D1F2E">
      <w:pPr>
        <w:pStyle w:val="ListParagraph"/>
        <w:widowControl w:val="0"/>
        <w:tabs>
          <w:tab w:val="left" w:pos="868"/>
        </w:tabs>
        <w:spacing w:after="0" w:line="240" w:lineRule="auto"/>
        <w:ind w:left="0" w:firstLine="709"/>
        <w:contextualSpacing w:val="0"/>
        <w:jc w:val="both"/>
        <w:rPr>
          <w:rFonts w:ascii="Times New Roman" w:hAnsi="Times New Roman"/>
          <w:sz w:val="30"/>
          <w:szCs w:val="30"/>
        </w:rPr>
      </w:pPr>
      <w:r w:rsidRPr="00565A8B">
        <w:rPr>
          <w:rFonts w:ascii="Times New Roman" w:hAnsi="Times New Roman"/>
          <w:color w:val="231F20"/>
          <w:sz w:val="30"/>
          <w:szCs w:val="30"/>
        </w:rPr>
        <w:t xml:space="preserve">линии электропитания должны </w:t>
      </w:r>
      <w:r w:rsidRPr="00565A8B">
        <w:rPr>
          <w:rFonts w:ascii="Times New Roman" w:hAnsi="Times New Roman"/>
          <w:color w:val="231F20"/>
          <w:spacing w:val="-3"/>
          <w:sz w:val="30"/>
          <w:szCs w:val="30"/>
        </w:rPr>
        <w:t xml:space="preserve">проходить </w:t>
      </w:r>
      <w:r>
        <w:rPr>
          <w:rFonts w:ascii="Times New Roman" w:hAnsi="Times New Roman"/>
          <w:color w:val="231F20"/>
          <w:sz w:val="30"/>
          <w:szCs w:val="30"/>
        </w:rPr>
        <w:t>на расстоянии не менее 20 см</w:t>
      </w:r>
      <w:r w:rsidRPr="00565A8B">
        <w:rPr>
          <w:rFonts w:ascii="Times New Roman" w:hAnsi="Times New Roman"/>
          <w:color w:val="231F20"/>
          <w:sz w:val="30"/>
          <w:szCs w:val="30"/>
        </w:rPr>
        <w:t xml:space="preserve"> от приемной антенны</w:t>
      </w:r>
      <w:r w:rsidRPr="00565A8B">
        <w:rPr>
          <w:rFonts w:ascii="Times New Roman" w:hAnsi="Times New Roman"/>
          <w:color w:val="231F20"/>
          <w:spacing w:val="-11"/>
          <w:sz w:val="30"/>
          <w:szCs w:val="30"/>
        </w:rPr>
        <w:t xml:space="preserve"> </w:t>
      </w:r>
      <w:r w:rsidRPr="00565A8B">
        <w:rPr>
          <w:rFonts w:ascii="Times New Roman" w:hAnsi="Times New Roman"/>
          <w:color w:val="231F20"/>
          <w:sz w:val="30"/>
          <w:szCs w:val="30"/>
        </w:rPr>
        <w:t>металлодетектора.</w:t>
      </w:r>
    </w:p>
    <w:p w:rsidR="00C16B6B" w:rsidRPr="00565A8B" w:rsidRDefault="00C16B6B" w:rsidP="001D1F2E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color w:val="231F20"/>
          <w:sz w:val="30"/>
          <w:szCs w:val="30"/>
        </w:rPr>
        <w:t>д</w:t>
      </w:r>
      <w:r w:rsidRPr="00565A8B">
        <w:rPr>
          <w:rFonts w:ascii="Times New Roman" w:hAnsi="Times New Roman"/>
          <w:color w:val="231F20"/>
          <w:sz w:val="30"/>
          <w:szCs w:val="30"/>
        </w:rPr>
        <w:t>ля</w:t>
      </w:r>
      <w:r w:rsidRPr="00565A8B">
        <w:rPr>
          <w:rFonts w:ascii="Times New Roman" w:hAnsi="Times New Roman"/>
          <w:color w:val="231F20"/>
          <w:sz w:val="30"/>
          <w:szCs w:val="30"/>
        </w:rPr>
        <w:tab/>
        <w:t>уменьшения</w:t>
      </w:r>
      <w:r w:rsidRPr="00565A8B">
        <w:rPr>
          <w:rFonts w:ascii="Times New Roman" w:hAnsi="Times New Roman"/>
          <w:color w:val="231F20"/>
          <w:sz w:val="30"/>
          <w:szCs w:val="30"/>
        </w:rPr>
        <w:tab/>
      </w:r>
      <w:r w:rsidRPr="00565A8B">
        <w:rPr>
          <w:rFonts w:ascii="Times New Roman" w:hAnsi="Times New Roman"/>
          <w:color w:val="231F20"/>
          <w:spacing w:val="-1"/>
          <w:sz w:val="30"/>
          <w:szCs w:val="30"/>
        </w:rPr>
        <w:t xml:space="preserve">влияния </w:t>
      </w:r>
      <w:r w:rsidRPr="00565A8B">
        <w:rPr>
          <w:rFonts w:ascii="Times New Roman" w:hAnsi="Times New Roman"/>
          <w:color w:val="231F20"/>
          <w:sz w:val="30"/>
          <w:szCs w:val="30"/>
        </w:rPr>
        <w:t>электромагнитных помех приемная антенна (RX) металлодетектора должна</w:t>
      </w:r>
      <w:r w:rsidRPr="00565A8B">
        <w:rPr>
          <w:rFonts w:ascii="Times New Roman" w:hAnsi="Times New Roman"/>
          <w:color w:val="231F20"/>
          <w:spacing w:val="-17"/>
          <w:sz w:val="30"/>
          <w:szCs w:val="30"/>
        </w:rPr>
        <w:t xml:space="preserve"> </w:t>
      </w:r>
      <w:r w:rsidRPr="00565A8B">
        <w:rPr>
          <w:rFonts w:ascii="Times New Roman" w:hAnsi="Times New Roman"/>
          <w:color w:val="231F20"/>
          <w:sz w:val="30"/>
          <w:szCs w:val="30"/>
        </w:rPr>
        <w:t>располагаться</w:t>
      </w:r>
      <w:r w:rsidRPr="00565A8B">
        <w:rPr>
          <w:rFonts w:ascii="Times New Roman" w:hAnsi="Times New Roman"/>
          <w:color w:val="231F20"/>
          <w:spacing w:val="-17"/>
          <w:sz w:val="30"/>
          <w:szCs w:val="30"/>
        </w:rPr>
        <w:t xml:space="preserve"> </w:t>
      </w:r>
      <w:r w:rsidRPr="00565A8B">
        <w:rPr>
          <w:rFonts w:ascii="Times New Roman" w:hAnsi="Times New Roman"/>
          <w:color w:val="231F20"/>
          <w:sz w:val="30"/>
          <w:szCs w:val="30"/>
        </w:rPr>
        <w:t>как</w:t>
      </w:r>
      <w:r w:rsidRPr="00565A8B">
        <w:rPr>
          <w:rFonts w:ascii="Times New Roman" w:hAnsi="Times New Roman"/>
          <w:color w:val="231F20"/>
          <w:spacing w:val="-17"/>
          <w:sz w:val="30"/>
          <w:szCs w:val="30"/>
        </w:rPr>
        <w:t xml:space="preserve"> </w:t>
      </w:r>
      <w:r w:rsidRPr="00565A8B">
        <w:rPr>
          <w:rFonts w:ascii="Times New Roman" w:hAnsi="Times New Roman"/>
          <w:color w:val="231F20"/>
          <w:sz w:val="30"/>
          <w:szCs w:val="30"/>
        </w:rPr>
        <w:t>можно</w:t>
      </w:r>
      <w:r w:rsidRPr="00565A8B">
        <w:rPr>
          <w:rFonts w:ascii="Times New Roman" w:hAnsi="Times New Roman"/>
          <w:color w:val="231F20"/>
          <w:spacing w:val="-17"/>
          <w:sz w:val="30"/>
          <w:szCs w:val="30"/>
        </w:rPr>
        <w:t xml:space="preserve"> </w:t>
      </w:r>
      <w:r w:rsidRPr="00565A8B">
        <w:rPr>
          <w:rFonts w:ascii="Times New Roman" w:hAnsi="Times New Roman"/>
          <w:color w:val="231F20"/>
          <w:sz w:val="30"/>
          <w:szCs w:val="30"/>
        </w:rPr>
        <w:t>дальше</w:t>
      </w:r>
      <w:r w:rsidRPr="00565A8B">
        <w:rPr>
          <w:rFonts w:ascii="Times New Roman" w:hAnsi="Times New Roman"/>
          <w:color w:val="231F20"/>
          <w:spacing w:val="-17"/>
          <w:sz w:val="30"/>
          <w:szCs w:val="30"/>
        </w:rPr>
        <w:t xml:space="preserve"> </w:t>
      </w:r>
      <w:r w:rsidRPr="00565A8B">
        <w:rPr>
          <w:rFonts w:ascii="Times New Roman" w:hAnsi="Times New Roman"/>
          <w:color w:val="231F20"/>
          <w:sz w:val="30"/>
          <w:szCs w:val="30"/>
        </w:rPr>
        <w:t>от монитора и конвейера рентгеновской установки. Отличительной особенностью передающей антенны (TX) металлодетектора является наличие внизу антенны разъема для подключения блока питания.</w:t>
      </w:r>
    </w:p>
    <w:p w:rsidR="00C16B6B" w:rsidRPr="00565A8B" w:rsidRDefault="00C16B6B" w:rsidP="001D1F2E">
      <w:pPr>
        <w:pStyle w:val="TableParagraph"/>
        <w:ind w:firstLine="709"/>
        <w:jc w:val="both"/>
        <w:rPr>
          <w:sz w:val="30"/>
          <w:szCs w:val="30"/>
          <w:lang w:val="ru-RU"/>
        </w:rPr>
      </w:pPr>
      <w:r>
        <w:rPr>
          <w:color w:val="231F20"/>
          <w:sz w:val="30"/>
          <w:szCs w:val="30"/>
          <w:lang w:val="ru-RU"/>
        </w:rPr>
        <w:t>р</w:t>
      </w:r>
      <w:r w:rsidRPr="00565A8B">
        <w:rPr>
          <w:color w:val="231F20"/>
          <w:sz w:val="30"/>
          <w:szCs w:val="30"/>
          <w:lang w:val="ru-RU"/>
        </w:rPr>
        <w:t>екомендуется</w:t>
      </w:r>
      <w:r w:rsidRPr="00565A8B">
        <w:rPr>
          <w:color w:val="231F20"/>
          <w:sz w:val="30"/>
          <w:szCs w:val="30"/>
          <w:lang w:val="ru-RU"/>
        </w:rPr>
        <w:tab/>
      </w:r>
      <w:r w:rsidRPr="00565A8B">
        <w:rPr>
          <w:color w:val="231F20"/>
          <w:spacing w:val="-2"/>
          <w:sz w:val="30"/>
          <w:szCs w:val="30"/>
          <w:lang w:val="ru-RU"/>
        </w:rPr>
        <w:t xml:space="preserve">изготавливать </w:t>
      </w:r>
      <w:r w:rsidRPr="00565A8B">
        <w:rPr>
          <w:color w:val="231F20"/>
          <w:sz w:val="30"/>
          <w:szCs w:val="30"/>
          <w:lang w:val="ru-RU"/>
        </w:rPr>
        <w:t xml:space="preserve">ограждения из изоляционного материала (древесина, стекло, пластик и </w:t>
      </w:r>
      <w:r w:rsidRPr="00565A8B">
        <w:rPr>
          <w:color w:val="231F20"/>
          <w:spacing w:val="-4"/>
          <w:sz w:val="30"/>
          <w:szCs w:val="30"/>
          <w:lang w:val="ru-RU"/>
        </w:rPr>
        <w:t xml:space="preserve">т.п.), </w:t>
      </w:r>
      <w:r w:rsidRPr="00565A8B">
        <w:rPr>
          <w:color w:val="231F20"/>
          <w:sz w:val="30"/>
          <w:szCs w:val="30"/>
          <w:lang w:val="ru-RU"/>
        </w:rPr>
        <w:t>чтобы случайное их перемещение не повлияло на металлодетектор.</w:t>
      </w:r>
    </w:p>
    <w:p w:rsidR="00C16B6B" w:rsidRPr="00565A8B" w:rsidRDefault="00C16B6B" w:rsidP="001D1F2E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В АМД м</w:t>
      </w:r>
      <w:r w:rsidRPr="00565A8B">
        <w:rPr>
          <w:rFonts w:ascii="Times New Roman" w:hAnsi="Times New Roman"/>
          <w:sz w:val="30"/>
          <w:szCs w:val="30"/>
        </w:rPr>
        <w:t>ожет быть настроено от 4 до 20 горизонтальных зон обнаружения</w:t>
      </w:r>
      <w:r>
        <w:rPr>
          <w:rFonts w:ascii="Times New Roman" w:hAnsi="Times New Roman"/>
          <w:sz w:val="30"/>
          <w:szCs w:val="30"/>
        </w:rPr>
        <w:t xml:space="preserve"> (с соответствующей светодиодной индикацией на антеннах АМД)</w:t>
      </w:r>
      <w:r w:rsidRPr="00565A8B">
        <w:rPr>
          <w:rFonts w:ascii="Times New Roman" w:hAnsi="Times New Roman"/>
          <w:sz w:val="30"/>
          <w:szCs w:val="30"/>
        </w:rPr>
        <w:t>.</w:t>
      </w:r>
    </w:p>
    <w:p w:rsidR="00C16B6B" w:rsidRPr="001756A0" w:rsidRDefault="00C16B6B" w:rsidP="001D1F2E">
      <w:pPr>
        <w:spacing w:after="0" w:line="240" w:lineRule="auto"/>
        <w:ind w:firstLine="709"/>
        <w:jc w:val="both"/>
        <w:rPr>
          <w:rFonts w:ascii="Times New Roman" w:hAnsi="Times New Roman"/>
          <w:color w:val="231F20"/>
          <w:sz w:val="30"/>
          <w:szCs w:val="30"/>
        </w:rPr>
      </w:pPr>
      <w:r>
        <w:rPr>
          <w:rFonts w:ascii="Times New Roman" w:hAnsi="Times New Roman"/>
          <w:color w:val="231F20"/>
          <w:sz w:val="30"/>
          <w:szCs w:val="30"/>
        </w:rPr>
        <w:t xml:space="preserve">Чувствительность имеет диапазон регулировок от 0 до 99, где </w:t>
      </w:r>
      <w:r w:rsidRPr="001756A0">
        <w:rPr>
          <w:rFonts w:ascii="Times New Roman" w:hAnsi="Times New Roman"/>
          <w:color w:val="231F20"/>
          <w:sz w:val="30"/>
          <w:szCs w:val="30"/>
        </w:rPr>
        <w:t>0 – минимальная чувствительность</w:t>
      </w:r>
      <w:r>
        <w:rPr>
          <w:rFonts w:ascii="Times New Roman" w:hAnsi="Times New Roman"/>
          <w:color w:val="231F20"/>
          <w:sz w:val="30"/>
          <w:szCs w:val="30"/>
        </w:rPr>
        <w:t xml:space="preserve">, а </w:t>
      </w:r>
      <w:r w:rsidRPr="001756A0">
        <w:rPr>
          <w:rFonts w:ascii="Times New Roman" w:hAnsi="Times New Roman"/>
          <w:color w:val="231F20"/>
          <w:sz w:val="30"/>
          <w:szCs w:val="30"/>
        </w:rPr>
        <w:t>99 – максимальная.</w:t>
      </w:r>
    </w:p>
    <w:p w:rsidR="00C16B6B" w:rsidRPr="00565A8B" w:rsidRDefault="00C16B6B" w:rsidP="001D1F2E">
      <w:pPr>
        <w:pStyle w:val="TableParagraph"/>
        <w:ind w:firstLine="709"/>
        <w:jc w:val="both"/>
        <w:rPr>
          <w:sz w:val="30"/>
          <w:szCs w:val="30"/>
          <w:lang w:val="ru-RU"/>
        </w:rPr>
      </w:pPr>
      <w:r w:rsidRPr="001756A0">
        <w:rPr>
          <w:color w:val="231F20"/>
          <w:sz w:val="30"/>
          <w:szCs w:val="30"/>
          <w:lang w:val="ru-RU"/>
        </w:rPr>
        <w:t>Максимальная скорость обнаружения</w:t>
      </w:r>
      <w:r>
        <w:rPr>
          <w:color w:val="231F20"/>
          <w:sz w:val="30"/>
          <w:szCs w:val="30"/>
          <w:lang w:val="ru-RU"/>
        </w:rPr>
        <w:t xml:space="preserve"> – п</w:t>
      </w:r>
      <w:r w:rsidRPr="00565A8B">
        <w:rPr>
          <w:color w:val="231F20"/>
          <w:sz w:val="30"/>
          <w:szCs w:val="30"/>
          <w:lang w:val="ru-RU"/>
        </w:rPr>
        <w:t>араметр</w:t>
      </w:r>
      <w:r>
        <w:rPr>
          <w:color w:val="231F20"/>
          <w:sz w:val="30"/>
          <w:szCs w:val="30"/>
          <w:lang w:val="ru-RU"/>
        </w:rPr>
        <w:t>,</w:t>
      </w:r>
      <w:r w:rsidRPr="00565A8B">
        <w:rPr>
          <w:color w:val="231F20"/>
          <w:sz w:val="30"/>
          <w:szCs w:val="30"/>
          <w:lang w:val="ru-RU"/>
        </w:rPr>
        <w:t xml:space="preserve"> влия</w:t>
      </w:r>
      <w:r>
        <w:rPr>
          <w:color w:val="231F20"/>
          <w:sz w:val="30"/>
          <w:szCs w:val="30"/>
          <w:lang w:val="ru-RU"/>
        </w:rPr>
        <w:t>ющий</w:t>
      </w:r>
      <w:r w:rsidRPr="00565A8B">
        <w:rPr>
          <w:color w:val="231F20"/>
          <w:sz w:val="30"/>
          <w:szCs w:val="30"/>
          <w:lang w:val="ru-RU"/>
        </w:rPr>
        <w:t xml:space="preserve"> на устойчивость к внешним помехам и максимальную скорость обнаружения металлических предметов</w:t>
      </w:r>
      <w:r>
        <w:rPr>
          <w:color w:val="231F20"/>
          <w:sz w:val="30"/>
          <w:szCs w:val="30"/>
          <w:lang w:val="ru-RU"/>
        </w:rPr>
        <w:t>. Имеет диапазон регулировки от 0 до 9, где:</w:t>
      </w:r>
    </w:p>
    <w:p w:rsidR="00C16B6B" w:rsidRPr="00565A8B" w:rsidRDefault="00C16B6B" w:rsidP="001D1F2E">
      <w:pPr>
        <w:pStyle w:val="TableParagraph"/>
        <w:ind w:firstLine="709"/>
        <w:jc w:val="both"/>
        <w:rPr>
          <w:sz w:val="30"/>
          <w:szCs w:val="30"/>
          <w:lang w:val="ru-RU"/>
        </w:rPr>
      </w:pPr>
      <w:r w:rsidRPr="00565A8B">
        <w:rPr>
          <w:color w:val="231F20"/>
          <w:sz w:val="30"/>
          <w:szCs w:val="30"/>
          <w:lang w:val="ru-RU"/>
        </w:rPr>
        <w:t>0 - соответствует минимальной скорости обнаружения (максимальная устойчивость к помехам)</w:t>
      </w:r>
      <w:r>
        <w:rPr>
          <w:color w:val="231F20"/>
          <w:sz w:val="30"/>
          <w:szCs w:val="30"/>
          <w:lang w:val="ru-RU"/>
        </w:rPr>
        <w:t>;</w:t>
      </w:r>
    </w:p>
    <w:p w:rsidR="00C16B6B" w:rsidRPr="00565A8B" w:rsidRDefault="00C16B6B" w:rsidP="001D1F2E">
      <w:pPr>
        <w:spacing w:after="0" w:line="240" w:lineRule="auto"/>
        <w:ind w:firstLine="709"/>
        <w:jc w:val="both"/>
        <w:rPr>
          <w:rFonts w:ascii="Times New Roman" w:hAnsi="Times New Roman"/>
          <w:color w:val="231F20"/>
          <w:sz w:val="30"/>
          <w:szCs w:val="30"/>
        </w:rPr>
      </w:pPr>
      <w:r w:rsidRPr="00565A8B">
        <w:rPr>
          <w:rFonts w:ascii="Times New Roman" w:hAnsi="Times New Roman"/>
          <w:color w:val="231F20"/>
          <w:sz w:val="30"/>
          <w:szCs w:val="30"/>
        </w:rPr>
        <w:t>9 - соответствует максимальной скорости обнаружения (минимальная устойчивость к помехам).</w:t>
      </w:r>
    </w:p>
    <w:p w:rsidR="00C16B6B" w:rsidRDefault="00C16B6B" w:rsidP="001D1F2E">
      <w:pPr>
        <w:spacing w:after="0" w:line="240" w:lineRule="auto"/>
        <w:ind w:firstLine="709"/>
        <w:jc w:val="both"/>
        <w:rPr>
          <w:rFonts w:ascii="Times New Roman" w:hAnsi="Times New Roman"/>
          <w:b/>
          <w:color w:val="231F20"/>
          <w:sz w:val="30"/>
          <w:szCs w:val="30"/>
        </w:rPr>
      </w:pPr>
    </w:p>
    <w:p w:rsidR="00C16B6B" w:rsidRDefault="00C16B6B" w:rsidP="00A96B30">
      <w:pPr>
        <w:spacing w:after="0" w:line="240" w:lineRule="auto"/>
        <w:jc w:val="center"/>
        <w:rPr>
          <w:rFonts w:ascii="Times New Roman" w:hAnsi="Times New Roman"/>
          <w:color w:val="231F20"/>
          <w:sz w:val="30"/>
          <w:szCs w:val="30"/>
        </w:rPr>
      </w:pPr>
      <w:r w:rsidRPr="000A55FD">
        <w:rPr>
          <w:rFonts w:ascii="Times New Roman" w:hAnsi="Times New Roman"/>
          <w:color w:val="231F20"/>
          <w:sz w:val="30"/>
          <w:szCs w:val="30"/>
        </w:rPr>
        <w:t>ВОЗМО</w:t>
      </w:r>
      <w:r>
        <w:rPr>
          <w:rFonts w:ascii="Times New Roman" w:hAnsi="Times New Roman"/>
          <w:color w:val="231F20"/>
          <w:sz w:val="30"/>
          <w:szCs w:val="30"/>
        </w:rPr>
        <w:t>ЖНЫЕ ПРИЧИНЫ СБОЕВ В РАБОТЕ АМД</w:t>
      </w:r>
    </w:p>
    <w:p w:rsidR="00C16B6B" w:rsidRPr="000A55FD" w:rsidRDefault="00C16B6B" w:rsidP="000A55FD">
      <w:pPr>
        <w:spacing w:after="0" w:line="240" w:lineRule="auto"/>
        <w:ind w:firstLine="708"/>
        <w:jc w:val="both"/>
        <w:rPr>
          <w:rFonts w:ascii="Times New Roman" w:hAnsi="Times New Roman"/>
          <w:color w:val="231F20"/>
          <w:sz w:val="30"/>
          <w:szCs w:val="30"/>
        </w:rPr>
      </w:pPr>
    </w:p>
    <w:p w:rsidR="00C16B6B" w:rsidRPr="00A96B30" w:rsidRDefault="00C16B6B" w:rsidP="00A96B30">
      <w:pPr>
        <w:pStyle w:val="TableParagraph"/>
        <w:numPr>
          <w:ilvl w:val="0"/>
          <w:numId w:val="5"/>
        </w:numPr>
        <w:tabs>
          <w:tab w:val="left" w:pos="993"/>
        </w:tabs>
        <w:ind w:left="0" w:firstLine="709"/>
        <w:jc w:val="both"/>
        <w:rPr>
          <w:sz w:val="30"/>
          <w:szCs w:val="30"/>
          <w:lang w:val="ru-RU"/>
        </w:rPr>
      </w:pPr>
      <w:r>
        <w:rPr>
          <w:color w:val="231F20"/>
          <w:sz w:val="30"/>
          <w:szCs w:val="30"/>
          <w:lang w:val="ru-RU"/>
        </w:rPr>
        <w:t>Р</w:t>
      </w:r>
      <w:r w:rsidRPr="00565A8B">
        <w:rPr>
          <w:color w:val="231F20"/>
          <w:sz w:val="30"/>
          <w:szCs w:val="30"/>
          <w:lang w:val="ru-RU"/>
        </w:rPr>
        <w:t xml:space="preserve">ядом с металлодетектором </w:t>
      </w:r>
      <w:r w:rsidRPr="00565A8B">
        <w:rPr>
          <w:color w:val="231F20"/>
          <w:spacing w:val="-3"/>
          <w:sz w:val="30"/>
          <w:szCs w:val="30"/>
          <w:lang w:val="ru-RU"/>
        </w:rPr>
        <w:t xml:space="preserve">проходят </w:t>
      </w:r>
      <w:r w:rsidRPr="00565A8B">
        <w:rPr>
          <w:color w:val="231F20"/>
          <w:sz w:val="30"/>
          <w:szCs w:val="30"/>
          <w:lang w:val="ru-RU"/>
        </w:rPr>
        <w:t xml:space="preserve">линии  </w:t>
      </w:r>
      <w:r w:rsidRPr="00565A8B">
        <w:rPr>
          <w:color w:val="231F20"/>
          <w:spacing w:val="3"/>
          <w:sz w:val="30"/>
          <w:szCs w:val="30"/>
          <w:lang w:val="ru-RU"/>
        </w:rPr>
        <w:t xml:space="preserve"> </w:t>
      </w:r>
      <w:r w:rsidRPr="00565A8B">
        <w:rPr>
          <w:color w:val="231F20"/>
          <w:sz w:val="30"/>
          <w:szCs w:val="30"/>
          <w:lang w:val="ru-RU"/>
        </w:rPr>
        <w:t>электропитания</w:t>
      </w:r>
      <w:r>
        <w:rPr>
          <w:color w:val="231F20"/>
          <w:sz w:val="30"/>
          <w:szCs w:val="30"/>
          <w:lang w:val="ru-RU"/>
        </w:rPr>
        <w:t>;</w:t>
      </w:r>
    </w:p>
    <w:p w:rsidR="00C16B6B" w:rsidRPr="00565A8B" w:rsidRDefault="00C16B6B" w:rsidP="00A96B30">
      <w:pPr>
        <w:pStyle w:val="TableParagraph"/>
        <w:numPr>
          <w:ilvl w:val="0"/>
          <w:numId w:val="5"/>
        </w:numPr>
        <w:tabs>
          <w:tab w:val="left" w:pos="993"/>
        </w:tabs>
        <w:ind w:left="0" w:firstLine="709"/>
        <w:jc w:val="both"/>
        <w:rPr>
          <w:sz w:val="30"/>
          <w:szCs w:val="30"/>
          <w:lang w:val="ru-RU"/>
        </w:rPr>
      </w:pPr>
      <w:r>
        <w:rPr>
          <w:color w:val="231F20"/>
          <w:sz w:val="30"/>
          <w:szCs w:val="30"/>
          <w:lang w:val="ru-RU"/>
        </w:rPr>
        <w:t>К</w:t>
      </w:r>
      <w:r w:rsidRPr="00565A8B">
        <w:rPr>
          <w:color w:val="231F20"/>
          <w:sz w:val="30"/>
          <w:szCs w:val="30"/>
          <w:lang w:val="ru-RU"/>
        </w:rPr>
        <w:t>абели металлодетектора</w:t>
      </w:r>
      <w:r>
        <w:rPr>
          <w:color w:val="231F20"/>
          <w:sz w:val="30"/>
          <w:szCs w:val="30"/>
          <w:lang w:val="ru-RU"/>
        </w:rPr>
        <w:t xml:space="preserve"> </w:t>
      </w:r>
      <w:r w:rsidRPr="00565A8B">
        <w:rPr>
          <w:color w:val="231F20"/>
          <w:spacing w:val="-3"/>
          <w:sz w:val="30"/>
          <w:szCs w:val="30"/>
          <w:lang w:val="ru-RU"/>
        </w:rPr>
        <w:t>проход</w:t>
      </w:r>
      <w:r>
        <w:rPr>
          <w:color w:val="231F20"/>
          <w:spacing w:val="-3"/>
          <w:sz w:val="30"/>
          <w:szCs w:val="30"/>
          <w:lang w:val="ru-RU"/>
        </w:rPr>
        <w:t>я</w:t>
      </w:r>
      <w:r w:rsidRPr="00565A8B">
        <w:rPr>
          <w:color w:val="231F20"/>
          <w:spacing w:val="-3"/>
          <w:sz w:val="30"/>
          <w:szCs w:val="30"/>
          <w:lang w:val="ru-RU"/>
        </w:rPr>
        <w:t xml:space="preserve">т </w:t>
      </w:r>
      <w:r w:rsidRPr="00565A8B">
        <w:rPr>
          <w:color w:val="231F20"/>
          <w:sz w:val="30"/>
          <w:szCs w:val="30"/>
          <w:lang w:val="ru-RU"/>
        </w:rPr>
        <w:t>вместе с кабелями питанием электродвигателей, электромагнитных пускателей и других исполнительных устройств</w:t>
      </w:r>
      <w:r>
        <w:rPr>
          <w:color w:val="231F20"/>
          <w:sz w:val="30"/>
          <w:szCs w:val="30"/>
          <w:lang w:val="ru-RU"/>
        </w:rPr>
        <w:t>;</w:t>
      </w:r>
    </w:p>
    <w:p w:rsidR="00C16B6B" w:rsidRPr="00565A8B" w:rsidRDefault="00C16B6B" w:rsidP="00A96B30">
      <w:pPr>
        <w:pStyle w:val="TableParagraph"/>
        <w:numPr>
          <w:ilvl w:val="0"/>
          <w:numId w:val="5"/>
        </w:numPr>
        <w:tabs>
          <w:tab w:val="left" w:pos="699"/>
          <w:tab w:val="left" w:pos="993"/>
        </w:tabs>
        <w:ind w:left="0" w:firstLine="709"/>
        <w:jc w:val="both"/>
        <w:rPr>
          <w:sz w:val="30"/>
          <w:szCs w:val="30"/>
          <w:lang w:val="ru-RU"/>
        </w:rPr>
      </w:pPr>
      <w:r>
        <w:rPr>
          <w:color w:val="231F20"/>
          <w:sz w:val="30"/>
          <w:szCs w:val="30"/>
          <w:lang w:val="ru-RU"/>
        </w:rPr>
        <w:t>Д</w:t>
      </w:r>
      <w:r w:rsidRPr="00565A8B">
        <w:rPr>
          <w:color w:val="231F20"/>
          <w:sz w:val="30"/>
          <w:szCs w:val="30"/>
          <w:lang w:val="ru-RU"/>
        </w:rPr>
        <w:t>вижени</w:t>
      </w:r>
      <w:r>
        <w:rPr>
          <w:color w:val="231F20"/>
          <w:sz w:val="30"/>
          <w:szCs w:val="30"/>
          <w:lang w:val="ru-RU"/>
        </w:rPr>
        <w:t>е</w:t>
      </w:r>
      <w:r w:rsidRPr="00565A8B">
        <w:rPr>
          <w:color w:val="231F20"/>
          <w:sz w:val="30"/>
          <w:szCs w:val="30"/>
          <w:lang w:val="ru-RU"/>
        </w:rPr>
        <w:t xml:space="preserve"> металлических масс</w:t>
      </w:r>
      <w:r>
        <w:rPr>
          <w:color w:val="231F20"/>
          <w:sz w:val="30"/>
          <w:szCs w:val="30"/>
          <w:lang w:val="ru-RU"/>
        </w:rPr>
        <w:t xml:space="preserve"> (</w:t>
      </w:r>
      <w:r w:rsidRPr="00565A8B">
        <w:rPr>
          <w:color w:val="231F20"/>
          <w:sz w:val="30"/>
          <w:szCs w:val="30"/>
          <w:lang w:val="ru-RU"/>
        </w:rPr>
        <w:t>и</w:t>
      </w:r>
      <w:r>
        <w:rPr>
          <w:color w:val="231F20"/>
          <w:sz w:val="30"/>
          <w:szCs w:val="30"/>
          <w:lang w:val="ru-RU"/>
        </w:rPr>
        <w:t xml:space="preserve">х следует </w:t>
      </w:r>
      <w:r w:rsidRPr="00565A8B">
        <w:rPr>
          <w:color w:val="231F20"/>
          <w:sz w:val="30"/>
          <w:szCs w:val="30"/>
          <w:lang w:val="ru-RU"/>
        </w:rPr>
        <w:t>переместит</w:t>
      </w:r>
      <w:r>
        <w:rPr>
          <w:color w:val="231F20"/>
          <w:sz w:val="30"/>
          <w:szCs w:val="30"/>
          <w:lang w:val="ru-RU"/>
        </w:rPr>
        <w:t>ь</w:t>
      </w:r>
      <w:r w:rsidRPr="00565A8B">
        <w:rPr>
          <w:color w:val="231F20"/>
          <w:sz w:val="30"/>
          <w:szCs w:val="30"/>
          <w:lang w:val="ru-RU"/>
        </w:rPr>
        <w:t xml:space="preserve"> как можно дальше от металлодетектора</w:t>
      </w:r>
      <w:r>
        <w:rPr>
          <w:color w:val="231F20"/>
          <w:sz w:val="30"/>
          <w:szCs w:val="30"/>
          <w:lang w:val="ru-RU"/>
        </w:rPr>
        <w:t>, либо</w:t>
      </w:r>
      <w:r w:rsidRPr="00565A8B">
        <w:rPr>
          <w:color w:val="231F20"/>
          <w:sz w:val="30"/>
          <w:szCs w:val="30"/>
          <w:lang w:val="ru-RU"/>
        </w:rPr>
        <w:t xml:space="preserve"> заменит</w:t>
      </w:r>
      <w:r>
        <w:rPr>
          <w:color w:val="231F20"/>
          <w:sz w:val="30"/>
          <w:szCs w:val="30"/>
          <w:lang w:val="ru-RU"/>
        </w:rPr>
        <w:t xml:space="preserve">ь </w:t>
      </w:r>
      <w:r w:rsidRPr="00565A8B">
        <w:rPr>
          <w:color w:val="231F20"/>
          <w:sz w:val="30"/>
          <w:szCs w:val="30"/>
          <w:lang w:val="ru-RU"/>
        </w:rPr>
        <w:t>частями, сделанными из изоляционного материала</w:t>
      </w:r>
      <w:r>
        <w:rPr>
          <w:color w:val="231F20"/>
          <w:sz w:val="30"/>
          <w:szCs w:val="30"/>
          <w:lang w:val="ru-RU"/>
        </w:rPr>
        <w:t>:</w:t>
      </w:r>
      <w:r w:rsidRPr="00565A8B">
        <w:rPr>
          <w:color w:val="231F20"/>
          <w:sz w:val="30"/>
          <w:szCs w:val="30"/>
          <w:lang w:val="ru-RU"/>
        </w:rPr>
        <w:t xml:space="preserve"> стекло, дерево, пластмасса и</w:t>
      </w:r>
      <w:r w:rsidRPr="00565A8B">
        <w:rPr>
          <w:color w:val="231F20"/>
          <w:spacing w:val="-2"/>
          <w:sz w:val="30"/>
          <w:szCs w:val="30"/>
          <w:lang w:val="ru-RU"/>
        </w:rPr>
        <w:t xml:space="preserve"> </w:t>
      </w:r>
      <w:r w:rsidRPr="00565A8B">
        <w:rPr>
          <w:color w:val="231F20"/>
          <w:spacing w:val="-3"/>
          <w:sz w:val="30"/>
          <w:szCs w:val="30"/>
          <w:lang w:val="ru-RU"/>
        </w:rPr>
        <w:t>т.п.)</w:t>
      </w:r>
      <w:r>
        <w:rPr>
          <w:color w:val="231F20"/>
          <w:spacing w:val="-3"/>
          <w:sz w:val="30"/>
          <w:szCs w:val="30"/>
          <w:lang w:val="ru-RU"/>
        </w:rPr>
        <w:t>.</w:t>
      </w:r>
    </w:p>
    <w:p w:rsidR="00C16B6B" w:rsidRDefault="00C16B6B" w:rsidP="00565A8B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</w:p>
    <w:p w:rsidR="00C16B6B" w:rsidRDefault="00C16B6B" w:rsidP="000A55FD">
      <w:pPr>
        <w:spacing w:after="0" w:line="240" w:lineRule="auto"/>
        <w:jc w:val="center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ОБСЛУЖИВАНИЕ И РЕМОНТ АМД.</w:t>
      </w:r>
    </w:p>
    <w:p w:rsidR="00C16B6B" w:rsidRDefault="00C16B6B" w:rsidP="000A55FD">
      <w:pPr>
        <w:spacing w:after="0" w:line="240" w:lineRule="auto"/>
        <w:jc w:val="center"/>
        <w:rPr>
          <w:rFonts w:ascii="Times New Roman" w:hAnsi="Times New Roman"/>
          <w:sz w:val="30"/>
          <w:szCs w:val="30"/>
        </w:rPr>
      </w:pPr>
    </w:p>
    <w:p w:rsidR="00C16B6B" w:rsidRDefault="00C16B6B" w:rsidP="00565A8B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За обслуживание и ремонт АМД ответственна службы «Ш». Обслуживание осуществляется согласно одному из утвержденных регламентов.</w:t>
      </w:r>
    </w:p>
    <w:p w:rsidR="00C16B6B" w:rsidRPr="00565A8B" w:rsidRDefault="00C16B6B" w:rsidP="00565A8B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0A55FD">
        <w:rPr>
          <w:rFonts w:ascii="Times New Roman" w:hAnsi="Times New Roman"/>
          <w:sz w:val="30"/>
          <w:szCs w:val="30"/>
        </w:rPr>
        <w:t>Регламент №1.</w:t>
      </w:r>
      <w:r>
        <w:rPr>
          <w:rFonts w:ascii="Times New Roman" w:hAnsi="Times New Roman"/>
          <w:sz w:val="30"/>
          <w:szCs w:val="30"/>
        </w:rPr>
        <w:t xml:space="preserve"> Проводится</w:t>
      </w:r>
      <w:r w:rsidRPr="00565A8B">
        <w:rPr>
          <w:rFonts w:ascii="Times New Roman" w:hAnsi="Times New Roman"/>
          <w:sz w:val="30"/>
          <w:szCs w:val="30"/>
        </w:rPr>
        <w:t xml:space="preserve"> ежедневно инспектором НО</w:t>
      </w:r>
      <w:r>
        <w:rPr>
          <w:rFonts w:ascii="Times New Roman" w:hAnsi="Times New Roman"/>
          <w:sz w:val="30"/>
          <w:szCs w:val="30"/>
        </w:rPr>
        <w:t>, включает:</w:t>
      </w:r>
    </w:p>
    <w:p w:rsidR="00C16B6B" w:rsidRPr="00565A8B" w:rsidRDefault="00C16B6B" w:rsidP="00565A8B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565A8B">
        <w:rPr>
          <w:rFonts w:ascii="Times New Roman" w:hAnsi="Times New Roman"/>
          <w:sz w:val="30"/>
          <w:szCs w:val="30"/>
        </w:rPr>
        <w:t>внешний осмотр;</w:t>
      </w:r>
    </w:p>
    <w:p w:rsidR="00C16B6B" w:rsidRPr="00565A8B" w:rsidRDefault="00C16B6B" w:rsidP="00565A8B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565A8B">
        <w:rPr>
          <w:rFonts w:ascii="Times New Roman" w:hAnsi="Times New Roman"/>
          <w:sz w:val="30"/>
          <w:szCs w:val="30"/>
        </w:rPr>
        <w:t>проверка работоспособности отдельных технических элементов и АМД в целом;</w:t>
      </w:r>
    </w:p>
    <w:p w:rsidR="00C16B6B" w:rsidRPr="00565A8B" w:rsidRDefault="00C16B6B" w:rsidP="00565A8B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565A8B">
        <w:rPr>
          <w:rFonts w:ascii="Times New Roman" w:hAnsi="Times New Roman"/>
          <w:sz w:val="30"/>
          <w:szCs w:val="30"/>
        </w:rPr>
        <w:t>чистка, протирка АМД;</w:t>
      </w:r>
    </w:p>
    <w:p w:rsidR="00C16B6B" w:rsidRPr="00565A8B" w:rsidRDefault="00C16B6B" w:rsidP="00565A8B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565A8B">
        <w:rPr>
          <w:rFonts w:ascii="Times New Roman" w:hAnsi="Times New Roman"/>
          <w:sz w:val="30"/>
          <w:szCs w:val="30"/>
        </w:rPr>
        <w:t>устранение выявленных недостатков (в главе 3 данный пункт отсутствует, написано докладывать диспетчеру службы «Ш).</w:t>
      </w:r>
    </w:p>
    <w:p w:rsidR="00C16B6B" w:rsidRPr="00565A8B" w:rsidRDefault="00C16B6B" w:rsidP="00565A8B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ED7EE6">
        <w:rPr>
          <w:rFonts w:ascii="Times New Roman" w:hAnsi="Times New Roman"/>
          <w:sz w:val="30"/>
          <w:szCs w:val="30"/>
        </w:rPr>
        <w:t>Регламент №2.</w:t>
      </w:r>
      <w:r w:rsidRPr="00565A8B">
        <w:rPr>
          <w:rFonts w:ascii="Times New Roman" w:hAnsi="Times New Roman"/>
          <w:sz w:val="30"/>
          <w:szCs w:val="30"/>
        </w:rPr>
        <w:t xml:space="preserve"> </w:t>
      </w:r>
      <w:r>
        <w:rPr>
          <w:rFonts w:ascii="Times New Roman" w:hAnsi="Times New Roman"/>
          <w:sz w:val="30"/>
          <w:szCs w:val="30"/>
        </w:rPr>
        <w:t>Проводится раз в месяц службой «Ш», график проведения согласовывается с НДО-1, НДО-2, включает</w:t>
      </w:r>
      <w:r w:rsidRPr="00565A8B">
        <w:rPr>
          <w:rFonts w:ascii="Times New Roman" w:hAnsi="Times New Roman"/>
          <w:sz w:val="30"/>
          <w:szCs w:val="30"/>
        </w:rPr>
        <w:t>:</w:t>
      </w:r>
    </w:p>
    <w:p w:rsidR="00C16B6B" w:rsidRPr="00565A8B" w:rsidRDefault="00C16B6B" w:rsidP="00565A8B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565A8B">
        <w:rPr>
          <w:rFonts w:ascii="Times New Roman" w:hAnsi="Times New Roman"/>
          <w:sz w:val="30"/>
          <w:szCs w:val="30"/>
        </w:rPr>
        <w:t>проверка работоспособности отдельных технических элементов и АМД в целом;</w:t>
      </w:r>
    </w:p>
    <w:p w:rsidR="00C16B6B" w:rsidRPr="00565A8B" w:rsidRDefault="00C16B6B" w:rsidP="00565A8B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070F74">
        <w:rPr>
          <w:rFonts w:ascii="Times New Roman" w:hAnsi="Times New Roman"/>
          <w:sz w:val="30"/>
          <w:szCs w:val="30"/>
          <w:u w:val="single"/>
        </w:rPr>
        <w:t xml:space="preserve">устранение выявленных недостатков в настройке </w:t>
      </w:r>
      <w:r w:rsidRPr="00565A8B">
        <w:rPr>
          <w:rFonts w:ascii="Times New Roman" w:hAnsi="Times New Roman"/>
          <w:sz w:val="30"/>
          <w:szCs w:val="30"/>
        </w:rPr>
        <w:t>и работе АМД;</w:t>
      </w:r>
    </w:p>
    <w:p w:rsidR="00C16B6B" w:rsidRPr="00565A8B" w:rsidRDefault="00C16B6B" w:rsidP="00565A8B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565A8B">
        <w:rPr>
          <w:rFonts w:ascii="Times New Roman" w:hAnsi="Times New Roman"/>
          <w:sz w:val="30"/>
          <w:szCs w:val="30"/>
        </w:rPr>
        <w:t>проверка остаточной емкости аккумуляторов резервного источника питания;</w:t>
      </w:r>
    </w:p>
    <w:p w:rsidR="00C16B6B" w:rsidRPr="00565A8B" w:rsidRDefault="00C16B6B" w:rsidP="00565A8B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565A8B">
        <w:rPr>
          <w:rFonts w:ascii="Times New Roman" w:hAnsi="Times New Roman"/>
          <w:sz w:val="30"/>
          <w:szCs w:val="30"/>
        </w:rPr>
        <w:t>профилактические работы для поддержания АМД в работоспособном состоянии (</w:t>
      </w:r>
      <w:r w:rsidRPr="00565A8B">
        <w:rPr>
          <w:rFonts w:ascii="Times New Roman" w:hAnsi="Times New Roman"/>
          <w:sz w:val="30"/>
          <w:szCs w:val="30"/>
          <w:u w:val="single"/>
        </w:rPr>
        <w:t>проверка помехоустойчивости</w:t>
      </w:r>
      <w:r w:rsidRPr="00565A8B">
        <w:rPr>
          <w:rFonts w:ascii="Times New Roman" w:hAnsi="Times New Roman"/>
          <w:sz w:val="30"/>
          <w:szCs w:val="30"/>
        </w:rPr>
        <w:t xml:space="preserve"> технических средств, измерение основных параметров технических средств и АМД в целом).</w:t>
      </w:r>
    </w:p>
    <w:p w:rsidR="00C16B6B" w:rsidRPr="00565A8B" w:rsidRDefault="00C16B6B" w:rsidP="00565A8B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565A8B">
        <w:rPr>
          <w:rFonts w:ascii="Times New Roman" w:hAnsi="Times New Roman"/>
          <w:sz w:val="30"/>
          <w:szCs w:val="30"/>
        </w:rPr>
        <w:t>Согласно Регламенту №2 проводится «сканирование» окружающих условий:</w:t>
      </w:r>
    </w:p>
    <w:p w:rsidR="00C16B6B" w:rsidRPr="00565A8B" w:rsidRDefault="00C16B6B" w:rsidP="00565A8B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1. П</w:t>
      </w:r>
      <w:r w:rsidRPr="00565A8B">
        <w:rPr>
          <w:rFonts w:ascii="Times New Roman" w:hAnsi="Times New Roman"/>
          <w:sz w:val="30"/>
          <w:szCs w:val="30"/>
        </w:rPr>
        <w:t>роверка места установки АМД на отсутствие воздействия отрицательных факторов, затрудняющих производительность АМД:</w:t>
      </w:r>
    </w:p>
    <w:p w:rsidR="00C16B6B" w:rsidRPr="00565A8B" w:rsidRDefault="00C16B6B" w:rsidP="009C1AA3">
      <w:pPr>
        <w:spacing w:after="0" w:line="240" w:lineRule="auto"/>
        <w:ind w:firstLine="707"/>
        <w:jc w:val="both"/>
        <w:rPr>
          <w:rFonts w:ascii="Times New Roman" w:hAnsi="Times New Roman"/>
          <w:sz w:val="30"/>
          <w:szCs w:val="30"/>
        </w:rPr>
      </w:pPr>
      <w:r w:rsidRPr="00565A8B">
        <w:rPr>
          <w:rFonts w:ascii="Times New Roman" w:hAnsi="Times New Roman"/>
          <w:sz w:val="30"/>
          <w:szCs w:val="30"/>
        </w:rPr>
        <w:t>высота потолка более 2,5 м;</w:t>
      </w:r>
    </w:p>
    <w:p w:rsidR="00C16B6B" w:rsidRPr="00565A8B" w:rsidRDefault="00C16B6B" w:rsidP="009C1AA3">
      <w:pPr>
        <w:spacing w:after="0" w:line="240" w:lineRule="auto"/>
        <w:ind w:firstLine="707"/>
        <w:jc w:val="both"/>
        <w:rPr>
          <w:rFonts w:ascii="Times New Roman" w:hAnsi="Times New Roman"/>
          <w:sz w:val="30"/>
          <w:szCs w:val="30"/>
        </w:rPr>
      </w:pPr>
      <w:r w:rsidRPr="00565A8B">
        <w:rPr>
          <w:rFonts w:ascii="Times New Roman" w:hAnsi="Times New Roman"/>
          <w:sz w:val="30"/>
          <w:szCs w:val="30"/>
        </w:rPr>
        <w:t xml:space="preserve">неподвижные крупногабаритные металлические </w:t>
      </w:r>
      <w:r>
        <w:rPr>
          <w:rFonts w:ascii="Times New Roman" w:hAnsi="Times New Roman"/>
          <w:sz w:val="30"/>
          <w:szCs w:val="30"/>
        </w:rPr>
        <w:t xml:space="preserve">предметы </w:t>
      </w:r>
      <w:r w:rsidRPr="00565A8B">
        <w:rPr>
          <w:rFonts w:ascii="Times New Roman" w:hAnsi="Times New Roman"/>
          <w:sz w:val="30"/>
          <w:szCs w:val="30"/>
        </w:rPr>
        <w:t>расположены далее 1 м;</w:t>
      </w:r>
    </w:p>
    <w:p w:rsidR="00C16B6B" w:rsidRPr="00565A8B" w:rsidRDefault="00C16B6B" w:rsidP="009C1AA3">
      <w:pPr>
        <w:spacing w:after="0" w:line="240" w:lineRule="auto"/>
        <w:ind w:firstLine="707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линии электропитания</w:t>
      </w:r>
      <w:r w:rsidRPr="00565A8B">
        <w:rPr>
          <w:rFonts w:ascii="Times New Roman" w:hAnsi="Times New Roman"/>
          <w:sz w:val="30"/>
          <w:szCs w:val="30"/>
        </w:rPr>
        <w:t xml:space="preserve"> проходят далее 0,2 м от приемной антенны металлодетектора;</w:t>
      </w:r>
    </w:p>
    <w:p w:rsidR="00C16B6B" w:rsidRPr="00565A8B" w:rsidRDefault="00C16B6B" w:rsidP="009C1AA3">
      <w:pPr>
        <w:spacing w:after="0" w:line="240" w:lineRule="auto"/>
        <w:ind w:firstLine="707"/>
        <w:jc w:val="both"/>
        <w:rPr>
          <w:rFonts w:ascii="Times New Roman" w:hAnsi="Times New Roman"/>
          <w:sz w:val="30"/>
          <w:szCs w:val="30"/>
        </w:rPr>
      </w:pPr>
      <w:r w:rsidRPr="00565A8B">
        <w:rPr>
          <w:rFonts w:ascii="Times New Roman" w:hAnsi="Times New Roman"/>
          <w:sz w:val="30"/>
          <w:szCs w:val="30"/>
        </w:rPr>
        <w:t>источники электромагнитных помех (электронная панель управления, радиостанция, компьютер, дисплей, мощный электродвигатель, электропривод, балластные компоненты осветительных систем, мигающие люминесцентные лампы) расположены от 0,5 до 4м (относится ли сюда генератор РУДБТ).</w:t>
      </w:r>
    </w:p>
    <w:p w:rsidR="00C16B6B" w:rsidRPr="00565A8B" w:rsidRDefault="00C16B6B" w:rsidP="00565A8B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  <w:u w:val="single"/>
        </w:rPr>
        <w:t>2. И</w:t>
      </w:r>
      <w:r w:rsidRPr="00565A8B">
        <w:rPr>
          <w:rFonts w:ascii="Times New Roman" w:hAnsi="Times New Roman"/>
          <w:sz w:val="30"/>
          <w:szCs w:val="30"/>
          <w:u w:val="single"/>
        </w:rPr>
        <w:t>сключ</w:t>
      </w:r>
      <w:r>
        <w:rPr>
          <w:rFonts w:ascii="Times New Roman" w:hAnsi="Times New Roman"/>
          <w:sz w:val="30"/>
          <w:szCs w:val="30"/>
          <w:u w:val="single"/>
        </w:rPr>
        <w:t>ается</w:t>
      </w:r>
      <w:r w:rsidRPr="00565A8B">
        <w:rPr>
          <w:rFonts w:ascii="Times New Roman" w:hAnsi="Times New Roman"/>
          <w:sz w:val="30"/>
          <w:szCs w:val="30"/>
          <w:u w:val="single"/>
        </w:rPr>
        <w:t xml:space="preserve"> или сни</w:t>
      </w:r>
      <w:r>
        <w:rPr>
          <w:rFonts w:ascii="Times New Roman" w:hAnsi="Times New Roman"/>
          <w:sz w:val="30"/>
          <w:szCs w:val="30"/>
          <w:u w:val="single"/>
        </w:rPr>
        <w:t>жается</w:t>
      </w:r>
      <w:r w:rsidRPr="00565A8B">
        <w:rPr>
          <w:rFonts w:ascii="Times New Roman" w:hAnsi="Times New Roman"/>
          <w:sz w:val="30"/>
          <w:szCs w:val="30"/>
        </w:rPr>
        <w:t xml:space="preserve"> воздействие на АМД отрицате</w:t>
      </w:r>
      <w:r>
        <w:rPr>
          <w:rFonts w:ascii="Times New Roman" w:hAnsi="Times New Roman"/>
          <w:sz w:val="30"/>
          <w:szCs w:val="30"/>
        </w:rPr>
        <w:t>льных факторов (при их наличии).</w:t>
      </w:r>
      <w:r w:rsidRPr="00565A8B">
        <w:rPr>
          <w:rFonts w:ascii="Times New Roman" w:hAnsi="Times New Roman"/>
          <w:sz w:val="30"/>
          <w:szCs w:val="30"/>
        </w:rPr>
        <w:t xml:space="preserve"> </w:t>
      </w:r>
      <w:r>
        <w:rPr>
          <w:rFonts w:ascii="Times New Roman" w:hAnsi="Times New Roman"/>
          <w:sz w:val="30"/>
          <w:szCs w:val="30"/>
        </w:rPr>
        <w:t>И</w:t>
      </w:r>
      <w:r w:rsidRPr="00565A8B">
        <w:rPr>
          <w:rFonts w:ascii="Times New Roman" w:hAnsi="Times New Roman"/>
          <w:sz w:val="30"/>
          <w:szCs w:val="30"/>
        </w:rPr>
        <w:t>сточник помех</w:t>
      </w:r>
      <w:r>
        <w:rPr>
          <w:rFonts w:ascii="Times New Roman" w:hAnsi="Times New Roman"/>
          <w:sz w:val="30"/>
          <w:szCs w:val="30"/>
        </w:rPr>
        <w:t xml:space="preserve"> перемещается</w:t>
      </w:r>
      <w:r w:rsidRPr="00565A8B">
        <w:rPr>
          <w:rFonts w:ascii="Times New Roman" w:hAnsi="Times New Roman"/>
          <w:sz w:val="30"/>
          <w:szCs w:val="30"/>
        </w:rPr>
        <w:t xml:space="preserve"> на расстояние, при котором воздействие данных факторов будет минимальным.</w:t>
      </w:r>
    </w:p>
    <w:p w:rsidR="00C16B6B" w:rsidRPr="00565A8B" w:rsidRDefault="00C16B6B" w:rsidP="00565A8B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565A8B">
        <w:rPr>
          <w:rFonts w:ascii="Times New Roman" w:hAnsi="Times New Roman"/>
          <w:sz w:val="30"/>
          <w:szCs w:val="30"/>
        </w:rPr>
        <w:t>3. Калибровка под окружающие условия.</w:t>
      </w:r>
    </w:p>
    <w:p w:rsidR="00C16B6B" w:rsidRPr="00565A8B" w:rsidRDefault="00C16B6B" w:rsidP="00565A8B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565A8B">
        <w:rPr>
          <w:rFonts w:ascii="Times New Roman" w:hAnsi="Times New Roman"/>
          <w:sz w:val="30"/>
          <w:szCs w:val="30"/>
        </w:rPr>
        <w:t>Устан</w:t>
      </w:r>
      <w:r>
        <w:rPr>
          <w:rFonts w:ascii="Times New Roman" w:hAnsi="Times New Roman"/>
          <w:sz w:val="30"/>
          <w:szCs w:val="30"/>
        </w:rPr>
        <w:t>авливается</w:t>
      </w:r>
      <w:r w:rsidRPr="00565A8B">
        <w:rPr>
          <w:rFonts w:ascii="Times New Roman" w:hAnsi="Times New Roman"/>
          <w:sz w:val="30"/>
          <w:szCs w:val="30"/>
        </w:rPr>
        <w:t xml:space="preserve"> нижний (минимальный) уровень чувствительности таким образом, чтобы гарантированно исключить воздействие на АМД вредных факторов.</w:t>
      </w:r>
    </w:p>
    <w:p w:rsidR="00C16B6B" w:rsidRPr="00565A8B" w:rsidRDefault="00C16B6B" w:rsidP="00565A8B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565A8B">
        <w:rPr>
          <w:rFonts w:ascii="Times New Roman" w:hAnsi="Times New Roman"/>
          <w:sz w:val="30"/>
          <w:szCs w:val="30"/>
        </w:rPr>
        <w:t>Настройка чувствительности производится с использованием массогабаритного объекта (копия устройства, соответствующая оригиналу по размеру и массе).</w:t>
      </w:r>
    </w:p>
    <w:p w:rsidR="00C16B6B" w:rsidRPr="00565A8B" w:rsidRDefault="00C16B6B" w:rsidP="00565A8B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565A8B">
        <w:rPr>
          <w:rFonts w:ascii="Times New Roman" w:hAnsi="Times New Roman"/>
          <w:sz w:val="30"/>
          <w:szCs w:val="30"/>
        </w:rPr>
        <w:t xml:space="preserve">Настройка рабочего значения порога срабатывания сигнала «Тревога» производится </w:t>
      </w:r>
      <w:r w:rsidRPr="00565A8B">
        <w:rPr>
          <w:rFonts w:ascii="Times New Roman" w:hAnsi="Times New Roman"/>
          <w:i/>
          <w:sz w:val="30"/>
          <w:szCs w:val="30"/>
        </w:rPr>
        <w:t>согласно требуемому уровню безопасности исходя из условий конкретного применения</w:t>
      </w:r>
      <w:r w:rsidRPr="00565A8B">
        <w:rPr>
          <w:rFonts w:ascii="Times New Roman" w:hAnsi="Times New Roman"/>
          <w:sz w:val="30"/>
          <w:szCs w:val="30"/>
        </w:rPr>
        <w:t>.</w:t>
      </w:r>
    </w:p>
    <w:p w:rsidR="00C16B6B" w:rsidRPr="00070F74" w:rsidRDefault="00C16B6B" w:rsidP="00565A8B">
      <w:pPr>
        <w:spacing w:after="0" w:line="240" w:lineRule="auto"/>
        <w:ind w:firstLine="709"/>
        <w:jc w:val="both"/>
        <w:rPr>
          <w:rFonts w:ascii="Times New Roman" w:hAnsi="Times New Roman"/>
          <w:b/>
          <w:sz w:val="30"/>
          <w:szCs w:val="30"/>
        </w:rPr>
      </w:pPr>
      <w:r w:rsidRPr="00070F74">
        <w:rPr>
          <w:rFonts w:ascii="Times New Roman" w:hAnsi="Times New Roman"/>
          <w:b/>
          <w:sz w:val="30"/>
          <w:szCs w:val="30"/>
        </w:rPr>
        <w:t>Ложные срабатывания.</w:t>
      </w:r>
    </w:p>
    <w:p w:rsidR="00C16B6B" w:rsidRPr="00565A8B" w:rsidRDefault="00C16B6B" w:rsidP="00565A8B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565A8B">
        <w:rPr>
          <w:rFonts w:ascii="Times New Roman" w:hAnsi="Times New Roman"/>
          <w:sz w:val="30"/>
          <w:szCs w:val="30"/>
        </w:rPr>
        <w:t xml:space="preserve">При выдаче АМД трех и более ложных срабатываний одних и тех же технических средств в </w:t>
      </w:r>
      <w:r>
        <w:rPr>
          <w:rFonts w:ascii="Times New Roman" w:hAnsi="Times New Roman"/>
          <w:sz w:val="30"/>
          <w:szCs w:val="30"/>
        </w:rPr>
        <w:t>течение</w:t>
      </w:r>
      <w:r w:rsidRPr="00565A8B">
        <w:rPr>
          <w:rFonts w:ascii="Times New Roman" w:hAnsi="Times New Roman"/>
          <w:sz w:val="30"/>
          <w:szCs w:val="30"/>
        </w:rPr>
        <w:t xml:space="preserve"> 30 календарных дней,  а также при наличии жалоб оператора на работу АМД</w:t>
      </w:r>
      <w:r>
        <w:rPr>
          <w:rFonts w:ascii="Times New Roman" w:hAnsi="Times New Roman"/>
          <w:sz w:val="30"/>
          <w:szCs w:val="30"/>
        </w:rPr>
        <w:t>,</w:t>
      </w:r>
      <w:r w:rsidRPr="00565A8B">
        <w:rPr>
          <w:rFonts w:ascii="Times New Roman" w:hAnsi="Times New Roman"/>
          <w:sz w:val="30"/>
          <w:szCs w:val="30"/>
        </w:rPr>
        <w:t xml:space="preserve"> должно производиться внеплановое техническое обслуживание АМД в объ</w:t>
      </w:r>
      <w:r>
        <w:rPr>
          <w:rFonts w:ascii="Times New Roman" w:hAnsi="Times New Roman"/>
          <w:sz w:val="30"/>
          <w:szCs w:val="30"/>
        </w:rPr>
        <w:t>еме Р</w:t>
      </w:r>
      <w:r w:rsidRPr="00565A8B">
        <w:rPr>
          <w:rFonts w:ascii="Times New Roman" w:hAnsi="Times New Roman"/>
          <w:sz w:val="30"/>
          <w:szCs w:val="30"/>
        </w:rPr>
        <w:t>егламентов №1, №2. Каждый вид работ фиксируется в журнале регистрации работ по техническому обслуживанию и текущему ремонту с указанием его результатов.</w:t>
      </w:r>
    </w:p>
    <w:p w:rsidR="00C16B6B" w:rsidRPr="0029397F" w:rsidRDefault="00C16B6B" w:rsidP="00565A8B">
      <w:pPr>
        <w:spacing w:after="0" w:line="240" w:lineRule="auto"/>
        <w:ind w:firstLine="709"/>
        <w:jc w:val="both"/>
        <w:rPr>
          <w:rFonts w:ascii="Times New Roman" w:hAnsi="Times New Roman"/>
          <w:b/>
          <w:sz w:val="30"/>
          <w:szCs w:val="30"/>
        </w:rPr>
      </w:pPr>
      <w:r w:rsidRPr="0029397F">
        <w:rPr>
          <w:rFonts w:ascii="Times New Roman" w:hAnsi="Times New Roman"/>
          <w:b/>
          <w:sz w:val="30"/>
          <w:szCs w:val="30"/>
        </w:rPr>
        <w:t>Выход из строя и время реагирования.</w:t>
      </w:r>
    </w:p>
    <w:p w:rsidR="00C16B6B" w:rsidRPr="00565A8B" w:rsidRDefault="00C16B6B" w:rsidP="00565A8B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565A8B">
        <w:rPr>
          <w:rFonts w:ascii="Times New Roman" w:hAnsi="Times New Roman"/>
          <w:sz w:val="30"/>
          <w:szCs w:val="30"/>
        </w:rPr>
        <w:t xml:space="preserve">В случае отказа АМД работники участка по обслуживанию АМД обязаны прибыть на обслуживаемый объект по вызову диспетчера  службы сигнализации и связи </w:t>
      </w:r>
      <w:r>
        <w:rPr>
          <w:rFonts w:ascii="Times New Roman" w:hAnsi="Times New Roman"/>
          <w:sz w:val="30"/>
          <w:szCs w:val="30"/>
        </w:rPr>
        <w:t xml:space="preserve">в сроки, не превышающие 3 часов. По окончанию работ </w:t>
      </w:r>
      <w:r w:rsidRPr="00565A8B">
        <w:rPr>
          <w:rFonts w:ascii="Times New Roman" w:hAnsi="Times New Roman"/>
          <w:sz w:val="30"/>
          <w:szCs w:val="30"/>
        </w:rPr>
        <w:t>дела</w:t>
      </w:r>
      <w:r>
        <w:rPr>
          <w:rFonts w:ascii="Times New Roman" w:hAnsi="Times New Roman"/>
          <w:sz w:val="30"/>
          <w:szCs w:val="30"/>
        </w:rPr>
        <w:t>ются</w:t>
      </w:r>
      <w:r w:rsidRPr="00565A8B">
        <w:rPr>
          <w:rFonts w:ascii="Times New Roman" w:hAnsi="Times New Roman"/>
          <w:sz w:val="30"/>
          <w:szCs w:val="30"/>
        </w:rPr>
        <w:t xml:space="preserve"> соответствующие записи в журнале.</w:t>
      </w:r>
    </w:p>
    <w:p w:rsidR="00C16B6B" w:rsidRPr="00565A8B" w:rsidRDefault="00C16B6B" w:rsidP="00565A8B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</w:p>
    <w:p w:rsidR="00C16B6B" w:rsidRDefault="00C16B6B">
      <w:p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br w:type="page"/>
      </w:r>
    </w:p>
    <w:p w:rsidR="00C16B6B" w:rsidRDefault="00C16B6B" w:rsidP="00A34D79">
      <w:pPr>
        <w:spacing w:after="0" w:line="240" w:lineRule="auto"/>
        <w:ind w:firstLine="709"/>
        <w:jc w:val="right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Приложение 1</w:t>
      </w:r>
    </w:p>
    <w:p w:rsidR="00C16B6B" w:rsidRDefault="00C16B6B" w:rsidP="00A34D79">
      <w:pPr>
        <w:spacing w:after="0" w:line="280" w:lineRule="exact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Описание значений </w:t>
      </w:r>
    </w:p>
    <w:p w:rsidR="00C16B6B" w:rsidRDefault="00C16B6B" w:rsidP="00A34D79">
      <w:pPr>
        <w:spacing w:after="0" w:line="280" w:lineRule="exact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уровня чувствительности</w:t>
      </w:r>
    </w:p>
    <w:p w:rsidR="00C16B6B" w:rsidRDefault="00C16B6B" w:rsidP="00A34D79">
      <w:pPr>
        <w:spacing w:after="0" w:line="240" w:lineRule="auto"/>
        <w:ind w:firstLine="709"/>
        <w:rPr>
          <w:rFonts w:ascii="Times New Roman" w:hAnsi="Times New Roman"/>
          <w:sz w:val="30"/>
          <w:szCs w:val="3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668"/>
        <w:gridCol w:w="7654"/>
      </w:tblGrid>
      <w:tr w:rsidR="00C16B6B" w:rsidRPr="007F05EA" w:rsidTr="007F05EA">
        <w:tc>
          <w:tcPr>
            <w:tcW w:w="1668" w:type="dxa"/>
            <w:vAlign w:val="center"/>
          </w:tcPr>
          <w:p w:rsidR="00C16B6B" w:rsidRPr="007F05EA" w:rsidRDefault="00C16B6B" w:rsidP="007F05E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30"/>
                <w:szCs w:val="30"/>
                <w:lang w:eastAsia="ru-RU"/>
              </w:rPr>
            </w:pPr>
            <w:r w:rsidRPr="007F05EA">
              <w:rPr>
                <w:rFonts w:ascii="Times New Roman" w:hAnsi="Times New Roman"/>
                <w:sz w:val="30"/>
                <w:szCs w:val="30"/>
                <w:lang w:eastAsia="ru-RU"/>
              </w:rPr>
              <w:t>Значение параметра</w:t>
            </w:r>
          </w:p>
        </w:tc>
        <w:tc>
          <w:tcPr>
            <w:tcW w:w="7654" w:type="dxa"/>
            <w:vAlign w:val="center"/>
          </w:tcPr>
          <w:p w:rsidR="00C16B6B" w:rsidRPr="007F05EA" w:rsidRDefault="00C16B6B" w:rsidP="007F05EA">
            <w:pPr>
              <w:autoSpaceDE w:val="0"/>
              <w:autoSpaceDN w:val="0"/>
              <w:adjustRightInd w:val="0"/>
              <w:spacing w:after="0" w:line="240" w:lineRule="auto"/>
              <w:ind w:firstLine="709"/>
              <w:jc w:val="both"/>
              <w:rPr>
                <w:rFonts w:ascii="Times New Roman" w:hAnsi="Times New Roman"/>
                <w:sz w:val="30"/>
                <w:szCs w:val="30"/>
                <w:lang w:eastAsia="ru-RU"/>
              </w:rPr>
            </w:pPr>
            <w:r w:rsidRPr="007F05EA">
              <w:rPr>
                <w:rFonts w:ascii="Times New Roman" w:hAnsi="Times New Roman"/>
                <w:sz w:val="30"/>
                <w:szCs w:val="30"/>
                <w:lang w:eastAsia="ru-RU"/>
              </w:rPr>
              <w:t>Характеристика работы</w:t>
            </w:r>
          </w:p>
        </w:tc>
      </w:tr>
      <w:tr w:rsidR="00C16B6B" w:rsidRPr="007F05EA" w:rsidTr="007F05EA">
        <w:tc>
          <w:tcPr>
            <w:tcW w:w="1668" w:type="dxa"/>
            <w:vAlign w:val="center"/>
          </w:tcPr>
          <w:p w:rsidR="00C16B6B" w:rsidRPr="007F05EA" w:rsidRDefault="00C16B6B" w:rsidP="007F05EA">
            <w:pPr>
              <w:autoSpaceDE w:val="0"/>
              <w:autoSpaceDN w:val="0"/>
              <w:adjustRightInd w:val="0"/>
              <w:spacing w:after="0" w:line="240" w:lineRule="auto"/>
              <w:ind w:firstLine="709"/>
              <w:jc w:val="both"/>
              <w:rPr>
                <w:rFonts w:ascii="Times New Roman" w:hAnsi="Times New Roman"/>
                <w:sz w:val="30"/>
                <w:szCs w:val="30"/>
                <w:lang w:eastAsia="ru-RU"/>
              </w:rPr>
            </w:pPr>
            <w:r w:rsidRPr="007F05EA">
              <w:rPr>
                <w:rFonts w:ascii="Times New Roman" w:hAnsi="Times New Roman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7654" w:type="dxa"/>
          </w:tcPr>
          <w:p w:rsidR="00C16B6B" w:rsidRPr="007F05EA" w:rsidRDefault="00C16B6B" w:rsidP="007F05EA">
            <w:pPr>
              <w:autoSpaceDE w:val="0"/>
              <w:autoSpaceDN w:val="0"/>
              <w:adjustRightInd w:val="0"/>
              <w:spacing w:after="0" w:line="240" w:lineRule="auto"/>
              <w:ind w:firstLine="33"/>
              <w:jc w:val="both"/>
              <w:rPr>
                <w:rFonts w:ascii="Times New Roman" w:hAnsi="Times New Roman"/>
                <w:sz w:val="30"/>
                <w:szCs w:val="30"/>
                <w:lang w:eastAsia="ru-RU"/>
              </w:rPr>
            </w:pPr>
            <w:r w:rsidRPr="007F05EA">
              <w:rPr>
                <w:rFonts w:ascii="Times New Roman" w:hAnsi="Times New Roman"/>
                <w:sz w:val="30"/>
                <w:szCs w:val="30"/>
                <w:lang w:eastAsia="ru-RU"/>
              </w:rPr>
              <w:t xml:space="preserve">Обнаружение </w:t>
            </w:r>
            <w:r w:rsidRPr="007F05EA">
              <w:rPr>
                <w:rFonts w:ascii="Times New Roman" w:hAnsi="Times New Roman"/>
                <w:b/>
                <w:sz w:val="30"/>
                <w:szCs w:val="30"/>
                <w:lang w:eastAsia="ru-RU"/>
              </w:rPr>
              <w:t>мелких</w:t>
            </w:r>
            <w:r w:rsidRPr="007F05EA">
              <w:rPr>
                <w:rFonts w:ascii="Times New Roman" w:hAnsi="Times New Roman"/>
                <w:sz w:val="30"/>
                <w:szCs w:val="30"/>
                <w:lang w:eastAsia="ru-RU"/>
              </w:rPr>
              <w:t xml:space="preserve"> по размерам предметов преимущественно из </w:t>
            </w:r>
            <w:r w:rsidRPr="007F05EA">
              <w:rPr>
                <w:rFonts w:ascii="Times New Roman" w:hAnsi="Times New Roman"/>
                <w:b/>
                <w:sz w:val="30"/>
                <w:szCs w:val="30"/>
                <w:lang w:eastAsia="ru-RU"/>
              </w:rPr>
              <w:t>ферромагнитных</w:t>
            </w:r>
            <w:r w:rsidRPr="007F05EA">
              <w:rPr>
                <w:rFonts w:ascii="Times New Roman" w:hAnsi="Times New Roman"/>
                <w:sz w:val="30"/>
                <w:szCs w:val="30"/>
                <w:lang w:eastAsia="ru-RU"/>
              </w:rPr>
              <w:t xml:space="preserve"> металлов в </w:t>
            </w:r>
            <w:r w:rsidRPr="007F05EA">
              <w:rPr>
                <w:rFonts w:ascii="Times New Roman" w:hAnsi="Times New Roman"/>
                <w:b/>
                <w:sz w:val="30"/>
                <w:szCs w:val="30"/>
                <w:lang w:eastAsia="ru-RU"/>
              </w:rPr>
              <w:t>благоприятной</w:t>
            </w:r>
            <w:r w:rsidRPr="007F05EA">
              <w:rPr>
                <w:rFonts w:ascii="Times New Roman" w:hAnsi="Times New Roman"/>
                <w:sz w:val="30"/>
                <w:szCs w:val="30"/>
                <w:lang w:eastAsia="ru-RU"/>
              </w:rPr>
              <w:t xml:space="preserve"> электромагнитной обстановке</w:t>
            </w:r>
          </w:p>
        </w:tc>
      </w:tr>
      <w:tr w:rsidR="00C16B6B" w:rsidRPr="007F05EA" w:rsidTr="007F05EA">
        <w:tc>
          <w:tcPr>
            <w:tcW w:w="1668" w:type="dxa"/>
            <w:vAlign w:val="center"/>
          </w:tcPr>
          <w:p w:rsidR="00C16B6B" w:rsidRPr="007F05EA" w:rsidRDefault="00C16B6B" w:rsidP="007F05EA">
            <w:pPr>
              <w:autoSpaceDE w:val="0"/>
              <w:autoSpaceDN w:val="0"/>
              <w:adjustRightInd w:val="0"/>
              <w:spacing w:after="0" w:line="240" w:lineRule="auto"/>
              <w:ind w:firstLine="709"/>
              <w:jc w:val="both"/>
              <w:rPr>
                <w:rFonts w:ascii="Times New Roman" w:hAnsi="Times New Roman"/>
                <w:sz w:val="30"/>
                <w:szCs w:val="30"/>
                <w:lang w:eastAsia="ru-RU"/>
              </w:rPr>
            </w:pPr>
            <w:r w:rsidRPr="007F05EA">
              <w:rPr>
                <w:rFonts w:ascii="Times New Roman" w:hAnsi="Times New Roman"/>
                <w:sz w:val="30"/>
                <w:szCs w:val="30"/>
                <w:lang w:eastAsia="ru-RU"/>
              </w:rPr>
              <w:t>2</w:t>
            </w:r>
          </w:p>
        </w:tc>
        <w:tc>
          <w:tcPr>
            <w:tcW w:w="7654" w:type="dxa"/>
          </w:tcPr>
          <w:p w:rsidR="00C16B6B" w:rsidRPr="007F05EA" w:rsidRDefault="00C16B6B" w:rsidP="007F05EA">
            <w:pPr>
              <w:autoSpaceDE w:val="0"/>
              <w:autoSpaceDN w:val="0"/>
              <w:adjustRightInd w:val="0"/>
              <w:spacing w:after="0" w:line="240" w:lineRule="auto"/>
              <w:ind w:firstLine="33"/>
              <w:jc w:val="both"/>
              <w:rPr>
                <w:rFonts w:ascii="Times New Roman" w:hAnsi="Times New Roman"/>
                <w:sz w:val="30"/>
                <w:szCs w:val="30"/>
                <w:lang w:eastAsia="ru-RU"/>
              </w:rPr>
            </w:pPr>
            <w:r w:rsidRPr="007F05EA">
              <w:rPr>
                <w:rFonts w:ascii="Times New Roman" w:hAnsi="Times New Roman"/>
                <w:sz w:val="30"/>
                <w:szCs w:val="30"/>
                <w:lang w:eastAsia="ru-RU"/>
              </w:rPr>
              <w:t xml:space="preserve">Обнаружение </w:t>
            </w:r>
            <w:r w:rsidRPr="007F05EA">
              <w:rPr>
                <w:rFonts w:ascii="Times New Roman" w:hAnsi="Times New Roman"/>
                <w:b/>
                <w:sz w:val="30"/>
                <w:szCs w:val="30"/>
                <w:lang w:eastAsia="ru-RU"/>
              </w:rPr>
              <w:t>мелких</w:t>
            </w:r>
            <w:r w:rsidRPr="007F05EA">
              <w:rPr>
                <w:rFonts w:ascii="Times New Roman" w:hAnsi="Times New Roman"/>
                <w:sz w:val="30"/>
                <w:szCs w:val="30"/>
                <w:lang w:eastAsia="ru-RU"/>
              </w:rPr>
              <w:t xml:space="preserve"> по размерам предметов преимущественно из </w:t>
            </w:r>
            <w:r w:rsidRPr="007F05EA">
              <w:rPr>
                <w:rFonts w:ascii="Times New Roman" w:hAnsi="Times New Roman"/>
                <w:b/>
                <w:sz w:val="30"/>
                <w:szCs w:val="30"/>
                <w:lang w:eastAsia="ru-RU"/>
              </w:rPr>
              <w:t>диамагнитных</w:t>
            </w:r>
            <w:r w:rsidRPr="007F05EA">
              <w:rPr>
                <w:rFonts w:ascii="Times New Roman" w:hAnsi="Times New Roman"/>
                <w:sz w:val="30"/>
                <w:szCs w:val="30"/>
                <w:lang w:eastAsia="ru-RU"/>
              </w:rPr>
              <w:t xml:space="preserve"> металлов в </w:t>
            </w:r>
            <w:r w:rsidRPr="007F05EA">
              <w:rPr>
                <w:rFonts w:ascii="Times New Roman" w:hAnsi="Times New Roman"/>
                <w:b/>
                <w:sz w:val="30"/>
                <w:szCs w:val="30"/>
                <w:lang w:eastAsia="ru-RU"/>
              </w:rPr>
              <w:t>благоприятной</w:t>
            </w:r>
            <w:r w:rsidRPr="007F05EA">
              <w:rPr>
                <w:rFonts w:ascii="Times New Roman" w:hAnsi="Times New Roman"/>
                <w:sz w:val="30"/>
                <w:szCs w:val="30"/>
                <w:lang w:eastAsia="ru-RU"/>
              </w:rPr>
              <w:t xml:space="preserve"> электромагнитной обстановке</w:t>
            </w:r>
          </w:p>
        </w:tc>
      </w:tr>
      <w:tr w:rsidR="00C16B6B" w:rsidRPr="007F05EA" w:rsidTr="007F05EA">
        <w:tc>
          <w:tcPr>
            <w:tcW w:w="1668" w:type="dxa"/>
            <w:vAlign w:val="center"/>
          </w:tcPr>
          <w:p w:rsidR="00C16B6B" w:rsidRPr="007F05EA" w:rsidRDefault="00C16B6B" w:rsidP="007F05EA">
            <w:pPr>
              <w:autoSpaceDE w:val="0"/>
              <w:autoSpaceDN w:val="0"/>
              <w:adjustRightInd w:val="0"/>
              <w:spacing w:after="0" w:line="240" w:lineRule="auto"/>
              <w:ind w:firstLine="709"/>
              <w:jc w:val="both"/>
              <w:rPr>
                <w:rFonts w:ascii="Times New Roman" w:hAnsi="Times New Roman"/>
                <w:sz w:val="30"/>
                <w:szCs w:val="30"/>
                <w:lang w:eastAsia="ru-RU"/>
              </w:rPr>
            </w:pPr>
            <w:r w:rsidRPr="007F05EA">
              <w:rPr>
                <w:rFonts w:ascii="Times New Roman" w:hAnsi="Times New Roman"/>
                <w:sz w:val="30"/>
                <w:szCs w:val="30"/>
                <w:lang w:eastAsia="ru-RU"/>
              </w:rPr>
              <w:t>3</w:t>
            </w:r>
          </w:p>
        </w:tc>
        <w:tc>
          <w:tcPr>
            <w:tcW w:w="7654" w:type="dxa"/>
          </w:tcPr>
          <w:p w:rsidR="00C16B6B" w:rsidRPr="007F05EA" w:rsidRDefault="00C16B6B" w:rsidP="007F05EA">
            <w:pPr>
              <w:autoSpaceDE w:val="0"/>
              <w:autoSpaceDN w:val="0"/>
              <w:adjustRightInd w:val="0"/>
              <w:spacing w:after="0" w:line="240" w:lineRule="auto"/>
              <w:ind w:firstLine="33"/>
              <w:jc w:val="both"/>
              <w:rPr>
                <w:rFonts w:ascii="Times New Roman" w:hAnsi="Times New Roman"/>
                <w:sz w:val="30"/>
                <w:szCs w:val="30"/>
                <w:lang w:eastAsia="ru-RU"/>
              </w:rPr>
            </w:pPr>
            <w:r w:rsidRPr="007F05EA">
              <w:rPr>
                <w:rFonts w:ascii="Times New Roman" w:hAnsi="Times New Roman"/>
                <w:sz w:val="30"/>
                <w:szCs w:val="30"/>
                <w:lang w:eastAsia="ru-RU"/>
              </w:rPr>
              <w:t xml:space="preserve">Обнаружение </w:t>
            </w:r>
            <w:r w:rsidRPr="007F05EA">
              <w:rPr>
                <w:rFonts w:ascii="Times New Roman" w:hAnsi="Times New Roman"/>
                <w:b/>
                <w:sz w:val="30"/>
                <w:szCs w:val="30"/>
                <w:lang w:eastAsia="ru-RU"/>
              </w:rPr>
              <w:t>мелких</w:t>
            </w:r>
            <w:r w:rsidRPr="007F05EA">
              <w:rPr>
                <w:rFonts w:ascii="Times New Roman" w:hAnsi="Times New Roman"/>
                <w:sz w:val="30"/>
                <w:szCs w:val="30"/>
                <w:lang w:eastAsia="ru-RU"/>
              </w:rPr>
              <w:t xml:space="preserve"> по размерам предметов преимущественно из </w:t>
            </w:r>
            <w:r w:rsidRPr="007F05EA">
              <w:rPr>
                <w:rFonts w:ascii="Times New Roman" w:hAnsi="Times New Roman"/>
                <w:b/>
                <w:sz w:val="30"/>
                <w:szCs w:val="30"/>
                <w:lang w:eastAsia="ru-RU"/>
              </w:rPr>
              <w:t>ферромагнитных</w:t>
            </w:r>
            <w:r w:rsidRPr="007F05EA">
              <w:rPr>
                <w:rFonts w:ascii="Times New Roman" w:hAnsi="Times New Roman"/>
                <w:sz w:val="30"/>
                <w:szCs w:val="30"/>
                <w:lang w:eastAsia="ru-RU"/>
              </w:rPr>
              <w:t xml:space="preserve"> металлов в </w:t>
            </w:r>
            <w:r w:rsidRPr="007F05EA">
              <w:rPr>
                <w:rFonts w:ascii="Times New Roman" w:hAnsi="Times New Roman"/>
                <w:b/>
                <w:sz w:val="30"/>
                <w:szCs w:val="30"/>
                <w:lang w:eastAsia="ru-RU"/>
              </w:rPr>
              <w:t>неблагоприятной</w:t>
            </w:r>
            <w:r w:rsidRPr="007F05EA">
              <w:rPr>
                <w:rFonts w:ascii="Times New Roman" w:hAnsi="Times New Roman"/>
                <w:sz w:val="30"/>
                <w:szCs w:val="30"/>
                <w:lang w:eastAsia="ru-RU"/>
              </w:rPr>
              <w:t xml:space="preserve"> электромагнитной обстановке</w:t>
            </w:r>
          </w:p>
        </w:tc>
      </w:tr>
      <w:tr w:rsidR="00C16B6B" w:rsidRPr="007F05EA" w:rsidTr="007F05EA">
        <w:tc>
          <w:tcPr>
            <w:tcW w:w="1668" w:type="dxa"/>
            <w:vAlign w:val="center"/>
          </w:tcPr>
          <w:p w:rsidR="00C16B6B" w:rsidRPr="007F05EA" w:rsidRDefault="00C16B6B" w:rsidP="007F05EA">
            <w:pPr>
              <w:autoSpaceDE w:val="0"/>
              <w:autoSpaceDN w:val="0"/>
              <w:adjustRightInd w:val="0"/>
              <w:spacing w:after="0" w:line="240" w:lineRule="auto"/>
              <w:ind w:firstLine="709"/>
              <w:jc w:val="both"/>
              <w:rPr>
                <w:rFonts w:ascii="Times New Roman" w:hAnsi="Times New Roman"/>
                <w:sz w:val="30"/>
                <w:szCs w:val="30"/>
                <w:lang w:eastAsia="ru-RU"/>
              </w:rPr>
            </w:pPr>
            <w:r w:rsidRPr="007F05EA">
              <w:rPr>
                <w:rFonts w:ascii="Times New Roman" w:hAnsi="Times New Roman"/>
                <w:sz w:val="30"/>
                <w:szCs w:val="30"/>
                <w:lang w:eastAsia="ru-RU"/>
              </w:rPr>
              <w:t>4</w:t>
            </w:r>
          </w:p>
        </w:tc>
        <w:tc>
          <w:tcPr>
            <w:tcW w:w="7654" w:type="dxa"/>
          </w:tcPr>
          <w:p w:rsidR="00C16B6B" w:rsidRPr="007F05EA" w:rsidRDefault="00C16B6B" w:rsidP="007F05EA">
            <w:pPr>
              <w:autoSpaceDE w:val="0"/>
              <w:autoSpaceDN w:val="0"/>
              <w:adjustRightInd w:val="0"/>
              <w:spacing w:after="0" w:line="240" w:lineRule="auto"/>
              <w:ind w:firstLine="33"/>
              <w:jc w:val="both"/>
              <w:rPr>
                <w:rFonts w:ascii="Times New Roman" w:hAnsi="Times New Roman"/>
                <w:sz w:val="30"/>
                <w:szCs w:val="30"/>
                <w:lang w:eastAsia="ru-RU"/>
              </w:rPr>
            </w:pPr>
            <w:r w:rsidRPr="007F05EA">
              <w:rPr>
                <w:rFonts w:ascii="Times New Roman" w:hAnsi="Times New Roman"/>
                <w:sz w:val="30"/>
                <w:szCs w:val="30"/>
                <w:lang w:eastAsia="ru-RU"/>
              </w:rPr>
              <w:t xml:space="preserve">Обнаружение </w:t>
            </w:r>
            <w:r w:rsidRPr="007F05EA">
              <w:rPr>
                <w:rFonts w:ascii="Times New Roman" w:hAnsi="Times New Roman"/>
                <w:b/>
                <w:sz w:val="30"/>
                <w:szCs w:val="30"/>
                <w:lang w:eastAsia="ru-RU"/>
              </w:rPr>
              <w:t>мелких</w:t>
            </w:r>
            <w:r w:rsidRPr="007F05EA">
              <w:rPr>
                <w:rFonts w:ascii="Times New Roman" w:hAnsi="Times New Roman"/>
                <w:sz w:val="30"/>
                <w:szCs w:val="30"/>
                <w:lang w:eastAsia="ru-RU"/>
              </w:rPr>
              <w:t xml:space="preserve"> по размерам предметов преимущественно из </w:t>
            </w:r>
            <w:r w:rsidRPr="007F05EA">
              <w:rPr>
                <w:rFonts w:ascii="Times New Roman" w:hAnsi="Times New Roman"/>
                <w:b/>
                <w:sz w:val="30"/>
                <w:szCs w:val="30"/>
                <w:lang w:eastAsia="ru-RU"/>
              </w:rPr>
              <w:t>диамагнитных</w:t>
            </w:r>
            <w:r w:rsidRPr="007F05EA">
              <w:rPr>
                <w:rFonts w:ascii="Times New Roman" w:hAnsi="Times New Roman"/>
                <w:sz w:val="30"/>
                <w:szCs w:val="30"/>
                <w:lang w:eastAsia="ru-RU"/>
              </w:rPr>
              <w:t xml:space="preserve"> металлов в </w:t>
            </w:r>
            <w:r w:rsidRPr="007F05EA">
              <w:rPr>
                <w:rFonts w:ascii="Times New Roman" w:hAnsi="Times New Roman"/>
                <w:b/>
                <w:sz w:val="30"/>
                <w:szCs w:val="30"/>
                <w:lang w:eastAsia="ru-RU"/>
              </w:rPr>
              <w:t>неблагоприятной</w:t>
            </w:r>
            <w:r w:rsidRPr="007F05EA">
              <w:rPr>
                <w:rFonts w:ascii="Times New Roman" w:hAnsi="Times New Roman"/>
                <w:sz w:val="30"/>
                <w:szCs w:val="30"/>
                <w:lang w:eastAsia="ru-RU"/>
              </w:rPr>
              <w:t xml:space="preserve"> электромагнитной обстановке</w:t>
            </w:r>
          </w:p>
        </w:tc>
      </w:tr>
      <w:tr w:rsidR="00C16B6B" w:rsidRPr="007F05EA" w:rsidTr="007F05EA">
        <w:tc>
          <w:tcPr>
            <w:tcW w:w="1668" w:type="dxa"/>
            <w:vAlign w:val="center"/>
          </w:tcPr>
          <w:p w:rsidR="00C16B6B" w:rsidRPr="007F05EA" w:rsidRDefault="00C16B6B" w:rsidP="007F05EA">
            <w:pPr>
              <w:autoSpaceDE w:val="0"/>
              <w:autoSpaceDN w:val="0"/>
              <w:adjustRightInd w:val="0"/>
              <w:spacing w:after="0" w:line="240" w:lineRule="auto"/>
              <w:ind w:firstLine="709"/>
              <w:jc w:val="both"/>
              <w:rPr>
                <w:rFonts w:ascii="Times New Roman" w:hAnsi="Times New Roman"/>
                <w:sz w:val="30"/>
                <w:szCs w:val="30"/>
                <w:lang w:eastAsia="ru-RU"/>
              </w:rPr>
            </w:pPr>
            <w:r w:rsidRPr="007F05EA">
              <w:rPr>
                <w:rFonts w:ascii="Times New Roman" w:hAnsi="Times New Roman"/>
                <w:sz w:val="30"/>
                <w:szCs w:val="30"/>
                <w:lang w:eastAsia="ru-RU"/>
              </w:rPr>
              <w:t>5</w:t>
            </w:r>
          </w:p>
        </w:tc>
        <w:tc>
          <w:tcPr>
            <w:tcW w:w="7654" w:type="dxa"/>
          </w:tcPr>
          <w:p w:rsidR="00C16B6B" w:rsidRPr="007F05EA" w:rsidRDefault="00C16B6B" w:rsidP="007F05EA">
            <w:pPr>
              <w:autoSpaceDE w:val="0"/>
              <w:autoSpaceDN w:val="0"/>
              <w:adjustRightInd w:val="0"/>
              <w:spacing w:after="0" w:line="240" w:lineRule="auto"/>
              <w:ind w:firstLine="33"/>
              <w:jc w:val="both"/>
              <w:rPr>
                <w:rFonts w:ascii="Times New Roman" w:hAnsi="Times New Roman"/>
                <w:sz w:val="30"/>
                <w:szCs w:val="30"/>
                <w:lang w:eastAsia="ru-RU"/>
              </w:rPr>
            </w:pPr>
            <w:r w:rsidRPr="007F05EA">
              <w:rPr>
                <w:rFonts w:ascii="Times New Roman" w:hAnsi="Times New Roman"/>
                <w:sz w:val="30"/>
                <w:szCs w:val="30"/>
                <w:lang w:eastAsia="ru-RU"/>
              </w:rPr>
              <w:t xml:space="preserve">Обнаружение </w:t>
            </w:r>
            <w:r w:rsidRPr="007F05EA">
              <w:rPr>
                <w:rFonts w:ascii="Times New Roman" w:hAnsi="Times New Roman"/>
                <w:b/>
                <w:sz w:val="30"/>
                <w:szCs w:val="30"/>
                <w:lang w:eastAsia="ru-RU"/>
              </w:rPr>
              <w:t>средних</w:t>
            </w:r>
            <w:r w:rsidRPr="007F05EA">
              <w:rPr>
                <w:rFonts w:ascii="Times New Roman" w:hAnsi="Times New Roman"/>
                <w:sz w:val="30"/>
                <w:szCs w:val="30"/>
                <w:lang w:eastAsia="ru-RU"/>
              </w:rPr>
              <w:t xml:space="preserve"> по размерам предметов преимущественно из </w:t>
            </w:r>
            <w:r w:rsidRPr="007F05EA">
              <w:rPr>
                <w:rFonts w:ascii="Times New Roman" w:hAnsi="Times New Roman"/>
                <w:b/>
                <w:sz w:val="30"/>
                <w:szCs w:val="30"/>
                <w:lang w:eastAsia="ru-RU"/>
              </w:rPr>
              <w:t>ферромагнитных</w:t>
            </w:r>
            <w:r w:rsidRPr="007F05EA">
              <w:rPr>
                <w:rFonts w:ascii="Times New Roman" w:hAnsi="Times New Roman"/>
                <w:sz w:val="30"/>
                <w:szCs w:val="30"/>
                <w:lang w:eastAsia="ru-RU"/>
              </w:rPr>
              <w:t xml:space="preserve"> металлов </w:t>
            </w:r>
          </w:p>
        </w:tc>
      </w:tr>
      <w:tr w:rsidR="00C16B6B" w:rsidRPr="007F05EA" w:rsidTr="007F05EA">
        <w:tc>
          <w:tcPr>
            <w:tcW w:w="1668" w:type="dxa"/>
            <w:vAlign w:val="center"/>
          </w:tcPr>
          <w:p w:rsidR="00C16B6B" w:rsidRPr="007F05EA" w:rsidRDefault="00C16B6B" w:rsidP="007F05EA">
            <w:pPr>
              <w:autoSpaceDE w:val="0"/>
              <w:autoSpaceDN w:val="0"/>
              <w:adjustRightInd w:val="0"/>
              <w:spacing w:after="0" w:line="240" w:lineRule="auto"/>
              <w:ind w:firstLine="709"/>
              <w:jc w:val="both"/>
              <w:rPr>
                <w:rFonts w:ascii="Times New Roman" w:hAnsi="Times New Roman"/>
                <w:sz w:val="30"/>
                <w:szCs w:val="30"/>
                <w:lang w:eastAsia="ru-RU"/>
              </w:rPr>
            </w:pPr>
            <w:r w:rsidRPr="007F05EA">
              <w:rPr>
                <w:rFonts w:ascii="Times New Roman" w:hAnsi="Times New Roman"/>
                <w:sz w:val="30"/>
                <w:szCs w:val="30"/>
                <w:lang w:eastAsia="ru-RU"/>
              </w:rPr>
              <w:t>6</w:t>
            </w:r>
          </w:p>
        </w:tc>
        <w:tc>
          <w:tcPr>
            <w:tcW w:w="7654" w:type="dxa"/>
          </w:tcPr>
          <w:p w:rsidR="00C16B6B" w:rsidRPr="007F05EA" w:rsidRDefault="00C16B6B" w:rsidP="007F05EA">
            <w:pPr>
              <w:autoSpaceDE w:val="0"/>
              <w:autoSpaceDN w:val="0"/>
              <w:adjustRightInd w:val="0"/>
              <w:spacing w:after="0" w:line="240" w:lineRule="auto"/>
              <w:ind w:firstLine="33"/>
              <w:jc w:val="both"/>
              <w:rPr>
                <w:rFonts w:ascii="Times New Roman" w:hAnsi="Times New Roman"/>
                <w:sz w:val="30"/>
                <w:szCs w:val="30"/>
                <w:lang w:eastAsia="ru-RU"/>
              </w:rPr>
            </w:pPr>
            <w:r w:rsidRPr="007F05EA">
              <w:rPr>
                <w:rFonts w:ascii="Times New Roman" w:hAnsi="Times New Roman"/>
                <w:sz w:val="30"/>
                <w:szCs w:val="30"/>
                <w:lang w:eastAsia="ru-RU"/>
              </w:rPr>
              <w:t xml:space="preserve">Обнаружение </w:t>
            </w:r>
            <w:r w:rsidRPr="007F05EA">
              <w:rPr>
                <w:rFonts w:ascii="Times New Roman" w:hAnsi="Times New Roman"/>
                <w:b/>
                <w:sz w:val="30"/>
                <w:szCs w:val="30"/>
                <w:lang w:eastAsia="ru-RU"/>
              </w:rPr>
              <w:t>средних</w:t>
            </w:r>
            <w:r w:rsidRPr="007F05EA">
              <w:rPr>
                <w:rFonts w:ascii="Times New Roman" w:hAnsi="Times New Roman"/>
                <w:sz w:val="30"/>
                <w:szCs w:val="30"/>
                <w:lang w:eastAsia="ru-RU"/>
              </w:rPr>
              <w:t xml:space="preserve"> по размерам предметов преимущественно из </w:t>
            </w:r>
            <w:r w:rsidRPr="007F05EA">
              <w:rPr>
                <w:rFonts w:ascii="Times New Roman" w:hAnsi="Times New Roman"/>
                <w:b/>
                <w:sz w:val="30"/>
                <w:szCs w:val="30"/>
                <w:lang w:eastAsia="ru-RU"/>
              </w:rPr>
              <w:t>диамагнитных</w:t>
            </w:r>
            <w:r w:rsidRPr="007F05EA">
              <w:rPr>
                <w:rFonts w:ascii="Times New Roman" w:hAnsi="Times New Roman"/>
                <w:sz w:val="30"/>
                <w:szCs w:val="30"/>
                <w:lang w:eastAsia="ru-RU"/>
              </w:rPr>
              <w:t xml:space="preserve"> металлов </w:t>
            </w:r>
          </w:p>
        </w:tc>
      </w:tr>
      <w:tr w:rsidR="00C16B6B" w:rsidRPr="007F05EA" w:rsidTr="007F05EA">
        <w:tc>
          <w:tcPr>
            <w:tcW w:w="1668" w:type="dxa"/>
            <w:vAlign w:val="center"/>
          </w:tcPr>
          <w:p w:rsidR="00C16B6B" w:rsidRPr="007F05EA" w:rsidRDefault="00C16B6B" w:rsidP="007F05EA">
            <w:pPr>
              <w:autoSpaceDE w:val="0"/>
              <w:autoSpaceDN w:val="0"/>
              <w:adjustRightInd w:val="0"/>
              <w:spacing w:after="0" w:line="240" w:lineRule="auto"/>
              <w:ind w:firstLine="709"/>
              <w:jc w:val="both"/>
              <w:rPr>
                <w:rFonts w:ascii="Times New Roman" w:hAnsi="Times New Roman"/>
                <w:sz w:val="30"/>
                <w:szCs w:val="30"/>
                <w:lang w:eastAsia="ru-RU"/>
              </w:rPr>
            </w:pPr>
            <w:r w:rsidRPr="007F05EA">
              <w:rPr>
                <w:rFonts w:ascii="Times New Roman" w:hAnsi="Times New Roman"/>
                <w:sz w:val="30"/>
                <w:szCs w:val="30"/>
                <w:lang w:eastAsia="ru-RU"/>
              </w:rPr>
              <w:t>7</w:t>
            </w:r>
          </w:p>
        </w:tc>
        <w:tc>
          <w:tcPr>
            <w:tcW w:w="7654" w:type="dxa"/>
          </w:tcPr>
          <w:p w:rsidR="00C16B6B" w:rsidRPr="007F05EA" w:rsidRDefault="00C16B6B" w:rsidP="007F05EA">
            <w:pPr>
              <w:autoSpaceDE w:val="0"/>
              <w:autoSpaceDN w:val="0"/>
              <w:adjustRightInd w:val="0"/>
              <w:spacing w:after="0" w:line="240" w:lineRule="auto"/>
              <w:ind w:firstLine="33"/>
              <w:jc w:val="both"/>
              <w:rPr>
                <w:rFonts w:ascii="Times New Roman" w:hAnsi="Times New Roman"/>
                <w:sz w:val="30"/>
                <w:szCs w:val="30"/>
                <w:lang w:eastAsia="ru-RU"/>
              </w:rPr>
            </w:pPr>
            <w:r w:rsidRPr="007F05EA">
              <w:rPr>
                <w:rFonts w:ascii="Times New Roman" w:hAnsi="Times New Roman"/>
                <w:sz w:val="30"/>
                <w:szCs w:val="30"/>
                <w:lang w:eastAsia="ru-RU"/>
              </w:rPr>
              <w:t xml:space="preserve">Обнаружение </w:t>
            </w:r>
            <w:r w:rsidRPr="007F05EA">
              <w:rPr>
                <w:rFonts w:ascii="Times New Roman" w:hAnsi="Times New Roman"/>
                <w:b/>
                <w:sz w:val="30"/>
                <w:szCs w:val="30"/>
                <w:lang w:eastAsia="ru-RU"/>
              </w:rPr>
              <w:t>крупных</w:t>
            </w:r>
            <w:r w:rsidRPr="007F05EA">
              <w:rPr>
                <w:rFonts w:ascii="Times New Roman" w:hAnsi="Times New Roman"/>
                <w:sz w:val="30"/>
                <w:szCs w:val="30"/>
                <w:lang w:eastAsia="ru-RU"/>
              </w:rPr>
              <w:t xml:space="preserve"> по размерам предметов преимущественно из </w:t>
            </w:r>
            <w:r w:rsidRPr="007F05EA">
              <w:rPr>
                <w:rFonts w:ascii="Times New Roman" w:hAnsi="Times New Roman"/>
                <w:b/>
                <w:sz w:val="30"/>
                <w:szCs w:val="30"/>
                <w:lang w:eastAsia="ru-RU"/>
              </w:rPr>
              <w:t>ферромагнитных</w:t>
            </w:r>
            <w:r w:rsidRPr="007F05EA">
              <w:rPr>
                <w:rFonts w:ascii="Times New Roman" w:hAnsi="Times New Roman"/>
                <w:sz w:val="30"/>
                <w:szCs w:val="30"/>
                <w:lang w:eastAsia="ru-RU"/>
              </w:rPr>
              <w:t xml:space="preserve"> металлов </w:t>
            </w:r>
          </w:p>
        </w:tc>
      </w:tr>
      <w:tr w:rsidR="00C16B6B" w:rsidRPr="007F05EA" w:rsidTr="007F05EA">
        <w:tc>
          <w:tcPr>
            <w:tcW w:w="1668" w:type="dxa"/>
            <w:vAlign w:val="center"/>
          </w:tcPr>
          <w:p w:rsidR="00C16B6B" w:rsidRPr="007F05EA" w:rsidRDefault="00C16B6B" w:rsidP="007F05EA">
            <w:pPr>
              <w:autoSpaceDE w:val="0"/>
              <w:autoSpaceDN w:val="0"/>
              <w:adjustRightInd w:val="0"/>
              <w:spacing w:after="0" w:line="240" w:lineRule="auto"/>
              <w:ind w:firstLine="709"/>
              <w:jc w:val="both"/>
              <w:rPr>
                <w:rFonts w:ascii="Times New Roman" w:hAnsi="Times New Roman"/>
                <w:sz w:val="30"/>
                <w:szCs w:val="30"/>
                <w:lang w:eastAsia="ru-RU"/>
              </w:rPr>
            </w:pPr>
            <w:r w:rsidRPr="007F05EA">
              <w:rPr>
                <w:rFonts w:ascii="Times New Roman" w:hAnsi="Times New Roman"/>
                <w:sz w:val="30"/>
                <w:szCs w:val="30"/>
                <w:lang w:eastAsia="ru-RU"/>
              </w:rPr>
              <w:t>8</w:t>
            </w:r>
          </w:p>
        </w:tc>
        <w:tc>
          <w:tcPr>
            <w:tcW w:w="7654" w:type="dxa"/>
          </w:tcPr>
          <w:p w:rsidR="00C16B6B" w:rsidRPr="007F05EA" w:rsidRDefault="00C16B6B" w:rsidP="007F05EA">
            <w:pPr>
              <w:autoSpaceDE w:val="0"/>
              <w:autoSpaceDN w:val="0"/>
              <w:adjustRightInd w:val="0"/>
              <w:spacing w:after="0" w:line="240" w:lineRule="auto"/>
              <w:ind w:firstLine="33"/>
              <w:jc w:val="both"/>
              <w:rPr>
                <w:rFonts w:ascii="Times New Roman" w:hAnsi="Times New Roman"/>
                <w:sz w:val="30"/>
                <w:szCs w:val="30"/>
                <w:lang w:eastAsia="ru-RU"/>
              </w:rPr>
            </w:pPr>
            <w:r w:rsidRPr="007F05EA">
              <w:rPr>
                <w:rFonts w:ascii="Times New Roman" w:hAnsi="Times New Roman"/>
                <w:sz w:val="30"/>
                <w:szCs w:val="30"/>
                <w:lang w:eastAsia="ru-RU"/>
              </w:rPr>
              <w:t xml:space="preserve">Обнаружение </w:t>
            </w:r>
            <w:r w:rsidRPr="007F05EA">
              <w:rPr>
                <w:rFonts w:ascii="Times New Roman" w:hAnsi="Times New Roman"/>
                <w:b/>
                <w:sz w:val="30"/>
                <w:szCs w:val="30"/>
                <w:lang w:eastAsia="ru-RU"/>
              </w:rPr>
              <w:t>крупных</w:t>
            </w:r>
            <w:r w:rsidRPr="007F05EA">
              <w:rPr>
                <w:rFonts w:ascii="Times New Roman" w:hAnsi="Times New Roman"/>
                <w:sz w:val="30"/>
                <w:szCs w:val="30"/>
                <w:lang w:eastAsia="ru-RU"/>
              </w:rPr>
              <w:t xml:space="preserve"> по размерам предметов преимущественно из </w:t>
            </w:r>
            <w:r w:rsidRPr="007F05EA">
              <w:rPr>
                <w:rFonts w:ascii="Times New Roman" w:hAnsi="Times New Roman"/>
                <w:b/>
                <w:sz w:val="30"/>
                <w:szCs w:val="30"/>
                <w:lang w:eastAsia="ru-RU"/>
              </w:rPr>
              <w:t>диамагнитных</w:t>
            </w:r>
            <w:r w:rsidRPr="007F05EA">
              <w:rPr>
                <w:rFonts w:ascii="Times New Roman" w:hAnsi="Times New Roman"/>
                <w:sz w:val="30"/>
                <w:szCs w:val="30"/>
                <w:lang w:eastAsia="ru-RU"/>
              </w:rPr>
              <w:t xml:space="preserve"> металлов </w:t>
            </w:r>
          </w:p>
        </w:tc>
      </w:tr>
      <w:tr w:rsidR="00C16B6B" w:rsidRPr="007F05EA" w:rsidTr="007F05EA">
        <w:tc>
          <w:tcPr>
            <w:tcW w:w="1668" w:type="dxa"/>
            <w:vAlign w:val="center"/>
          </w:tcPr>
          <w:p w:rsidR="00C16B6B" w:rsidRPr="007F05EA" w:rsidRDefault="00C16B6B" w:rsidP="007F05EA">
            <w:pPr>
              <w:autoSpaceDE w:val="0"/>
              <w:autoSpaceDN w:val="0"/>
              <w:adjustRightInd w:val="0"/>
              <w:spacing w:after="0" w:line="240" w:lineRule="auto"/>
              <w:ind w:firstLine="709"/>
              <w:jc w:val="both"/>
              <w:rPr>
                <w:rFonts w:ascii="Times New Roman" w:hAnsi="Times New Roman"/>
                <w:sz w:val="30"/>
                <w:szCs w:val="30"/>
                <w:lang w:eastAsia="ru-RU"/>
              </w:rPr>
            </w:pPr>
            <w:r w:rsidRPr="007F05EA">
              <w:rPr>
                <w:rFonts w:ascii="Times New Roman" w:hAnsi="Times New Roman"/>
                <w:sz w:val="30"/>
                <w:szCs w:val="30"/>
                <w:lang w:eastAsia="ru-RU"/>
              </w:rPr>
              <w:t>9</w:t>
            </w:r>
          </w:p>
        </w:tc>
        <w:tc>
          <w:tcPr>
            <w:tcW w:w="7654" w:type="dxa"/>
          </w:tcPr>
          <w:p w:rsidR="00C16B6B" w:rsidRPr="007F05EA" w:rsidRDefault="00C16B6B" w:rsidP="007F05EA">
            <w:pPr>
              <w:autoSpaceDE w:val="0"/>
              <w:autoSpaceDN w:val="0"/>
              <w:adjustRightInd w:val="0"/>
              <w:spacing w:after="0" w:line="240" w:lineRule="auto"/>
              <w:ind w:firstLine="33"/>
              <w:jc w:val="both"/>
              <w:rPr>
                <w:rFonts w:ascii="Times New Roman" w:hAnsi="Times New Roman"/>
                <w:sz w:val="30"/>
                <w:szCs w:val="30"/>
                <w:lang w:eastAsia="ru-RU"/>
              </w:rPr>
            </w:pPr>
            <w:r w:rsidRPr="007F05EA">
              <w:rPr>
                <w:rFonts w:ascii="Times New Roman" w:hAnsi="Times New Roman"/>
                <w:sz w:val="30"/>
                <w:szCs w:val="30"/>
                <w:lang w:eastAsia="ru-RU"/>
              </w:rPr>
              <w:t xml:space="preserve">Обнаружение </w:t>
            </w:r>
            <w:r w:rsidRPr="007F05EA">
              <w:rPr>
                <w:rFonts w:ascii="Times New Roman" w:hAnsi="Times New Roman"/>
                <w:b/>
                <w:sz w:val="30"/>
                <w:szCs w:val="30"/>
                <w:lang w:eastAsia="ru-RU"/>
              </w:rPr>
              <w:t>крупных</w:t>
            </w:r>
            <w:r w:rsidRPr="007F05EA">
              <w:rPr>
                <w:rFonts w:ascii="Times New Roman" w:hAnsi="Times New Roman"/>
                <w:sz w:val="30"/>
                <w:szCs w:val="30"/>
                <w:lang w:eastAsia="ru-RU"/>
              </w:rPr>
              <w:t xml:space="preserve"> по размерам металлических предметов </w:t>
            </w:r>
          </w:p>
        </w:tc>
      </w:tr>
      <w:tr w:rsidR="00C16B6B" w:rsidRPr="007F05EA" w:rsidTr="007F05EA">
        <w:tc>
          <w:tcPr>
            <w:tcW w:w="1668" w:type="dxa"/>
            <w:vAlign w:val="center"/>
          </w:tcPr>
          <w:p w:rsidR="00C16B6B" w:rsidRPr="007F05EA" w:rsidRDefault="00C16B6B" w:rsidP="007F05EA">
            <w:pPr>
              <w:autoSpaceDE w:val="0"/>
              <w:autoSpaceDN w:val="0"/>
              <w:adjustRightInd w:val="0"/>
              <w:spacing w:after="0" w:line="240" w:lineRule="auto"/>
              <w:ind w:firstLine="709"/>
              <w:jc w:val="both"/>
              <w:rPr>
                <w:rFonts w:ascii="Times New Roman" w:hAnsi="Times New Roman"/>
                <w:sz w:val="30"/>
                <w:szCs w:val="30"/>
                <w:lang w:eastAsia="ru-RU"/>
              </w:rPr>
            </w:pPr>
            <w:r w:rsidRPr="007F05EA">
              <w:rPr>
                <w:rFonts w:ascii="Times New Roman" w:hAnsi="Times New Roman"/>
                <w:sz w:val="30"/>
                <w:szCs w:val="30"/>
                <w:lang w:eastAsia="ru-RU"/>
              </w:rPr>
              <w:t>10</w:t>
            </w:r>
          </w:p>
        </w:tc>
        <w:tc>
          <w:tcPr>
            <w:tcW w:w="7654" w:type="dxa"/>
          </w:tcPr>
          <w:p w:rsidR="00C16B6B" w:rsidRPr="007F05EA" w:rsidRDefault="00C16B6B" w:rsidP="007F05EA">
            <w:pPr>
              <w:autoSpaceDE w:val="0"/>
              <w:autoSpaceDN w:val="0"/>
              <w:adjustRightInd w:val="0"/>
              <w:spacing w:after="0" w:line="240" w:lineRule="auto"/>
              <w:ind w:firstLine="33"/>
              <w:jc w:val="both"/>
              <w:rPr>
                <w:rFonts w:ascii="Times New Roman" w:hAnsi="Times New Roman"/>
                <w:sz w:val="30"/>
                <w:szCs w:val="30"/>
                <w:lang w:eastAsia="ru-RU"/>
              </w:rPr>
            </w:pPr>
            <w:r w:rsidRPr="007F05EA">
              <w:rPr>
                <w:rFonts w:ascii="Times New Roman" w:hAnsi="Times New Roman"/>
                <w:sz w:val="30"/>
                <w:szCs w:val="30"/>
                <w:lang w:eastAsia="ru-RU"/>
              </w:rPr>
              <w:t xml:space="preserve">Обнаружение </w:t>
            </w:r>
            <w:r w:rsidRPr="007F05EA">
              <w:rPr>
                <w:rFonts w:ascii="Times New Roman" w:hAnsi="Times New Roman"/>
                <w:b/>
                <w:sz w:val="30"/>
                <w:szCs w:val="30"/>
                <w:lang w:eastAsia="ru-RU"/>
              </w:rPr>
              <w:t>очень крупных</w:t>
            </w:r>
            <w:r w:rsidRPr="007F05EA">
              <w:rPr>
                <w:rFonts w:ascii="Times New Roman" w:hAnsi="Times New Roman"/>
                <w:sz w:val="30"/>
                <w:szCs w:val="30"/>
                <w:lang w:eastAsia="ru-RU"/>
              </w:rPr>
              <w:t xml:space="preserve"> по размерам металлических предметов </w:t>
            </w:r>
          </w:p>
        </w:tc>
      </w:tr>
    </w:tbl>
    <w:p w:rsidR="00C16B6B" w:rsidRPr="00565A8B" w:rsidRDefault="00C16B6B" w:rsidP="00565A8B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</w:p>
    <w:sectPr w:rsidR="00C16B6B" w:rsidRPr="00565A8B" w:rsidSect="00720C66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9F7FC5"/>
    <w:multiLevelType w:val="hybridMultilevel"/>
    <w:tmpl w:val="E5C2C56E"/>
    <w:lvl w:ilvl="0" w:tplc="A0402CE4">
      <w:start w:val="1"/>
      <w:numFmt w:val="bullet"/>
      <w:lvlText w:val="•"/>
      <w:lvlJc w:val="left"/>
      <w:pPr>
        <w:ind w:left="188" w:hanging="114"/>
      </w:pPr>
      <w:rPr>
        <w:rFonts w:ascii="Times New Roman" w:eastAsia="Times New Roman" w:hAnsi="Times New Roman" w:hint="default"/>
        <w:color w:val="231F20"/>
        <w:w w:val="102"/>
        <w:sz w:val="19"/>
      </w:rPr>
    </w:lvl>
    <w:lvl w:ilvl="1" w:tplc="AA82E44E">
      <w:start w:val="1"/>
      <w:numFmt w:val="bullet"/>
      <w:lvlText w:val="•"/>
      <w:lvlJc w:val="left"/>
      <w:pPr>
        <w:ind w:left="358" w:hanging="171"/>
      </w:pPr>
      <w:rPr>
        <w:rFonts w:ascii="Times New Roman" w:eastAsia="Times New Roman" w:hAnsi="Times New Roman" w:hint="default"/>
        <w:color w:val="231F20"/>
        <w:w w:val="102"/>
        <w:sz w:val="19"/>
      </w:rPr>
    </w:lvl>
    <w:lvl w:ilvl="2" w:tplc="1590AA4A">
      <w:start w:val="1"/>
      <w:numFmt w:val="bullet"/>
      <w:lvlText w:val="•"/>
      <w:lvlJc w:val="left"/>
      <w:pPr>
        <w:ind w:left="528" w:hanging="171"/>
      </w:pPr>
      <w:rPr>
        <w:rFonts w:ascii="Times New Roman" w:eastAsia="Times New Roman" w:hAnsi="Times New Roman" w:hint="default"/>
        <w:color w:val="231F20"/>
        <w:w w:val="102"/>
        <w:sz w:val="19"/>
      </w:rPr>
    </w:lvl>
    <w:lvl w:ilvl="3" w:tplc="6A387C58">
      <w:start w:val="1"/>
      <w:numFmt w:val="bullet"/>
      <w:lvlText w:val="•"/>
      <w:lvlJc w:val="left"/>
      <w:pPr>
        <w:ind w:left="1489" w:hanging="171"/>
      </w:pPr>
      <w:rPr>
        <w:rFonts w:hint="default"/>
      </w:rPr>
    </w:lvl>
    <w:lvl w:ilvl="4" w:tplc="DE0402DE">
      <w:start w:val="1"/>
      <w:numFmt w:val="bullet"/>
      <w:lvlText w:val="•"/>
      <w:lvlJc w:val="left"/>
      <w:pPr>
        <w:ind w:left="2458" w:hanging="171"/>
      </w:pPr>
      <w:rPr>
        <w:rFonts w:hint="default"/>
      </w:rPr>
    </w:lvl>
    <w:lvl w:ilvl="5" w:tplc="4686D83A">
      <w:start w:val="1"/>
      <w:numFmt w:val="bullet"/>
      <w:lvlText w:val="•"/>
      <w:lvlJc w:val="left"/>
      <w:pPr>
        <w:ind w:left="3427" w:hanging="171"/>
      </w:pPr>
      <w:rPr>
        <w:rFonts w:hint="default"/>
      </w:rPr>
    </w:lvl>
    <w:lvl w:ilvl="6" w:tplc="E6A61F74">
      <w:start w:val="1"/>
      <w:numFmt w:val="bullet"/>
      <w:lvlText w:val="•"/>
      <w:lvlJc w:val="left"/>
      <w:pPr>
        <w:ind w:left="4396" w:hanging="171"/>
      </w:pPr>
      <w:rPr>
        <w:rFonts w:hint="default"/>
      </w:rPr>
    </w:lvl>
    <w:lvl w:ilvl="7" w:tplc="220C9D36">
      <w:start w:val="1"/>
      <w:numFmt w:val="bullet"/>
      <w:lvlText w:val="•"/>
      <w:lvlJc w:val="left"/>
      <w:pPr>
        <w:ind w:left="5365" w:hanging="171"/>
      </w:pPr>
      <w:rPr>
        <w:rFonts w:hint="default"/>
      </w:rPr>
    </w:lvl>
    <w:lvl w:ilvl="8" w:tplc="B398457A">
      <w:start w:val="1"/>
      <w:numFmt w:val="bullet"/>
      <w:lvlText w:val="•"/>
      <w:lvlJc w:val="left"/>
      <w:pPr>
        <w:ind w:left="6334" w:hanging="171"/>
      </w:pPr>
      <w:rPr>
        <w:rFonts w:hint="default"/>
      </w:rPr>
    </w:lvl>
  </w:abstractNum>
  <w:abstractNum w:abstractNumId="1">
    <w:nsid w:val="56CF0306"/>
    <w:multiLevelType w:val="hybridMultilevel"/>
    <w:tmpl w:val="6288853E"/>
    <w:lvl w:ilvl="0" w:tplc="241CA2F6">
      <w:start w:val="1"/>
      <w:numFmt w:val="bullet"/>
      <w:lvlText w:val="•"/>
      <w:lvlJc w:val="left"/>
      <w:pPr>
        <w:ind w:left="188" w:hanging="114"/>
      </w:pPr>
      <w:rPr>
        <w:rFonts w:ascii="Times New Roman" w:eastAsia="Times New Roman" w:hAnsi="Times New Roman" w:hint="default"/>
        <w:color w:val="231F20"/>
        <w:w w:val="99"/>
        <w:sz w:val="19"/>
      </w:rPr>
    </w:lvl>
    <w:lvl w:ilvl="1" w:tplc="51E2CC02">
      <w:start w:val="1"/>
      <w:numFmt w:val="bullet"/>
      <w:lvlText w:val="•"/>
      <w:lvlJc w:val="left"/>
      <w:pPr>
        <w:ind w:left="358" w:hanging="171"/>
      </w:pPr>
      <w:rPr>
        <w:rFonts w:ascii="Times New Roman" w:eastAsia="Times New Roman" w:hAnsi="Times New Roman" w:hint="default"/>
        <w:color w:val="231F20"/>
        <w:w w:val="99"/>
        <w:sz w:val="19"/>
      </w:rPr>
    </w:lvl>
    <w:lvl w:ilvl="2" w:tplc="F23A5DAE">
      <w:start w:val="1"/>
      <w:numFmt w:val="bullet"/>
      <w:lvlText w:val="•"/>
      <w:lvlJc w:val="left"/>
      <w:pPr>
        <w:ind w:left="528" w:hanging="171"/>
      </w:pPr>
      <w:rPr>
        <w:rFonts w:ascii="Times New Roman" w:eastAsia="Times New Roman" w:hAnsi="Times New Roman" w:hint="default"/>
        <w:color w:val="231F20"/>
        <w:w w:val="99"/>
        <w:sz w:val="19"/>
      </w:rPr>
    </w:lvl>
    <w:lvl w:ilvl="3" w:tplc="3E942A6E">
      <w:start w:val="1"/>
      <w:numFmt w:val="bullet"/>
      <w:lvlText w:val="•"/>
      <w:lvlJc w:val="left"/>
      <w:pPr>
        <w:ind w:left="698" w:hanging="171"/>
      </w:pPr>
      <w:rPr>
        <w:rFonts w:ascii="Times New Roman" w:eastAsia="Times New Roman" w:hAnsi="Times New Roman" w:hint="default"/>
        <w:color w:val="231F20"/>
        <w:w w:val="99"/>
        <w:sz w:val="19"/>
      </w:rPr>
    </w:lvl>
    <w:lvl w:ilvl="4" w:tplc="145C7450">
      <w:start w:val="1"/>
      <w:numFmt w:val="bullet"/>
      <w:lvlText w:val="•"/>
      <w:lvlJc w:val="left"/>
      <w:pPr>
        <w:ind w:left="868" w:hanging="171"/>
      </w:pPr>
      <w:rPr>
        <w:rFonts w:ascii="Times New Roman" w:eastAsia="Times New Roman" w:hAnsi="Times New Roman" w:hint="default"/>
        <w:color w:val="231F20"/>
        <w:w w:val="99"/>
        <w:sz w:val="19"/>
      </w:rPr>
    </w:lvl>
    <w:lvl w:ilvl="5" w:tplc="90C07A02">
      <w:start w:val="1"/>
      <w:numFmt w:val="bullet"/>
      <w:lvlText w:val="•"/>
      <w:lvlJc w:val="left"/>
      <w:pPr>
        <w:ind w:left="1038" w:hanging="171"/>
      </w:pPr>
      <w:rPr>
        <w:rFonts w:ascii="Times New Roman" w:eastAsia="Times New Roman" w:hAnsi="Times New Roman" w:hint="default"/>
        <w:color w:val="231F20"/>
        <w:w w:val="99"/>
        <w:sz w:val="19"/>
      </w:rPr>
    </w:lvl>
    <w:lvl w:ilvl="6" w:tplc="FC2E13EC">
      <w:start w:val="1"/>
      <w:numFmt w:val="bullet"/>
      <w:lvlText w:val="•"/>
      <w:lvlJc w:val="left"/>
      <w:pPr>
        <w:ind w:left="2486" w:hanging="171"/>
      </w:pPr>
      <w:rPr>
        <w:rFonts w:hint="default"/>
      </w:rPr>
    </w:lvl>
    <w:lvl w:ilvl="7" w:tplc="93606E1E">
      <w:start w:val="1"/>
      <w:numFmt w:val="bullet"/>
      <w:lvlText w:val="•"/>
      <w:lvlJc w:val="left"/>
      <w:pPr>
        <w:ind w:left="3932" w:hanging="171"/>
      </w:pPr>
      <w:rPr>
        <w:rFonts w:hint="default"/>
      </w:rPr>
    </w:lvl>
    <w:lvl w:ilvl="8" w:tplc="0D7EF2A4">
      <w:start w:val="1"/>
      <w:numFmt w:val="bullet"/>
      <w:lvlText w:val="•"/>
      <w:lvlJc w:val="left"/>
      <w:pPr>
        <w:ind w:left="5379" w:hanging="171"/>
      </w:pPr>
      <w:rPr>
        <w:rFonts w:hint="default"/>
      </w:rPr>
    </w:lvl>
  </w:abstractNum>
  <w:abstractNum w:abstractNumId="2">
    <w:nsid w:val="57AC283C"/>
    <w:multiLevelType w:val="hybridMultilevel"/>
    <w:tmpl w:val="B1B4E77E"/>
    <w:lvl w:ilvl="0" w:tplc="BEFC596A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  <w:color w:val="231F2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3">
    <w:nsid w:val="5EDE3023"/>
    <w:multiLevelType w:val="hybridMultilevel"/>
    <w:tmpl w:val="CE08AEE8"/>
    <w:lvl w:ilvl="0" w:tplc="97620CA4">
      <w:start w:val="1"/>
      <w:numFmt w:val="bullet"/>
      <w:lvlText w:val="•"/>
      <w:lvlJc w:val="left"/>
      <w:pPr>
        <w:ind w:left="867" w:hanging="171"/>
      </w:pPr>
      <w:rPr>
        <w:rFonts w:ascii="Times New Roman" w:eastAsia="Times New Roman" w:hAnsi="Times New Roman" w:hint="default"/>
        <w:color w:val="231F20"/>
        <w:w w:val="99"/>
        <w:sz w:val="24"/>
      </w:rPr>
    </w:lvl>
    <w:lvl w:ilvl="1" w:tplc="5630DCEE">
      <w:start w:val="1"/>
      <w:numFmt w:val="bullet"/>
      <w:lvlText w:val="•"/>
      <w:lvlJc w:val="left"/>
      <w:pPr>
        <w:ind w:left="1820" w:hanging="171"/>
      </w:pPr>
      <w:rPr>
        <w:rFonts w:hint="default"/>
      </w:rPr>
    </w:lvl>
    <w:lvl w:ilvl="2" w:tplc="4C0CF004">
      <w:start w:val="1"/>
      <w:numFmt w:val="bullet"/>
      <w:lvlText w:val="•"/>
      <w:lvlJc w:val="left"/>
      <w:pPr>
        <w:ind w:left="2780" w:hanging="171"/>
      </w:pPr>
      <w:rPr>
        <w:rFonts w:hint="default"/>
      </w:rPr>
    </w:lvl>
    <w:lvl w:ilvl="3" w:tplc="84CC184C">
      <w:start w:val="1"/>
      <w:numFmt w:val="bullet"/>
      <w:lvlText w:val="•"/>
      <w:lvlJc w:val="left"/>
      <w:pPr>
        <w:ind w:left="3741" w:hanging="171"/>
      </w:pPr>
      <w:rPr>
        <w:rFonts w:hint="default"/>
      </w:rPr>
    </w:lvl>
    <w:lvl w:ilvl="4" w:tplc="7D246A22">
      <w:start w:val="1"/>
      <w:numFmt w:val="bullet"/>
      <w:lvlText w:val="•"/>
      <w:lvlJc w:val="left"/>
      <w:pPr>
        <w:ind w:left="4701" w:hanging="171"/>
      </w:pPr>
      <w:rPr>
        <w:rFonts w:hint="default"/>
      </w:rPr>
    </w:lvl>
    <w:lvl w:ilvl="5" w:tplc="27A2B470">
      <w:start w:val="1"/>
      <w:numFmt w:val="bullet"/>
      <w:lvlText w:val="•"/>
      <w:lvlJc w:val="left"/>
      <w:pPr>
        <w:ind w:left="5662" w:hanging="171"/>
      </w:pPr>
      <w:rPr>
        <w:rFonts w:hint="default"/>
      </w:rPr>
    </w:lvl>
    <w:lvl w:ilvl="6" w:tplc="C87274D0">
      <w:start w:val="1"/>
      <w:numFmt w:val="bullet"/>
      <w:lvlText w:val="•"/>
      <w:lvlJc w:val="left"/>
      <w:pPr>
        <w:ind w:left="6622" w:hanging="171"/>
      </w:pPr>
      <w:rPr>
        <w:rFonts w:hint="default"/>
      </w:rPr>
    </w:lvl>
    <w:lvl w:ilvl="7" w:tplc="E00A9108">
      <w:start w:val="1"/>
      <w:numFmt w:val="bullet"/>
      <w:lvlText w:val="•"/>
      <w:lvlJc w:val="left"/>
      <w:pPr>
        <w:ind w:left="7583" w:hanging="171"/>
      </w:pPr>
      <w:rPr>
        <w:rFonts w:hint="default"/>
      </w:rPr>
    </w:lvl>
    <w:lvl w:ilvl="8" w:tplc="81700518">
      <w:start w:val="1"/>
      <w:numFmt w:val="bullet"/>
      <w:lvlText w:val="•"/>
      <w:lvlJc w:val="left"/>
      <w:pPr>
        <w:ind w:left="8543" w:hanging="171"/>
      </w:pPr>
      <w:rPr>
        <w:rFonts w:hint="default"/>
      </w:rPr>
    </w:lvl>
  </w:abstractNum>
  <w:abstractNum w:abstractNumId="4">
    <w:nsid w:val="743150A9"/>
    <w:multiLevelType w:val="hybridMultilevel"/>
    <w:tmpl w:val="7EA4BAA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24730"/>
    <w:rsid w:val="00011F12"/>
    <w:rsid w:val="00070F74"/>
    <w:rsid w:val="000A55FD"/>
    <w:rsid w:val="000B32C3"/>
    <w:rsid w:val="001756A0"/>
    <w:rsid w:val="001D1F2E"/>
    <w:rsid w:val="001F1952"/>
    <w:rsid w:val="002705D2"/>
    <w:rsid w:val="0029397F"/>
    <w:rsid w:val="00427A56"/>
    <w:rsid w:val="0051477B"/>
    <w:rsid w:val="00565A8B"/>
    <w:rsid w:val="005C6B45"/>
    <w:rsid w:val="005E04AC"/>
    <w:rsid w:val="00653596"/>
    <w:rsid w:val="006B5CB4"/>
    <w:rsid w:val="00720C66"/>
    <w:rsid w:val="00775CA9"/>
    <w:rsid w:val="007F05EA"/>
    <w:rsid w:val="008A1D50"/>
    <w:rsid w:val="008E30C9"/>
    <w:rsid w:val="009026B1"/>
    <w:rsid w:val="00942ED9"/>
    <w:rsid w:val="00984F3D"/>
    <w:rsid w:val="009924DC"/>
    <w:rsid w:val="009A6F7A"/>
    <w:rsid w:val="009C1AA3"/>
    <w:rsid w:val="00A34D79"/>
    <w:rsid w:val="00A96B30"/>
    <w:rsid w:val="00B738DC"/>
    <w:rsid w:val="00B801B4"/>
    <w:rsid w:val="00BD506D"/>
    <w:rsid w:val="00C16B6B"/>
    <w:rsid w:val="00C51712"/>
    <w:rsid w:val="00C71DDF"/>
    <w:rsid w:val="00CF020F"/>
    <w:rsid w:val="00D24730"/>
    <w:rsid w:val="00D9113A"/>
    <w:rsid w:val="00D938D0"/>
    <w:rsid w:val="00DC7302"/>
    <w:rsid w:val="00DE6E8B"/>
    <w:rsid w:val="00EA175F"/>
    <w:rsid w:val="00EC2690"/>
    <w:rsid w:val="00EC5868"/>
    <w:rsid w:val="00ED365F"/>
    <w:rsid w:val="00ED48E8"/>
    <w:rsid w:val="00ED7EE6"/>
    <w:rsid w:val="00EE6A45"/>
    <w:rsid w:val="00F423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1712"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1F1952"/>
    <w:pPr>
      <w:ind w:left="720"/>
      <w:contextualSpacing/>
    </w:pPr>
    <w:rPr>
      <w:rFonts w:eastAsia="Times New Roman"/>
      <w:lang w:eastAsia="ru-RU"/>
    </w:rPr>
  </w:style>
  <w:style w:type="table" w:styleId="TableGrid">
    <w:name w:val="Table Grid"/>
    <w:basedOn w:val="TableNormal"/>
    <w:uiPriority w:val="99"/>
    <w:rsid w:val="002705D2"/>
    <w:rPr>
      <w:rFonts w:eastAsia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uiPriority w:val="99"/>
    <w:rsid w:val="008E30C9"/>
    <w:pPr>
      <w:widowControl w:val="0"/>
      <w:spacing w:after="0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8E30C9"/>
    <w:rPr>
      <w:rFonts w:ascii="Times New Roman" w:hAnsi="Times New Roman" w:cs="Times New Roman"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99"/>
    <w:rsid w:val="008E30C9"/>
    <w:pPr>
      <w:widowControl w:val="0"/>
      <w:spacing w:after="0" w:line="240" w:lineRule="auto"/>
    </w:pPr>
    <w:rPr>
      <w:rFonts w:ascii="Times New Roman" w:eastAsia="Times New Roman" w:hAnsi="Times New Roman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5</Pages>
  <Words>1155</Words>
  <Characters>6590</Characters>
  <Application>Microsoft Office Outlook</Application>
  <DocSecurity>0</DocSecurity>
  <Lines>0</Lines>
  <Paragraphs>0</Paragraphs>
  <ScaleCrop>false</ScaleCrop>
  <Company>METRO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ОПИСАНИЕ И ХАРАКТЕРИСТИКИ МОДЕЛЕЙ АМД</dc:title>
  <dc:subject/>
  <dc:creator>v_zubarkov</dc:creator>
  <cp:keywords/>
  <dc:description/>
  <cp:lastModifiedBy>a_batyra</cp:lastModifiedBy>
  <cp:revision>2</cp:revision>
  <dcterms:created xsi:type="dcterms:W3CDTF">2021-02-26T08:23:00Z</dcterms:created>
  <dcterms:modified xsi:type="dcterms:W3CDTF">2021-02-26T08:23:00Z</dcterms:modified>
</cp:coreProperties>
</file>