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CB" w:rsidRDefault="007E6BC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7E6BCB" w:rsidRDefault="007E6BCB">
      <w:pPr>
        <w:pStyle w:val="ConsPlusNormal"/>
        <w:jc w:val="both"/>
        <w:outlineLvl w:val="0"/>
      </w:pPr>
    </w:p>
    <w:p w:rsidR="007E6BCB" w:rsidRDefault="007E6BCB">
      <w:pPr>
        <w:pStyle w:val="ConsPlusNormal"/>
        <w:jc w:val="both"/>
        <w:outlineLvl w:val="0"/>
      </w:pPr>
      <w:r>
        <w:t>Зарегистрировано в Национальном реестре правовых актов</w:t>
      </w:r>
    </w:p>
    <w:p w:rsidR="007E6BCB" w:rsidRDefault="007E6BCB">
      <w:pPr>
        <w:pStyle w:val="ConsPlusNormal"/>
        <w:spacing w:before="220"/>
        <w:jc w:val="both"/>
      </w:pPr>
      <w:r>
        <w:t>Республики Беларусь 3 марта 2018 г. N 5/44883</w:t>
      </w:r>
    </w:p>
    <w:p w:rsidR="007E6BCB" w:rsidRDefault="007E6BC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Title"/>
        <w:jc w:val="center"/>
      </w:pPr>
      <w:r>
        <w:t>ПОСТАНОВЛЕНИЕ СОВЕТА МИНИСТРОВ РЕСПУБЛИКИ БЕЛАРУСЬ</w:t>
      </w:r>
    </w:p>
    <w:p w:rsidR="007E6BCB" w:rsidRDefault="007E6BCB">
      <w:pPr>
        <w:pStyle w:val="ConsPlusTitle"/>
        <w:jc w:val="center"/>
      </w:pPr>
      <w:r>
        <w:t>1 марта 2018 г. N 168</w:t>
      </w:r>
    </w:p>
    <w:p w:rsidR="007E6BCB" w:rsidRDefault="007E6BCB">
      <w:pPr>
        <w:pStyle w:val="ConsPlusTitle"/>
        <w:jc w:val="center"/>
      </w:pPr>
    </w:p>
    <w:p w:rsidR="007E6BCB" w:rsidRDefault="007E6BCB">
      <w:pPr>
        <w:pStyle w:val="ConsPlusTitle"/>
        <w:jc w:val="center"/>
      </w:pPr>
      <w:r>
        <w:t>ОБ УТВЕРЖДЕНИИ ПРАВИЛ ПО ОБЕСПЕЧЕНИЮ БЕЗОПАСНОСТИ И АНТИТЕРРОРИСТИЧЕСКОЙ ЗАЩИТЕ ГОСТИНИЦ И АНАЛОГИЧНЫХ СРЕДСТВ РАЗМЕЩЕНИЯ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 xml:space="preserve">На основании </w:t>
      </w:r>
      <w:hyperlink r:id="rId5" w:history="1">
        <w:r>
          <w:rPr>
            <w:color w:val="0000FF"/>
          </w:rPr>
          <w:t>абзаца второго части первой статьи 19</w:t>
        </w:r>
      </w:hyperlink>
      <w:r>
        <w:t xml:space="preserve"> Закона Республики Беларусь от 23 июля 2008 года "О Совете Министров Республики Беларусь" Совет Министров Республики Беларусь ПОСТАНОВЛЯЕТ: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6" w:history="1">
        <w:r>
          <w:rPr>
            <w:color w:val="0000FF"/>
          </w:rPr>
          <w:t>Правила</w:t>
        </w:r>
      </w:hyperlink>
      <w:r>
        <w:t xml:space="preserve"> по обеспечению безопасности и антитеррористической защите гостиниц и аналогичных средств размещения.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2. Настоящее постановление вступает в силу через три месяца после его официального опубликования.</w:t>
      </w:r>
    </w:p>
    <w:p w:rsidR="007E6BCB" w:rsidRDefault="007E6BCB">
      <w:pPr>
        <w:pStyle w:val="ConsPlusNormal"/>
        <w:jc w:val="both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77"/>
        <w:gridCol w:w="4677"/>
      </w:tblGrid>
      <w:tr w:rsidR="007E6BCB" w:rsidRPr="00406BF5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E6BCB" w:rsidRDefault="007E6BCB">
            <w:pPr>
              <w:pStyle w:val="ConsPlusNormal"/>
            </w:pPr>
            <w:r>
              <w:t>Премьер-министр Республики Беларусь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E6BCB" w:rsidRDefault="007E6BCB">
            <w:pPr>
              <w:pStyle w:val="ConsPlusNormal"/>
              <w:jc w:val="right"/>
            </w:pPr>
            <w:r>
              <w:t>А.Кобяков</w:t>
            </w:r>
          </w:p>
        </w:tc>
      </w:tr>
    </w:tbl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t xml:space="preserve">                                                        УТВЕРЖДЕНО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Постановление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Совета Министров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Республики Беларусь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01.03.2018 N 168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Title"/>
        <w:jc w:val="center"/>
      </w:pPr>
      <w:bookmarkStart w:id="0" w:name="P26"/>
      <w:bookmarkEnd w:id="0"/>
      <w:r>
        <w:t>ПРАВИЛА</w:t>
      </w:r>
    </w:p>
    <w:p w:rsidR="007E6BCB" w:rsidRDefault="007E6BCB">
      <w:pPr>
        <w:pStyle w:val="ConsPlusTitle"/>
        <w:jc w:val="center"/>
      </w:pPr>
      <w:r>
        <w:t>ПО ОБЕСПЕЧЕНИЮ БЕЗОПАСНОСТИ И АНТИТЕРРОРИСТИЧЕСКОЙ ЗАЩИТЕ ГОСТИНИЦ И АНАЛОГИЧНЫХ СРЕДСТВ РАЗМЕЩЕНИЯ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center"/>
        <w:outlineLvl w:val="1"/>
      </w:pPr>
      <w:r>
        <w:rPr>
          <w:b/>
        </w:rPr>
        <w:t>ГЛАВА 1</w:t>
      </w:r>
    </w:p>
    <w:p w:rsidR="007E6BCB" w:rsidRDefault="007E6BCB">
      <w:pPr>
        <w:pStyle w:val="ConsPlusNormal"/>
        <w:jc w:val="center"/>
      </w:pPr>
      <w:r>
        <w:rPr>
          <w:b/>
        </w:rPr>
        <w:t>ОБЩИЕ ПОЛОЖЕНИЯ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 xml:space="preserve">1. Настоящими Правилами определяются обязательные для выполнения требования по обеспечению безопасности и антитеррористической защите гостиниц и аналогичных средств размещения </w:t>
      </w:r>
      <w:hyperlink w:anchor="P34" w:history="1">
        <w:r>
          <w:rPr>
            <w:color w:val="0000FF"/>
          </w:rPr>
          <w:t>&lt;*&gt;</w:t>
        </w:r>
      </w:hyperlink>
      <w:r>
        <w:t xml:space="preserve"> (далее - гостиницы), их классификации по категориям безопасности (категорирование гостиниц), технической укрепленности, оформлению антитеррористического паспорта, оценке эффективности обеспечения безопасности и антитеррористической защиты.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7E6BCB" w:rsidRDefault="007E6BCB">
      <w:pPr>
        <w:pStyle w:val="ConsPlusNormal"/>
        <w:spacing w:before="220"/>
        <w:ind w:firstLine="540"/>
        <w:jc w:val="both"/>
      </w:pPr>
      <w:bookmarkStart w:id="1" w:name="P34"/>
      <w:bookmarkEnd w:id="1"/>
      <w:r>
        <w:t>&lt;*&gt; Для целей настоящих Правил под аналогичными средствами размещения понимаются мотели и хостелы в соответствии с определениями данных терминов, используемыми в технических нормативных правовых актах, устанавливающих общие требования к средствам размещения.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>2. Для целей настоящих Правил используются следующие основные термины и их определения: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антитеррористическая защита - совокупность организационных, правовых, охранных, режимных, инженерно-технических и других мер, принимаемых государственными органами и иными организациями в пределах компетенции в целях предупреждения актов терроризма и минимизации их последствий, а также оперативно-розыскных мероприятий, проводимых в этих целях </w:t>
      </w:r>
      <w:hyperlink r:id="rId6" w:history="1">
        <w:r>
          <w:rPr>
            <w:color w:val="0000FF"/>
          </w:rPr>
          <w:t>органами</w:t>
        </w:r>
      </w:hyperlink>
      <w:r>
        <w:t>, осуществляющими оперативно-розыскную деятельность;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зона ограниченного доступа - территория, здание, сооружение, помещение (или их совокупность) гостиницы, доступ к которым разрешен исключительно работникам гостиницы, обеспечивающим функционирование гостиницы или ее части, расположенной в этой зоне;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критические элементы - отдельные части (участки) гостиницы, ее системы, оборудование или устройства, совершение акта терроризма в отношении которых приведет к нарушению нормального функционирования гостиницы, ее повреждению или к аварии на ней;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угроза безопасности гостиницы - потенциальная или реально существующая возможность человеческих жертв, причинения вреда здоровью людей, значительного материального ущерба, а также нарушения условий жизнедеятельности людей в связи с приготовлением или непосредственным совершением акта терроризма в гостинице.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Иные термины используются в настоящих Правилах в значениях, определенных законодательством о борьбе с терроризмом, охранной деятельности, гостиничном обслуживании.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3. Обязанность по обеспечению требований безопасности и антитеррористической защиты гостиницы, за исключением организации и проведения оперативно-розыскных мероприятий, предусмотренных </w:t>
      </w:r>
      <w:hyperlink r:id="rId7" w:history="1">
        <w:r>
          <w:rPr>
            <w:color w:val="0000FF"/>
          </w:rPr>
          <w:t>Законом</w:t>
        </w:r>
      </w:hyperlink>
      <w:r>
        <w:t xml:space="preserve"> Республики Беларусь от 15 июля 2015 года "Об оперативно-розыскной деятельности" (Национальный правовой Интернет-портал Республики Беларусь, 24.07.2015, 2/2305), возлагается на руководителя юридического лица, индивидуального предпринимателя, физическое лицо, осуществляющих эксплуатацию гостиницы и предоставляющих гостиничные услуги (далее - ответственное лицо).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Оперативно-розыскные мероприятия в рамках обеспечения безопасности и антитеррористической защиты гостиниц проводятся </w:t>
      </w:r>
      <w:hyperlink r:id="rId8" w:history="1">
        <w:r>
          <w:rPr>
            <w:color w:val="0000FF"/>
          </w:rPr>
          <w:t>органами</w:t>
        </w:r>
      </w:hyperlink>
      <w:r>
        <w:t xml:space="preserve">, осуществляющими оперативно-розыскную деятельность, в </w:t>
      </w:r>
      <w:hyperlink r:id="rId9" w:history="1">
        <w:r>
          <w:rPr>
            <w:color w:val="0000FF"/>
          </w:rPr>
          <w:t>порядке</w:t>
        </w:r>
      </w:hyperlink>
      <w:r>
        <w:t>, предусмотренном законодательством об оперативно-розыскной деятельности.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4. Типы инженерно-технических средств защиты, средств и систем охраны и порядок оснащения ими гостиницы определяются в техническом задании на создание (совершенствование) системы технической укрепленности гостиницы в зависимости от ее категории безопасности, а также на этапах проектирования, строительства, реконструкции или капитального ремонта гостиницы.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center"/>
        <w:outlineLvl w:val="1"/>
      </w:pPr>
      <w:r>
        <w:rPr>
          <w:b/>
        </w:rPr>
        <w:t>ГЛАВА 2</w:t>
      </w:r>
    </w:p>
    <w:p w:rsidR="007E6BCB" w:rsidRDefault="007E6BCB">
      <w:pPr>
        <w:pStyle w:val="ConsPlusNormal"/>
        <w:jc w:val="center"/>
      </w:pPr>
      <w:r>
        <w:rPr>
          <w:b/>
        </w:rPr>
        <w:t>КАТЕГОРИРОВАНИЕ ГОСТИНИЦ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>5. В целях установления дифференцированных мер по обеспечению безопасности и антитеррористической защите гостиниц осуществляется их категорирование.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6. Категорирование гостиниц осуществляется исходя из прогнозируемых угроз безопасности с учетом количества людей, которые могут погибнуть, вреда здоровью людей и материального ущерба, которые могут быть причинены в результате возможного совершения акта терроризма, использования гостиниц для постоянного или временного размещения лиц, подлежащих государственной охране, а также исходя из необходимости проведения дополнительных мероприятий по обеспечению безопасности и антитеррористической защите гостиниц.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7. Расчет прогнозируемого показателя количества людей, которые могут погибнуть или вред здоровью которых может быть причинен в результате совершения акта терроризма в пределах гостиницы, производится посредством суммирования показателей, полученных исходя из максимально возможного количества потребителей основных и дополнительных услуг, ежедневно присутствующего обслуживающего персонала, в том числе административно-управленческого аппарата, а также максимального количества представителей обслуживающих организаций, ежедневно находящихся в гостинице.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8. Прогнозируемый показатель возможного материального ущерба в результате совершения акта терроризма в пределах гостиницы принимается равным балансовой стоимости гостиницы, выраженной в базовых </w:t>
      </w:r>
      <w:hyperlink r:id="rId10" w:history="1">
        <w:r>
          <w:rPr>
            <w:color w:val="0000FF"/>
          </w:rPr>
          <w:t>величинах</w:t>
        </w:r>
      </w:hyperlink>
      <w:r>
        <w:t>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9. Перечень гостиниц, используемых для постоянного или временного размещения лиц, подлежащих государственной охране, определяется Службой безопасности Президента Республики Беларусь и направляется в Комитет государственной безопасности.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10. Для осуществления категорирования гостиницы по решению ответственного лица создается комиссия по обследованию и присвоению категории безопасности (далее - комиссия), к работе которой привлекаются представители </w:t>
      </w:r>
      <w:hyperlink r:id="rId11" w:history="1">
        <w:r>
          <w:rPr>
            <w:color w:val="0000FF"/>
          </w:rPr>
          <w:t>органов</w:t>
        </w:r>
      </w:hyperlink>
      <w:r>
        <w:t xml:space="preserve"> государственной безопасности, территориальных органов внутренних дел, специального органа охраны, органов и подразделений по чрезвычайным ситуациям, местных исполнительных и распорядительных органов по месту нахождения гостиницы (далее, если не указано иное, - уполномоченные государственные органы), а также при необходимости представители иных государственных органов.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Представители уполномоченных государственных органов привлекаются к работе комиссии по согласованию с их руководителями.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При обследовании и присвоении категории безопасности гостиницы, используемой для постоянного или временного размещения лиц, подлежащих государственной охране, в работе комиссии может участвовать представитель Службы безопасности Президента Республики Беларусь.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11. Комиссия создается: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 отношении функционирующих гостиниц - не позднее двух месяцев со дня вступления в силу постановления Совета Министров Республики Беларусь, утверждающего настоящие Правила;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при вводе в эксплуатацию новой гостиницы - в течение двух месяцев со дня окончания мероприятий по ее вводу в эксплуатацию;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при актуализации антитеррористического паспорта гостиницы - в течение одного месяца со дня принятия решения о его актуализации.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12. Срок работы комиссии составляет тридцать рабочих дней.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13. Комиссия проводит обследование гостиницы, в ходе которого: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изучает конструктивные и технические характеристики гостиницы, организацию ее функционирования, проводимые мероприятия по обеспечению безопасности и антитеррористической защите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прогнозирует на момент проведения обследования угрозы безопасности гостиницы, в том числе угрозы совершения акта терроризма на ее территории и его вероятные последствия;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определяет критические элементы и зоны ограниченного доступа в гостинице;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присваивает категорию безопасности гостиницы, подтверждает или изменяет ранее присвоенную категорию безопасности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определяет при необходимости дополнительные мероприятия по обеспечению безопасности и антитеррористической защите гостиницы в зависимости от присваиваемой гостинице категории безопасности, а также сроки осуществления указанных мероприятий с учетом объема планируемых работ и источников финансирования.</w:t>
      </w:r>
    </w:p>
    <w:p w:rsidR="007E6BCB" w:rsidRDefault="007E6BCB">
      <w:pPr>
        <w:pStyle w:val="ConsPlusNormal"/>
        <w:spacing w:before="220"/>
        <w:ind w:firstLine="540"/>
        <w:jc w:val="both"/>
      </w:pPr>
      <w:bookmarkStart w:id="2" w:name="P68"/>
      <w:bookmarkEnd w:id="2"/>
      <w:r>
        <w:t>14. По результатам прогнозирования угроз безопасности гостиниц с учетом показателей количества людей, которые могут погибнуть или здоровью которых может быть причинен вред, использования гостиниц для постоянного или временного размещения лиц, подлежащих государственной охране, и размера возможного материального ущерба устанавливаются следующие категории безопасности гостиниц: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14.1. гостиницы первой категории безопасности: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гостиницы, в результате совершения акта терроризма в пределах которых прогнозируемое количество пострадавших составит более 500 человек;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гостиницы, используемые для постоянного или временного размещения лиц, подлежащих государственной охране;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гостиницы, в результате совершения акта терроризма в пределах которых прогнозируемый размер материального ущерба составит более 1 500 000 базовых </w:t>
      </w:r>
      <w:hyperlink r:id="rId12" w:history="1">
        <w:r>
          <w:rPr>
            <w:color w:val="0000FF"/>
          </w:rPr>
          <w:t>величин</w:t>
        </w:r>
      </w:hyperlink>
      <w:r>
        <w:t>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14.2. гостиницы второй категории безопасности: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гостиницы, в результате совершения акта терроризма в пределах которых прогнозируемое количество пострадавших составит от 200 до 500 человек;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гостиницы, в результате совершения акта терроризма в пределах которых прогнозируемый размер материального ущерба составит от 500 000 до 1 500 000 базовых </w:t>
      </w:r>
      <w:hyperlink r:id="rId13" w:history="1">
        <w:r>
          <w:rPr>
            <w:color w:val="0000FF"/>
          </w:rPr>
          <w:t>величин</w:t>
        </w:r>
      </w:hyperlink>
      <w:r>
        <w:t>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14.3. гостиницы третьей категории безопасности: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гостиницы, в результате совершения акта терроризма в пределах которых прогнозируемое количество пострадавших составит менее 200 человек;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гостиницы, в результате совершения акта терроризма в пределах которых прогнозируемый размер материального ущерба составит менее 500 000 базовых </w:t>
      </w:r>
      <w:hyperlink r:id="rId14" w:history="1">
        <w:r>
          <w:rPr>
            <w:color w:val="0000FF"/>
          </w:rPr>
          <w:t>величин</w:t>
        </w:r>
      </w:hyperlink>
      <w:r>
        <w:t>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15. Гостиницам присваивается категория безопасности, соответствующая наивысшему количественному показателю любого из критериев классификации по категориям, указанным в </w:t>
      </w:r>
      <w:hyperlink w:anchor="P68" w:history="1">
        <w:r>
          <w:rPr>
            <w:color w:val="0000FF"/>
          </w:rPr>
          <w:t>пункте 14</w:t>
        </w:r>
      </w:hyperlink>
      <w:r>
        <w:t xml:space="preserve"> настоящих Правил.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16. По результатам работы комиссией составляется акт обследования гостиницы по форме согласно </w:t>
      </w:r>
      <w:hyperlink w:anchor="P221" w:history="1">
        <w:r>
          <w:rPr>
            <w:color w:val="0000FF"/>
          </w:rPr>
          <w:t>приложению 1</w:t>
        </w:r>
      </w:hyperlink>
      <w:r>
        <w:t>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Акт обследования гостиницы составляется в одном экземпляре, подписывается всеми членами комиссии и хранится вместе с первым экземпляром антитеррористического паспорта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 случае возникновения в ходе составления акта обследования гостиницы разногласий между членами комиссии решение принимается ответственным лицом. Члены комиссии, не согласные с принятым решением, подписывают акт обследования гостиницы с изложением своего мнения, которое приобщается к материалам обследования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Акт обследования гостиницы, используемой для постоянного или временного размещения лиц, подлежащих государственной охране, в течение десяти дней после его подписания направляется в Службу безопасности Президента Республики Беларусь на согласование.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Служба безопасности Президента Республики Беларусь в течение одного месяца принимает решение о согласовании акта обследования гостиницы или вносит ответственному лицу предложения о внесении в него изменений и (или) дополнений. Ответственное лицо обеспечивает включение указанных предложений в акт обследования гостиницы, который после подписания членами комиссии повторно направляется на согласование в Службу безопасности Президента Республики Беларусь.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Акт обследования гостиницы, используемой для постоянного или временного размещения лиц, подлежащих государственной охране, не согласованный Службой безопасности Президента Республики Беларусь, признается недействительным, что является основанием для проведения повторного обследования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17. В акте обследования гостиницы устанавливаются критические элементы и зоны ограниченного доступа в гостинице, а также категория ее безопасности, в соответствии с которой организуются и осуществляются мероприятия по обеспечению ее безопасности и антитеррористической защите.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center"/>
        <w:outlineLvl w:val="1"/>
      </w:pPr>
      <w:r>
        <w:rPr>
          <w:b/>
        </w:rPr>
        <w:t>ГЛАВА 3</w:t>
      </w:r>
    </w:p>
    <w:p w:rsidR="007E6BCB" w:rsidRDefault="007E6BCB">
      <w:pPr>
        <w:pStyle w:val="ConsPlusNormal"/>
        <w:jc w:val="center"/>
      </w:pPr>
      <w:r>
        <w:rPr>
          <w:b/>
        </w:rPr>
        <w:t>ТРЕБОВАНИЯ ПО ОБЕСПЕЧЕНИЮ БЕЗОПАСНОСТИ И АНТИТЕРРОРИСТИЧЕСКОЙ ЗАЩИТЕ ГОСТИНИЦ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>18. На основании акта обследования гостиницы по решению ответственного лица разрабатывается перечень дополнительных мероприятий по обеспечению ее безопасности и антитеррористической защите с учетом прогнозируемого объема расходов на выполнение соответствующих мероприятий и источников финансирования.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Сроки завершения указанных мероприятий не должны превышать одного года со дня подписания акта обследования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19. Безопасность и антитеррористическая защита гостиницы независимо от ее категории безопасности обеспечиваются посредством организации и (или) осуществления охранной деятельности, соблюдения требований безопасности, предусмотренных законодательством, и проведения профилактических, режимных, организационных и иных мероприятий по предупреждению террористической деятельности и минимизации ее последствий, предусмотренных настоящими Правилами.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20. К профилактическим мероприятиям по предупреждению террористической деятельности и минимизации ее последствий относятся: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доведение до работников гостиницы признаков, свидетельствующих о возможной подготовке и осуществлении террористической деятельности в ее пределах;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доведение до работников и посетителей гостиницы порядка информирования работников охраны гостиницы, а также информирования территориальных органов внутренних дел и </w:t>
      </w:r>
      <w:hyperlink r:id="rId15" w:history="1">
        <w:r>
          <w:rPr>
            <w:color w:val="0000FF"/>
          </w:rPr>
          <w:t>органов</w:t>
        </w:r>
      </w:hyperlink>
      <w:r>
        <w:t xml:space="preserve"> государственной безопасности о выявленных в пределах гостиницы или в ее окружении признаках, свидетельствующих о возможной подготовке и осуществлении террористической или иной противоправной деятельности в отношении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подготовки работников гостиницы к действиям при угрозе совершения и при совершении акта терроризма в пределах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проведение с работниками гостиницы инструктажей и занятий, в том числе практических, для изучения (практической отработки) порядка действий в случае приготовления или непосредственного совершения в пределах гостиницы акта терроризма либо осуществления иной террористической деятельности, в том числе действий по минимизации ее последствий.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21. К режимным мероприятиям по предупреждению террористической деятельности и минимизации ее последствий относятся мероприятия по обеспечению пропускного и внутриобъектового режимов.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Мероприятия по обеспечению пропускного режима включают: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определение правил, исключающих возможность бесконтрольного входа (выхода) лиц, въезда (выезда) транспортных средств, вноса (выноса), ввоза (вывоза) имущества в гостиницу (из гостиницы), в том числе с применением инженерно-технических средств защиты, средств и систем охраны, устанавливаемых в целях защиты гостиницы от противоправных посягательств;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организацию и осуществление контроля за входом (выходом) лиц, въездом (выездом) транспортных средств, вносом (выносом), ввозом (вывозом) имущества в гостиницу (из гостиницы), в том числе посредством оборудования в необходимых случаях контрольно-пропускных пунктов, систем контроля и управления доступом, систем видеонаблюдения;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идентификации лиц и транспортных средств, пропускаемых в гостиницу, с определением для посетителей гостиницы и при необходимости для работников гостиницы времени их входа (выхода);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исключение возможности бесконтрольного входа (выхода) лиц, въезда (выезда) транспортных средств, вноса (выноса), ввоза (вывоза) имущества в гостиницу (из гостиницы) посредством применения инженерно-технических средств защиты, средств и систем охраны.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Мероприятия по обеспечению внутриобъектового режима включают: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определение требований, подлежащих выполнению работниками и посетителями гостиницы во время их нахождения в пределах гостиницы, зонах ограниченного доступа, местах размещения критических элементов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определение правил, исключающих возможность бесконтрольного входа (выхода) лиц, въезда (выезда) транспортных средств, вноса (выноса), ввоза (вывоза) имущества в зоны (из зон) ограниченного доступа, а также порядка доступа к критическим элементам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организацию и осуществление работниками охраны гостиницы и при необходимости иными работниками гостиницы контроля за обстановкой на данном объекте, в зонах ограниченного доступа, местах размещения критических элементов гостиницы, в том числе посредством применения в необходимых случаях систем видеонаблюдения;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выявления нарушителей внутриобъектового режима, признаков возможной подготовки и осуществления террористической деятельности в пределах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22. К организационным мероприятиям по предупреждению террористической деятельности и минимизации ее последствий относятся: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прогнозирование угроз безопасности гостиницы, а также возможных последствий реализации данных угроз;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разработка организационно-распорядительных документов по организации охраны, пропускного и внутриобъектового режимов в пределах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наличия детальной схемы (плана) гостиницы, которая может применяться для планирования действий по пресечению приготовления или непосредственного совершения на ее территории акта терроризма либо осуществления иной террористической деятельности, а также по минимизации их последствий;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определение инженерно-технических средств защиты, средств и систем охраны, применяемых для обеспечения необходимого противодействия несанкционированному проникновению на территорию гостиницы и другим противоправным действиям, оборудование ими гостиницы, в том числе с применением современных информационно-коммуникационных технологий;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принятие мер по нейтрализации угроз безопасности гостиницы и минимизации возможных последствий совершения акта терроризма в гостинице;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определение должностных лиц, ответственных за безопасность и антитеррористическую защиту гостиницы, ее критических элементов, зон ограниченного доступа;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разработка антитеррористического паспорта гостиницы и его согласование с </w:t>
      </w:r>
      <w:hyperlink r:id="rId16" w:history="1">
        <w:r>
          <w:rPr>
            <w:color w:val="0000FF"/>
          </w:rPr>
          <w:t>органами</w:t>
        </w:r>
      </w:hyperlink>
      <w:r>
        <w:t xml:space="preserve"> государственной безопасности и территориальными органами внутренних дел;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согласование назначения руководителей подразделений охраны, создаваемых для обеспечения безопасности и антитеррористической защиты гостиницы, с </w:t>
      </w:r>
      <w:hyperlink r:id="rId17" w:history="1">
        <w:r>
          <w:rPr>
            <w:color w:val="0000FF"/>
          </w:rPr>
          <w:t>органами</w:t>
        </w:r>
      </w:hyperlink>
      <w:r>
        <w:t xml:space="preserve"> государственной безопасности и территориальными органами внутренних дел;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своевременное информирование территориальных органов внутренних дел и органов государственной безопасности по месту нахождения гостиницы об угрозе совершения или о совершении акта терроризма в пределах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разработка инструкций для работников охраны гостиницы по обеспечению предупреждения террористической деятельности и минимизации ее последствий в пределах гостиницы и контроль соблюдения их требований;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контроль выполнения работниками охраны гостиницы их обязанностей, а также принятия мер по обеспечению пропускного и внутриобъектового режимов;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разработка и обеспечение выполнения инструкций для руководителя (заместителя руководителя) и других должностных лиц гостиницы о порядке действий в случае приготовления или непосредственного совершения в ее пределах акта терроризма или осуществления иной террористической деятельности, в том числе действий по минимизации их последствий;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разработка и актуализация (не реже одного раза в год) плана оповещения руководителя (заместителя руководителя) и других должностных лиц гостиницы в случае приготовления или непосредственного совершения в гостинице акта терроризма или осуществления иной террористической деятельности;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разработка и актуализация (не реже одного раза в год) плана действий работников гостиницы в случае приготовления или непосредственного совершения в гостинице акта терроризма либо осуществления иной террористической деятельности, в том числе действий по минимизации их последствий;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проведение (не реже одного раза в пять лет) учений и (или) тренировок для практической отработки действий работников гостиницы в случае приготовления или непосредственного совершения в гостинице акта терроризма или осуществления иной террористической деятельности;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контроль соблюдения находящимися в гостинице лицами требований к обеспечению безопасности и антитеррористической защите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оперативное оповещение и проведение эвакуации посетителей, персонала и должностных лиц гостиницы в случае угрозы совершения или совершения акта терроризма в пределах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осуществление мероприятий по защите информации об обеспечении безопасности и антитеррористической защите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bookmarkStart w:id="3" w:name="P129"/>
      <w:bookmarkEnd w:id="3"/>
      <w:r>
        <w:t>23. В гостиницах независимо от установленной категории безопасности обеспечивается наличие:</w:t>
      </w:r>
    </w:p>
    <w:p w:rsidR="007E6BCB" w:rsidRDefault="007E6BCB">
      <w:pPr>
        <w:pStyle w:val="ConsPlusNormal"/>
        <w:spacing w:before="220"/>
        <w:ind w:firstLine="540"/>
        <w:jc w:val="both"/>
      </w:pPr>
      <w:bookmarkStart w:id="4" w:name="P130"/>
      <w:bookmarkEnd w:id="4"/>
      <w:r>
        <w:t>систем видеонаблюдения с возможностью контроля за обстановкой в пределах гостиницы, в том числе во внутренних помещениях, средств и систем охраны, систем контроля и управления доступом и инженерно-технических средств, обеспечивающих защиту от несанкционированного проникновения на территорию посторонних лиц и транспортных средств, доставки средств совершения акта терроризма, несанкционированного доступа к коммуникациям и информационным сетям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инструкций о порядке действий при выявлении признаков подготовки и совершения актов терроризма с указанием информации о телефонах ответственных лиц, аварийно-спасательных служб, территориальных органов внутренних дел и государственной безопасности по месту расположения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средств и каналов связи для своевременного информирования территориальных органов внутренних дел и государственной безопасности о возникновении террористической угрозы и совершении актов терроризма;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систем экстренного оповещения с аппаратурой громкого оповещения, аварийного освещения;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освещения гостиниц в темное время суток;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инженерно-технических средств защиты, обеспечивающих остановку транспортных средств и препятствующих их несанкционированному проезду к гостинице.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В гостиницах обеспечивается поддержание в исправном состоянии инженерно-технических средств, средств и систем охраны, указанных в </w:t>
      </w:r>
      <w:hyperlink w:anchor="P130" w:history="1">
        <w:r>
          <w:rPr>
            <w:color w:val="0000FF"/>
          </w:rPr>
          <w:t>абзаце втором части первой</w:t>
        </w:r>
      </w:hyperlink>
      <w:r>
        <w:t xml:space="preserve"> настоящего пункта, оснащение бесперебойной и устойчивой системой связи.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24. Система экстренного оповещения с аппаратурой громкого оповещения должна обеспечивать оперативное информирование работников и посетителей гостиницы о подготовке или совершении акта терроризма, возникающих в этих случаях опасностях, а также о правилах поведения людей в таких ситуациях.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Технические средства оповещения должны сохранять работоспособность при отключении централизованного энергоснабжения не менее шести часов в режиме ожидания и не менее одного часа в режиме передачи сигналов и информации оповещения.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Количество аппаратуры громкого оповещения и их мощность должны обеспечивать необходимую слышимость в пределах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25. В целях обеспечения безопасности и антитеррористической защиты в отношении гостиниц первой - третьей категорий безопасности дополнительно к комплексу мероприятий, предусмотренных в </w:t>
      </w:r>
      <w:hyperlink w:anchor="P129" w:history="1">
        <w:r>
          <w:rPr>
            <w:color w:val="0000FF"/>
          </w:rPr>
          <w:t>пункте 23</w:t>
        </w:r>
      </w:hyperlink>
      <w:r>
        <w:t xml:space="preserve"> настоящих Правил, осуществляются следующие мероприятия: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25.1. в гостиницах первой категории безопасности: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оборудование входов гостиницы стационарными металлодетекторами, техническими средствами досмотра ручной клади и при необходимости иными специальными детекторами и обеспечение наличия у работников охраны гостиницы ручных металлодетекторов;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оборудование критических элементов, зон ограниченного доступа гостиницы системами видеонаблюдения с возможностью контроля за обстановкой по периметру и внутри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наличия в гостинице рентгеновских установок для досмотра багажа и товаров, а также оборудования радиационного контроля;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охраны общественного порядка в пределах гостиницы путем привлечения сотрудников специального органа охраны;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периодический обход и осмотр гостиницы, ее помещений, систем подземных коммуникаций, стоянок автотранспорта;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обязательное обучение работников охраны гостиницы способам защиты и действиям при угрозе совершения или при совершении акта терроризма по планам, согласованным с органами государственной безопасности;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25.2. в гостиницах второй категории безопасности: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обеспечение наличия у работников охраны гостиницы ручных металлодетекторов;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оборудование критических элементов, зон ограниченного доступа гостиницы системой охранной сигнализации;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контроль обстановки в пределах гостиницы, помещениях общего пользования, системах подземных коммуникаций и на стоянках автомобильного транспорта работниками охраны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обучение работников охраны гостиницы способам антитеррористической защиты и действиям при угрозе совершения акта терроризма или при его совершении;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25.3. в гостиницах третьей категории безопасности - контроль обстановки в пределах гостиницы ее работниками.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26. По решению ответственного лица с учетом потенциальной возможности совершения в пределах гостиницы акта терроризма могут осуществляться иные мероприятия по обеспечению ее безопасности и антитеррористической защите.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27. При получении информации об угрозе совершения акта терроризма ответственным лицом организуется выполнение мероприятий плана действий работников гостиницы в случае приготовления или непосредственного совершения в ее пределах акта терроризма или осуществления иной террористической деятельности, в том числе действий по минимизации их последствий.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28. Организационно-распорядительные документы, разработанные в рамках проведения профилактических, режимных, организационных и иных мероприятий по предупреждению террористической деятельности и минимизации ее последствий, утверждаются ответственным лицом.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center"/>
        <w:outlineLvl w:val="1"/>
      </w:pPr>
      <w:r>
        <w:rPr>
          <w:b/>
        </w:rPr>
        <w:t>ГЛАВА 4</w:t>
      </w:r>
    </w:p>
    <w:p w:rsidR="007E6BCB" w:rsidRDefault="007E6BCB">
      <w:pPr>
        <w:pStyle w:val="ConsPlusNormal"/>
        <w:jc w:val="center"/>
      </w:pPr>
      <w:r>
        <w:rPr>
          <w:b/>
        </w:rPr>
        <w:t>ОЦЕНКА ЭФФЕКТИВНОСТИ ОБЕСПЕЧЕНИЯ БЕЗОПАСНОСТИ И АНТИТЕРРОРИСТИЧЕСКОЙ ЗАЩИТЫ ГОСТИНИЦ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 xml:space="preserve">29. Для установления соответствия деятельности работников гостиницы </w:t>
      </w:r>
      <w:hyperlink r:id="rId18" w:history="1">
        <w:r>
          <w:rPr>
            <w:color w:val="0000FF"/>
          </w:rPr>
          <w:t>законодательству</w:t>
        </w:r>
      </w:hyperlink>
      <w:r>
        <w:t xml:space="preserve"> о борьбе с терроризмом и настоящим Правилам проводятся предварительная, очередная и внеочередная оценки эффективности обеспечения безопасности и антитеррористической защиты гостиницы (далее - оценка).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30. Предварительная оценка может проводиться по решению ответственного лица.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Очередная и внеочередная оценки проводятся по решению </w:t>
      </w:r>
      <w:hyperlink r:id="rId19" w:history="1">
        <w:r>
          <w:rPr>
            <w:color w:val="0000FF"/>
          </w:rPr>
          <w:t>органа</w:t>
        </w:r>
      </w:hyperlink>
      <w:r>
        <w:t xml:space="preserve"> государственной безопасности или органа внутренних дел.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Ответственное лицо может внести в орган государственной безопасности предложение о проведении очередной или внеочередной оценки. Данное предложение рассматривается в </w:t>
      </w:r>
      <w:hyperlink r:id="rId20" w:history="1">
        <w:r>
          <w:rPr>
            <w:color w:val="0000FF"/>
          </w:rPr>
          <w:t>порядке</w:t>
        </w:r>
      </w:hyperlink>
      <w:r>
        <w:t>, установленном Законом Республики Беларусь от 18 июля 2011 года "Об обращениях граждан и юридических лиц" (Национальный реестр правовых актов Республики Беларусь, 2011 г., N 83, 2/1852).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31. Для проведения предварительной оценки привлекаются работники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Ответственное лицо может внести в уполномоченные государственные органы предложение о направлении их представителей для участия в предварительной оценке.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Решение о целесообразности направления представителей уполномоченных государственных органов, Службы безопасности Президента Республики Беларусь для участия в предварительной оценке принимается их руководителями.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32. Для проведения очередной или внеочередной оценки государственным органом, принявшим решение о ее проведении, создается комиссия по оценке состояния безопасности и антитеррористической защиты гостиницы, состав которой определяется решением о проведении оценки. В состав указанной комиссии включаются представители уполномоченных государственных органов, ответственное лицо, иные работники гостиницы и при необходимости представители Службы безопасности Президента Республики Беларусь.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33. Решение о проведении очередной оценки направляется ответственному лицу и иным членам комиссии по оценке состояния безопасности и антитеррористической защиты гостиницы не позднее одного месяца до начала ее проведения.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Решение о проведении внеочередной оценки представляется ответственному лицу и иным членам комиссии не позднее трех дней до начала ее проведения, в исключительных случаях - непосредственно перед проведением оценки.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34. Очередная и внеочередная оценки проводятся путем установления соответствия настоящим Правилам организационно-распорядительных документов и (или) обследования гостиницы для определения состояния ее защиты от актов терроризма, а также подтверждения соответствия присвоенной гостинице категории безопасности, установленной в </w:t>
      </w:r>
      <w:hyperlink w:anchor="P68" w:history="1">
        <w:r>
          <w:rPr>
            <w:color w:val="0000FF"/>
          </w:rPr>
          <w:t>пункте 14</w:t>
        </w:r>
      </w:hyperlink>
      <w:r>
        <w:t xml:space="preserve"> настоящих Правил.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35. Очередная оценка проводится: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 отношении гостиниц первой категории безопасности - не реже одного раза в три года;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 отношении гостиниц второй и третьей категорий безопасности - не реже одного раза в пять лет.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36. Внеочередная оценка проводится в случаях: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наличия необходимости подтверждения устранения или факта непринятия мер по устранению недостатков, выявленных в ходе оценки, проводимой с определенной периодичностью;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повышения уровня террористической угрозы в районе расположения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поступления информации о невыполнении мер безопасности и антитеррористической защиты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37. Продолжительность проведения очередной или внеочередной оценки не должна превышать десяти рабочих дней.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38. По окончании очередной или внеочередной оценки составляется акт о состоянии безопасности и антитеррористической защиты гостиницы по форме согласно </w:t>
      </w:r>
      <w:hyperlink w:anchor="P420" w:history="1">
        <w:r>
          <w:rPr>
            <w:color w:val="0000FF"/>
          </w:rPr>
          <w:t>приложению 2</w:t>
        </w:r>
      </w:hyperlink>
      <w:r>
        <w:t>, в котором указывается вывод, полученный по результатам оценки, а также отмечаются выявленные недостатки.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Сведения, указанные в акте о состоянии безопасности и антитеррористической защиты гостиницы, используются при подготовке антитеррористического паспорта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39. О необходимости устранения недостатков, выявленных в ходе очередной или внеочередной оценки, представителями уполномоченных государственных органов в пределах их компетенции выносятся предписания ответственному лицу, в том числе в порядке, предусмотренном законодательством о профилактике правонарушений.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40. Выявленные в ходе очередной оценки недостатки должны быть устранены в месячный срок после подписания акта о состоянии безопасности и антитеррористической защиты гостиницы, внеочередной оценки - в десятидневный срок, если иное не предусмотрено законодательством.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 акте о состоянии безопасности и антитеррористической защиты гостиницы могут быть указаны более продолжительные сроки с учетом прогнозируемого объема расходов на выполнение соответствующих мероприятий и источников финансирования.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41. Неисполнение, ненадлежащее или несвоевременное исполнение ответственным лицом предписаний, вынесенных по результатам очередной или внеочередной оценки, влечет установленную законодательными актами </w:t>
      </w:r>
      <w:hyperlink r:id="rId21" w:history="1">
        <w:r>
          <w:rPr>
            <w:color w:val="0000FF"/>
          </w:rPr>
          <w:t>ответственность</w:t>
        </w:r>
      </w:hyperlink>
      <w:r>
        <w:t>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center"/>
        <w:outlineLvl w:val="1"/>
      </w:pPr>
      <w:r>
        <w:rPr>
          <w:b/>
        </w:rPr>
        <w:t>ГЛАВА 5</w:t>
      </w:r>
    </w:p>
    <w:p w:rsidR="007E6BCB" w:rsidRDefault="007E6BCB">
      <w:pPr>
        <w:pStyle w:val="ConsPlusNormal"/>
        <w:jc w:val="center"/>
      </w:pPr>
      <w:r>
        <w:rPr>
          <w:b/>
        </w:rPr>
        <w:t>АНТИТЕРРОРИСТИЧЕСКИЙ ПАСПОРТ ГОСТИНИЦЫ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 xml:space="preserve">42. В течение трех месяцев после подписания акта обследования гостиницы ответственным лицом обеспечивается составление антитеррористического паспорта гостиницы по форме согласно </w:t>
      </w:r>
      <w:hyperlink w:anchor="P678" w:history="1">
        <w:r>
          <w:rPr>
            <w:color w:val="0000FF"/>
          </w:rPr>
          <w:t>приложению 3</w:t>
        </w:r>
      </w:hyperlink>
      <w:r>
        <w:t>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43. Антитеррористический паспорт гостиницы является документом, в котором указываются сведения о состоянии безопасности и антитеррористической защиты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Порядок доступа работников гостиницы к антитеррористическому паспорту определяется ответственным лицом, при этом к работе с данным документом допускается ограниченное количество работников гостиницы, которым доступ к нему необходим в связи с исполнением должностных обязанностей.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44. Антитеррористический паспорт гостиницы составляется в трех экземплярах в виде текстового документа с приложениями, являющимися его неотъемлемой частью.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Для гостиницы, используемой для постоянного или временного размещения лиц, подлежащих государственной охране, дополнительно составляется четвертый экземпляр антитеррористического паспорта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45. Антитеррористический паспорт гостиницы согласовывается в месячный срок с органом государственной безопасности и территориальным органом внутренних дел по месту нахождения гостиницы и утверждается ответственным лицом.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Антитеррористический паспорт гостиницы, используемой для постоянного или временного размещения лиц, подлежащих государственной охране, дополнительно направляется на согласование в Службу безопасности Президента Республики Беларусь. Служба безопасности Президента Республики Беларусь в течение одного месяца принимает решение о согласовании антитеррористического паспорта или вносит ответственному лицу предложения о внесении в него изменений и (или) дополнений. Ответственное лицо обеспечивает включение указанных предложений в антитеррористический паспорт гостиницы, который повторно направляется на согласование в Службу безопасности Президента Республики Беларусь.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Антитеррористический паспорт гостиницы, не согласованный Службой безопасности Президента Республики Беларусь, подлежит доработке в соответствии с ее предложениями.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46. Первый экземпляр антитеррористического паспорта гостиницы хранится у ответственного лица, другие экземпляры направляются в орган государственной безопасности, территориальный орган внутренних дел по месту нахождения гостиницы.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Четвертый экземпляр антитеррористического паспорта гостиницы, используемой для постоянного или временного размещения лиц, подлежащих государственной охране, направляется в Службу безопасности Президента Республики Беларусь.</w:t>
      </w:r>
    </w:p>
    <w:p w:rsidR="007E6BCB" w:rsidRDefault="007E6BCB">
      <w:pPr>
        <w:pStyle w:val="ConsPlusNormal"/>
        <w:spacing w:before="220"/>
        <w:ind w:firstLine="540"/>
        <w:jc w:val="both"/>
      </w:pPr>
      <w:bookmarkStart w:id="5" w:name="P200"/>
      <w:bookmarkEnd w:id="5"/>
      <w:r>
        <w:t>47. Актуализация антитеррористического паспорта гостиницы осуществляется в порядке, предусмотренном для его составления, не реже одного раза в пять лет, а также в случаях: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изменения или установления нормативными правовыми актами дополнительных требований по защите от актов терроризма;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ввода в эксплуатацию (вывода из эксплуатации) зданий (сооружений) гостиницы или завершения работ по ее реконструкции;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установки дополнительного оснащения или нового технического оборудования в пределах гостиницы;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изменения юридического лица, индивидуального предпринимателя, физического лица, осуществляющих эксплуатацию гостиницы и предоставление гостиничных услуг, организационно-правовой формы данного юридического лица.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 xml:space="preserve">48. Актуализация антитеррористического паспорта гостиницы осуществляется в течение месяца со дня возникновения обстоятельств, указанных в </w:t>
      </w:r>
      <w:hyperlink w:anchor="P200" w:history="1">
        <w:r>
          <w:rPr>
            <w:color w:val="0000FF"/>
          </w:rPr>
          <w:t>пункте 47</w:t>
        </w:r>
      </w:hyperlink>
      <w:r>
        <w:t xml:space="preserve"> настоящих Правил.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49. Актуализация антитеррористического паспорта гостиницы осуществляется посредством включения вносимых в него изменений в отдельный документ с указанием причин и даты их внесения. Данный документ составляется в трех экземплярах.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Документ о вносимых в антитеррористический паспорт гостиницы изменениях согласовывается в месячный срок с органом государственной безопасности и территориальным органом внутренних дел по месту нахождения гостиницы и утверждается ответственным лицом.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Во все экземпляры антитеррористического паспорта гостиницы вносится отметка о его актуализации и к ним прилагается документ о вносимых в него изменениях и (или) дополнениях.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Документ о вносимых в антитеррористический паспорт гостиницы изменениях и (или) дополнениях является его неотъемлемой частью.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right"/>
        <w:outlineLvl w:val="1"/>
      </w:pPr>
      <w:r>
        <w:t>Приложение 1</w:t>
      </w:r>
    </w:p>
    <w:p w:rsidR="007E6BCB" w:rsidRDefault="007E6BCB">
      <w:pPr>
        <w:pStyle w:val="ConsPlusNormal"/>
        <w:jc w:val="right"/>
      </w:pPr>
      <w:r>
        <w:t>к Правилам по обеспечению</w:t>
      </w:r>
    </w:p>
    <w:p w:rsidR="007E6BCB" w:rsidRDefault="007E6BCB">
      <w:pPr>
        <w:pStyle w:val="ConsPlusNormal"/>
        <w:jc w:val="right"/>
      </w:pPr>
      <w:r>
        <w:t>безопасности и антитеррористической</w:t>
      </w:r>
    </w:p>
    <w:p w:rsidR="007E6BCB" w:rsidRDefault="007E6BCB">
      <w:pPr>
        <w:pStyle w:val="ConsPlusNormal"/>
        <w:jc w:val="right"/>
      </w:pPr>
      <w:r>
        <w:t>защите гостиниц и аналогичных</w:t>
      </w:r>
    </w:p>
    <w:p w:rsidR="007E6BCB" w:rsidRDefault="007E6BCB">
      <w:pPr>
        <w:pStyle w:val="ConsPlusNormal"/>
        <w:jc w:val="right"/>
      </w:pPr>
      <w:r>
        <w:t>средств размещения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right"/>
      </w:pPr>
      <w:bookmarkStart w:id="6" w:name="P221"/>
      <w:bookmarkEnd w:id="6"/>
      <w:r>
        <w:t>Форма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rPr>
          <w:b/>
        </w:rPr>
        <w:t>Акт</w:t>
      </w:r>
    </w:p>
    <w:p w:rsidR="007E6BCB" w:rsidRDefault="007E6BCB">
      <w:pPr>
        <w:pStyle w:val="ConsPlusNonformat"/>
        <w:jc w:val="both"/>
      </w:pPr>
      <w:r>
        <w:rPr>
          <w:b/>
        </w:rPr>
        <w:t>обследования гостиницы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 ______________ 20__ г.                              г. _________________</w:t>
      </w:r>
    </w:p>
    <w:p w:rsidR="007E6BCB" w:rsidRDefault="007E6BCB">
      <w:pPr>
        <w:pStyle w:val="ConsPlusNonformat"/>
        <w:jc w:val="both"/>
      </w:pPr>
      <w:r>
        <w:t xml:space="preserve">        (дата)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(наименование гостиницы)</w:t>
      </w:r>
    </w:p>
    <w:p w:rsidR="007E6BCB" w:rsidRDefault="007E6BCB">
      <w:pPr>
        <w:pStyle w:val="ConsPlusNonformat"/>
        <w:jc w:val="both"/>
      </w:pPr>
      <w:r>
        <w:t xml:space="preserve">     1. Цель обследования гостиницы 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(присвоение, подтверждение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  или изменение категории безопасности гостиницы)</w:t>
      </w:r>
    </w:p>
    <w:p w:rsidR="007E6BCB" w:rsidRDefault="007E6BCB">
      <w:pPr>
        <w:pStyle w:val="ConsPlusNonformat"/>
        <w:jc w:val="both"/>
      </w:pPr>
      <w:r>
        <w:t xml:space="preserve">     2. Основание для обследования гостиницы 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(номер и дата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           решения ответственного лица)</w:t>
      </w:r>
    </w:p>
    <w:p w:rsidR="007E6BCB" w:rsidRDefault="007E6BCB">
      <w:pPr>
        <w:pStyle w:val="ConsPlusNonformat"/>
        <w:jc w:val="both"/>
      </w:pPr>
      <w:r>
        <w:t xml:space="preserve">     3. Срок проведения обследования гостиницы 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(дата начала и окончания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работы комиссии по обследованию и присвоению категории безопасности</w:t>
      </w:r>
    </w:p>
    <w:p w:rsidR="007E6BCB" w:rsidRDefault="007E6BCB">
      <w:pPr>
        <w:pStyle w:val="ConsPlusNonformat"/>
        <w:jc w:val="both"/>
      </w:pPr>
      <w:r>
        <w:t xml:space="preserve">                                гостиницы)</w:t>
      </w:r>
    </w:p>
    <w:p w:rsidR="007E6BCB" w:rsidRDefault="007E6BCB">
      <w:pPr>
        <w:pStyle w:val="ConsPlusNonformat"/>
        <w:jc w:val="both"/>
      </w:pPr>
      <w:r>
        <w:t xml:space="preserve">     4. Состав комиссии по обследованию и присвоению категории безопасности</w:t>
      </w:r>
    </w:p>
    <w:p w:rsidR="007E6BCB" w:rsidRDefault="007E6BCB">
      <w:pPr>
        <w:pStyle w:val="ConsPlusNonformat"/>
        <w:jc w:val="both"/>
      </w:pPr>
      <w:r>
        <w:t>гостиницы:</w:t>
      </w:r>
    </w:p>
    <w:p w:rsidR="007E6BCB" w:rsidRDefault="007E6BCB">
      <w:pPr>
        <w:pStyle w:val="ConsPlusNonformat"/>
        <w:jc w:val="both"/>
      </w:pPr>
      <w:r>
        <w:t xml:space="preserve">     председатель 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(должность, фамилия, собственное имя, отчество</w:t>
      </w:r>
    </w:p>
    <w:p w:rsidR="007E6BCB" w:rsidRDefault="007E6BCB">
      <w:pPr>
        <w:pStyle w:val="ConsPlusNonformat"/>
        <w:jc w:val="both"/>
      </w:pPr>
      <w:r>
        <w:t xml:space="preserve">                                  (при его наличии)</w:t>
      </w:r>
    </w:p>
    <w:p w:rsidR="007E6BCB" w:rsidRDefault="007E6BCB">
      <w:pPr>
        <w:pStyle w:val="ConsPlusNonformat"/>
        <w:jc w:val="both"/>
      </w:pPr>
      <w:r>
        <w:t xml:space="preserve">     представители уполномоченных государственных органов и гостиницы: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представителя органов государственной безопасности)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представителя территориальных органов внутренних дел)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      представителя специального органа охраны)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представителя местных исполнительных и распорядительных органов)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              представителя гостиницы)</w:t>
      </w:r>
    </w:p>
    <w:p w:rsidR="007E6BCB" w:rsidRDefault="007E6BCB">
      <w:pPr>
        <w:pStyle w:val="ConsPlusNonformat"/>
        <w:jc w:val="both"/>
      </w:pPr>
      <w:r>
        <w:t xml:space="preserve">     5. Результаты обследования гостиницы:</w:t>
      </w:r>
    </w:p>
    <w:p w:rsidR="007E6BCB" w:rsidRDefault="007E6BCB">
      <w:pPr>
        <w:pStyle w:val="ConsPlusNonformat"/>
        <w:jc w:val="both"/>
      </w:pPr>
      <w:r>
        <w:t xml:space="preserve">     5.1. максимально возможное количество:</w:t>
      </w:r>
    </w:p>
    <w:p w:rsidR="007E6BCB" w:rsidRDefault="007E6BCB">
      <w:pPr>
        <w:pStyle w:val="ConsPlusNonformat"/>
        <w:jc w:val="both"/>
      </w:pPr>
      <w:r>
        <w:t xml:space="preserve">     потребителей основных услуг гостиницы _______________________________;</w:t>
      </w:r>
    </w:p>
    <w:p w:rsidR="007E6BCB" w:rsidRDefault="007E6BCB">
      <w:pPr>
        <w:pStyle w:val="ConsPlusNonformat"/>
        <w:jc w:val="both"/>
      </w:pPr>
      <w:r>
        <w:t xml:space="preserve">     потребителей дополнительных услуг гостиниц __________________________;</w:t>
      </w:r>
    </w:p>
    <w:p w:rsidR="007E6BCB" w:rsidRDefault="007E6BCB">
      <w:pPr>
        <w:pStyle w:val="ConsPlusNonformat"/>
        <w:jc w:val="both"/>
      </w:pPr>
      <w:r>
        <w:t xml:space="preserve">     работников гостиницы, единовременно  пребывающих  в ней для выполнения</w:t>
      </w:r>
    </w:p>
    <w:p w:rsidR="007E6BCB" w:rsidRDefault="007E6BCB">
      <w:pPr>
        <w:pStyle w:val="ConsPlusNonformat"/>
        <w:jc w:val="both"/>
      </w:pPr>
      <w:r>
        <w:t>своих обязанностей, 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работников иных организаций, единовременно пребывающих в гостинице для</w:t>
      </w:r>
    </w:p>
    <w:p w:rsidR="007E6BCB" w:rsidRDefault="007E6BCB">
      <w:pPr>
        <w:pStyle w:val="ConsPlusNonformat"/>
        <w:jc w:val="both"/>
      </w:pPr>
      <w:r>
        <w:t>выполнения своих обязанностей, 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5.2. прогнозируемое   максимальное   количество   лиц,   единовременно</w:t>
      </w:r>
    </w:p>
    <w:p w:rsidR="007E6BCB" w:rsidRDefault="007E6BCB">
      <w:pPr>
        <w:pStyle w:val="ConsPlusNonformat"/>
        <w:jc w:val="both"/>
      </w:pPr>
      <w:r>
        <w:t>пребывающих в гостинице, 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5.3. использование гостиницы для постоянного или временного размещения</w:t>
      </w:r>
    </w:p>
    <w:p w:rsidR="007E6BCB" w:rsidRDefault="007E6BCB">
      <w:pPr>
        <w:pStyle w:val="ConsPlusNonformat"/>
        <w:jc w:val="both"/>
      </w:pPr>
      <w:r>
        <w:t>лиц, подлежащих государственной охране, 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(основания для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использования гостиницы для постоянного или временного размещения лиц,</w:t>
      </w:r>
    </w:p>
    <w:p w:rsidR="007E6BCB" w:rsidRDefault="007E6BCB">
      <w:pPr>
        <w:pStyle w:val="ConsPlusNonformat"/>
        <w:jc w:val="both"/>
      </w:pPr>
      <w:r>
        <w:t xml:space="preserve">                    подлежащих государственной охране)</w:t>
      </w:r>
    </w:p>
    <w:p w:rsidR="007E6BCB" w:rsidRDefault="007E6BCB">
      <w:pPr>
        <w:pStyle w:val="ConsPlusNonformat"/>
        <w:jc w:val="both"/>
      </w:pPr>
      <w:r>
        <w:t xml:space="preserve">     5.4. балансовая стоимость гостиницы _________________________________;</w:t>
      </w:r>
    </w:p>
    <w:p w:rsidR="007E6BCB" w:rsidRDefault="007E6BCB">
      <w:pPr>
        <w:pStyle w:val="ConsPlusNonformat"/>
        <w:jc w:val="both"/>
      </w:pPr>
      <w:r>
        <w:t xml:space="preserve">     5.5. прогнозируемый   показатель   возможного   материального   ущерба</w:t>
      </w:r>
    </w:p>
    <w:p w:rsidR="007E6BCB" w:rsidRDefault="007E6BCB">
      <w:pPr>
        <w:pStyle w:val="ConsPlusNonformat"/>
        <w:jc w:val="both"/>
      </w:pPr>
      <w:r>
        <w:t>гостинице в результате совершения акта терроризма ________________________;</w:t>
      </w:r>
    </w:p>
    <w:p w:rsidR="007E6BCB" w:rsidRDefault="007E6BCB">
      <w:pPr>
        <w:pStyle w:val="ConsPlusNonformat"/>
        <w:jc w:val="both"/>
      </w:pPr>
      <w:r>
        <w:t xml:space="preserve">     5.6. конструктивные  характеристики  гостиницы,   требующие   принятия</w:t>
      </w:r>
    </w:p>
    <w:p w:rsidR="007E6BCB" w:rsidRDefault="007E6BCB">
      <w:pPr>
        <w:pStyle w:val="ConsPlusNonformat"/>
        <w:jc w:val="both"/>
      </w:pPr>
      <w:r>
        <w:t>дополнительных мер по антитеррористической защите, ________________________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5.7. технические    характеристики   гостиницы,   требующие   принятия</w:t>
      </w:r>
    </w:p>
    <w:p w:rsidR="007E6BCB" w:rsidRDefault="007E6BCB">
      <w:pPr>
        <w:pStyle w:val="ConsPlusNonformat"/>
        <w:jc w:val="both"/>
      </w:pPr>
      <w:r>
        <w:t>дополнительных мер по антитеррористической защите, ________________________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5.8. особенности организации функционирования гостиницы:</w:t>
      </w:r>
    </w:p>
    <w:p w:rsidR="007E6BCB" w:rsidRDefault="007E6BCB">
      <w:pPr>
        <w:pStyle w:val="ConsPlusNonformat"/>
        <w:jc w:val="both"/>
      </w:pPr>
      <w:r>
        <w:t xml:space="preserve">     время оказания дополнительных услуг на постоянной основе и максимально</w:t>
      </w:r>
    </w:p>
    <w:p w:rsidR="007E6BCB" w:rsidRDefault="007E6BCB">
      <w:pPr>
        <w:pStyle w:val="ConsPlusNonformat"/>
        <w:jc w:val="both"/>
      </w:pPr>
      <w:r>
        <w:t>возможное    количество   их   потребителей,   пребывающих   в   гостинице,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(режим работы функционирующих в гостинице пунктов оказания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дополнительных услуг, максимально возможное количество их потребителей в</w:t>
      </w:r>
    </w:p>
    <w:p w:rsidR="007E6BCB" w:rsidRDefault="007E6BCB">
      <w:pPr>
        <w:pStyle w:val="ConsPlusNonformat"/>
        <w:jc w:val="both"/>
      </w:pPr>
      <w:r>
        <w:t xml:space="preserve">                              каждом пункте)</w:t>
      </w:r>
    </w:p>
    <w:p w:rsidR="007E6BCB" w:rsidRDefault="007E6BCB">
      <w:pPr>
        <w:pStyle w:val="ConsPlusNonformat"/>
        <w:jc w:val="both"/>
      </w:pPr>
      <w:r>
        <w:t xml:space="preserve">     постоянное   или   регулярное   временное   размещение   в   гостинице</w:t>
      </w:r>
    </w:p>
    <w:p w:rsidR="007E6BCB" w:rsidRDefault="007E6BCB">
      <w:pPr>
        <w:pStyle w:val="ConsPlusNonformat"/>
        <w:jc w:val="both"/>
      </w:pPr>
      <w:r>
        <w:t>представителей    иностранных    государств,    учреждений,    пользующихся</w:t>
      </w:r>
    </w:p>
    <w:p w:rsidR="007E6BCB" w:rsidRDefault="007E6BCB">
      <w:pPr>
        <w:pStyle w:val="ConsPlusNonformat"/>
        <w:jc w:val="both"/>
      </w:pPr>
      <w:r>
        <w:t>международной защитой, 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(категории представителей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иностранных государств, наименование учреждений)</w:t>
      </w:r>
    </w:p>
    <w:p w:rsidR="007E6BCB" w:rsidRDefault="007E6BCB">
      <w:pPr>
        <w:pStyle w:val="ConsPlusNonformat"/>
        <w:jc w:val="both"/>
      </w:pPr>
      <w:r>
        <w:t xml:space="preserve">     постоянное   или   регулярное   временное   размещение   в   гостинице</w:t>
      </w:r>
    </w:p>
    <w:p w:rsidR="007E6BCB" w:rsidRDefault="007E6BCB">
      <w:pPr>
        <w:pStyle w:val="ConsPlusNonformat"/>
        <w:jc w:val="both"/>
      </w:pPr>
      <w:r>
        <w:t>организаций,   работниками,  членами  или  участниками   которых   являются</w:t>
      </w:r>
    </w:p>
    <w:p w:rsidR="007E6BCB" w:rsidRDefault="007E6BCB">
      <w:pPr>
        <w:pStyle w:val="ConsPlusNonformat"/>
        <w:jc w:val="both"/>
      </w:pPr>
      <w:r>
        <w:t>общественные деятели, 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(категории работников, членов,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участников организаций, наименование организаций)</w:t>
      </w:r>
    </w:p>
    <w:p w:rsidR="007E6BCB" w:rsidRDefault="007E6BCB">
      <w:pPr>
        <w:pStyle w:val="ConsPlusNonformat"/>
        <w:jc w:val="both"/>
      </w:pPr>
      <w:r>
        <w:t xml:space="preserve">     наличие  в  гостинице  помещений,  холлов,  площадок  с   ограниченной</w:t>
      </w:r>
    </w:p>
    <w:p w:rsidR="007E6BCB" w:rsidRDefault="007E6BCB">
      <w:pPr>
        <w:pStyle w:val="ConsPlusNonformat"/>
        <w:jc w:val="both"/>
      </w:pPr>
      <w:r>
        <w:t>площадью,  на  которых  прогнозируется или отмечается регулярное пребывание</w:t>
      </w:r>
    </w:p>
    <w:p w:rsidR="007E6BCB" w:rsidRDefault="007E6BCB">
      <w:pPr>
        <w:pStyle w:val="ConsPlusNonformat"/>
        <w:jc w:val="both"/>
      </w:pPr>
      <w:r>
        <w:t>свыше 50 человек, 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(место размещения,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возможное время пребывания)</w:t>
      </w:r>
    </w:p>
    <w:p w:rsidR="007E6BCB" w:rsidRDefault="007E6BCB">
      <w:pPr>
        <w:pStyle w:val="ConsPlusNonformat"/>
        <w:jc w:val="both"/>
      </w:pPr>
      <w:r>
        <w:t xml:space="preserve">     постоянное или временное нахождение в гостинице материально-культурных</w:t>
      </w:r>
    </w:p>
    <w:p w:rsidR="007E6BCB" w:rsidRDefault="007E6BCB">
      <w:pPr>
        <w:pStyle w:val="ConsPlusNonformat"/>
        <w:jc w:val="both"/>
      </w:pPr>
      <w:r>
        <w:t>ценностей 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(наименование, место и время размещения)</w:t>
      </w:r>
    </w:p>
    <w:p w:rsidR="007E6BCB" w:rsidRDefault="007E6BCB">
      <w:pPr>
        <w:pStyle w:val="ConsPlusNonformat"/>
        <w:jc w:val="both"/>
      </w:pPr>
      <w:r>
        <w:t xml:space="preserve">     постоянное или временное нахождение в  гостинице  предметов, веществ и</w:t>
      </w:r>
    </w:p>
    <w:p w:rsidR="007E6BCB" w:rsidRDefault="007E6BCB">
      <w:pPr>
        <w:pStyle w:val="ConsPlusNonformat"/>
        <w:jc w:val="both"/>
      </w:pPr>
      <w:r>
        <w:t>материалов,  требующих  принятия дополнительных мер по антитеррористической</w:t>
      </w:r>
    </w:p>
    <w:p w:rsidR="007E6BCB" w:rsidRDefault="007E6BCB">
      <w:pPr>
        <w:pStyle w:val="ConsPlusNonformat"/>
        <w:jc w:val="both"/>
      </w:pPr>
      <w:r>
        <w:t>защите, 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(наименование, место и время размещения)</w:t>
      </w:r>
    </w:p>
    <w:p w:rsidR="007E6BCB" w:rsidRDefault="007E6BCB">
      <w:pPr>
        <w:pStyle w:val="ConsPlusNonformat"/>
        <w:jc w:val="both"/>
      </w:pPr>
      <w:r>
        <w:t xml:space="preserve">     иные   особенности,    влияющие    на   обеспечение   безопасности   и</w:t>
      </w:r>
    </w:p>
    <w:p w:rsidR="007E6BCB" w:rsidRDefault="007E6BCB">
      <w:pPr>
        <w:pStyle w:val="ConsPlusNonformat"/>
        <w:jc w:val="both"/>
      </w:pPr>
      <w:r>
        <w:t>антитеррористическую защиту, 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5.9. мероприятия  по  обеспечению  безопасности и антитеррористической</w:t>
      </w:r>
    </w:p>
    <w:p w:rsidR="007E6BCB" w:rsidRDefault="007E6BCB">
      <w:pPr>
        <w:pStyle w:val="ConsPlusNonformat"/>
        <w:jc w:val="both"/>
      </w:pPr>
      <w:r>
        <w:t>защите гостиницы:</w:t>
      </w:r>
    </w:p>
    <w:p w:rsidR="007E6BCB" w:rsidRDefault="007E6BCB">
      <w:pPr>
        <w:pStyle w:val="ConsPlusNonformat"/>
        <w:jc w:val="both"/>
      </w:pPr>
      <w:r>
        <w:t xml:space="preserve">     организация охранной деятельности 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(вид охраны и ее состав,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основные направления применения подразделений охраны)</w:t>
      </w:r>
    </w:p>
    <w:p w:rsidR="007E6BCB" w:rsidRDefault="007E6BCB">
      <w:pPr>
        <w:pStyle w:val="ConsPlusNonformat"/>
        <w:jc w:val="both"/>
      </w:pPr>
      <w:r>
        <w:t xml:space="preserve">     применение систем видеонаблюдения 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(характеристика систем,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их соответствие требованиям законодательства)</w:t>
      </w:r>
    </w:p>
    <w:p w:rsidR="007E6BCB" w:rsidRDefault="007E6BCB">
      <w:pPr>
        <w:pStyle w:val="ConsPlusNonformat"/>
        <w:jc w:val="both"/>
      </w:pPr>
      <w:r>
        <w:t xml:space="preserve">     применение систем безопасности 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(характеристика систем,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их соответствие требованиям законодательства)</w:t>
      </w:r>
    </w:p>
    <w:p w:rsidR="007E6BCB" w:rsidRDefault="007E6BCB">
      <w:pPr>
        <w:pStyle w:val="ConsPlusNonformat"/>
        <w:jc w:val="both"/>
      </w:pPr>
      <w:r>
        <w:t xml:space="preserve">     применение инженерно-технических средств защиты 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 (характеристика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инженерно-технических средств, их соответствие требованиям</w:t>
      </w:r>
    </w:p>
    <w:p w:rsidR="007E6BCB" w:rsidRDefault="007E6BCB">
      <w:pPr>
        <w:pStyle w:val="ConsPlusNonformat"/>
        <w:jc w:val="both"/>
      </w:pPr>
      <w:r>
        <w:t xml:space="preserve">                             законодательства)</w:t>
      </w:r>
    </w:p>
    <w:p w:rsidR="007E6BCB" w:rsidRDefault="007E6BCB">
      <w:pPr>
        <w:pStyle w:val="ConsPlusNonformat"/>
        <w:jc w:val="both"/>
      </w:pPr>
      <w:r>
        <w:t xml:space="preserve">     выполнение  требований   безопасности   при  эксплуатации   зданий   и</w:t>
      </w:r>
    </w:p>
    <w:p w:rsidR="007E6BCB" w:rsidRDefault="007E6BCB">
      <w:pPr>
        <w:pStyle w:val="ConsPlusNonformat"/>
        <w:jc w:val="both"/>
      </w:pPr>
      <w:r>
        <w:t>сооружений гостиницы 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(полное или частичное соответствие либо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>несоответствие требованиям безопасности с указанием допускаемых нарушений)</w:t>
      </w:r>
    </w:p>
    <w:p w:rsidR="007E6BCB" w:rsidRDefault="007E6BCB">
      <w:pPr>
        <w:pStyle w:val="ConsPlusNonformat"/>
        <w:jc w:val="both"/>
      </w:pPr>
      <w:r>
        <w:t xml:space="preserve">     проведение    профилактических    мероприятий    по     предупреждению</w:t>
      </w:r>
    </w:p>
    <w:p w:rsidR="007E6BCB" w:rsidRDefault="007E6BCB">
      <w:pPr>
        <w:pStyle w:val="ConsPlusNonformat"/>
        <w:jc w:val="both"/>
      </w:pPr>
      <w:r>
        <w:t>террористической деятельности и минимизации ее последствий 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     (полное или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частичное соответствие либо несоответствие требованиям Правил по</w:t>
      </w:r>
    </w:p>
    <w:p w:rsidR="007E6BCB" w:rsidRDefault="007E6BCB">
      <w:pPr>
        <w:pStyle w:val="ConsPlusNonformat"/>
        <w:jc w:val="both"/>
      </w:pPr>
      <w:r>
        <w:t xml:space="preserve">     обеспечению безопасности и антитеррористической защите гостиниц и</w:t>
      </w:r>
    </w:p>
    <w:p w:rsidR="007E6BCB" w:rsidRDefault="007E6BCB">
      <w:pPr>
        <w:pStyle w:val="ConsPlusNonformat"/>
        <w:jc w:val="both"/>
      </w:pPr>
      <w:r>
        <w:t xml:space="preserve">  аналогичных средств размещения (далее - Правила) с указанием нарушений)</w:t>
      </w:r>
    </w:p>
    <w:p w:rsidR="007E6BCB" w:rsidRDefault="007E6BCB">
      <w:pPr>
        <w:pStyle w:val="ConsPlusNonformat"/>
        <w:jc w:val="both"/>
      </w:pPr>
      <w:r>
        <w:t xml:space="preserve">     проведение  режимных  мероприятий  по предупреждению  террористической</w:t>
      </w:r>
    </w:p>
    <w:p w:rsidR="007E6BCB" w:rsidRDefault="007E6BCB">
      <w:pPr>
        <w:pStyle w:val="ConsPlusNonformat"/>
        <w:jc w:val="both"/>
      </w:pPr>
      <w:r>
        <w:t>деятельности и  минимизации ее последствий 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(полное или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частичное соответствие либо несоответствие требованиям Правил с указанием</w:t>
      </w:r>
    </w:p>
    <w:p w:rsidR="007E6BCB" w:rsidRDefault="007E6BCB">
      <w:pPr>
        <w:pStyle w:val="ConsPlusNonformat"/>
        <w:jc w:val="both"/>
      </w:pPr>
      <w:r>
        <w:t xml:space="preserve">                                нарушений)</w:t>
      </w:r>
    </w:p>
    <w:p w:rsidR="007E6BCB" w:rsidRDefault="007E6BCB">
      <w:pPr>
        <w:pStyle w:val="ConsPlusNonformat"/>
        <w:jc w:val="both"/>
      </w:pPr>
      <w:r>
        <w:t xml:space="preserve">     проведение     организационных     мероприятий    по    предупреждению</w:t>
      </w:r>
    </w:p>
    <w:p w:rsidR="007E6BCB" w:rsidRDefault="007E6BCB">
      <w:pPr>
        <w:pStyle w:val="ConsPlusNonformat"/>
        <w:jc w:val="both"/>
      </w:pPr>
      <w:r>
        <w:t>террористической деятельности и минимизации ее последствий 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      (полное или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частичное соответствие либо несоответствие требованиям Правил с указанием</w:t>
      </w:r>
    </w:p>
    <w:p w:rsidR="007E6BCB" w:rsidRDefault="007E6BCB">
      <w:pPr>
        <w:pStyle w:val="ConsPlusNonformat"/>
        <w:jc w:val="both"/>
      </w:pPr>
      <w:r>
        <w:t xml:space="preserve">                                нарушений)</w:t>
      </w:r>
    </w:p>
    <w:p w:rsidR="007E6BCB" w:rsidRDefault="007E6BCB">
      <w:pPr>
        <w:pStyle w:val="ConsPlusNonformat"/>
        <w:jc w:val="both"/>
      </w:pPr>
      <w:r>
        <w:t xml:space="preserve">     5.10. прогнозируемые угрозы безопасности гостиницы, в том числе угрозы</w:t>
      </w:r>
    </w:p>
    <w:p w:rsidR="007E6BCB" w:rsidRDefault="007E6BCB">
      <w:pPr>
        <w:pStyle w:val="ConsPlusNonformat"/>
        <w:jc w:val="both"/>
      </w:pPr>
      <w:r>
        <w:t>совершения акта терроризма, _______________________________________________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5.11. критические элементы гостиницы _________________________________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5.12. зоны ограниченного доступа в гостинице _________________________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6. Присваиваемая категория безопасности гостиницы ___________________.</w:t>
      </w:r>
    </w:p>
    <w:p w:rsidR="007E6BCB" w:rsidRDefault="007E6BCB">
      <w:pPr>
        <w:pStyle w:val="ConsPlusNonformat"/>
        <w:jc w:val="both"/>
      </w:pPr>
      <w:r>
        <w:t xml:space="preserve">     7. Дополнительные   мероприятия    по   обеспечению   безопасности   и</w:t>
      </w:r>
    </w:p>
    <w:p w:rsidR="007E6BCB" w:rsidRDefault="007E6BCB">
      <w:pPr>
        <w:pStyle w:val="ConsPlusNonformat"/>
        <w:jc w:val="both"/>
      </w:pPr>
      <w:r>
        <w:t>антитеррористической  защите  гостиницы  с учетом результатов обследования,</w:t>
      </w:r>
    </w:p>
    <w:p w:rsidR="007E6BCB" w:rsidRDefault="007E6BCB">
      <w:pPr>
        <w:pStyle w:val="ConsPlusNonformat"/>
        <w:jc w:val="both"/>
      </w:pPr>
      <w:r>
        <w:t>сроки осуществления указанных мероприятий _________________________________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Председатель комиссии ____________________     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(подпись)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Представители уполномоченных государственных органов и гостиницы: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С актом ознакомлен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_________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(должность)             (подпись)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 _______________ 20__ г.</w:t>
      </w:r>
    </w:p>
    <w:p w:rsidR="007E6BCB" w:rsidRDefault="007E6BCB">
      <w:pPr>
        <w:pStyle w:val="ConsPlusNonformat"/>
        <w:jc w:val="both"/>
      </w:pPr>
      <w:r>
        <w:t xml:space="preserve">        (дата)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right"/>
        <w:outlineLvl w:val="1"/>
      </w:pPr>
      <w:r>
        <w:t>Приложение 2</w:t>
      </w:r>
    </w:p>
    <w:p w:rsidR="007E6BCB" w:rsidRDefault="007E6BCB">
      <w:pPr>
        <w:pStyle w:val="ConsPlusNormal"/>
        <w:jc w:val="right"/>
      </w:pPr>
      <w:r>
        <w:t>к Правилам по обеспечению</w:t>
      </w:r>
    </w:p>
    <w:p w:rsidR="007E6BCB" w:rsidRDefault="007E6BCB">
      <w:pPr>
        <w:pStyle w:val="ConsPlusNormal"/>
        <w:jc w:val="right"/>
      </w:pPr>
      <w:r>
        <w:t>безопасности и антитеррористической</w:t>
      </w:r>
    </w:p>
    <w:p w:rsidR="007E6BCB" w:rsidRDefault="007E6BCB">
      <w:pPr>
        <w:pStyle w:val="ConsPlusNormal"/>
        <w:jc w:val="right"/>
      </w:pPr>
      <w:r>
        <w:t>защите гостиниц и аналогичных</w:t>
      </w:r>
    </w:p>
    <w:p w:rsidR="007E6BCB" w:rsidRDefault="007E6BCB">
      <w:pPr>
        <w:pStyle w:val="ConsPlusNormal"/>
        <w:jc w:val="right"/>
      </w:pPr>
      <w:r>
        <w:t>средств размещения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right"/>
      </w:pPr>
      <w:bookmarkStart w:id="7" w:name="P420"/>
      <w:bookmarkEnd w:id="7"/>
      <w:r>
        <w:t>Форма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rPr>
          <w:b/>
        </w:rPr>
        <w:t>Акт</w:t>
      </w:r>
    </w:p>
    <w:p w:rsidR="007E6BCB" w:rsidRDefault="007E6BCB">
      <w:pPr>
        <w:pStyle w:val="ConsPlusNonformat"/>
        <w:jc w:val="both"/>
      </w:pPr>
      <w:r>
        <w:rPr>
          <w:b/>
        </w:rPr>
        <w:t>о состоянии безопасности и антитеррористической защиты гостиницы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 ______________ 20__ г.                              г. _________________</w:t>
      </w:r>
    </w:p>
    <w:p w:rsidR="007E6BCB" w:rsidRDefault="007E6BCB">
      <w:pPr>
        <w:pStyle w:val="ConsPlusNonformat"/>
        <w:jc w:val="both"/>
      </w:pPr>
      <w:r>
        <w:t xml:space="preserve">        (дата)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(наименование гостиницы)</w:t>
      </w:r>
    </w:p>
    <w:p w:rsidR="007E6BCB" w:rsidRDefault="007E6BCB">
      <w:pPr>
        <w:pStyle w:val="ConsPlusNonformat"/>
        <w:jc w:val="both"/>
      </w:pPr>
      <w:r>
        <w:t xml:space="preserve">    1. Вид  оценки  эффективности принятия в гостинице мер, предусмотренных</w:t>
      </w:r>
    </w:p>
    <w:p w:rsidR="007E6BCB" w:rsidRDefault="007E6BCB">
      <w:pPr>
        <w:pStyle w:val="ConsPlusNonformat"/>
        <w:jc w:val="both"/>
      </w:pPr>
      <w:r>
        <w:t>Правилами  по  обеспечению  безопасности   и  антитеррористической   защите</w:t>
      </w:r>
    </w:p>
    <w:p w:rsidR="007E6BCB" w:rsidRDefault="007E6BCB">
      <w:pPr>
        <w:pStyle w:val="ConsPlusNonformat"/>
        <w:jc w:val="both"/>
      </w:pPr>
      <w:r>
        <w:t>гостиниц   и    аналогичных    средств   размещения    (далее   -   оценка)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    (предварительная, очередная, внеочередная)</w:t>
      </w:r>
    </w:p>
    <w:p w:rsidR="007E6BCB" w:rsidRDefault="007E6BCB">
      <w:pPr>
        <w:pStyle w:val="ConsPlusNonformat"/>
        <w:jc w:val="both"/>
      </w:pPr>
      <w:r>
        <w:t xml:space="preserve">     2. Задачи оценки 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(установление соответствия Правилам по обеспечению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безопасности и антитеррористической защите гостиниц и аналогичных средств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размещения (далее - Правила) организационно-распорядительных документов,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соответствия присвоенной гостинице категории безопасности, установленной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в </w:t>
      </w:r>
      <w:hyperlink w:anchor="P68" w:history="1">
        <w:r>
          <w:rPr>
            <w:color w:val="0000FF"/>
          </w:rPr>
          <w:t>пункте 14</w:t>
        </w:r>
      </w:hyperlink>
      <w:r>
        <w:t xml:space="preserve"> Правил, определение состояния защиты гостиницы от актов</w:t>
      </w:r>
    </w:p>
    <w:p w:rsidR="007E6BCB" w:rsidRDefault="007E6BCB">
      <w:pPr>
        <w:pStyle w:val="ConsPlusNonformat"/>
        <w:jc w:val="both"/>
      </w:pPr>
      <w:r>
        <w:t xml:space="preserve">                                терроризма)</w:t>
      </w:r>
    </w:p>
    <w:p w:rsidR="007E6BCB" w:rsidRDefault="007E6BCB">
      <w:pPr>
        <w:pStyle w:val="ConsPlusNonformat"/>
        <w:jc w:val="both"/>
      </w:pPr>
      <w:r>
        <w:t xml:space="preserve">     3. Основание для оценки 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(номер и дата решения ответственного лица,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органа государственной безопасности и (или) органа внутренних дел)</w:t>
      </w:r>
    </w:p>
    <w:p w:rsidR="007E6BCB" w:rsidRDefault="007E6BCB">
      <w:pPr>
        <w:pStyle w:val="ConsPlusNonformat"/>
        <w:jc w:val="both"/>
      </w:pPr>
      <w:r>
        <w:t xml:space="preserve">     4. Срок проведения оценки 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5. Состав комиссии по обследованию и присвоению категории безопасности</w:t>
      </w:r>
    </w:p>
    <w:p w:rsidR="007E6BCB" w:rsidRDefault="007E6BCB">
      <w:pPr>
        <w:pStyle w:val="ConsPlusNonformat"/>
        <w:jc w:val="both"/>
      </w:pPr>
      <w:r>
        <w:t>гостиницы:</w:t>
      </w:r>
    </w:p>
    <w:p w:rsidR="007E6BCB" w:rsidRDefault="007E6BCB">
      <w:pPr>
        <w:pStyle w:val="ConsPlusNonformat"/>
        <w:jc w:val="both"/>
      </w:pPr>
      <w:r>
        <w:t xml:space="preserve">     председатель 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(должность, фамилия, собственное имя, отчество</w:t>
      </w:r>
    </w:p>
    <w:p w:rsidR="007E6BCB" w:rsidRDefault="007E6BCB">
      <w:pPr>
        <w:pStyle w:val="ConsPlusNonformat"/>
        <w:jc w:val="both"/>
      </w:pPr>
      <w:r>
        <w:t xml:space="preserve">                                 (при его наличии)</w:t>
      </w:r>
    </w:p>
    <w:p w:rsidR="007E6BCB" w:rsidRDefault="007E6BCB">
      <w:pPr>
        <w:pStyle w:val="ConsPlusNonformat"/>
        <w:jc w:val="both"/>
      </w:pPr>
      <w:r>
        <w:t xml:space="preserve">     представители уполномоченных государственных органов и гостиницы: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 представителя органов государственной безопасности)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представителя территориальных органов внутренних дел)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      представителя специального органа охраны)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представителя местных исполнительных и распорядительных органов)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(должность, фамилия, собственное имя, отчество (при его наличии)</w:t>
      </w:r>
    </w:p>
    <w:p w:rsidR="007E6BCB" w:rsidRDefault="007E6BCB">
      <w:pPr>
        <w:pStyle w:val="ConsPlusNonformat"/>
        <w:jc w:val="both"/>
      </w:pPr>
      <w:r>
        <w:t xml:space="preserve">                         представителя гостиницы)</w:t>
      </w:r>
    </w:p>
    <w:p w:rsidR="007E6BCB" w:rsidRDefault="007E6BCB">
      <w:pPr>
        <w:pStyle w:val="ConsPlusNonformat"/>
        <w:jc w:val="both"/>
      </w:pPr>
      <w:r>
        <w:t xml:space="preserve">     6. Результаты    установления    соответствия    требованиям    Правил</w:t>
      </w:r>
    </w:p>
    <w:p w:rsidR="007E6BCB" w:rsidRDefault="007E6BCB">
      <w:pPr>
        <w:pStyle w:val="ConsPlusNonformat"/>
        <w:jc w:val="both"/>
      </w:pPr>
      <w:r>
        <w:t>организационно-распорядительных документов:</w:t>
      </w:r>
    </w:p>
    <w:p w:rsidR="007E6BCB" w:rsidRDefault="007E6BCB">
      <w:pPr>
        <w:pStyle w:val="ConsPlusNonformat"/>
        <w:jc w:val="both"/>
      </w:pPr>
      <w:r>
        <w:t xml:space="preserve">     6.1. наличие  и   соответствие   требованиям   Правил  организационно-</w:t>
      </w:r>
    </w:p>
    <w:p w:rsidR="007E6BCB" w:rsidRDefault="007E6BCB">
      <w:pPr>
        <w:pStyle w:val="ConsPlusNonformat"/>
        <w:jc w:val="both"/>
      </w:pPr>
      <w:r>
        <w:t>распорядительных    документов    по   вопросам   исключения    возможности</w:t>
      </w:r>
    </w:p>
    <w:p w:rsidR="007E6BCB" w:rsidRDefault="007E6BCB">
      <w:pPr>
        <w:pStyle w:val="ConsPlusNonformat"/>
        <w:jc w:val="both"/>
      </w:pPr>
      <w:r>
        <w:t>бесконтрольного входа (выхода) лиц, въезда (выезда)  транспортных  средств,</w:t>
      </w:r>
    </w:p>
    <w:p w:rsidR="007E6BCB" w:rsidRDefault="007E6BCB">
      <w:pPr>
        <w:pStyle w:val="ConsPlusNonformat"/>
        <w:jc w:val="both"/>
      </w:pPr>
      <w:r>
        <w:t>вноса   (выноса),  ввоза  (вывоза)  имущества на  территорию  гостиницы  (с</w:t>
      </w:r>
    </w:p>
    <w:p w:rsidR="007E6BCB" w:rsidRDefault="007E6BCB">
      <w:pPr>
        <w:pStyle w:val="ConsPlusNonformat"/>
        <w:jc w:val="both"/>
      </w:pPr>
      <w:r>
        <w:t>территории  гостиницы)  и (или) в  зоны  ограниченного   доступа,  а  также</w:t>
      </w:r>
    </w:p>
    <w:p w:rsidR="007E6BCB" w:rsidRDefault="007E6BCB">
      <w:pPr>
        <w:pStyle w:val="ConsPlusNonformat"/>
        <w:jc w:val="both"/>
      </w:pPr>
      <w:r>
        <w:t>определения порядка доступа к критическим элементам гостиницы, в том  числе</w:t>
      </w:r>
    </w:p>
    <w:p w:rsidR="007E6BCB" w:rsidRDefault="007E6BCB">
      <w:pPr>
        <w:pStyle w:val="ConsPlusNonformat"/>
        <w:jc w:val="both"/>
      </w:pPr>
      <w:r>
        <w:t>с  применением  инженерно-технических  средств  защиты,  средств  и  систем</w:t>
      </w:r>
    </w:p>
    <w:p w:rsidR="007E6BCB" w:rsidRDefault="007E6BCB">
      <w:pPr>
        <w:pStyle w:val="ConsPlusNonformat"/>
        <w:jc w:val="both"/>
      </w:pPr>
      <w:r>
        <w:t>охраны,  устанавливаемых  в  целях  защиты  гостиницы   от   противоправных</w:t>
      </w:r>
    </w:p>
    <w:p w:rsidR="007E6BCB" w:rsidRDefault="007E6BCB">
      <w:pPr>
        <w:pStyle w:val="ConsPlusNonformat"/>
        <w:jc w:val="both"/>
      </w:pPr>
      <w:r>
        <w:t>посягательств, 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(наименование организационно-распорядительного документа,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>его номер и дата утверждения, соответствие организационно-распорядительного</w:t>
      </w:r>
    </w:p>
    <w:p w:rsidR="007E6BCB" w:rsidRDefault="007E6BCB">
      <w:pPr>
        <w:pStyle w:val="ConsPlusNonformat"/>
        <w:jc w:val="both"/>
      </w:pPr>
      <w:r>
        <w:t xml:space="preserve">                       документа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6.2. наличие   и  соответствие   требованиям   Правил  организационно-</w:t>
      </w:r>
    </w:p>
    <w:p w:rsidR="007E6BCB" w:rsidRDefault="007E6BCB">
      <w:pPr>
        <w:pStyle w:val="ConsPlusNonformat"/>
        <w:jc w:val="both"/>
      </w:pPr>
      <w:r>
        <w:t>распорядительных   документов,   подлежащих   выполнению   работниками    и</w:t>
      </w:r>
    </w:p>
    <w:p w:rsidR="007E6BCB" w:rsidRDefault="007E6BCB">
      <w:pPr>
        <w:pStyle w:val="ConsPlusNonformat"/>
        <w:jc w:val="both"/>
      </w:pPr>
      <w:r>
        <w:t>посетителями гостиницы во время их нахождения в пределах  гостиницы,  зонах</w:t>
      </w:r>
    </w:p>
    <w:p w:rsidR="007E6BCB" w:rsidRDefault="007E6BCB">
      <w:pPr>
        <w:pStyle w:val="ConsPlusNonformat"/>
        <w:jc w:val="both"/>
      </w:pPr>
      <w:r>
        <w:t>ограниченного доступа, местах размещения критических  элементов  гостиницы,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(наименование организационно-распорядительного документа,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его номер и дата утверждения, соответствие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организационно-распорядительного документа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6.3. определение  должностных   лиц,   ответственных  за   обеспечение</w:t>
      </w:r>
    </w:p>
    <w:p w:rsidR="007E6BCB" w:rsidRDefault="007E6BCB">
      <w:pPr>
        <w:pStyle w:val="ConsPlusNonformat"/>
        <w:jc w:val="both"/>
      </w:pPr>
      <w:r>
        <w:t>безопасности  и  антитеррористическую  защиту   гостиницы,  ее  критических</w:t>
      </w:r>
    </w:p>
    <w:p w:rsidR="007E6BCB" w:rsidRDefault="007E6BCB">
      <w:pPr>
        <w:pStyle w:val="ConsPlusNonformat"/>
        <w:jc w:val="both"/>
      </w:pPr>
      <w:r>
        <w:t>элементов, зон ограниченного доступа, 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(наименование организационно-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распорядительного документа, в котором определены соответствующие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должностные лица, номер и дата его утверждения, соответствие</w:t>
      </w:r>
    </w:p>
    <w:p w:rsidR="007E6BCB" w:rsidRDefault="007E6BCB">
      <w:pPr>
        <w:pStyle w:val="ConsPlusNonformat"/>
        <w:jc w:val="both"/>
      </w:pPr>
      <w:r>
        <w:t xml:space="preserve">      организационно-распорядительного документа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6.4. наличие   антитеррористического   паспорта    гостиницы   и   его</w:t>
      </w:r>
    </w:p>
    <w:p w:rsidR="007E6BCB" w:rsidRDefault="007E6BCB">
      <w:pPr>
        <w:pStyle w:val="ConsPlusNonformat"/>
        <w:jc w:val="both"/>
      </w:pPr>
      <w:r>
        <w:t>соответствие требованиям Правил 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(номер и дата утверждения, соответствие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антитеррористического паспорта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6.5. наличие    и   соответствие  требованиям  Правил  инструкций  для</w:t>
      </w:r>
    </w:p>
    <w:p w:rsidR="007E6BCB" w:rsidRDefault="007E6BCB">
      <w:pPr>
        <w:pStyle w:val="ConsPlusNonformat"/>
        <w:jc w:val="both"/>
      </w:pPr>
      <w:r>
        <w:t>работников охраны гостиницы по обеспечению предупреждения  террористической</w:t>
      </w:r>
    </w:p>
    <w:p w:rsidR="007E6BCB" w:rsidRDefault="007E6BCB">
      <w:pPr>
        <w:pStyle w:val="ConsPlusNonformat"/>
        <w:jc w:val="both"/>
      </w:pPr>
      <w:r>
        <w:t>деятельности   и   минимизации   ее   последствий   в   пределах  гостиницы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(наименование организационно-распорядительного документа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об утверждении инструкций, его номер и дата утверждения, соответствие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организационно-распорядительного документа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6.6. наличие  и  соответствие  требованиям   Правил   инструкций   для</w:t>
      </w:r>
    </w:p>
    <w:p w:rsidR="007E6BCB" w:rsidRDefault="007E6BCB">
      <w:pPr>
        <w:pStyle w:val="ConsPlusNonformat"/>
        <w:jc w:val="both"/>
      </w:pPr>
      <w:r>
        <w:t>руководителя (заместителя руководителя) и других должностных лиц  гостиницы</w:t>
      </w:r>
    </w:p>
    <w:p w:rsidR="007E6BCB" w:rsidRDefault="007E6BCB">
      <w:pPr>
        <w:pStyle w:val="ConsPlusNonformat"/>
        <w:jc w:val="both"/>
      </w:pPr>
      <w:r>
        <w:t>по действиям  в  случае  подготовки  или  совершения  в  ее  пределах  акта</w:t>
      </w:r>
    </w:p>
    <w:p w:rsidR="007E6BCB" w:rsidRDefault="007E6BCB">
      <w:pPr>
        <w:pStyle w:val="ConsPlusNonformat"/>
        <w:jc w:val="both"/>
      </w:pPr>
      <w:r>
        <w:t>терроризма или осуществления  иной  террористической  деятельности,  в  том</w:t>
      </w:r>
    </w:p>
    <w:p w:rsidR="007E6BCB" w:rsidRDefault="007E6BCB">
      <w:pPr>
        <w:pStyle w:val="ConsPlusNonformat"/>
        <w:jc w:val="both"/>
      </w:pPr>
      <w:r>
        <w:t>числе действиям по минимизации их последствий, 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(наименование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организационно-распорядительного документа об утверждении инструкций, его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номер и дата утверждения, соответствие организационно-распорядительного</w:t>
      </w:r>
    </w:p>
    <w:p w:rsidR="007E6BCB" w:rsidRDefault="007E6BCB">
      <w:pPr>
        <w:pStyle w:val="ConsPlusNonformat"/>
        <w:jc w:val="both"/>
      </w:pPr>
      <w:r>
        <w:t xml:space="preserve">                       документа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6.7. наличие  и соответствие  требованиям   Правил  плана   оповещения</w:t>
      </w:r>
    </w:p>
    <w:p w:rsidR="007E6BCB" w:rsidRDefault="007E6BCB">
      <w:pPr>
        <w:pStyle w:val="ConsPlusNonformat"/>
        <w:jc w:val="both"/>
      </w:pPr>
      <w:r>
        <w:t>руководителя (заместителя руководителя) и других должностных лиц  гостиницы</w:t>
      </w:r>
    </w:p>
    <w:p w:rsidR="007E6BCB" w:rsidRDefault="007E6BCB">
      <w:pPr>
        <w:pStyle w:val="ConsPlusNonformat"/>
        <w:jc w:val="both"/>
      </w:pPr>
      <w:r>
        <w:t>в случае подготовки или  совершения  в  ее  пределах  акта  терроризма  или</w:t>
      </w:r>
    </w:p>
    <w:p w:rsidR="007E6BCB" w:rsidRDefault="007E6BCB">
      <w:pPr>
        <w:pStyle w:val="ConsPlusNonformat"/>
        <w:jc w:val="both"/>
      </w:pPr>
      <w:r>
        <w:t>осуществления иной террористической деятельности 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(номер и дата утверждения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плана, соответствие плана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6.8. наличие  и   соответствие   требованиям   Правил  плана  действий</w:t>
      </w:r>
    </w:p>
    <w:p w:rsidR="007E6BCB" w:rsidRDefault="007E6BCB">
      <w:pPr>
        <w:pStyle w:val="ConsPlusNonformat"/>
        <w:jc w:val="both"/>
      </w:pPr>
      <w:r>
        <w:t>работников гостиницы в случае подготовки или совершения в ее пределах  акта</w:t>
      </w:r>
    </w:p>
    <w:p w:rsidR="007E6BCB" w:rsidRDefault="007E6BCB">
      <w:pPr>
        <w:pStyle w:val="ConsPlusNonformat"/>
        <w:jc w:val="both"/>
      </w:pPr>
      <w:r>
        <w:t>терроризма или осуществления  иной  террористической  деятельности,  в  том</w:t>
      </w:r>
    </w:p>
    <w:p w:rsidR="007E6BCB" w:rsidRDefault="007E6BCB">
      <w:pPr>
        <w:pStyle w:val="ConsPlusNonformat"/>
        <w:jc w:val="both"/>
      </w:pPr>
      <w:r>
        <w:t>числе действий по минимизации их последствий, 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(номер и дата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утверждения плана,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      соответствие плана требованиям Правил)</w:t>
      </w:r>
    </w:p>
    <w:p w:rsidR="007E6BCB" w:rsidRDefault="007E6BCB">
      <w:pPr>
        <w:pStyle w:val="ConsPlusNonformat"/>
        <w:jc w:val="both"/>
      </w:pPr>
      <w:r>
        <w:t xml:space="preserve">     7. Определение    соответствия   присвоенной    гостинице    категории</w:t>
      </w:r>
    </w:p>
    <w:p w:rsidR="007E6BCB" w:rsidRDefault="007E6BCB">
      <w:pPr>
        <w:pStyle w:val="ConsPlusNonformat"/>
        <w:jc w:val="both"/>
      </w:pPr>
      <w:r>
        <w:t xml:space="preserve">безопасности, установленной в </w:t>
      </w:r>
      <w:hyperlink w:anchor="P68" w:history="1">
        <w:r>
          <w:rPr>
            <w:color w:val="0000FF"/>
          </w:rPr>
          <w:t>пункте 14</w:t>
        </w:r>
      </w:hyperlink>
      <w:r>
        <w:t xml:space="preserve"> Правил:</w:t>
      </w:r>
    </w:p>
    <w:p w:rsidR="007E6BCB" w:rsidRDefault="007E6BCB">
      <w:pPr>
        <w:pStyle w:val="ConsPlusNonformat"/>
        <w:jc w:val="both"/>
      </w:pPr>
      <w:r>
        <w:t xml:space="preserve">     7.1. максимально возможное количество:</w:t>
      </w:r>
    </w:p>
    <w:p w:rsidR="007E6BCB" w:rsidRDefault="007E6BCB">
      <w:pPr>
        <w:pStyle w:val="ConsPlusNonformat"/>
        <w:jc w:val="both"/>
      </w:pPr>
      <w:r>
        <w:t xml:space="preserve">     потребителей основных услуг гостиницы _______________________________;</w:t>
      </w:r>
    </w:p>
    <w:p w:rsidR="007E6BCB" w:rsidRDefault="007E6BCB">
      <w:pPr>
        <w:pStyle w:val="ConsPlusNonformat"/>
        <w:jc w:val="both"/>
      </w:pPr>
      <w:r>
        <w:t xml:space="preserve">     потребителей дополнительных услуг гостиницы _________________________;</w:t>
      </w:r>
    </w:p>
    <w:p w:rsidR="007E6BCB" w:rsidRDefault="007E6BCB">
      <w:pPr>
        <w:pStyle w:val="ConsPlusNonformat"/>
        <w:jc w:val="both"/>
      </w:pPr>
      <w:r>
        <w:t xml:space="preserve">     работников гостиницы, единовременно пребывающих в ней  для  выполнения</w:t>
      </w:r>
    </w:p>
    <w:p w:rsidR="007E6BCB" w:rsidRDefault="007E6BCB">
      <w:pPr>
        <w:pStyle w:val="ConsPlusNonformat"/>
        <w:jc w:val="both"/>
      </w:pPr>
      <w:r>
        <w:t>своих обязанностей, 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работников иных организаций, единовременно пребывающих в гостинице для</w:t>
      </w:r>
    </w:p>
    <w:p w:rsidR="007E6BCB" w:rsidRDefault="007E6BCB">
      <w:pPr>
        <w:pStyle w:val="ConsPlusNonformat"/>
        <w:jc w:val="both"/>
      </w:pPr>
      <w:r>
        <w:t>выполнения своих обязанностей, 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7.2. прогнозируемое максимальное количество лиц, единовременно</w:t>
      </w:r>
    </w:p>
    <w:p w:rsidR="007E6BCB" w:rsidRDefault="007E6BCB">
      <w:pPr>
        <w:pStyle w:val="ConsPlusNonformat"/>
        <w:jc w:val="both"/>
      </w:pPr>
      <w:r>
        <w:t>пребывающих в гостинице, 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7.3. использование гостиницы для постоянного или временного размещения</w:t>
      </w:r>
    </w:p>
    <w:p w:rsidR="007E6BCB" w:rsidRDefault="007E6BCB">
      <w:pPr>
        <w:pStyle w:val="ConsPlusNonformat"/>
        <w:jc w:val="both"/>
      </w:pPr>
      <w:r>
        <w:t>лиц, подлежащих государственной охране, 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(пункт перечня гостиниц,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используемых для постоянного или временного размещения лиц, подлежащих</w:t>
      </w:r>
    </w:p>
    <w:p w:rsidR="007E6BCB" w:rsidRDefault="007E6BCB">
      <w:pPr>
        <w:pStyle w:val="ConsPlusNonformat"/>
        <w:jc w:val="both"/>
      </w:pPr>
      <w:r>
        <w:t xml:space="preserve">                          государственной охране)</w:t>
      </w:r>
    </w:p>
    <w:p w:rsidR="007E6BCB" w:rsidRDefault="007E6BCB">
      <w:pPr>
        <w:pStyle w:val="ConsPlusNonformat"/>
        <w:jc w:val="both"/>
      </w:pPr>
      <w:r>
        <w:t xml:space="preserve">     7.4. балансовая стоимость гостиницы _________________________________;</w:t>
      </w:r>
    </w:p>
    <w:p w:rsidR="007E6BCB" w:rsidRDefault="007E6BCB">
      <w:pPr>
        <w:pStyle w:val="ConsPlusNonformat"/>
        <w:jc w:val="both"/>
      </w:pPr>
      <w:r>
        <w:t xml:space="preserve">     7.5. прогнозируемый   показатель  возможного    материального   ущерба</w:t>
      </w:r>
    </w:p>
    <w:p w:rsidR="007E6BCB" w:rsidRDefault="007E6BCB">
      <w:pPr>
        <w:pStyle w:val="ConsPlusNonformat"/>
        <w:jc w:val="both"/>
      </w:pPr>
      <w:r>
        <w:t>гостинице в результате совершения акта терроризма ________________________.</w:t>
      </w:r>
    </w:p>
    <w:p w:rsidR="007E6BCB" w:rsidRDefault="007E6BCB">
      <w:pPr>
        <w:pStyle w:val="ConsPlusNonformat"/>
        <w:jc w:val="both"/>
      </w:pPr>
      <w:r>
        <w:t xml:space="preserve">     8. Определение      эффективности    обеспечения     безопасности    и</w:t>
      </w:r>
    </w:p>
    <w:p w:rsidR="007E6BCB" w:rsidRDefault="007E6BCB">
      <w:pPr>
        <w:pStyle w:val="ConsPlusNonformat"/>
        <w:jc w:val="both"/>
      </w:pPr>
      <w:r>
        <w:t>антитеррористической защиты гостиницы:</w:t>
      </w:r>
    </w:p>
    <w:p w:rsidR="007E6BCB" w:rsidRDefault="007E6BCB">
      <w:pPr>
        <w:pStyle w:val="ConsPlusNonformat"/>
        <w:jc w:val="both"/>
      </w:pPr>
      <w:r>
        <w:t xml:space="preserve">     8.1. соответствие законодательству организации охранной деятельности в</w:t>
      </w:r>
    </w:p>
    <w:p w:rsidR="007E6BCB" w:rsidRDefault="007E6BCB">
      <w:pPr>
        <w:pStyle w:val="ConsPlusNonformat"/>
        <w:jc w:val="both"/>
      </w:pPr>
      <w:r>
        <w:t>гостинице 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(полное или частичное соответствие, несоответствие,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8.2. соблюдение      требований      безопасности,     предусмотренных</w:t>
      </w:r>
    </w:p>
    <w:p w:rsidR="007E6BCB" w:rsidRDefault="007E6BCB">
      <w:pPr>
        <w:pStyle w:val="ConsPlusNonformat"/>
        <w:jc w:val="both"/>
      </w:pPr>
      <w:r>
        <w:t>законодательством:</w:t>
      </w:r>
    </w:p>
    <w:p w:rsidR="007E6BCB" w:rsidRDefault="007E6BCB">
      <w:pPr>
        <w:pStyle w:val="ConsPlusNonformat"/>
        <w:jc w:val="both"/>
      </w:pPr>
      <w:r>
        <w:t xml:space="preserve">     требований   технических   нормативных   правовых   актов   в  области</w:t>
      </w:r>
    </w:p>
    <w:p w:rsidR="007E6BCB" w:rsidRDefault="007E6BCB">
      <w:pPr>
        <w:pStyle w:val="ConsPlusNonformat"/>
        <w:jc w:val="both"/>
      </w:pPr>
      <w:r>
        <w:t>безопасности эксплуатации зданий и сооружений 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(полное или частичное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соответствие требованиям, несоответствие,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санитарных  норм  и правил  при  устройстве, оборудовании и содержании</w:t>
      </w:r>
    </w:p>
    <w:p w:rsidR="007E6BCB" w:rsidRDefault="007E6BCB">
      <w:pPr>
        <w:pStyle w:val="ConsPlusNonformat"/>
        <w:jc w:val="both"/>
      </w:pPr>
      <w:r>
        <w:t>гостиниц 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(полное или частичное соответствие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требованиям, несоответствие,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8.3. соответствие требованиям Правил:</w:t>
      </w:r>
    </w:p>
    <w:p w:rsidR="007E6BCB" w:rsidRDefault="007E6BCB">
      <w:pPr>
        <w:pStyle w:val="ConsPlusNonformat"/>
        <w:jc w:val="both"/>
      </w:pPr>
      <w:r>
        <w:t xml:space="preserve">     профилактических  мероприятий  по    предупреждению   террористической</w:t>
      </w:r>
    </w:p>
    <w:p w:rsidR="007E6BCB" w:rsidRDefault="007E6BCB">
      <w:pPr>
        <w:pStyle w:val="ConsPlusNonformat"/>
        <w:jc w:val="both"/>
      </w:pPr>
      <w:r>
        <w:t>деятельности и минимизации ее последствий 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(полное или частичное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соответствие требованиям, несоответствие,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режимных мероприятий по предупреждению террористической деятельности и</w:t>
      </w:r>
    </w:p>
    <w:p w:rsidR="007E6BCB" w:rsidRDefault="007E6BCB">
      <w:pPr>
        <w:pStyle w:val="ConsPlusNonformat"/>
        <w:jc w:val="both"/>
      </w:pPr>
      <w:r>
        <w:t>минимизации ее последствий 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(полное или частичное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соответствие требованиям, несоответствие,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организационных   мероприятий   по  предупреждению    террористической</w:t>
      </w:r>
    </w:p>
    <w:p w:rsidR="007E6BCB" w:rsidRDefault="007E6BCB">
      <w:pPr>
        <w:pStyle w:val="ConsPlusNonformat"/>
        <w:jc w:val="both"/>
      </w:pPr>
      <w:r>
        <w:t>деятельности и минимизации ее последствий 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(полное или частичное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соответствие требованиям, несоответствие,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8.4. мероприятий по обеспечению  безопасности  и  антитеррористической</w:t>
      </w:r>
    </w:p>
    <w:p w:rsidR="007E6BCB" w:rsidRDefault="007E6BCB">
      <w:pPr>
        <w:pStyle w:val="ConsPlusNonformat"/>
        <w:jc w:val="both"/>
      </w:pPr>
      <w:r>
        <w:t>защите с учетом присвоенной категории безопасности гостиницы 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      (полное или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>частичное соответствие требованиям, несоответствие,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9. Сведения  об  устранении  недостатков,  выявленных  в  ходе   ранее</w:t>
      </w:r>
    </w:p>
    <w:p w:rsidR="007E6BCB" w:rsidRDefault="007E6BCB">
      <w:pPr>
        <w:pStyle w:val="ConsPlusNonformat"/>
        <w:jc w:val="both"/>
      </w:pPr>
      <w:r>
        <w:t>проведенной оценки, ______________________________________________________,</w:t>
      </w:r>
    </w:p>
    <w:p w:rsidR="007E6BCB" w:rsidRDefault="007E6BCB">
      <w:pPr>
        <w:pStyle w:val="ConsPlusNonformat"/>
        <w:jc w:val="both"/>
      </w:pPr>
      <w:r>
        <w:t xml:space="preserve">                       (устранены полностью, частично, не устранены,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              выявленные недостатки)</w:t>
      </w:r>
    </w:p>
    <w:p w:rsidR="007E6BCB" w:rsidRDefault="007E6BCB">
      <w:pPr>
        <w:pStyle w:val="ConsPlusNonformat"/>
        <w:jc w:val="both"/>
      </w:pPr>
      <w:r>
        <w:t xml:space="preserve">     10. Сведения   о   неустраненных   недостатках,   выявленных   в  ходе</w:t>
      </w:r>
    </w:p>
    <w:p w:rsidR="007E6BCB" w:rsidRDefault="007E6BCB">
      <w:pPr>
        <w:pStyle w:val="ConsPlusNonformat"/>
        <w:jc w:val="both"/>
      </w:pPr>
      <w:r>
        <w:t>проведенной оценки  и  подлежащих  безотлагательному устранению  в  связи с</w:t>
      </w:r>
    </w:p>
    <w:p w:rsidR="007E6BCB" w:rsidRDefault="007E6BCB">
      <w:pPr>
        <w:pStyle w:val="ConsPlusNonformat"/>
        <w:jc w:val="both"/>
      </w:pPr>
      <w:r>
        <w:t>повышением уровня  террористической угрозы в районе расположения гостиницы,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(подлежащие безотлагательному устранению недостатки)</w:t>
      </w:r>
    </w:p>
    <w:p w:rsidR="007E6BCB" w:rsidRDefault="007E6BCB">
      <w:pPr>
        <w:pStyle w:val="ConsPlusNonformat"/>
        <w:jc w:val="both"/>
      </w:pPr>
      <w:r>
        <w:t xml:space="preserve">     11. Сведения о  результатах  проверки  информации  о  невыполнении мер</w:t>
      </w:r>
    </w:p>
    <w:p w:rsidR="007E6BCB" w:rsidRDefault="007E6BCB">
      <w:pPr>
        <w:pStyle w:val="ConsPlusNonformat"/>
        <w:jc w:val="both"/>
      </w:pPr>
      <w:r>
        <w:t>безопасности и антитеррористической защиты гостиницы 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         (информация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подтвердилась полностью, частично, не подтвердилась,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подлежащие безотлагательному устранению недостатки)</w:t>
      </w:r>
    </w:p>
    <w:p w:rsidR="007E6BCB" w:rsidRDefault="007E6BCB">
      <w:pPr>
        <w:pStyle w:val="ConsPlusNonformat"/>
        <w:jc w:val="both"/>
      </w:pPr>
      <w:r>
        <w:t xml:space="preserve">     12. Вывод по результатам оценки 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(состояние безопасности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и антитеррористической защиты гостиницы соответствует, частично</w:t>
      </w:r>
    </w:p>
    <w:p w:rsidR="007E6BCB" w:rsidRDefault="007E6BCB">
      <w:pPr>
        <w:pStyle w:val="ConsPlusNonformat"/>
        <w:jc w:val="both"/>
      </w:pPr>
      <w:r>
        <w:t xml:space="preserve">            соответствует, не соответствует требованиям Правил)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Председатель комиссии ____________________     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(подпись)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Представители уполномоченных государственных органов и гостиницы: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         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(подпись)                   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С актом ознакомлен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____________________________     _________     ____________________________</w:t>
      </w:r>
    </w:p>
    <w:p w:rsidR="007E6BCB" w:rsidRDefault="007E6BCB">
      <w:pPr>
        <w:pStyle w:val="ConsPlusNonformat"/>
        <w:jc w:val="both"/>
      </w:pPr>
      <w:r>
        <w:t xml:space="preserve">         (должность)             (подпись)   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 _______________ 20__ г.</w:t>
      </w:r>
    </w:p>
    <w:p w:rsidR="007E6BCB" w:rsidRDefault="007E6BCB">
      <w:pPr>
        <w:pStyle w:val="ConsPlusNonformat"/>
        <w:jc w:val="both"/>
      </w:pPr>
      <w:r>
        <w:t xml:space="preserve">        (дата)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right"/>
        <w:outlineLvl w:val="1"/>
      </w:pPr>
      <w:r>
        <w:t>Приложение 3</w:t>
      </w:r>
    </w:p>
    <w:p w:rsidR="007E6BCB" w:rsidRDefault="007E6BCB">
      <w:pPr>
        <w:pStyle w:val="ConsPlusNormal"/>
        <w:jc w:val="right"/>
      </w:pPr>
      <w:r>
        <w:t>к Правилам по обеспечению</w:t>
      </w:r>
    </w:p>
    <w:p w:rsidR="007E6BCB" w:rsidRDefault="007E6BCB">
      <w:pPr>
        <w:pStyle w:val="ConsPlusNormal"/>
        <w:jc w:val="right"/>
      </w:pPr>
      <w:r>
        <w:t>безопасности и антитеррористической</w:t>
      </w:r>
    </w:p>
    <w:p w:rsidR="007E6BCB" w:rsidRDefault="007E6BCB">
      <w:pPr>
        <w:pStyle w:val="ConsPlusNormal"/>
        <w:jc w:val="right"/>
      </w:pPr>
      <w:r>
        <w:t>защите гостиниц и аналогичных</w:t>
      </w:r>
    </w:p>
    <w:p w:rsidR="007E6BCB" w:rsidRDefault="007E6BCB">
      <w:pPr>
        <w:pStyle w:val="ConsPlusNormal"/>
        <w:jc w:val="right"/>
      </w:pPr>
      <w:r>
        <w:t>средств размещения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right"/>
      </w:pPr>
      <w:bookmarkStart w:id="8" w:name="P678"/>
      <w:bookmarkEnd w:id="8"/>
      <w:r>
        <w:t>Форма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t xml:space="preserve">                                         УТВЕРЖДАЮ</w:t>
      </w:r>
    </w:p>
    <w:p w:rsidR="007E6BCB" w:rsidRDefault="007E6BCB">
      <w:pPr>
        <w:pStyle w:val="ConsPlusNonformat"/>
        <w:jc w:val="both"/>
      </w:pPr>
      <w:r>
        <w:t xml:space="preserve">                                         Руководитель юридического лица,</w:t>
      </w:r>
    </w:p>
    <w:p w:rsidR="007E6BCB" w:rsidRDefault="007E6BCB">
      <w:pPr>
        <w:pStyle w:val="ConsPlusNonformat"/>
        <w:jc w:val="both"/>
      </w:pPr>
      <w:r>
        <w:t xml:space="preserve">                                         индивидуальный предприниматель,</w:t>
      </w:r>
    </w:p>
    <w:p w:rsidR="007E6BCB" w:rsidRDefault="007E6BCB">
      <w:pPr>
        <w:pStyle w:val="ConsPlusNonformat"/>
        <w:jc w:val="both"/>
      </w:pPr>
      <w:r>
        <w:t xml:space="preserve">                                         физическое лицо, осуществляющие</w:t>
      </w:r>
    </w:p>
    <w:p w:rsidR="007E6BCB" w:rsidRDefault="007E6BCB">
      <w:pPr>
        <w:pStyle w:val="ConsPlusNonformat"/>
        <w:jc w:val="both"/>
      </w:pPr>
      <w:r>
        <w:t xml:space="preserve">                                         эксплуатацию гостиницы</w:t>
      </w:r>
    </w:p>
    <w:p w:rsidR="007E6BCB" w:rsidRDefault="007E6BCB">
      <w:pPr>
        <w:pStyle w:val="ConsPlusNonformat"/>
        <w:jc w:val="both"/>
      </w:pPr>
      <w:r>
        <w:t xml:space="preserve">                                         и предоставление гостиничных услуг</w:t>
      </w:r>
    </w:p>
    <w:p w:rsidR="007E6BCB" w:rsidRDefault="007E6BCB">
      <w:pPr>
        <w:pStyle w:val="ConsPlusNonformat"/>
        <w:jc w:val="both"/>
      </w:pPr>
      <w:r>
        <w:t xml:space="preserve">                                         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(подпись, инициалы, фамилия)</w:t>
      </w:r>
    </w:p>
    <w:p w:rsidR="007E6BCB" w:rsidRDefault="007E6BCB">
      <w:pPr>
        <w:pStyle w:val="ConsPlusNonformat"/>
        <w:jc w:val="both"/>
      </w:pPr>
      <w:r>
        <w:t xml:space="preserve">                                         __ ________________ 20__ г.</w:t>
      </w:r>
    </w:p>
    <w:p w:rsidR="007E6BCB" w:rsidRDefault="007E6BCB">
      <w:pPr>
        <w:pStyle w:val="ConsPlusNonformat"/>
        <w:jc w:val="both"/>
      </w:pPr>
      <w:r>
        <w:t xml:space="preserve">                                                  (дата)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rPr>
          <w:b/>
        </w:rPr>
        <w:t>Антитеррористический паспорт гостиницы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 xml:space="preserve">     1. Общие сведения о гостинице: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(полное и сокращенное наименование,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форма собственности,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юридический (фактический) адрес, время работы, коммуникационные данные,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>номер свидетельства и дата государственной регистрации права собственности,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>хозяйственного ведения, оперативного управления, договора аренды, категория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безопасности гостиницы, вид охраны и ее состав, наличие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>инженерно-технических средств защиты, пропускных пунктов, средств и систем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охраны, средств связи и способы оповещения персонала, обеспеченность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персонала средствами индивидуальной защиты и средствами оказания первой</w:t>
      </w:r>
    </w:p>
    <w:p w:rsidR="007E6BCB" w:rsidRDefault="007E6BCB">
      <w:pPr>
        <w:pStyle w:val="ConsPlusNonformat"/>
        <w:jc w:val="both"/>
      </w:pPr>
      <w:r>
        <w:t xml:space="preserve">                            медицинской помощи)</w:t>
      </w:r>
    </w:p>
    <w:p w:rsidR="007E6BCB" w:rsidRDefault="007E6BCB">
      <w:pPr>
        <w:pStyle w:val="ConsPlusNonformat"/>
        <w:jc w:val="both"/>
      </w:pPr>
      <w:r>
        <w:t xml:space="preserve">     2. Сведения о критических элементах гостиницы:</w:t>
      </w:r>
    </w:p>
    <w:p w:rsidR="007E6BCB" w:rsidRDefault="007E6BCB">
      <w:pPr>
        <w:pStyle w:val="ConsPlusNormal"/>
        <w:jc w:val="both"/>
      </w:pPr>
    </w:p>
    <w:tbl>
      <w:tblPr>
        <w:tblW w:w="0" w:type="auto"/>
        <w:tblInd w:w="-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37"/>
        <w:gridCol w:w="2267"/>
        <w:gridCol w:w="2154"/>
        <w:gridCol w:w="1757"/>
        <w:gridCol w:w="2154"/>
      </w:tblGrid>
      <w:tr w:rsidR="007E6BCB" w:rsidRPr="00406BF5">
        <w:tc>
          <w:tcPr>
            <w:tcW w:w="73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N</w:t>
            </w:r>
            <w:r>
              <w:br/>
              <w:t>п/п</w:t>
            </w:r>
          </w:p>
        </w:tc>
        <w:tc>
          <w:tcPr>
            <w:tcW w:w="226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Наименование критического элемента</w:t>
            </w:r>
          </w:p>
        </w:tc>
        <w:tc>
          <w:tcPr>
            <w:tcW w:w="2154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Количество работников, человек</w:t>
            </w:r>
          </w:p>
        </w:tc>
        <w:tc>
          <w:tcPr>
            <w:tcW w:w="175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Характер возможной аварии (угрозы)</w:t>
            </w:r>
          </w:p>
        </w:tc>
        <w:tc>
          <w:tcPr>
            <w:tcW w:w="2154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Влияние на иные критические элементы</w:t>
            </w:r>
          </w:p>
        </w:tc>
      </w:tr>
      <w:tr w:rsidR="007E6BCB" w:rsidRPr="00406BF5">
        <w:tc>
          <w:tcPr>
            <w:tcW w:w="73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26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154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175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154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</w:tr>
    </w:tbl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t xml:space="preserve">     3. Характеристика зданий (сооружений, территории) гостиницы: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(общая площадь, кв. метров,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общая площадь прилегающей территории, кв. метров,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длина периметра территории, метров,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количество этажей,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              количество помещений (номеров и мест)</w:t>
      </w:r>
    </w:p>
    <w:p w:rsidR="007E6BCB" w:rsidRDefault="007E6BCB">
      <w:pPr>
        <w:pStyle w:val="ConsPlusNonformat"/>
        <w:jc w:val="both"/>
      </w:pPr>
      <w:r>
        <w:t xml:space="preserve">     4. Сведения  о  должностных  лицах,  ответственных  за  безопасность и</w:t>
      </w:r>
    </w:p>
    <w:p w:rsidR="007E6BCB" w:rsidRDefault="007E6BCB">
      <w:pPr>
        <w:pStyle w:val="ConsPlusNonformat"/>
        <w:jc w:val="both"/>
      </w:pPr>
      <w:r>
        <w:t>антитеррористическую   защиту   гостиницы   и   подлежащих  оповещению  при</w:t>
      </w:r>
    </w:p>
    <w:p w:rsidR="007E6BCB" w:rsidRDefault="007E6BCB">
      <w:pPr>
        <w:pStyle w:val="ConsPlusNonformat"/>
        <w:jc w:val="both"/>
      </w:pPr>
      <w:r>
        <w:t>совершении (угрозе совершения) преступлений террористического характера: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(фамилия, инициалы руководителя, номера его служебного, мобильного</w:t>
      </w:r>
    </w:p>
    <w:p w:rsidR="007E6BCB" w:rsidRDefault="007E6BCB">
      <w:pPr>
        <w:pStyle w:val="ConsPlusNonformat"/>
        <w:jc w:val="both"/>
      </w:pPr>
      <w:r>
        <w:t xml:space="preserve">                                телефонов)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(фамилия, инициалы заместителя руководителя, отвечающего за вопросы</w:t>
      </w:r>
    </w:p>
    <w:p w:rsidR="007E6BCB" w:rsidRDefault="007E6BCB">
      <w:pPr>
        <w:pStyle w:val="ConsPlusNonformat"/>
        <w:jc w:val="both"/>
      </w:pPr>
      <w:r>
        <w:t xml:space="preserve">        безопасности, номера его служебного, мобильного телефонов)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  (фамилия, инициалы руководителя подразделения охраны (службы</w:t>
      </w:r>
    </w:p>
    <w:p w:rsidR="007E6BCB" w:rsidRDefault="007E6BCB">
      <w:pPr>
        <w:pStyle w:val="ConsPlusNonformat"/>
        <w:jc w:val="both"/>
      </w:pPr>
      <w:r>
        <w:t xml:space="preserve">        безопасности), номера его служебного, мобильного телефонов)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(фамилия, инициалы должностных лиц, ответственных за эксплуатацию</w:t>
      </w:r>
    </w:p>
    <w:p w:rsidR="007E6BCB" w:rsidRDefault="007E6BCB">
      <w:pPr>
        <w:pStyle w:val="ConsPlusNonformat"/>
        <w:jc w:val="both"/>
      </w:pPr>
      <w:r>
        <w:t xml:space="preserve">    инженерных и иных систем, номера их служебных, мобильных телефонов)</w:t>
      </w:r>
    </w:p>
    <w:p w:rsidR="007E6BCB" w:rsidRDefault="007E6BCB">
      <w:pPr>
        <w:pStyle w:val="ConsPlusNonformat"/>
        <w:jc w:val="both"/>
      </w:pPr>
      <w:r>
        <w:t xml:space="preserve">     5. Сведения об арендаторах (при их наличии) гостиницы 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  (наименование, размеры занимаемых площадей, основание размещения,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___________________________________________________________________________</w:t>
      </w:r>
    </w:p>
    <w:p w:rsidR="007E6BCB" w:rsidRDefault="007E6BCB">
      <w:pPr>
        <w:pStyle w:val="ConsPlusNonformat"/>
        <w:jc w:val="both"/>
      </w:pPr>
      <w:r>
        <w:t xml:space="preserve">   численность работников, срок аренды, фамилия, инициалы руководителя,</w:t>
      </w:r>
    </w:p>
    <w:p w:rsidR="007E6BCB" w:rsidRDefault="007E6BCB">
      <w:pPr>
        <w:pStyle w:val="ConsPlusNonformat"/>
        <w:jc w:val="both"/>
      </w:pPr>
      <w:r>
        <w:t xml:space="preserve">                номера его служебных, мобильных телефонов)</w:t>
      </w:r>
    </w:p>
    <w:p w:rsidR="007E6BCB" w:rsidRDefault="007E6BCB">
      <w:pPr>
        <w:pStyle w:val="ConsPlusNonformat"/>
        <w:jc w:val="both"/>
      </w:pPr>
      <w:r>
        <w:t xml:space="preserve">     6. Сведения о работниках и посетителях гостиницы _____________________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(количество работников, работающих в дневное и ночное время, максимальная</w:t>
      </w:r>
    </w:p>
    <w:p w:rsidR="007E6BCB" w:rsidRDefault="007E6BCB">
      <w:pPr>
        <w:pStyle w:val="ConsPlusNonformat"/>
        <w:jc w:val="both"/>
      </w:pPr>
      <w:r>
        <w:t xml:space="preserve">             численность посетителей в дневное и ночное время)</w:t>
      </w:r>
    </w:p>
    <w:p w:rsidR="007E6BCB" w:rsidRDefault="007E6BCB">
      <w:pPr>
        <w:pStyle w:val="ConsPlusNonformat"/>
        <w:jc w:val="both"/>
      </w:pPr>
      <w:r>
        <w:t xml:space="preserve">     7. Сведения об организациях, осуществляющих обслуживание гостиницы:</w:t>
      </w:r>
    </w:p>
    <w:p w:rsidR="007E6BCB" w:rsidRDefault="007E6BCB">
      <w:pPr>
        <w:pStyle w:val="ConsPlusNormal"/>
        <w:jc w:val="both"/>
      </w:pPr>
    </w:p>
    <w:tbl>
      <w:tblPr>
        <w:tblW w:w="0" w:type="auto"/>
        <w:tblInd w:w="-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7"/>
        <w:gridCol w:w="3174"/>
        <w:gridCol w:w="2721"/>
        <w:gridCol w:w="2267"/>
      </w:tblGrid>
      <w:tr w:rsidR="007E6BCB" w:rsidRPr="00406BF5">
        <w:tc>
          <w:tcPr>
            <w:tcW w:w="90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N</w:t>
            </w:r>
            <w:r>
              <w:br/>
              <w:t>п/п</w:t>
            </w:r>
          </w:p>
        </w:tc>
        <w:tc>
          <w:tcPr>
            <w:tcW w:w="3174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w="2721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Вид деятельности по обслуживанию</w:t>
            </w:r>
          </w:p>
        </w:tc>
        <w:tc>
          <w:tcPr>
            <w:tcW w:w="226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График проведения работ</w:t>
            </w:r>
          </w:p>
        </w:tc>
      </w:tr>
      <w:tr w:rsidR="007E6BCB" w:rsidRPr="00406BF5">
        <w:tc>
          <w:tcPr>
            <w:tcW w:w="90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3174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721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26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</w:tr>
    </w:tbl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t xml:space="preserve">     8. Сведения о государственных органах,  осуществляющих государственное</w:t>
      </w:r>
    </w:p>
    <w:p w:rsidR="007E6BCB" w:rsidRDefault="007E6BCB">
      <w:pPr>
        <w:pStyle w:val="ConsPlusNonformat"/>
        <w:jc w:val="both"/>
      </w:pPr>
      <w:r>
        <w:t>реагирование:</w:t>
      </w:r>
    </w:p>
    <w:p w:rsidR="007E6BCB" w:rsidRDefault="007E6BCB">
      <w:pPr>
        <w:pStyle w:val="ConsPlusNonformat"/>
        <w:jc w:val="both"/>
      </w:pPr>
      <w:r>
        <w:t xml:space="preserve">     фамилия,       инициалы    начальника    оперативно-дежурной    службы</w:t>
      </w:r>
    </w:p>
    <w:p w:rsidR="007E6BCB" w:rsidRDefault="007E6BCB">
      <w:pPr>
        <w:pStyle w:val="ConsPlusNonformat"/>
        <w:jc w:val="both"/>
      </w:pPr>
      <w:r>
        <w:t>территориального органа внутренних   дел,   его   контактный   телефон    и</w:t>
      </w:r>
    </w:p>
    <w:p w:rsidR="007E6BCB" w:rsidRDefault="007E6BCB">
      <w:pPr>
        <w:pStyle w:val="ConsPlusNonformat"/>
        <w:jc w:val="both"/>
      </w:pPr>
      <w:r>
        <w:t>контактный  телефон оперативно-дежурной службы данного органа _____________</w:t>
      </w:r>
    </w:p>
    <w:p w:rsidR="007E6BCB" w:rsidRDefault="007E6BCB">
      <w:pPr>
        <w:pStyle w:val="ConsPlusNonformat"/>
        <w:jc w:val="both"/>
      </w:pPr>
      <w:r>
        <w:t>__________________________________________________________________________;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контактный телефон оперативно-дежурной службы соединения (дежурного по</w:t>
      </w:r>
    </w:p>
    <w:p w:rsidR="007E6BCB" w:rsidRDefault="007E6BCB">
      <w:pPr>
        <w:pStyle w:val="ConsPlusNonformat"/>
        <w:jc w:val="both"/>
      </w:pPr>
      <w:r>
        <w:t>воинской  части)  внутренних  войск  Министерства  внутренних  дел по месту</w:t>
      </w:r>
    </w:p>
    <w:p w:rsidR="007E6BCB" w:rsidRDefault="007E6BCB">
      <w:pPr>
        <w:pStyle w:val="ConsPlusNonformat"/>
        <w:jc w:val="both"/>
      </w:pPr>
      <w:r>
        <w:t>расположения гостиницы для вызова саперно-пиротехнического подразделения по</w:t>
      </w:r>
    </w:p>
    <w:p w:rsidR="007E6BCB" w:rsidRDefault="007E6BCB">
      <w:pPr>
        <w:pStyle w:val="ConsPlusNonformat"/>
        <w:jc w:val="both"/>
      </w:pPr>
      <w:r>
        <w:t>соответствующему сигналу _________________________________________________;</w:t>
      </w:r>
    </w:p>
    <w:p w:rsidR="007E6BCB" w:rsidRDefault="007E6BCB">
      <w:pPr>
        <w:pStyle w:val="ConsPlusNonformat"/>
        <w:jc w:val="both"/>
      </w:pPr>
      <w:r>
        <w:t xml:space="preserve">     контактные    телефоны     оперативно-дежурной     службы     Комитета</w:t>
      </w:r>
    </w:p>
    <w:p w:rsidR="007E6BCB" w:rsidRDefault="007E6BCB">
      <w:pPr>
        <w:pStyle w:val="ConsPlusNonformat"/>
        <w:jc w:val="both"/>
      </w:pPr>
      <w:r>
        <w:t>государственной   безопасности,   территориального  органа  государственной</w:t>
      </w:r>
    </w:p>
    <w:p w:rsidR="007E6BCB" w:rsidRDefault="007E6BCB">
      <w:pPr>
        <w:pStyle w:val="ConsPlusNonformat"/>
        <w:jc w:val="both"/>
      </w:pPr>
      <w:r>
        <w:t>безопасности _____________________________________________________________.</w:t>
      </w:r>
    </w:p>
    <w:p w:rsidR="007E6BCB" w:rsidRDefault="007E6BCB">
      <w:pPr>
        <w:pStyle w:val="ConsPlusNonformat"/>
        <w:jc w:val="both"/>
      </w:pPr>
      <w:r>
        <w:t xml:space="preserve">     9. Место  нахождения  основных  и  резервных  помещений  или  отдельно</w:t>
      </w:r>
    </w:p>
    <w:p w:rsidR="007E6BCB" w:rsidRDefault="007E6BCB">
      <w:pPr>
        <w:pStyle w:val="ConsPlusNonformat"/>
        <w:jc w:val="both"/>
      </w:pPr>
      <w:r>
        <w:t>стоящих зданий  и  сооружений,  используемых  для  организации  в гостинице</w:t>
      </w:r>
    </w:p>
    <w:p w:rsidR="007E6BCB" w:rsidRDefault="007E6BCB">
      <w:pPr>
        <w:pStyle w:val="ConsPlusNonformat"/>
        <w:jc w:val="both"/>
      </w:pPr>
      <w:r>
        <w:t>деятельности руководителя   контртеррористической   операции,  оперативного</w:t>
      </w:r>
    </w:p>
    <w:p w:rsidR="007E6BCB" w:rsidRDefault="007E6BCB">
      <w:pPr>
        <w:pStyle w:val="ConsPlusNonformat"/>
        <w:jc w:val="both"/>
      </w:pPr>
      <w:r>
        <w:t>штаба  по управлению  контртеррористической  операцией, с указанием наличия</w:t>
      </w:r>
    </w:p>
    <w:p w:rsidR="007E6BCB" w:rsidRDefault="007E6BCB">
      <w:pPr>
        <w:pStyle w:val="ConsPlusNonformat"/>
        <w:jc w:val="both"/>
      </w:pPr>
      <w:r>
        <w:t>средств телефонной связи, радиосвязи, возможностей  использования   средств</w:t>
      </w:r>
    </w:p>
    <w:p w:rsidR="007E6BCB" w:rsidRDefault="007E6BCB">
      <w:pPr>
        <w:pStyle w:val="ConsPlusNonformat"/>
        <w:jc w:val="both"/>
      </w:pPr>
      <w:r>
        <w:t>видеонаблюдения гостиницы, иных средств и систем безопасности ____________.</w:t>
      </w:r>
    </w:p>
    <w:p w:rsidR="007E6BCB" w:rsidRDefault="007E6BCB">
      <w:pPr>
        <w:pStyle w:val="ConsPlusNonformat"/>
        <w:jc w:val="both"/>
      </w:pPr>
      <w:r>
        <w:t xml:space="preserve">     10. Результаты оценок  эффективности  выполнения  мер  безопасности  и</w:t>
      </w:r>
    </w:p>
    <w:p w:rsidR="007E6BCB" w:rsidRDefault="007E6BCB">
      <w:pPr>
        <w:pStyle w:val="ConsPlusNonformat"/>
        <w:jc w:val="both"/>
      </w:pPr>
      <w:r>
        <w:t>антитеррористической защиты гостиницы:</w:t>
      </w:r>
    </w:p>
    <w:p w:rsidR="007E6BCB" w:rsidRDefault="007E6BCB">
      <w:pPr>
        <w:pStyle w:val="ConsPlusNormal"/>
        <w:jc w:val="both"/>
      </w:pPr>
    </w:p>
    <w:tbl>
      <w:tblPr>
        <w:tblW w:w="0" w:type="auto"/>
        <w:tblInd w:w="-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3"/>
        <w:gridCol w:w="2607"/>
        <w:gridCol w:w="2607"/>
        <w:gridCol w:w="2891"/>
      </w:tblGrid>
      <w:tr w:rsidR="007E6BCB" w:rsidRPr="00406BF5">
        <w:tc>
          <w:tcPr>
            <w:tcW w:w="963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N</w:t>
            </w:r>
            <w:r>
              <w:br/>
              <w:t>п/п</w:t>
            </w:r>
          </w:p>
        </w:tc>
        <w:tc>
          <w:tcPr>
            <w:tcW w:w="260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Дата проведения оценки</w:t>
            </w:r>
          </w:p>
        </w:tc>
        <w:tc>
          <w:tcPr>
            <w:tcW w:w="2607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Выявленные недостатки</w:t>
            </w:r>
          </w:p>
        </w:tc>
        <w:tc>
          <w:tcPr>
            <w:tcW w:w="2891" w:type="dxa"/>
            <w:vAlign w:val="center"/>
          </w:tcPr>
          <w:p w:rsidR="007E6BCB" w:rsidRDefault="007E6BCB">
            <w:pPr>
              <w:pStyle w:val="ConsPlusNormal"/>
              <w:jc w:val="center"/>
            </w:pPr>
            <w:r>
              <w:t>Информация об устранении недостатков</w:t>
            </w:r>
          </w:p>
        </w:tc>
      </w:tr>
      <w:tr w:rsidR="007E6BCB" w:rsidRPr="00406BF5">
        <w:tc>
          <w:tcPr>
            <w:tcW w:w="963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60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607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  <w:tc>
          <w:tcPr>
            <w:tcW w:w="2891" w:type="dxa"/>
            <w:tcBorders>
              <w:bottom w:val="nil"/>
            </w:tcBorders>
          </w:tcPr>
          <w:p w:rsidR="007E6BCB" w:rsidRDefault="007E6BCB">
            <w:pPr>
              <w:pStyle w:val="ConsPlusNormal"/>
            </w:pPr>
          </w:p>
        </w:tc>
      </w:tr>
    </w:tbl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t xml:space="preserve">     11. Вывод    о    принятии   дополнительных    мер   безопасности    и</w:t>
      </w:r>
    </w:p>
    <w:p w:rsidR="007E6BCB" w:rsidRDefault="007E6BCB">
      <w:pPr>
        <w:pStyle w:val="ConsPlusNonformat"/>
        <w:jc w:val="both"/>
      </w:pPr>
      <w:r>
        <w:t>антитеррористической защиты гостиницы ____________________________________.</w:t>
      </w:r>
    </w:p>
    <w:p w:rsidR="007E6BCB" w:rsidRDefault="007E6BCB">
      <w:pPr>
        <w:pStyle w:val="ConsPlusNonformat"/>
        <w:jc w:val="both"/>
      </w:pPr>
      <w:r>
        <w:t xml:space="preserve">     12. Рекомендации  по   принятию  дополнительных   мер  безопасности  и</w:t>
      </w:r>
    </w:p>
    <w:p w:rsidR="007E6BCB" w:rsidRDefault="007E6BCB">
      <w:pPr>
        <w:pStyle w:val="ConsPlusNonformat"/>
        <w:jc w:val="both"/>
      </w:pPr>
      <w:r>
        <w:t>антитеррористической защиты гостиницы ____________________________________.</w:t>
      </w:r>
    </w:p>
    <w:p w:rsidR="007E6BCB" w:rsidRDefault="007E6BCB">
      <w:pPr>
        <w:pStyle w:val="ConsPlusNonformat"/>
        <w:jc w:val="both"/>
      </w:pPr>
      <w:r>
        <w:t xml:space="preserve">     13. Требуемое финансирование  для  выполнения  дополнительных  мер  по</w:t>
      </w:r>
    </w:p>
    <w:p w:rsidR="007E6BCB" w:rsidRDefault="007E6BCB">
      <w:pPr>
        <w:pStyle w:val="ConsPlusNonformat"/>
        <w:jc w:val="both"/>
      </w:pPr>
      <w:r>
        <w:t>обеспечению безопасности и антитеррористической защите гостиницы _________.</w:t>
      </w:r>
    </w:p>
    <w:p w:rsidR="007E6BCB" w:rsidRDefault="007E6BCB">
      <w:pPr>
        <w:pStyle w:val="ConsPlusNonformat"/>
        <w:jc w:val="both"/>
      </w:pPr>
      <w:r>
        <w:t xml:space="preserve">     14. Дополнительная информация с учетом особенностей гостиницы _______.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Лицо, ответственное за составление</w:t>
      </w:r>
    </w:p>
    <w:p w:rsidR="007E6BCB" w:rsidRDefault="007E6BCB">
      <w:pPr>
        <w:pStyle w:val="ConsPlusNonformat"/>
        <w:jc w:val="both"/>
      </w:pPr>
      <w:r>
        <w:t>антитеррористического паспорта _________________     ______________________</w:t>
      </w:r>
    </w:p>
    <w:p w:rsidR="007E6BCB" w:rsidRDefault="007E6BCB">
      <w:pPr>
        <w:pStyle w:val="ConsPlusNonformat"/>
        <w:jc w:val="both"/>
      </w:pPr>
      <w:r>
        <w:t xml:space="preserve">                                   (подпись)           (инициалы,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 __________________ 20__ г.</w:t>
      </w:r>
    </w:p>
    <w:p w:rsidR="007E6BCB" w:rsidRDefault="007E6BCB">
      <w:pPr>
        <w:pStyle w:val="ConsPlusNonformat"/>
        <w:jc w:val="both"/>
      </w:pPr>
      <w:r>
        <w:t xml:space="preserve">         (дата)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 xml:space="preserve">     Настоящий антитеррористический паспорт составлен __ __________ 20__ г.</w:t>
      </w:r>
    </w:p>
    <w:p w:rsidR="007E6BCB" w:rsidRDefault="007E6BCB">
      <w:pPr>
        <w:pStyle w:val="ConsPlusNonformat"/>
        <w:jc w:val="both"/>
      </w:pPr>
      <w:r>
        <w:t>в 3 экземплярах для гостиницы, органа государственной безопасности,  органа</w:t>
      </w:r>
    </w:p>
    <w:p w:rsidR="007E6BCB" w:rsidRDefault="007E6BCB">
      <w:pPr>
        <w:pStyle w:val="ConsPlusNonformat"/>
        <w:jc w:val="both"/>
      </w:pPr>
      <w:r>
        <w:t>внутренних дел.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СОГЛАСОВАНО                         СОГЛАСОВАНО</w:t>
      </w:r>
    </w:p>
    <w:p w:rsidR="007E6BCB" w:rsidRDefault="007E6BCB">
      <w:pPr>
        <w:pStyle w:val="ConsPlusNonformat"/>
        <w:jc w:val="both"/>
      </w:pPr>
      <w:r>
        <w:t>________________________________    _______________________________________</w:t>
      </w:r>
    </w:p>
    <w:p w:rsidR="007E6BCB" w:rsidRDefault="007E6BCB">
      <w:pPr>
        <w:pStyle w:val="ConsPlusNonformat"/>
        <w:jc w:val="both"/>
      </w:pPr>
      <w:r>
        <w:t xml:space="preserve"> (должность руководителя органа             (должность руководителя</w:t>
      </w:r>
    </w:p>
    <w:p w:rsidR="007E6BCB" w:rsidRDefault="007E6BCB">
      <w:pPr>
        <w:pStyle w:val="ConsPlusNonformat"/>
        <w:jc w:val="both"/>
      </w:pPr>
      <w:r>
        <w:t>________________________________    _______________________________________</w:t>
      </w:r>
    </w:p>
    <w:p w:rsidR="007E6BCB" w:rsidRDefault="007E6BCB">
      <w:pPr>
        <w:pStyle w:val="ConsPlusNonformat"/>
        <w:jc w:val="both"/>
      </w:pPr>
      <w:r>
        <w:t xml:space="preserve">  государственной безопасности)     территориального органа внутренних дел)</w:t>
      </w:r>
    </w:p>
    <w:p w:rsidR="007E6BCB" w:rsidRDefault="007E6BCB">
      <w:pPr>
        <w:pStyle w:val="ConsPlusNonformat"/>
        <w:jc w:val="both"/>
      </w:pPr>
      <w:r>
        <w:t>________________________________    _______________________________________</w:t>
      </w:r>
    </w:p>
    <w:p w:rsidR="007E6BCB" w:rsidRDefault="007E6BCB">
      <w:pPr>
        <w:pStyle w:val="ConsPlusNonformat"/>
        <w:jc w:val="both"/>
      </w:pPr>
      <w:r>
        <w:t xml:space="preserve">  (подпись, инициалы, фамилия)            (подпись, инициалы, фамилия)</w:t>
      </w:r>
    </w:p>
    <w:p w:rsidR="007E6BCB" w:rsidRDefault="007E6BCB">
      <w:pPr>
        <w:pStyle w:val="ConsPlusNonformat"/>
        <w:jc w:val="both"/>
      </w:pPr>
    </w:p>
    <w:p w:rsidR="007E6BCB" w:rsidRDefault="007E6BCB">
      <w:pPr>
        <w:pStyle w:val="ConsPlusNonformat"/>
        <w:jc w:val="both"/>
      </w:pPr>
      <w:r>
        <w:t>__ _______________ 20__ г.           __ _______________ 20__ г.</w:t>
      </w:r>
    </w:p>
    <w:p w:rsidR="007E6BCB" w:rsidRDefault="007E6BCB">
      <w:pPr>
        <w:pStyle w:val="ConsPlusNonformat"/>
        <w:jc w:val="both"/>
      </w:pPr>
      <w:r>
        <w:t xml:space="preserve">         (дата)                              (дата)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ind w:firstLine="540"/>
        <w:jc w:val="both"/>
      </w:pPr>
      <w:r>
        <w:t>Примечание.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К настоящему антитеррористическому паспорту прилагаются: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план-схема гостиницы, в том числе поэтажные планы-схемы, с привязкой к местности и указанием расположения объектов, находящихся в пределах гостиницы, критических элементов, расположения инженерно-технических средств, произведений монументального искусства, мест отдыха (скамеек, детских площадок, летних кафе и другого), мусорных контейнеров;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схемы коммуникаций гостиницы (водоснабжение, электроснабжение, газоснабжение и другое);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схема расположения наружных видеокамер с указанием секторов направленности и их вывода на посты, помещения;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схемы оповещения и эвакуации работников и посетителей гостиницы при угрозе совершения и при совершении акта терроризма;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инструкции о порядке действий при выявлении признаков подготовки и совершения актов терроризма (при получении сообщения об опасности, в случае обнаружения в пределах гостиницы бесхозного предмета, имеющего признаки взрывного устройства, совершении взрыва в ее пределах, захвата (блокирования) людей в пределах гостиницы, захвата зданий, сооружений, отдельных помещений гостиницы);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схема расположения площадок, участков автомобильных дорог, подъездных путей, пешеходных зон, являющихся основными и резервными местами сосредоточения в районе расположения гостиницы сил и средств органов государственной безопасности, органов внутренних дел, органов и подразделений по чрезвычайным ситуациям, иных государственных органов, прибывающих для осуществления государственного реагирования;</w:t>
      </w:r>
    </w:p>
    <w:p w:rsidR="007E6BCB" w:rsidRDefault="007E6BCB">
      <w:pPr>
        <w:pStyle w:val="ConsPlusNormal"/>
        <w:spacing w:before="220"/>
        <w:ind w:firstLine="540"/>
        <w:jc w:val="both"/>
      </w:pPr>
      <w:r>
        <w:t>иные документы исходя из особенностей гостиницы.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nformat"/>
        <w:jc w:val="both"/>
      </w:pPr>
      <w:r>
        <w:t xml:space="preserve">     Настоящий антитеррористический паспорт актуализирован:</w:t>
      </w:r>
    </w:p>
    <w:p w:rsidR="007E6BCB" w:rsidRDefault="007E6BCB">
      <w:pPr>
        <w:pStyle w:val="ConsPlusNonformat"/>
        <w:jc w:val="both"/>
      </w:pPr>
      <w:r>
        <w:t xml:space="preserve">     __ ______________ 20__ г.;</w:t>
      </w:r>
    </w:p>
    <w:p w:rsidR="007E6BCB" w:rsidRDefault="007E6BCB">
      <w:pPr>
        <w:pStyle w:val="ConsPlusNonformat"/>
        <w:jc w:val="both"/>
      </w:pPr>
      <w:r>
        <w:t xml:space="preserve">            (дата)</w:t>
      </w:r>
    </w:p>
    <w:p w:rsidR="007E6BCB" w:rsidRDefault="007E6BCB">
      <w:pPr>
        <w:pStyle w:val="ConsPlusNonformat"/>
        <w:jc w:val="both"/>
      </w:pPr>
      <w:r>
        <w:t xml:space="preserve">     __ ______________ 20__ г.;</w:t>
      </w:r>
    </w:p>
    <w:p w:rsidR="007E6BCB" w:rsidRDefault="007E6BCB">
      <w:pPr>
        <w:pStyle w:val="ConsPlusNonformat"/>
        <w:jc w:val="both"/>
      </w:pPr>
      <w:r>
        <w:t xml:space="preserve">            (дата)</w:t>
      </w:r>
    </w:p>
    <w:p w:rsidR="007E6BCB" w:rsidRDefault="007E6BCB">
      <w:pPr>
        <w:pStyle w:val="ConsPlusNonformat"/>
        <w:jc w:val="both"/>
      </w:pPr>
      <w:r>
        <w:t xml:space="preserve">     __ ______________ 20__ г.</w:t>
      </w:r>
    </w:p>
    <w:p w:rsidR="007E6BCB" w:rsidRDefault="007E6BCB">
      <w:pPr>
        <w:pStyle w:val="ConsPlusNonformat"/>
        <w:jc w:val="both"/>
      </w:pPr>
      <w:r>
        <w:t xml:space="preserve">            (дата)</w:t>
      </w: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jc w:val="both"/>
      </w:pPr>
    </w:p>
    <w:p w:rsidR="007E6BCB" w:rsidRDefault="007E6BC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E6BCB" w:rsidRDefault="007E6BCB">
      <w:bookmarkStart w:id="9" w:name="_GoBack"/>
      <w:bookmarkEnd w:id="9"/>
    </w:p>
    <w:sectPr w:rsidR="007E6BCB" w:rsidSect="00697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A45"/>
    <w:rsid w:val="00406BF5"/>
    <w:rsid w:val="004906F6"/>
    <w:rsid w:val="005A2BBC"/>
    <w:rsid w:val="0069722A"/>
    <w:rsid w:val="006D65BB"/>
    <w:rsid w:val="007E6BCB"/>
    <w:rsid w:val="00CB2A45"/>
    <w:rsid w:val="00F4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BC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CB2A45"/>
    <w:pPr>
      <w:widowControl w:val="0"/>
      <w:autoSpaceDE w:val="0"/>
      <w:autoSpaceDN w:val="0"/>
    </w:pPr>
    <w:rPr>
      <w:rFonts w:eastAsia="Times New Roman" w:cs="Calibri"/>
      <w:szCs w:val="20"/>
    </w:rPr>
  </w:style>
  <w:style w:type="paragraph" w:customStyle="1" w:styleId="ConsPlusNonformat">
    <w:name w:val="ConsPlusNonformat"/>
    <w:uiPriority w:val="99"/>
    <w:rsid w:val="00CB2A45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CB2A45"/>
    <w:pPr>
      <w:widowControl w:val="0"/>
      <w:autoSpaceDE w:val="0"/>
      <w:autoSpaceDN w:val="0"/>
    </w:pPr>
    <w:rPr>
      <w:rFonts w:eastAsia="Times New Roman" w:cs="Calibri"/>
      <w:b/>
      <w:szCs w:val="20"/>
    </w:rPr>
  </w:style>
  <w:style w:type="paragraph" w:customStyle="1" w:styleId="ConsPlusCell">
    <w:name w:val="ConsPlusCell"/>
    <w:uiPriority w:val="99"/>
    <w:rsid w:val="00CB2A45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CB2A45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rsid w:val="00CB2A45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</w:rPr>
  </w:style>
  <w:style w:type="paragraph" w:customStyle="1" w:styleId="ConsPlusJurTerm">
    <w:name w:val="ConsPlusJurTerm"/>
    <w:uiPriority w:val="99"/>
    <w:rsid w:val="00CB2A45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</w:rPr>
  </w:style>
  <w:style w:type="paragraph" w:customStyle="1" w:styleId="ConsPlusTextList">
    <w:name w:val="ConsPlusTextList"/>
    <w:uiPriority w:val="99"/>
    <w:rsid w:val="00CB2A45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119BC75D57C38C991870613C3EA59643CC2B715FA1EEFF609DB035A5C7C2858E9EC8F03B252D3FAE00FDCEB57h4Y1G" TargetMode="External"/><Relationship Id="rId13" Type="http://schemas.openxmlformats.org/officeDocument/2006/relationships/hyperlink" Target="consultantplus://offline/ref=2119BC75D57C38C991870613C3EA59643CC2B715FA1EEFF50BD0055A5C7C2858E9ECh8YFG" TargetMode="External"/><Relationship Id="rId18" Type="http://schemas.openxmlformats.org/officeDocument/2006/relationships/hyperlink" Target="consultantplus://offline/ref=2119BC75D57C38C991870613C3EA59643CC2B715FA1EE8F70DD10E5A5C7C2858E9ECh8YF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119BC75D57C38C991870613C3EA59643CC2B715FA1EE8F30DDB0E5A5C7C2858E9EC8F03B252D3FAE00FD9E852h4Y4G" TargetMode="External"/><Relationship Id="rId7" Type="http://schemas.openxmlformats.org/officeDocument/2006/relationships/hyperlink" Target="consultantplus://offline/ref=2119BC75D57C38C991870613C3EA59643CC2B715FA1EEFF609DB035A5C7C2858E9ECh8YFG" TargetMode="External"/><Relationship Id="rId12" Type="http://schemas.openxmlformats.org/officeDocument/2006/relationships/hyperlink" Target="consultantplus://offline/ref=2119BC75D57C38C991870613C3EA59643CC2B715FA1EEFF50BD0055A5C7C2858E9ECh8YFG" TargetMode="External"/><Relationship Id="rId17" Type="http://schemas.openxmlformats.org/officeDocument/2006/relationships/hyperlink" Target="consultantplus://offline/ref=2119BC75D57C38C991870613C3EA59643CC2B715FA1EEAFE0DD1025A5C7C2858E9ECh8YFG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119BC75D57C38C991870613C3EA59643CC2B715FA1EEAFE0DD1025A5C7C2858E9ECh8YFG" TargetMode="External"/><Relationship Id="rId20" Type="http://schemas.openxmlformats.org/officeDocument/2006/relationships/hyperlink" Target="consultantplus://offline/ref=2119BC75D57C38C991870613C3EA59643CC2B715FA1EEAF50AD20E5A5C7C2858E9EC8F03B252D3FAE00FDCEA50h4Y1G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119BC75D57C38C991870613C3EA59643CC2B715FA1EEFF609DB035A5C7C2858E9EC8F03B252D3FAE00FDCEB57h4Y1G" TargetMode="External"/><Relationship Id="rId11" Type="http://schemas.openxmlformats.org/officeDocument/2006/relationships/hyperlink" Target="consultantplus://offline/ref=2119BC75D57C38C991870613C3EA59643CC2B715FA1EEAFE0DD1025A5C7C2858E9ECh8YFG" TargetMode="External"/><Relationship Id="rId5" Type="http://schemas.openxmlformats.org/officeDocument/2006/relationships/hyperlink" Target="consultantplus://offline/ref=2119BC75D57C38C991870613C3EA59643CC2B715FA1EEAF604D3025A5C7C2858E9EC8F03B252D3FAE00FDCEB53h4YCG" TargetMode="External"/><Relationship Id="rId15" Type="http://schemas.openxmlformats.org/officeDocument/2006/relationships/hyperlink" Target="consultantplus://offline/ref=2119BC75D57C38C991870613C3EA59643CC2B715FA1EEAFE0DD1025A5C7C2858E9ECh8YFG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2119BC75D57C38C991870613C3EA59643CC2B715FA1EEFF50BD0055A5C7C2858E9ECh8YFG" TargetMode="External"/><Relationship Id="rId19" Type="http://schemas.openxmlformats.org/officeDocument/2006/relationships/hyperlink" Target="consultantplus://offline/ref=2119BC75D57C38C991870613C3EA59643CC2B715FA1EEAFE0DD1025A5C7C2858E9ECh8YFG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2119BC75D57C38C991870613C3EA59643CC2B715FA1EEFF609DB035A5C7C2858E9EC8F03B252D3FAE00FDCEB51h4YCG" TargetMode="External"/><Relationship Id="rId14" Type="http://schemas.openxmlformats.org/officeDocument/2006/relationships/hyperlink" Target="consultantplus://offline/ref=2119BC75D57C38C991870613C3EA59643CC2B715FA1EEFF50BD0055A5C7C2858E9ECh8YF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23</Pages>
  <Words>11267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предоставлен КонсультантПлюс</dc:title>
  <dc:subject/>
  <dc:creator>Завадич Геннадий Викторович</dc:creator>
  <cp:keywords/>
  <dc:description/>
  <cp:lastModifiedBy>a_batyra</cp:lastModifiedBy>
  <cp:revision>2</cp:revision>
  <dcterms:created xsi:type="dcterms:W3CDTF">2019-01-09T12:50:00Z</dcterms:created>
  <dcterms:modified xsi:type="dcterms:W3CDTF">2019-01-09T12:50:00Z</dcterms:modified>
</cp:coreProperties>
</file>