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57B7" w:rsidRDefault="00B157B7" w:rsidP="00B157B7">
      <w:pPr>
        <w:jc w:val="center"/>
        <w:outlineLvl w:val="0"/>
        <w:rPr>
          <w:b/>
        </w:rPr>
      </w:pPr>
      <w:r>
        <w:rPr>
          <w:b/>
        </w:rPr>
        <w:t>МИНИСТЕРСТВО НАУКИ И ВЫСШЕГО ОБРАЗОВАНИЯ</w:t>
      </w:r>
    </w:p>
    <w:p w:rsidR="00B157B7" w:rsidRDefault="00B157B7" w:rsidP="00B157B7">
      <w:pPr>
        <w:jc w:val="center"/>
        <w:outlineLvl w:val="0"/>
        <w:rPr>
          <w:b/>
        </w:rPr>
      </w:pPr>
      <w:r>
        <w:rPr>
          <w:b/>
        </w:rPr>
        <w:t>РОССИЙСКОЙ ФЕДЕРАЦИИ</w:t>
      </w:r>
    </w:p>
    <w:p w:rsidR="00B157B7" w:rsidRDefault="00B157B7" w:rsidP="00B157B7">
      <w:pPr>
        <w:pStyle w:val="21"/>
        <w:spacing w:after="0" w:line="240" w:lineRule="auto"/>
        <w:jc w:val="center"/>
      </w:pPr>
    </w:p>
    <w:p w:rsidR="00B157B7" w:rsidRDefault="00B157B7" w:rsidP="00B157B7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Федеральное государственное автономное образовательное учреждение</w:t>
      </w:r>
    </w:p>
    <w:p w:rsidR="00B157B7" w:rsidRDefault="00B157B7" w:rsidP="00B157B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высшего образования</w:t>
      </w:r>
    </w:p>
    <w:p w:rsidR="00B157B7" w:rsidRDefault="00B157B7" w:rsidP="00B157B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«Национальный исследовательский</w:t>
      </w:r>
    </w:p>
    <w:p w:rsidR="00B157B7" w:rsidRPr="00536C1E" w:rsidRDefault="00B157B7" w:rsidP="00B157B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Нижегородский государственный университет им. Н.И. Лобачевского»</w:t>
      </w:r>
    </w:p>
    <w:p w:rsidR="00B157B7" w:rsidRDefault="00B157B7" w:rsidP="00B157B7">
      <w:pPr>
        <w:pStyle w:val="a3"/>
        <w:spacing w:before="0" w:after="0"/>
        <w:outlineLvl w:val="0"/>
        <w:rPr>
          <w:sz w:val="28"/>
          <w:szCs w:val="28"/>
        </w:rPr>
      </w:pPr>
      <w:r>
        <w:rPr>
          <w:sz w:val="28"/>
          <w:szCs w:val="28"/>
        </w:rPr>
        <w:t>Радиофизический факультет</w:t>
      </w:r>
    </w:p>
    <w:p w:rsidR="00B157B7" w:rsidRPr="00536C1E" w:rsidRDefault="00B157B7" w:rsidP="00B157B7">
      <w:pPr>
        <w:jc w:val="center"/>
        <w:rPr>
          <w:color w:val="008080"/>
          <w:sz w:val="28"/>
          <w:szCs w:val="28"/>
        </w:rPr>
      </w:pPr>
      <w:r>
        <w:rPr>
          <w:color w:val="008080"/>
          <w:sz w:val="28"/>
          <w:szCs w:val="28"/>
        </w:rPr>
        <w:t>Кафедра статистической радиофизики и мобильных систем связи</w:t>
      </w:r>
    </w:p>
    <w:p w:rsidR="00B157B7" w:rsidRDefault="00B157B7" w:rsidP="00B157B7">
      <w:pPr>
        <w:jc w:val="center"/>
      </w:pPr>
    </w:p>
    <w:p w:rsidR="00B157B7" w:rsidRDefault="00B157B7" w:rsidP="00B157B7">
      <w:pPr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Направление «Фундаментальная информатика</w:t>
      </w:r>
    </w:p>
    <w:p w:rsidR="00B157B7" w:rsidRDefault="00B157B7" w:rsidP="00B157B7">
      <w:pPr>
        <w:jc w:val="center"/>
      </w:pPr>
      <w:r>
        <w:rPr>
          <w:sz w:val="28"/>
          <w:szCs w:val="28"/>
        </w:rPr>
        <w:t>и информационные технологии»</w:t>
      </w:r>
    </w:p>
    <w:p w:rsidR="00B157B7" w:rsidRDefault="00B157B7" w:rsidP="00B157B7">
      <w:pPr>
        <w:jc w:val="center"/>
      </w:pPr>
    </w:p>
    <w:p w:rsidR="00B157B7" w:rsidRDefault="00B157B7" w:rsidP="00B157B7">
      <w:pPr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МАГИСТЕРСКАЯ ДИСЕРТАЦИЯ</w:t>
      </w:r>
    </w:p>
    <w:p w:rsidR="00B157B7" w:rsidRPr="00B157B7" w:rsidRDefault="00B157B7" w:rsidP="00B157B7">
      <w:pPr>
        <w:jc w:val="center"/>
      </w:pPr>
    </w:p>
    <w:p w:rsidR="00B157B7" w:rsidRPr="00B157B7" w:rsidRDefault="00B157B7" w:rsidP="00B157B7">
      <w:pPr>
        <w:jc w:val="center"/>
        <w:outlineLvl w:val="0"/>
        <w:rPr>
          <w:rFonts w:ascii="Times New Roman" w:hAnsi="Times New Roman" w:cs="Times New Roman"/>
          <w:b/>
          <w:color w:val="0070C0"/>
          <w:sz w:val="32"/>
          <w:szCs w:val="32"/>
          <w:highlight w:val="yellow"/>
        </w:rPr>
      </w:pPr>
      <w:r w:rsidRPr="00B157B7">
        <w:rPr>
          <w:rFonts w:ascii="Times New Roman" w:hAnsi="Times New Roman" w:cs="Times New Roman"/>
          <w:b/>
          <w:caps/>
          <w:color w:val="0070C0"/>
          <w:sz w:val="32"/>
          <w:szCs w:val="32"/>
          <w:highlight w:val="yellow"/>
        </w:rPr>
        <w:t>Эффективность адаптивной модуляции</w:t>
      </w:r>
      <w:r w:rsidRPr="00B157B7">
        <w:rPr>
          <w:rFonts w:ascii="Times New Roman" w:hAnsi="Times New Roman" w:cs="Times New Roman"/>
          <w:b/>
          <w:caps/>
          <w:color w:val="0070C0"/>
          <w:sz w:val="32"/>
          <w:szCs w:val="32"/>
          <w:highlight w:val="yellow"/>
        </w:rPr>
        <w:br/>
        <w:t>в системах мобильной связи при передаче</w:t>
      </w:r>
      <w:r w:rsidRPr="00B157B7">
        <w:rPr>
          <w:rFonts w:ascii="Times New Roman" w:hAnsi="Times New Roman" w:cs="Times New Roman"/>
          <w:b/>
          <w:caps/>
          <w:color w:val="0070C0"/>
          <w:sz w:val="32"/>
          <w:szCs w:val="32"/>
          <w:highlight w:val="yellow"/>
        </w:rPr>
        <w:br/>
        <w:t>информации в многолучевых каналах</w:t>
      </w:r>
    </w:p>
    <w:p w:rsidR="00B157B7" w:rsidRDefault="00B157B7" w:rsidP="00B157B7">
      <w:pPr>
        <w:tabs>
          <w:tab w:val="left" w:pos="5940"/>
        </w:tabs>
        <w:rPr>
          <w:sz w:val="26"/>
          <w:szCs w:val="26"/>
        </w:rPr>
      </w:pPr>
    </w:p>
    <w:p w:rsidR="00B157B7" w:rsidRPr="00B157B7" w:rsidRDefault="00B157B7" w:rsidP="00B157B7">
      <w:pPr>
        <w:tabs>
          <w:tab w:val="left" w:pos="5940"/>
        </w:tabs>
        <w:rPr>
          <w:color w:val="0070C0"/>
          <w:sz w:val="26"/>
          <w:szCs w:val="26"/>
          <w:highlight w:val="yellow"/>
        </w:rPr>
      </w:pPr>
      <w:r w:rsidRPr="00B157B7">
        <w:rPr>
          <w:color w:val="0070C0"/>
          <w:sz w:val="26"/>
          <w:szCs w:val="26"/>
          <w:highlight w:val="yellow"/>
        </w:rPr>
        <w:t xml:space="preserve">Зав. кафедрой статистической радиофизики </w:t>
      </w:r>
      <w:r w:rsidRPr="00B157B7">
        <w:rPr>
          <w:color w:val="0070C0"/>
          <w:sz w:val="26"/>
          <w:szCs w:val="26"/>
          <w:highlight w:val="yellow"/>
        </w:rPr>
        <w:br/>
        <w:t xml:space="preserve">и мобильных систем связи, </w:t>
      </w:r>
      <w:r w:rsidRPr="00B157B7">
        <w:rPr>
          <w:color w:val="0070C0"/>
          <w:sz w:val="26"/>
          <w:szCs w:val="26"/>
          <w:highlight w:val="yellow"/>
        </w:rPr>
        <w:br/>
        <w:t xml:space="preserve">профессор, </w:t>
      </w:r>
      <w:proofErr w:type="spellStart"/>
      <w:r w:rsidRPr="00B157B7">
        <w:rPr>
          <w:color w:val="0070C0"/>
          <w:sz w:val="26"/>
          <w:szCs w:val="26"/>
          <w:highlight w:val="yellow"/>
        </w:rPr>
        <w:t>д.ф</w:t>
      </w:r>
      <w:proofErr w:type="spellEnd"/>
      <w:r w:rsidRPr="00B157B7">
        <w:rPr>
          <w:color w:val="0070C0"/>
          <w:sz w:val="26"/>
          <w:szCs w:val="26"/>
          <w:highlight w:val="yellow"/>
        </w:rPr>
        <w:t>.–</w:t>
      </w:r>
      <w:proofErr w:type="spellStart"/>
      <w:r w:rsidRPr="00B157B7">
        <w:rPr>
          <w:color w:val="0070C0"/>
          <w:sz w:val="26"/>
          <w:szCs w:val="26"/>
          <w:highlight w:val="yellow"/>
        </w:rPr>
        <w:t>м.н</w:t>
      </w:r>
      <w:proofErr w:type="spellEnd"/>
      <w:r w:rsidRPr="00B157B7">
        <w:rPr>
          <w:color w:val="0070C0"/>
          <w:sz w:val="26"/>
          <w:szCs w:val="26"/>
          <w:highlight w:val="yellow"/>
        </w:rPr>
        <w:t>.</w:t>
      </w:r>
      <w:r w:rsidRPr="00B157B7">
        <w:rPr>
          <w:color w:val="0070C0"/>
          <w:sz w:val="26"/>
          <w:szCs w:val="26"/>
          <w:highlight w:val="yellow"/>
        </w:rPr>
        <w:tab/>
        <w:t>__________ Мальцев А.А.</w:t>
      </w:r>
    </w:p>
    <w:p w:rsidR="00B157B7" w:rsidRPr="00B157B7" w:rsidRDefault="00B157B7" w:rsidP="00B157B7">
      <w:pPr>
        <w:tabs>
          <w:tab w:val="left" w:pos="5940"/>
        </w:tabs>
        <w:rPr>
          <w:color w:val="0070C0"/>
          <w:sz w:val="26"/>
          <w:szCs w:val="26"/>
        </w:rPr>
      </w:pPr>
      <w:r w:rsidRPr="00B157B7">
        <w:rPr>
          <w:color w:val="0070C0"/>
          <w:sz w:val="26"/>
          <w:szCs w:val="26"/>
          <w:highlight w:val="yellow"/>
        </w:rPr>
        <w:t xml:space="preserve">Научный руководитель, </w:t>
      </w:r>
      <w:r w:rsidRPr="00B157B7">
        <w:rPr>
          <w:color w:val="0070C0"/>
          <w:sz w:val="26"/>
          <w:szCs w:val="26"/>
          <w:highlight w:val="yellow"/>
        </w:rPr>
        <w:br/>
        <w:t xml:space="preserve">профессор, </w:t>
      </w:r>
      <w:proofErr w:type="spellStart"/>
      <w:r w:rsidRPr="00B157B7">
        <w:rPr>
          <w:color w:val="0070C0"/>
          <w:sz w:val="26"/>
          <w:szCs w:val="26"/>
          <w:highlight w:val="yellow"/>
        </w:rPr>
        <w:t>д.ф</w:t>
      </w:r>
      <w:proofErr w:type="spellEnd"/>
      <w:r w:rsidRPr="00B157B7">
        <w:rPr>
          <w:color w:val="0070C0"/>
          <w:sz w:val="26"/>
          <w:szCs w:val="26"/>
          <w:highlight w:val="yellow"/>
        </w:rPr>
        <w:t>.–</w:t>
      </w:r>
      <w:proofErr w:type="spellStart"/>
      <w:r w:rsidRPr="00B157B7">
        <w:rPr>
          <w:color w:val="0070C0"/>
          <w:sz w:val="26"/>
          <w:szCs w:val="26"/>
          <w:highlight w:val="yellow"/>
        </w:rPr>
        <w:t>м.н</w:t>
      </w:r>
      <w:proofErr w:type="spellEnd"/>
      <w:r w:rsidRPr="00B157B7">
        <w:rPr>
          <w:color w:val="0070C0"/>
          <w:sz w:val="26"/>
          <w:szCs w:val="26"/>
          <w:highlight w:val="yellow"/>
        </w:rPr>
        <w:t>.</w:t>
      </w:r>
      <w:r w:rsidRPr="00B157B7">
        <w:rPr>
          <w:color w:val="0070C0"/>
          <w:sz w:val="26"/>
          <w:szCs w:val="26"/>
          <w:highlight w:val="yellow"/>
        </w:rPr>
        <w:tab/>
        <w:t>__________ Мальцев А.А.</w:t>
      </w:r>
    </w:p>
    <w:p w:rsidR="004D7F08" w:rsidRDefault="00B157B7" w:rsidP="00B157B7">
      <w:pPr>
        <w:tabs>
          <w:tab w:val="left" w:pos="5940"/>
        </w:tabs>
        <w:rPr>
          <w:color w:val="0070C0"/>
          <w:sz w:val="26"/>
          <w:szCs w:val="26"/>
          <w:highlight w:val="yellow"/>
        </w:rPr>
      </w:pPr>
      <w:r>
        <w:rPr>
          <w:color w:val="0070C0"/>
          <w:sz w:val="26"/>
          <w:szCs w:val="26"/>
          <w:highlight w:val="yellow"/>
        </w:rPr>
        <w:t>Научный консультант,</w:t>
      </w:r>
    </w:p>
    <w:p w:rsidR="00B157B7" w:rsidRPr="00B157B7" w:rsidRDefault="004D7F08" w:rsidP="00B157B7">
      <w:pPr>
        <w:tabs>
          <w:tab w:val="left" w:pos="5940"/>
        </w:tabs>
        <w:rPr>
          <w:color w:val="0070C0"/>
          <w:sz w:val="26"/>
          <w:szCs w:val="26"/>
        </w:rPr>
      </w:pPr>
      <w:r w:rsidRPr="004D7F08">
        <w:rPr>
          <w:color w:val="0070C0"/>
          <w:sz w:val="26"/>
          <w:szCs w:val="26"/>
          <w:highlight w:val="yellow"/>
        </w:rPr>
        <w:t>ст</w:t>
      </w:r>
      <w:r>
        <w:rPr>
          <w:color w:val="0070C0"/>
          <w:sz w:val="26"/>
          <w:szCs w:val="26"/>
          <w:highlight w:val="yellow"/>
        </w:rPr>
        <w:t>арший преподаватель</w:t>
      </w:r>
      <w:r w:rsidRPr="004D7F08">
        <w:rPr>
          <w:color w:val="0070C0"/>
          <w:sz w:val="26"/>
          <w:szCs w:val="26"/>
          <w:highlight w:val="yellow"/>
        </w:rPr>
        <w:t>,</w:t>
      </w:r>
      <w:r w:rsidR="00B157B7" w:rsidRPr="00B157B7">
        <w:rPr>
          <w:color w:val="0070C0"/>
          <w:sz w:val="26"/>
          <w:szCs w:val="26"/>
          <w:highlight w:val="yellow"/>
        </w:rPr>
        <w:t xml:space="preserve"> </w:t>
      </w:r>
      <w:proofErr w:type="spellStart"/>
      <w:r w:rsidR="00B157B7" w:rsidRPr="00B157B7">
        <w:rPr>
          <w:color w:val="0070C0"/>
          <w:sz w:val="26"/>
          <w:szCs w:val="26"/>
          <w:highlight w:val="yellow"/>
        </w:rPr>
        <w:t>к.ф</w:t>
      </w:r>
      <w:proofErr w:type="spellEnd"/>
      <w:r w:rsidR="00B157B7" w:rsidRPr="00B157B7">
        <w:rPr>
          <w:color w:val="0070C0"/>
          <w:sz w:val="26"/>
          <w:szCs w:val="26"/>
          <w:highlight w:val="yellow"/>
        </w:rPr>
        <w:t>.–</w:t>
      </w:r>
      <w:proofErr w:type="spellStart"/>
      <w:r w:rsidR="00B157B7" w:rsidRPr="00B157B7">
        <w:rPr>
          <w:color w:val="0070C0"/>
          <w:sz w:val="26"/>
          <w:szCs w:val="26"/>
          <w:highlight w:val="yellow"/>
        </w:rPr>
        <w:t>м.н</w:t>
      </w:r>
      <w:proofErr w:type="spellEnd"/>
      <w:r w:rsidR="00B157B7" w:rsidRPr="00B157B7">
        <w:rPr>
          <w:color w:val="0070C0"/>
          <w:sz w:val="26"/>
          <w:szCs w:val="26"/>
          <w:highlight w:val="yellow"/>
        </w:rPr>
        <w:t>.</w:t>
      </w:r>
      <w:r w:rsidR="00B157B7" w:rsidRPr="00B157B7">
        <w:rPr>
          <w:color w:val="0070C0"/>
          <w:sz w:val="26"/>
          <w:szCs w:val="26"/>
          <w:highlight w:val="yellow"/>
        </w:rPr>
        <w:tab/>
        <w:t>__________ Елохин А.В.</w:t>
      </w:r>
    </w:p>
    <w:p w:rsidR="00B157B7" w:rsidRDefault="00B157B7" w:rsidP="00B157B7">
      <w:pPr>
        <w:tabs>
          <w:tab w:val="left" w:pos="5940"/>
        </w:tabs>
        <w:rPr>
          <w:color w:val="008080"/>
          <w:sz w:val="26"/>
          <w:szCs w:val="26"/>
        </w:rPr>
      </w:pPr>
    </w:p>
    <w:p w:rsidR="00B157B7" w:rsidRDefault="00B157B7" w:rsidP="00B157B7">
      <w:pPr>
        <w:tabs>
          <w:tab w:val="left" w:pos="5940"/>
        </w:tabs>
        <w:rPr>
          <w:color w:val="008080"/>
          <w:sz w:val="26"/>
          <w:szCs w:val="26"/>
        </w:rPr>
      </w:pPr>
    </w:p>
    <w:p w:rsidR="00B157B7" w:rsidRDefault="00B157B7" w:rsidP="00B157B7">
      <w:pPr>
        <w:tabs>
          <w:tab w:val="left" w:pos="5940"/>
        </w:tabs>
        <w:rPr>
          <w:color w:val="008080"/>
          <w:sz w:val="26"/>
          <w:szCs w:val="26"/>
        </w:rPr>
      </w:pPr>
    </w:p>
    <w:p w:rsidR="00B157B7" w:rsidRDefault="00B157B7" w:rsidP="00B157B7">
      <w:pPr>
        <w:tabs>
          <w:tab w:val="left" w:pos="6840"/>
        </w:tabs>
        <w:rPr>
          <w:color w:val="008080"/>
          <w:sz w:val="26"/>
          <w:szCs w:val="26"/>
        </w:rPr>
      </w:pPr>
    </w:p>
    <w:p w:rsidR="00B157B7" w:rsidRDefault="00B157B7" w:rsidP="00B157B7">
      <w:pPr>
        <w:spacing w:before="120" w:line="360" w:lineRule="auto"/>
        <w:jc w:val="center"/>
        <w:rPr>
          <w:color w:val="008080"/>
          <w:sz w:val="26"/>
          <w:szCs w:val="26"/>
          <w:highlight w:val="yellow"/>
        </w:rPr>
      </w:pPr>
      <w:r>
        <w:rPr>
          <w:color w:val="008080"/>
          <w:sz w:val="26"/>
          <w:szCs w:val="26"/>
        </w:rPr>
        <w:t>Студент 2-го курса</w:t>
      </w:r>
      <w:r>
        <w:rPr>
          <w:color w:val="008080"/>
          <w:sz w:val="26"/>
          <w:szCs w:val="26"/>
        </w:rPr>
        <w:tab/>
      </w:r>
      <w:r>
        <w:rPr>
          <w:color w:val="008080"/>
          <w:sz w:val="26"/>
          <w:szCs w:val="26"/>
          <w:highlight w:val="yellow"/>
        </w:rPr>
        <w:t>__________ Симонов Е.Е.</w:t>
      </w:r>
    </w:p>
    <w:p w:rsidR="00CB06E7" w:rsidRDefault="00CB06E7" w:rsidP="00CB06E7">
      <w:pPr>
        <w:pStyle w:val="1"/>
        <w:keepNext w:val="0"/>
        <w:keepLines w:val="0"/>
        <w:numPr>
          <w:ilvl w:val="0"/>
          <w:numId w:val="0"/>
        </w:numPr>
        <w:tabs>
          <w:tab w:val="clear" w:pos="720"/>
        </w:tabs>
        <w:spacing w:line="360" w:lineRule="auto"/>
        <w:rPr>
          <w:szCs w:val="28"/>
          <w:lang w:val="ru-RU"/>
        </w:rPr>
      </w:pPr>
      <w:bookmarkStart w:id="0" w:name="_Toc105676418"/>
      <w:r w:rsidRPr="0026084B">
        <w:rPr>
          <w:szCs w:val="28"/>
          <w:lang w:val="ru-RU"/>
        </w:rPr>
        <w:lastRenderedPageBreak/>
        <w:t>Содержание</w:t>
      </w:r>
      <w:bookmarkEnd w:id="0"/>
    </w:p>
    <w:sdt>
      <w:sdtP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id w:val="-17741596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B06E7" w:rsidRDefault="00CB06E7" w:rsidP="00CB06E7">
          <w:pPr>
            <w:pStyle w:val="11"/>
            <w:tabs>
              <w:tab w:val="right" w:leader="dot" w:pos="9627"/>
            </w:tabs>
            <w:spacing w:after="120"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5676418" w:history="1">
            <w:r w:rsidRPr="00AE11D7">
              <w:rPr>
                <w:rStyle w:val="a4"/>
                <w:noProof/>
              </w:rPr>
              <w:t>Содержание</w:t>
            </w:r>
            <w:r>
              <w:rPr>
                <w:noProof/>
                <w:webHidden/>
              </w:rPr>
              <w:tab/>
            </w:r>
            <w:r w:rsidR="001C6191">
              <w:rPr>
                <w:noProof/>
                <w:webHidden/>
                <w:lang w:val="en-US"/>
              </w:rPr>
              <w:t>X</w:t>
            </w:r>
          </w:hyperlink>
        </w:p>
        <w:p w:rsidR="00CB06E7" w:rsidRDefault="006B35D9" w:rsidP="00CB06E7">
          <w:pPr>
            <w:pStyle w:val="11"/>
            <w:tabs>
              <w:tab w:val="right" w:leader="dot" w:pos="9627"/>
            </w:tabs>
            <w:spacing w:after="120"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5676419" w:history="1">
            <w:r w:rsidR="00CB06E7" w:rsidRPr="00AE11D7">
              <w:rPr>
                <w:rStyle w:val="a4"/>
                <w:noProof/>
              </w:rPr>
              <w:t>Введение</w:t>
            </w:r>
            <w:r w:rsidR="00CB06E7">
              <w:rPr>
                <w:noProof/>
                <w:webHidden/>
              </w:rPr>
              <w:tab/>
            </w:r>
            <w:r w:rsidR="001C6191">
              <w:rPr>
                <w:noProof/>
                <w:webHidden/>
                <w:lang w:val="en-US"/>
              </w:rPr>
              <w:t>X</w:t>
            </w:r>
          </w:hyperlink>
        </w:p>
        <w:p w:rsidR="00CB06E7" w:rsidRDefault="006B35D9" w:rsidP="00CB06E7">
          <w:pPr>
            <w:pStyle w:val="11"/>
            <w:tabs>
              <w:tab w:val="left" w:pos="440"/>
              <w:tab w:val="right" w:leader="dot" w:pos="9627"/>
            </w:tabs>
            <w:spacing w:after="120"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5676420" w:history="1">
            <w:r w:rsidR="00A943E8">
              <w:rPr>
                <w:rStyle w:val="a4"/>
                <w:noProof/>
                <w:lang w:bidi="en-US"/>
              </w:rPr>
              <w:t xml:space="preserve">Глава </w:t>
            </w:r>
            <w:r w:rsidR="00A943E8">
              <w:rPr>
                <w:rStyle w:val="a4"/>
                <w:noProof/>
                <w:lang w:val="en-US" w:bidi="en-US"/>
              </w:rPr>
              <w:t xml:space="preserve">I. </w:t>
            </w:r>
            <w:r w:rsidR="002C5BE7">
              <w:rPr>
                <w:rStyle w:val="a4"/>
                <w:noProof/>
              </w:rPr>
              <w:t>Основные принципы построения сотовых сетей</w:t>
            </w:r>
            <w:r w:rsidR="00CB06E7">
              <w:rPr>
                <w:noProof/>
                <w:webHidden/>
              </w:rPr>
              <w:tab/>
            </w:r>
            <w:r w:rsidR="001C6191">
              <w:rPr>
                <w:noProof/>
                <w:webHidden/>
                <w:lang w:val="en-US"/>
              </w:rPr>
              <w:t>X</w:t>
            </w:r>
          </w:hyperlink>
        </w:p>
        <w:p w:rsidR="00CB06E7" w:rsidRDefault="006B35D9" w:rsidP="00CB06E7">
          <w:pPr>
            <w:pStyle w:val="23"/>
            <w:tabs>
              <w:tab w:val="left" w:pos="880"/>
              <w:tab w:val="right" w:leader="dot" w:pos="9627"/>
            </w:tabs>
            <w:spacing w:after="120"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5676421" w:history="1">
            <w:r w:rsidR="00CB06E7" w:rsidRPr="00AE11D7">
              <w:rPr>
                <w:rStyle w:val="a4"/>
                <w:noProof/>
              </w:rPr>
              <w:t>1.1</w:t>
            </w:r>
            <w:r w:rsidR="00CB06E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C5BE7">
              <w:rPr>
                <w:rStyle w:val="a4"/>
                <w:noProof/>
              </w:rPr>
              <w:t>Модуляция сигналов</w:t>
            </w:r>
            <w:r w:rsidR="00CB06E7">
              <w:rPr>
                <w:noProof/>
                <w:webHidden/>
              </w:rPr>
              <w:tab/>
            </w:r>
            <w:r w:rsidR="001C6191">
              <w:rPr>
                <w:noProof/>
                <w:webHidden/>
                <w:lang w:val="en-US"/>
              </w:rPr>
              <w:t>X</w:t>
            </w:r>
          </w:hyperlink>
        </w:p>
        <w:p w:rsidR="00CB06E7" w:rsidRDefault="006B35D9" w:rsidP="00CB06E7">
          <w:pPr>
            <w:pStyle w:val="23"/>
            <w:tabs>
              <w:tab w:val="left" w:pos="880"/>
              <w:tab w:val="right" w:leader="dot" w:pos="9627"/>
            </w:tabs>
            <w:spacing w:after="120"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5676422" w:history="1">
            <w:r w:rsidR="00CB06E7" w:rsidRPr="00AE11D7">
              <w:rPr>
                <w:rStyle w:val="a4"/>
                <w:noProof/>
              </w:rPr>
              <w:t>1.2</w:t>
            </w:r>
            <w:r w:rsidR="00CB06E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C5BE7">
              <w:rPr>
                <w:rStyle w:val="a4"/>
                <w:noProof/>
              </w:rPr>
              <w:t>Демодуляция и детектирование сигналов</w:t>
            </w:r>
            <w:r w:rsidR="00CB06E7">
              <w:rPr>
                <w:noProof/>
                <w:webHidden/>
              </w:rPr>
              <w:tab/>
            </w:r>
            <w:r w:rsidR="001C6191">
              <w:rPr>
                <w:noProof/>
                <w:webHidden/>
                <w:lang w:val="en-US"/>
              </w:rPr>
              <w:t>X</w:t>
            </w:r>
          </w:hyperlink>
        </w:p>
        <w:p w:rsidR="002C5BE7" w:rsidRDefault="006B35D9" w:rsidP="002C5BE7">
          <w:pPr>
            <w:pStyle w:val="23"/>
            <w:tabs>
              <w:tab w:val="left" w:pos="880"/>
              <w:tab w:val="right" w:leader="dot" w:pos="9627"/>
            </w:tabs>
            <w:spacing w:after="120" w:line="360" w:lineRule="auto"/>
            <w:rPr>
              <w:noProof/>
            </w:rPr>
          </w:pPr>
          <w:hyperlink w:anchor="_Toc105676423" w:history="1">
            <w:r w:rsidR="00CB06E7" w:rsidRPr="00AE11D7">
              <w:rPr>
                <w:rStyle w:val="a4"/>
                <w:noProof/>
              </w:rPr>
              <w:t>1.3</w:t>
            </w:r>
            <w:r w:rsidR="00CB06E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C5BE7">
              <w:t xml:space="preserve">Вероятность </w:t>
            </w:r>
            <w:r w:rsidR="002C5BE7" w:rsidRPr="00716455">
              <w:t>битовой</w:t>
            </w:r>
            <w:r w:rsidR="002C5BE7">
              <w:t xml:space="preserve"> ошибки </w:t>
            </w:r>
            <w:r w:rsidR="002C5BE7" w:rsidRPr="00B14E25">
              <w:t>в релеевском канале</w:t>
            </w:r>
            <w:r w:rsidR="00CB06E7">
              <w:rPr>
                <w:noProof/>
                <w:webHidden/>
              </w:rPr>
              <w:tab/>
            </w:r>
            <w:r w:rsidR="001C6191">
              <w:rPr>
                <w:noProof/>
                <w:webHidden/>
                <w:lang w:val="en-US"/>
              </w:rPr>
              <w:t>X</w:t>
            </w:r>
          </w:hyperlink>
        </w:p>
        <w:p w:rsidR="002C5BE7" w:rsidRPr="002C5BE7" w:rsidRDefault="006B35D9" w:rsidP="002C5BE7">
          <w:pPr>
            <w:pStyle w:val="23"/>
            <w:tabs>
              <w:tab w:val="left" w:pos="880"/>
              <w:tab w:val="right" w:leader="dot" w:pos="9627"/>
            </w:tabs>
            <w:spacing w:after="120" w:line="360" w:lineRule="auto"/>
            <w:rPr>
              <w:noProof/>
            </w:rPr>
          </w:pPr>
          <w:hyperlink w:anchor="_Toc105676423" w:history="1">
            <w:r w:rsidR="002C5BE7">
              <w:rPr>
                <w:rStyle w:val="a4"/>
                <w:noProof/>
              </w:rPr>
              <w:t>1.4</w:t>
            </w:r>
            <w:r w:rsidR="002C5BE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C5BE7">
              <w:rPr>
                <w:rStyle w:val="a4"/>
                <w:noProof/>
              </w:rPr>
              <w:t>Вероятность пакетной ошибки. Пропускная способность</w:t>
            </w:r>
            <w:r w:rsidR="002C5BE7">
              <w:rPr>
                <w:noProof/>
                <w:webHidden/>
              </w:rPr>
              <w:tab/>
            </w:r>
            <w:r w:rsidR="001C6191">
              <w:rPr>
                <w:noProof/>
                <w:webHidden/>
                <w:lang w:val="en-US"/>
              </w:rPr>
              <w:t>X</w:t>
            </w:r>
          </w:hyperlink>
        </w:p>
        <w:p w:rsidR="00CB06E7" w:rsidRDefault="006B35D9" w:rsidP="00CB06E7">
          <w:pPr>
            <w:pStyle w:val="11"/>
            <w:tabs>
              <w:tab w:val="left" w:pos="440"/>
              <w:tab w:val="right" w:leader="dot" w:pos="9627"/>
            </w:tabs>
            <w:spacing w:after="120"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5676424" w:history="1">
            <w:r w:rsidR="00A943E8" w:rsidRPr="00A943E8">
              <w:rPr>
                <w:rStyle w:val="a4"/>
                <w:noProof/>
                <w:lang w:bidi="en-US"/>
              </w:rPr>
              <w:t>Глава I</w:t>
            </w:r>
            <w:r w:rsidR="00A943E8">
              <w:rPr>
                <w:rStyle w:val="a4"/>
                <w:noProof/>
                <w:lang w:val="en-US" w:bidi="en-US"/>
              </w:rPr>
              <w:t>I</w:t>
            </w:r>
            <w:r w:rsidR="00A943E8" w:rsidRPr="00A943E8">
              <w:rPr>
                <w:rStyle w:val="a4"/>
                <w:noProof/>
                <w:lang w:bidi="en-US"/>
              </w:rPr>
              <w:t>.</w:t>
            </w:r>
            <w:r w:rsidR="00A943E8">
              <w:rPr>
                <w:rStyle w:val="a4"/>
                <w:noProof/>
                <w:lang w:val="en-US" w:bidi="en-US"/>
              </w:rPr>
              <w:t xml:space="preserve"> </w:t>
            </w:r>
            <w:r w:rsidR="002C5BE7">
              <w:rPr>
                <w:rStyle w:val="a4"/>
                <w:noProof/>
              </w:rPr>
              <w:t>Модель Кларка многолучевого релеевского канала</w:t>
            </w:r>
            <w:r w:rsidR="00CB06E7">
              <w:rPr>
                <w:noProof/>
                <w:webHidden/>
              </w:rPr>
              <w:tab/>
            </w:r>
            <w:r w:rsidR="001C6191">
              <w:rPr>
                <w:noProof/>
                <w:webHidden/>
                <w:lang w:val="en-US"/>
              </w:rPr>
              <w:t>X</w:t>
            </w:r>
          </w:hyperlink>
        </w:p>
        <w:p w:rsidR="00CB06E7" w:rsidRDefault="006B35D9" w:rsidP="00CB06E7">
          <w:pPr>
            <w:pStyle w:val="23"/>
            <w:tabs>
              <w:tab w:val="left" w:pos="880"/>
              <w:tab w:val="right" w:leader="dot" w:pos="9627"/>
            </w:tabs>
            <w:spacing w:after="120"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5676425" w:history="1">
            <w:r w:rsidR="00CB06E7" w:rsidRPr="00AE11D7">
              <w:rPr>
                <w:rStyle w:val="a4"/>
                <w:noProof/>
              </w:rPr>
              <w:t>2.1</w:t>
            </w:r>
            <w:r w:rsidR="00CB06E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94273">
              <w:rPr>
                <w:rStyle w:val="a4"/>
                <w:noProof/>
              </w:rPr>
              <w:t>Формирование частотно-неселективного канала</w:t>
            </w:r>
            <w:r w:rsidR="00CB06E7">
              <w:rPr>
                <w:noProof/>
                <w:webHidden/>
              </w:rPr>
              <w:tab/>
            </w:r>
            <w:r w:rsidR="001C6191">
              <w:rPr>
                <w:noProof/>
                <w:webHidden/>
                <w:lang w:val="en-US"/>
              </w:rPr>
              <w:t>X</w:t>
            </w:r>
          </w:hyperlink>
        </w:p>
        <w:p w:rsidR="00CB06E7" w:rsidRDefault="006B35D9" w:rsidP="00294273">
          <w:pPr>
            <w:pStyle w:val="23"/>
            <w:tabs>
              <w:tab w:val="left" w:pos="880"/>
              <w:tab w:val="right" w:leader="dot" w:pos="9627"/>
            </w:tabs>
            <w:spacing w:after="120" w:line="360" w:lineRule="auto"/>
            <w:rPr>
              <w:noProof/>
            </w:rPr>
          </w:pPr>
          <w:hyperlink w:anchor="_Toc105676426" w:history="1">
            <w:r w:rsidR="00CB06E7" w:rsidRPr="00AE11D7">
              <w:rPr>
                <w:rStyle w:val="a4"/>
                <w:noProof/>
              </w:rPr>
              <w:t>2.2</w:t>
            </w:r>
            <w:r w:rsidR="00CB06E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294273">
              <w:rPr>
                <w:rStyle w:val="a4"/>
                <w:noProof/>
              </w:rPr>
              <w:t>Статистические характеристики модели Кларка</w:t>
            </w:r>
            <w:r w:rsidR="00CB06E7" w:rsidRPr="00AE11D7">
              <w:rPr>
                <w:rStyle w:val="a4"/>
                <w:noProof/>
              </w:rPr>
              <w:t>.</w:t>
            </w:r>
            <w:r w:rsidR="00CB06E7">
              <w:rPr>
                <w:noProof/>
                <w:webHidden/>
              </w:rPr>
              <w:tab/>
            </w:r>
            <w:r w:rsidR="001C6191">
              <w:rPr>
                <w:noProof/>
                <w:webHidden/>
                <w:lang w:val="en-US"/>
              </w:rPr>
              <w:t>X</w:t>
            </w:r>
          </w:hyperlink>
        </w:p>
        <w:p w:rsidR="00294273" w:rsidRDefault="006B35D9" w:rsidP="00294273">
          <w:pPr>
            <w:pStyle w:val="11"/>
            <w:tabs>
              <w:tab w:val="left" w:pos="440"/>
              <w:tab w:val="right" w:leader="dot" w:pos="9627"/>
            </w:tabs>
            <w:spacing w:after="120" w:line="360" w:lineRule="auto"/>
            <w:rPr>
              <w:noProof/>
            </w:rPr>
          </w:pPr>
          <w:hyperlink w:anchor="_Toc105676424" w:history="1">
            <w:r w:rsidR="00A943E8" w:rsidRPr="00A943E8">
              <w:rPr>
                <w:rStyle w:val="a4"/>
                <w:noProof/>
                <w:lang w:bidi="en-US"/>
              </w:rPr>
              <w:t>Глава I</w:t>
            </w:r>
            <w:r w:rsidR="00A943E8">
              <w:rPr>
                <w:rStyle w:val="a4"/>
                <w:noProof/>
                <w:lang w:val="en-US" w:bidi="en-US"/>
              </w:rPr>
              <w:t>II</w:t>
            </w:r>
            <w:r w:rsidR="00A943E8" w:rsidRPr="00A943E8">
              <w:rPr>
                <w:rStyle w:val="a4"/>
                <w:noProof/>
                <w:lang w:bidi="en-US"/>
              </w:rPr>
              <w:t>.</w:t>
            </w:r>
            <w:r w:rsidR="00A943E8">
              <w:rPr>
                <w:rStyle w:val="a4"/>
                <w:noProof/>
                <w:lang w:val="en-US" w:bidi="en-US"/>
              </w:rPr>
              <w:t xml:space="preserve"> </w:t>
            </w:r>
            <w:r w:rsidR="00294273">
              <w:rPr>
                <w:rStyle w:val="a4"/>
                <w:noProof/>
              </w:rPr>
              <w:t>Эффективность адаптивной модуляции</w:t>
            </w:r>
            <w:r w:rsidR="00294273">
              <w:rPr>
                <w:noProof/>
                <w:webHidden/>
              </w:rPr>
              <w:tab/>
            </w:r>
            <w:r w:rsidR="001C6191">
              <w:rPr>
                <w:noProof/>
                <w:webHidden/>
                <w:lang w:val="en-US"/>
              </w:rPr>
              <w:t>X</w:t>
            </w:r>
          </w:hyperlink>
        </w:p>
        <w:p w:rsidR="006151A7" w:rsidRDefault="006B35D9" w:rsidP="006151A7">
          <w:pPr>
            <w:pStyle w:val="23"/>
            <w:tabs>
              <w:tab w:val="left" w:pos="880"/>
              <w:tab w:val="right" w:leader="dot" w:pos="9627"/>
            </w:tabs>
            <w:spacing w:after="120" w:line="360" w:lineRule="auto"/>
            <w:rPr>
              <w:noProof/>
            </w:rPr>
          </w:pPr>
          <w:hyperlink w:anchor="_Toc105676423" w:history="1">
            <w:r w:rsidR="006151A7">
              <w:rPr>
                <w:rStyle w:val="a4"/>
                <w:noProof/>
              </w:rPr>
              <w:t>3.1</w:t>
            </w:r>
            <w:r w:rsidR="006151A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51A7">
              <w:t xml:space="preserve">Вероятность </w:t>
            </w:r>
            <w:r w:rsidR="006151A7" w:rsidRPr="00716455">
              <w:t>битовой</w:t>
            </w:r>
            <w:r w:rsidR="006151A7">
              <w:t xml:space="preserve"> и блоковой ошибки</w:t>
            </w:r>
            <w:r w:rsidR="006151A7">
              <w:rPr>
                <w:noProof/>
                <w:webHidden/>
              </w:rPr>
              <w:tab/>
            </w:r>
            <w:r w:rsidR="001C6191">
              <w:rPr>
                <w:noProof/>
                <w:webHidden/>
                <w:lang w:val="en-US"/>
              </w:rPr>
              <w:t>X</w:t>
            </w:r>
          </w:hyperlink>
        </w:p>
        <w:p w:rsidR="00294273" w:rsidRPr="001C6191" w:rsidRDefault="006B35D9" w:rsidP="001C6191">
          <w:pPr>
            <w:pStyle w:val="23"/>
            <w:tabs>
              <w:tab w:val="left" w:pos="880"/>
              <w:tab w:val="right" w:leader="dot" w:pos="9627"/>
            </w:tabs>
            <w:spacing w:after="120" w:line="360" w:lineRule="auto"/>
            <w:rPr>
              <w:noProof/>
            </w:rPr>
          </w:pPr>
          <w:hyperlink w:anchor="_Toc105676423" w:history="1">
            <w:r w:rsidR="006151A7">
              <w:rPr>
                <w:rStyle w:val="a4"/>
                <w:noProof/>
              </w:rPr>
              <w:t>3.2</w:t>
            </w:r>
            <w:r w:rsidR="006151A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51A7">
              <w:t>Пропускная способность</w:t>
            </w:r>
            <w:r w:rsidR="006151A7">
              <w:rPr>
                <w:noProof/>
                <w:webHidden/>
              </w:rPr>
              <w:tab/>
            </w:r>
            <w:r w:rsidR="001C6191">
              <w:rPr>
                <w:noProof/>
                <w:webHidden/>
                <w:lang w:val="en-US"/>
              </w:rPr>
              <w:t>X</w:t>
            </w:r>
          </w:hyperlink>
        </w:p>
        <w:p w:rsidR="00CB06E7" w:rsidRDefault="006B35D9" w:rsidP="00CB06E7">
          <w:pPr>
            <w:pStyle w:val="11"/>
            <w:tabs>
              <w:tab w:val="right" w:leader="dot" w:pos="9627"/>
            </w:tabs>
            <w:spacing w:after="120"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5676428" w:history="1">
            <w:r w:rsidR="00CB06E7" w:rsidRPr="00AE11D7">
              <w:rPr>
                <w:rStyle w:val="a4"/>
                <w:noProof/>
              </w:rPr>
              <w:t>Заключение</w:t>
            </w:r>
            <w:r w:rsidR="00CB06E7">
              <w:rPr>
                <w:noProof/>
                <w:webHidden/>
              </w:rPr>
              <w:tab/>
            </w:r>
            <w:r w:rsidR="001C6191">
              <w:rPr>
                <w:noProof/>
                <w:webHidden/>
                <w:lang w:val="en-US"/>
              </w:rPr>
              <w:t>X</w:t>
            </w:r>
          </w:hyperlink>
        </w:p>
        <w:p w:rsidR="00CB06E7" w:rsidRDefault="006B35D9" w:rsidP="00CB06E7">
          <w:pPr>
            <w:pStyle w:val="11"/>
            <w:tabs>
              <w:tab w:val="right" w:leader="dot" w:pos="9627"/>
            </w:tabs>
            <w:spacing w:after="120"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5676429" w:history="1">
            <w:r w:rsidR="00CB06E7" w:rsidRPr="00AE11D7">
              <w:rPr>
                <w:rStyle w:val="a4"/>
                <w:noProof/>
              </w:rPr>
              <w:t>Список</w:t>
            </w:r>
            <w:r w:rsidR="00CB06E7" w:rsidRPr="00AE11D7">
              <w:rPr>
                <w:rStyle w:val="a4"/>
                <w:noProof/>
                <w:lang w:eastAsia="en-US" w:bidi="en-US"/>
              </w:rPr>
              <w:t xml:space="preserve"> литературы</w:t>
            </w:r>
            <w:r w:rsidR="00CB06E7">
              <w:rPr>
                <w:noProof/>
                <w:webHidden/>
              </w:rPr>
              <w:tab/>
            </w:r>
            <w:r w:rsidR="001C6191">
              <w:rPr>
                <w:noProof/>
                <w:webHidden/>
                <w:lang w:val="en-US"/>
              </w:rPr>
              <w:t>X</w:t>
            </w:r>
          </w:hyperlink>
        </w:p>
        <w:p w:rsidR="00CB06E7" w:rsidRDefault="006B35D9" w:rsidP="00CB06E7">
          <w:pPr>
            <w:pStyle w:val="11"/>
            <w:tabs>
              <w:tab w:val="right" w:leader="dot" w:pos="9627"/>
            </w:tabs>
            <w:spacing w:after="120"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5676430" w:history="1">
            <w:r w:rsidR="00CB06E7" w:rsidRPr="00AE11D7">
              <w:rPr>
                <w:rStyle w:val="a4"/>
                <w:noProof/>
              </w:rPr>
              <w:t>Техника безопасности</w:t>
            </w:r>
            <w:r w:rsidR="00CB06E7">
              <w:rPr>
                <w:noProof/>
                <w:webHidden/>
              </w:rPr>
              <w:tab/>
            </w:r>
            <w:r w:rsidR="001C6191">
              <w:rPr>
                <w:noProof/>
                <w:webHidden/>
                <w:lang w:val="en-US"/>
              </w:rPr>
              <w:t>X</w:t>
            </w:r>
          </w:hyperlink>
        </w:p>
        <w:p w:rsidR="00B11BA3" w:rsidRDefault="00CB06E7" w:rsidP="00CB06E7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:rsidR="002D7CCE" w:rsidRDefault="002D7CCE">
      <w:pPr>
        <w:rPr>
          <w:b/>
          <w:bCs/>
        </w:rPr>
      </w:pPr>
      <w:r>
        <w:rPr>
          <w:b/>
          <w:bCs/>
        </w:rPr>
        <w:br w:type="page"/>
      </w:r>
    </w:p>
    <w:p w:rsidR="002D7CCE" w:rsidRPr="00DB61E7" w:rsidRDefault="002D7CCE" w:rsidP="002D7CCE">
      <w:pPr>
        <w:pStyle w:val="1"/>
        <w:numPr>
          <w:ilvl w:val="0"/>
          <w:numId w:val="0"/>
        </w:numPr>
        <w:rPr>
          <w:b w:val="0"/>
          <w:caps w:val="0"/>
          <w:noProof/>
          <w:lang w:val="ru-RU" w:bidi="en-US"/>
        </w:rPr>
      </w:pPr>
      <w:bookmarkStart w:id="1" w:name="_Toc105676419"/>
      <w:r w:rsidRPr="009976EA">
        <w:rPr>
          <w:lang w:val="ru-RU"/>
        </w:rPr>
        <w:lastRenderedPageBreak/>
        <w:t>Введение</w:t>
      </w:r>
      <w:bookmarkEnd w:id="1"/>
    </w:p>
    <w:p w:rsidR="00B24742" w:rsidRPr="00B24742" w:rsidRDefault="00B24742" w:rsidP="00721E4A">
      <w:pPr>
        <w:spacing w:line="360" w:lineRule="auto"/>
        <w:ind w:firstLine="708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2474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перспективных системах мобильной связи использование адаптивной модуляции является важным аспектом обеспечения эффективной передачи данных. Адаптивная модуляция - это метод, при котором выбирается оптимальная модуляция и кодирование для передачи данных в зависимости от условий канала связи. Этот подход позволяет системе автоматически реагировать на изменения в канале передачи данных, такие как изменения уровня шума, интерференции, уровня сигнала и других параметров.</w:t>
      </w:r>
      <w:r w:rsidR="00585D7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</w:p>
    <w:p w:rsidR="006569D0" w:rsidRDefault="00585D70" w:rsidP="00721E4A">
      <w:pPr>
        <w:spacing w:line="360" w:lineRule="auto"/>
        <w:ind w:firstLine="708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Применение модуляционно-кодовых схем</w:t>
      </w:r>
      <w:r w:rsidR="00B24742" w:rsidRPr="00B2474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современных системах связи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довольно распространено. В м</w:t>
      </w:r>
      <w:r w:rsidR="0062069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обильных сетях начиная со второго поколения поддерживалось 9 модуляционно-кодовых схем</w:t>
      </w:r>
      <w:r w:rsidR="00620698" w:rsidRPr="0062069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</w:t>
      </w:r>
      <w:r w:rsidR="0062069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включающих две модуляции </w:t>
      </w:r>
      <w:r w:rsidR="0062069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GMSK</w:t>
      </w:r>
      <w:r w:rsidR="00620698" w:rsidRPr="0062069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62069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 8-ФМ</w:t>
      </w:r>
      <w:r w:rsidR="00B74FB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для </w:t>
      </w:r>
      <w:r w:rsidR="00B74FB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EDGE</w:t>
      </w:r>
      <w:r w:rsidR="0062069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В </w:t>
      </w:r>
      <w:r w:rsidR="0062069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EDGE</w:t>
      </w:r>
      <w:r w:rsidR="00620698" w:rsidRPr="0062069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2 </w:t>
      </w:r>
      <w:r w:rsidR="0062069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 версии </w:t>
      </w:r>
      <w:r w:rsidR="00620698" w:rsidRPr="0062069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(3GPP TS 45.001, v.7.5 – 2007-08)</w:t>
      </w:r>
      <w:r w:rsidR="0062069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список возможных модуляций существенно расширился</w:t>
      </w:r>
      <w:r w:rsidR="00620698" w:rsidRPr="0062069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="00CC40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были задействованы</w:t>
      </w:r>
      <w:r w:rsidR="0062069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4-ФМ</w:t>
      </w:r>
      <w:r w:rsidR="00620698" w:rsidRPr="0062069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8-</w:t>
      </w:r>
      <w:r w:rsidR="0062069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ФМ</w:t>
      </w:r>
      <w:r w:rsidR="00620698" w:rsidRPr="0062069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16-</w:t>
      </w:r>
      <w:r w:rsidR="0062069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КАМ</w:t>
      </w:r>
      <w:r w:rsidR="00620698" w:rsidRPr="0062069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32-</w:t>
      </w:r>
      <w:r w:rsidR="0062069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КАМ</w:t>
      </w:r>
      <w:r w:rsidR="00620698" w:rsidRPr="0062069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="000E086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В более современных системах</w:t>
      </w:r>
      <w:r w:rsidR="005A319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могут использоваться модуляции более высокого порядка</w:t>
      </w:r>
      <w:r w:rsidR="000E086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в угоду повышения битовой загрузки символа</w:t>
      </w:r>
      <w:r w:rsidR="000E0864" w:rsidRPr="000E086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="000E086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и как следствие</w:t>
      </w:r>
      <w:r w:rsidR="000E0864" w:rsidRPr="000E086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="000E086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пропускной способности</w:t>
      </w:r>
      <w:r w:rsidR="000E0864" w:rsidRPr="000E086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</w:t>
      </w:r>
      <w:r w:rsidR="000E086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Так</w:t>
      </w:r>
      <w:r w:rsidR="005625A8" w:rsidRPr="005625A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</w:t>
      </w:r>
      <w:r w:rsidR="000E086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B74F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 стандарте LT</w:t>
      </w:r>
      <w:r w:rsidR="00B74F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E</w:t>
      </w:r>
      <w:r w:rsidR="00B74FB3" w:rsidRPr="00B74F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максимальный порядок модуляции – 8 </w:t>
      </w:r>
      <w:r w:rsidR="00B74F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бит на символ</w:t>
      </w:r>
      <w:r w:rsidR="00B74FB3" w:rsidRPr="00B74F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r w:rsidR="00FF46E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что соответствует 256-КАМ</w:t>
      </w:r>
      <w:r w:rsidR="003F2FF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:rsidR="00E867A7" w:rsidRPr="00E867A7" w:rsidRDefault="0018465F" w:rsidP="00721E4A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Повсеместное применение адаптивной модуляции говорит о его эффективности.</w:t>
      </w:r>
      <w:r w:rsidRPr="0018465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Так </w:t>
      </w:r>
      <w:r w:rsidR="00B8446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 сравнении с адаптивным контролем мощности</w:t>
      </w:r>
      <w:r w:rsidRPr="0018465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как это было показано </w:t>
      </w:r>
      <w:r w:rsidR="00B8446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</w:t>
      </w:r>
      <w:r w:rsidR="00B8446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статье </w:t>
      </w:r>
      <w:r w:rsidR="00B8446A" w:rsidRPr="00B8446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[5] </w:t>
      </w:r>
      <w:r w:rsidR="00B8446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на примере системы </w:t>
      </w:r>
      <w:r w:rsidR="00B8446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CDMA</w:t>
      </w:r>
      <w:r w:rsidRPr="0018465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</w:t>
      </w:r>
      <w:r w:rsidR="005625A8" w:rsidRPr="005625A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5625A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что в </w:t>
      </w:r>
      <w:proofErr w:type="spellStart"/>
      <w:r w:rsidR="005625A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релеевском</w:t>
      </w:r>
      <w:proofErr w:type="spellEnd"/>
      <w:r w:rsidR="005625A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канале</w:t>
      </w:r>
      <w:r w:rsidRPr="0018465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при одинаковой </w:t>
      </w:r>
      <w:r w:rsidRPr="0018465F">
        <w:rPr>
          <w:rFonts w:ascii="Times New Roman" w:hAnsi="Times New Roman" w:cs="Times New Roman"/>
          <w:sz w:val="24"/>
          <w:szCs w:val="24"/>
        </w:rPr>
        <w:t>мощности передаваемого сигнала</w:t>
      </w:r>
      <w:r w:rsidR="005625A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пропускная способность при </w:t>
      </w:r>
      <w:r>
        <w:rPr>
          <w:rFonts w:ascii="Times New Roman" w:hAnsi="Times New Roman" w:cs="Times New Roman"/>
          <w:sz w:val="24"/>
          <w:szCs w:val="24"/>
          <w:lang w:val="en-US"/>
        </w:rPr>
        <w:t>AMC</w:t>
      </w:r>
      <w:r w:rsidR="00881AA3" w:rsidRPr="00881AA3">
        <w:rPr>
          <w:rFonts w:ascii="Times New Roman" w:hAnsi="Times New Roman" w:cs="Times New Roman"/>
          <w:sz w:val="24"/>
          <w:szCs w:val="24"/>
        </w:rPr>
        <w:t xml:space="preserve"> </w:t>
      </w:r>
      <w:r w:rsidRPr="0018465F">
        <w:rPr>
          <w:rFonts w:ascii="Times New Roman" w:hAnsi="Times New Roman" w:cs="Times New Roman"/>
          <w:sz w:val="24"/>
          <w:szCs w:val="24"/>
        </w:rPr>
        <w:t>(Adaptive Modulation and Coding) всегда больше пропускной способности при PC</w:t>
      </w:r>
      <w:r w:rsidR="00881AA3" w:rsidRPr="00881AA3">
        <w:rPr>
          <w:rFonts w:ascii="Times New Roman" w:hAnsi="Times New Roman" w:cs="Times New Roman"/>
          <w:sz w:val="24"/>
          <w:szCs w:val="24"/>
        </w:rPr>
        <w:t xml:space="preserve"> </w:t>
      </w:r>
      <w:r w:rsidRPr="0018465F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Power</w:t>
      </w:r>
      <w:r w:rsidRPr="0018465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Control</w:t>
      </w:r>
      <w:r w:rsidRPr="0018465F">
        <w:rPr>
          <w:rFonts w:ascii="Times New Roman" w:hAnsi="Times New Roman" w:cs="Times New Roman"/>
          <w:sz w:val="24"/>
          <w:szCs w:val="24"/>
        </w:rPr>
        <w:t>)</w:t>
      </w:r>
      <w:r w:rsidR="00881AA3" w:rsidRPr="00881AA3">
        <w:rPr>
          <w:rFonts w:ascii="Times New Roman" w:hAnsi="Times New Roman" w:cs="Times New Roman"/>
          <w:sz w:val="24"/>
          <w:szCs w:val="24"/>
        </w:rPr>
        <w:t>.</w:t>
      </w:r>
      <w:r w:rsidR="00E867A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943E8" w:rsidRDefault="002E3A54" w:rsidP="00721E4A">
      <w:pPr>
        <w:spacing w:line="360" w:lineRule="auto"/>
        <w:ind w:firstLine="432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E3A5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настоящее время в сфере беспроводных коммуникационных технологий</w:t>
      </w:r>
      <w:r w:rsidR="0088565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2E3A5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вопрос</w:t>
      </w:r>
      <w:r w:rsidR="0088565F" w:rsidRPr="0088565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</w:t>
      </w:r>
      <w:r w:rsidRPr="002E3A5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об эффективности адаптивной модуляции в условиях многолучевого канала с </w:t>
      </w:r>
      <w:proofErr w:type="spellStart"/>
      <w:r w:rsidRPr="002E3A5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релеевскими</w:t>
      </w:r>
      <w:proofErr w:type="spellEnd"/>
      <w:r w:rsidRPr="002E3A5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замираниями сигналов, также известного как "городской" канал</w:t>
      </w:r>
      <w:r w:rsidR="0088565F" w:rsidRPr="0088565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r w:rsidR="002D0EB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по-</w:t>
      </w:r>
      <w:r w:rsidR="0088565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прежнему актуален</w:t>
      </w:r>
      <w:r w:rsidRPr="002E3A5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Этот тип канала представляет собой сложную среду, где сигналы множественных путей могут пересекаться и взаимодействовать друг с другом, что создает вызовы для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надежной передачи данных. </w:t>
      </w:r>
      <w:r w:rsidRPr="002E3A5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Целью настоящей работы является проведение исследования по оценке эффективности адаптивной модуляции в контексте модели многолучевого канала по методу Кларка. Основными направлениями анализа будут являться выявление основных характеристик системы мобильной связи в данной среде, включая вероятности возникновения битовой и блоковой ошибок, а также оценка </w:t>
      </w:r>
      <w:r w:rsidR="0037133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пропускной способности системы.</w:t>
      </w:r>
      <w:r w:rsidR="00A943E8">
        <w:rPr>
          <w:sz w:val="24"/>
          <w:szCs w:val="24"/>
        </w:rPr>
        <w:br w:type="page"/>
      </w:r>
    </w:p>
    <w:p w:rsidR="00A943E8" w:rsidRPr="00A943E8" w:rsidRDefault="00A943E8" w:rsidP="00246070">
      <w:pPr>
        <w:pStyle w:val="1"/>
        <w:numPr>
          <w:ilvl w:val="0"/>
          <w:numId w:val="0"/>
        </w:numPr>
        <w:ind w:left="432"/>
        <w:rPr>
          <w:lang w:val="ru-RU"/>
        </w:rPr>
      </w:pPr>
      <w:bookmarkStart w:id="2" w:name="_Toc421606425"/>
      <w:r w:rsidRPr="00A943E8">
        <w:rPr>
          <w:lang w:val="ru-RU"/>
        </w:rPr>
        <w:lastRenderedPageBreak/>
        <w:t xml:space="preserve">Глава </w:t>
      </w:r>
      <w:r w:rsidRPr="00082237">
        <w:t>I</w:t>
      </w:r>
      <w:r w:rsidRPr="00A943E8">
        <w:rPr>
          <w:lang w:val="ru-RU"/>
        </w:rPr>
        <w:t>. Основные принципы построения сотовых сетей связи</w:t>
      </w:r>
      <w:bookmarkEnd w:id="2"/>
    </w:p>
    <w:p w:rsidR="001C4375" w:rsidRPr="001C4375" w:rsidRDefault="001C4375" w:rsidP="001C4375">
      <w:pPr>
        <w:pStyle w:val="140"/>
        <w:rPr>
          <w:sz w:val="24"/>
          <w:szCs w:val="24"/>
        </w:rPr>
      </w:pPr>
      <w:r w:rsidRPr="001C4375">
        <w:rPr>
          <w:sz w:val="24"/>
          <w:szCs w:val="24"/>
        </w:rPr>
        <w:t>Основные принципы построения современных систем связи включают в себя использование спектрально-эффективных методов передачи информации, увеличение скорости передачи данных, повышение надежности и устойчивости передачи, минимизацию помех и т. д.</w:t>
      </w:r>
    </w:p>
    <w:p w:rsidR="001C4375" w:rsidRPr="001C4375" w:rsidRDefault="001C4375" w:rsidP="001C4375">
      <w:pPr>
        <w:pStyle w:val="140"/>
        <w:rPr>
          <w:sz w:val="24"/>
          <w:szCs w:val="24"/>
        </w:rPr>
      </w:pPr>
    </w:p>
    <w:p w:rsidR="001C4375" w:rsidRPr="001C4375" w:rsidRDefault="001C4375" w:rsidP="001C4375">
      <w:pPr>
        <w:pStyle w:val="140"/>
        <w:rPr>
          <w:sz w:val="24"/>
          <w:szCs w:val="24"/>
        </w:rPr>
      </w:pPr>
      <w:r w:rsidRPr="001C4375">
        <w:rPr>
          <w:sz w:val="24"/>
          <w:szCs w:val="24"/>
        </w:rPr>
        <w:t>Правильный выбор модуляции в зависимос</w:t>
      </w:r>
      <w:r w:rsidR="00F455B4">
        <w:rPr>
          <w:sz w:val="24"/>
          <w:szCs w:val="24"/>
        </w:rPr>
        <w:t>ти от условий канала является э</w:t>
      </w:r>
      <w:r w:rsidRPr="001C4375">
        <w:rPr>
          <w:sz w:val="24"/>
          <w:szCs w:val="24"/>
        </w:rPr>
        <w:t>ф</w:t>
      </w:r>
      <w:r w:rsidR="006324EB">
        <w:rPr>
          <w:sz w:val="24"/>
          <w:szCs w:val="24"/>
        </w:rPr>
        <w:t>ф</w:t>
      </w:r>
      <w:r w:rsidRPr="001C4375">
        <w:rPr>
          <w:sz w:val="24"/>
          <w:szCs w:val="24"/>
        </w:rPr>
        <w:t>ектив</w:t>
      </w:r>
      <w:r w:rsidR="00D338EC">
        <w:rPr>
          <w:sz w:val="24"/>
          <w:szCs w:val="24"/>
        </w:rPr>
        <w:t>н</w:t>
      </w:r>
      <w:r w:rsidRPr="001C4375">
        <w:rPr>
          <w:sz w:val="24"/>
          <w:szCs w:val="24"/>
        </w:rPr>
        <w:t xml:space="preserve">ым инструментом для оптимизации пропускной способности и минимизации битовой и блоковой ошибок. </w:t>
      </w:r>
    </w:p>
    <w:p w:rsidR="001C4375" w:rsidRPr="00246070" w:rsidRDefault="001C4375" w:rsidP="00945B81">
      <w:pPr>
        <w:pStyle w:val="140"/>
        <w:ind w:firstLine="0"/>
        <w:rPr>
          <w:sz w:val="24"/>
          <w:szCs w:val="24"/>
        </w:rPr>
      </w:pPr>
    </w:p>
    <w:p w:rsidR="00A943E8" w:rsidRDefault="00A943E8" w:rsidP="008B6AAC">
      <w:pPr>
        <w:pStyle w:val="Figure"/>
        <w:numPr>
          <w:ilvl w:val="1"/>
          <w:numId w:val="5"/>
        </w:numPr>
        <w:jc w:val="left"/>
        <w:rPr>
          <w:b/>
        </w:rPr>
      </w:pPr>
      <w:bookmarkStart w:id="3" w:name="_Toc421606426"/>
      <w:r w:rsidRPr="00AB5C5D">
        <w:rPr>
          <w:b/>
        </w:rPr>
        <w:t>Модуляция сигналов</w:t>
      </w:r>
      <w:bookmarkEnd w:id="3"/>
    </w:p>
    <w:p w:rsidR="008B6AAC" w:rsidRPr="007D3D15" w:rsidRDefault="008B6AAC" w:rsidP="00721E4A">
      <w:pPr>
        <w:pStyle w:val="Figure"/>
        <w:ind w:firstLine="705"/>
        <w:jc w:val="left"/>
        <w:rPr>
          <w:sz w:val="24"/>
          <w:szCs w:val="24"/>
        </w:rPr>
      </w:pPr>
      <w:r w:rsidRPr="007D3D15">
        <w:rPr>
          <w:sz w:val="24"/>
          <w:szCs w:val="24"/>
        </w:rPr>
        <w:t xml:space="preserve">Цифровой модулятор преобразует битовую последовательность в последовательность узкополосных электрических сигналов. Если модулятор преобразует в сигнал последовательность из </w:t>
      </w:r>
      <w:r w:rsidRPr="00E74555">
        <w:rPr>
          <w:i/>
          <w:sz w:val="24"/>
          <w:szCs w:val="24"/>
        </w:rPr>
        <w:t>b</w:t>
      </w:r>
      <w:r w:rsidRPr="007D3D15">
        <w:rPr>
          <w:sz w:val="24"/>
          <w:szCs w:val="24"/>
        </w:rPr>
        <w:t xml:space="preserve"> бит, то он должен иметь возможность вырабатывать </w:t>
      </w:r>
      <w:r w:rsidRPr="00E74555">
        <w:rPr>
          <w:i/>
          <w:sz w:val="24"/>
          <w:szCs w:val="24"/>
        </w:rPr>
        <w:t>M=2b</w:t>
      </w:r>
      <w:r w:rsidRPr="007D3D15">
        <w:rPr>
          <w:sz w:val="24"/>
          <w:szCs w:val="24"/>
        </w:rPr>
        <w:t xml:space="preserve"> различных сигналов, так как число возможных двоичных последовательностей, которые можно получить из b бит, равно </w:t>
      </w:r>
      <w:r w:rsidRPr="00E74555">
        <w:rPr>
          <w:i/>
          <w:sz w:val="24"/>
          <w:szCs w:val="24"/>
        </w:rPr>
        <w:t>2b</w:t>
      </w:r>
      <w:r w:rsidRPr="007D3D15">
        <w:rPr>
          <w:sz w:val="24"/>
          <w:szCs w:val="24"/>
        </w:rPr>
        <w:t xml:space="preserve">. Такая модуляция называется модуляция </w:t>
      </w:r>
      <w:r w:rsidRPr="00E74555">
        <w:rPr>
          <w:i/>
          <w:sz w:val="24"/>
          <w:szCs w:val="24"/>
        </w:rPr>
        <w:t>M</w:t>
      </w:r>
      <w:r w:rsidRPr="007D3D15">
        <w:rPr>
          <w:sz w:val="24"/>
          <w:szCs w:val="24"/>
        </w:rPr>
        <w:t>-</w:t>
      </w:r>
      <w:proofErr w:type="spellStart"/>
      <w:r w:rsidRPr="007D3D15">
        <w:rPr>
          <w:sz w:val="24"/>
          <w:szCs w:val="24"/>
        </w:rPr>
        <w:t>го</w:t>
      </w:r>
      <w:proofErr w:type="spellEnd"/>
      <w:r w:rsidRPr="007D3D15">
        <w:rPr>
          <w:sz w:val="24"/>
          <w:szCs w:val="24"/>
        </w:rPr>
        <w:t xml:space="preserve"> порядка. </w:t>
      </w:r>
    </w:p>
    <w:p w:rsidR="008B6AAC" w:rsidRPr="007D3D15" w:rsidRDefault="008B6AAC" w:rsidP="00721E4A">
      <w:pPr>
        <w:pStyle w:val="Figure"/>
        <w:ind w:firstLine="705"/>
        <w:jc w:val="left"/>
        <w:rPr>
          <w:sz w:val="24"/>
          <w:szCs w:val="24"/>
        </w:rPr>
      </w:pPr>
      <w:r w:rsidRPr="007D3D15">
        <w:rPr>
          <w:sz w:val="24"/>
          <w:szCs w:val="24"/>
        </w:rPr>
        <w:t xml:space="preserve">Рассмотрим три формы математического представления узкополосных сигналов, которые будем использовать при преобразовании бит в сигналы. </w:t>
      </w:r>
    </w:p>
    <w:p w:rsidR="008B6AAC" w:rsidRPr="007D3D15" w:rsidRDefault="008B6AAC" w:rsidP="00721E4A">
      <w:pPr>
        <w:pStyle w:val="Figure"/>
        <w:ind w:firstLine="705"/>
        <w:jc w:val="left"/>
        <w:rPr>
          <w:sz w:val="24"/>
          <w:szCs w:val="24"/>
        </w:rPr>
      </w:pPr>
      <w:r w:rsidRPr="007D3D15">
        <w:rPr>
          <w:sz w:val="24"/>
          <w:szCs w:val="24"/>
        </w:rPr>
        <w:t>Первая форма имеет вид</w:t>
      </w:r>
      <w:r w:rsidR="007D3D15" w:rsidRPr="007D3D15">
        <w:rPr>
          <w:sz w:val="24"/>
          <w:szCs w:val="24"/>
        </w:rPr>
        <w:t>:</w:t>
      </w:r>
    </w:p>
    <w:p w:rsidR="008B6AAC" w:rsidRPr="00183173" w:rsidRDefault="007D3D15" w:rsidP="00721E4A">
      <w:pPr>
        <w:pStyle w:val="Figure"/>
        <w:rPr>
          <w:sz w:val="24"/>
        </w:rPr>
      </w:pPr>
      <m:oMath>
        <m:r>
          <w:rPr>
            <w:rFonts w:ascii="Cambria Math" w:hAnsi="Cambria Math"/>
            <w:lang w:val="en-US"/>
          </w:rPr>
          <m:t>s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I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cos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  <w:lang w:val="en-US"/>
          </w:rPr>
          <m:t>π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c</m:t>
            </m:r>
          </m:sub>
        </m:sSub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 xml:space="preserve">- </m:t>
        </m:r>
        <m:r>
          <w:rPr>
            <w:rFonts w:ascii="Cambria Math" w:hAnsi="Cambria Math"/>
            <w:lang w:val="en-US"/>
          </w:rPr>
          <m:t>I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cos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  <w:lang w:val="en-US"/>
          </w:rPr>
          <m:t>π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c</m:t>
            </m:r>
          </m:sub>
        </m:sSub>
        <m:r>
          <w:rPr>
            <w:rFonts w:ascii="Cambria Math" w:hAnsi="Cambria Math"/>
            <w:lang w:val="en-US"/>
          </w:rPr>
          <m:t>t</m:t>
        </m:r>
      </m:oMath>
      <w:r w:rsidR="00183173" w:rsidRPr="00183173">
        <w:tab/>
        <w:t>(1.1.1)</w:t>
      </w:r>
    </w:p>
    <w:p w:rsidR="008B6AAC" w:rsidRPr="007D3D15" w:rsidRDefault="008B6AAC" w:rsidP="00721E4A">
      <w:pPr>
        <w:pStyle w:val="Figure"/>
        <w:ind w:firstLine="705"/>
        <w:jc w:val="left"/>
        <w:rPr>
          <w:sz w:val="24"/>
          <w:szCs w:val="24"/>
        </w:rPr>
      </w:pPr>
      <w:r w:rsidRPr="007D3D15">
        <w:rPr>
          <w:sz w:val="24"/>
          <w:szCs w:val="24"/>
        </w:rPr>
        <w:t xml:space="preserve">Низкочастотные сигнальные компоненты </w:t>
      </w:r>
      <w:r w:rsidRPr="00E74555">
        <w:rPr>
          <w:i/>
          <w:sz w:val="24"/>
          <w:szCs w:val="24"/>
        </w:rPr>
        <w:t>I(t)</w:t>
      </w:r>
      <w:r w:rsidRPr="007D3D15">
        <w:rPr>
          <w:sz w:val="24"/>
          <w:szCs w:val="24"/>
        </w:rPr>
        <w:t xml:space="preserve"> и </w:t>
      </w:r>
      <w:r w:rsidRPr="00E74555">
        <w:rPr>
          <w:i/>
          <w:sz w:val="24"/>
          <w:szCs w:val="24"/>
        </w:rPr>
        <w:t>Q(t)</w:t>
      </w:r>
      <w:r w:rsidRPr="007D3D15">
        <w:rPr>
          <w:sz w:val="24"/>
          <w:szCs w:val="24"/>
        </w:rPr>
        <w:t xml:space="preserve"> можно рассматривать как сигналы, модулирующие по амплитуде несущие колебания </w:t>
      </w:r>
      <w:r w:rsidRPr="00E74555">
        <w:rPr>
          <w:i/>
          <w:sz w:val="24"/>
          <w:szCs w:val="24"/>
        </w:rPr>
        <w:t>cos2</w:t>
      </w:r>
      <w:r w:rsidRPr="00E74555">
        <w:rPr>
          <w:i/>
          <w:sz w:val="24"/>
          <w:szCs w:val="24"/>
        </w:rPr>
        <w:sym w:font="Symbol" w:char="F070"/>
      </w:r>
      <w:r w:rsidR="002D0EB4" w:rsidRPr="00E74555">
        <w:rPr>
          <w:i/>
          <w:sz w:val="24"/>
          <w:szCs w:val="24"/>
          <w:lang w:val="en-US"/>
        </w:rPr>
        <w:t>f</w:t>
      </w:r>
      <w:r w:rsidR="002D0EB4" w:rsidRPr="00E74555">
        <w:rPr>
          <w:i/>
          <w:sz w:val="24"/>
          <w:szCs w:val="24"/>
          <w:vertAlign w:val="subscript"/>
          <w:lang w:val="en-US"/>
        </w:rPr>
        <w:t>c</w:t>
      </w:r>
      <w:r w:rsidRPr="00E74555">
        <w:rPr>
          <w:i/>
          <w:sz w:val="24"/>
          <w:szCs w:val="24"/>
        </w:rPr>
        <w:t>t</w:t>
      </w:r>
      <w:r w:rsidRPr="007D3D15">
        <w:rPr>
          <w:sz w:val="24"/>
          <w:szCs w:val="24"/>
        </w:rPr>
        <w:t xml:space="preserve"> и </w:t>
      </w:r>
      <w:r w:rsidRPr="00E74555">
        <w:rPr>
          <w:i/>
          <w:sz w:val="24"/>
          <w:szCs w:val="24"/>
        </w:rPr>
        <w:t>sin2</w:t>
      </w:r>
      <w:r w:rsidRPr="00E74555">
        <w:rPr>
          <w:i/>
          <w:sz w:val="24"/>
          <w:szCs w:val="24"/>
        </w:rPr>
        <w:sym w:font="Symbol" w:char="F070"/>
      </w:r>
      <w:r w:rsidR="002D0EB4" w:rsidRPr="00E74555">
        <w:rPr>
          <w:i/>
          <w:sz w:val="24"/>
          <w:szCs w:val="24"/>
          <w:lang w:val="en-US"/>
        </w:rPr>
        <w:t>f</w:t>
      </w:r>
      <w:r w:rsidR="002D0EB4" w:rsidRPr="00E74555">
        <w:rPr>
          <w:i/>
          <w:sz w:val="24"/>
          <w:szCs w:val="24"/>
          <w:vertAlign w:val="subscript"/>
          <w:lang w:val="en-US"/>
        </w:rPr>
        <w:t>c</w:t>
      </w:r>
      <w:r w:rsidRPr="00E74555">
        <w:rPr>
          <w:i/>
          <w:sz w:val="24"/>
          <w:szCs w:val="24"/>
        </w:rPr>
        <w:t>t</w:t>
      </w:r>
      <w:r w:rsidRPr="007D3D15">
        <w:rPr>
          <w:sz w:val="24"/>
          <w:szCs w:val="24"/>
        </w:rPr>
        <w:t>. Поскольку эти колебания находятся в ква</w:t>
      </w:r>
      <w:r w:rsidR="00264E9A" w:rsidRPr="007D3D15">
        <w:rPr>
          <w:sz w:val="24"/>
          <w:szCs w:val="24"/>
        </w:rPr>
        <w:t>дратуре (сдвинуты по фазе на π/2</w:t>
      </w:r>
      <w:r w:rsidRPr="007D3D15">
        <w:rPr>
          <w:sz w:val="24"/>
          <w:szCs w:val="24"/>
        </w:rPr>
        <w:t xml:space="preserve">), компоненты </w:t>
      </w:r>
      <w:r w:rsidRPr="00721E4A">
        <w:rPr>
          <w:i/>
          <w:sz w:val="24"/>
          <w:szCs w:val="24"/>
        </w:rPr>
        <w:t>I(t)</w:t>
      </w:r>
      <w:r w:rsidRPr="007D3D15">
        <w:rPr>
          <w:sz w:val="24"/>
          <w:szCs w:val="24"/>
        </w:rPr>
        <w:t xml:space="preserve"> и </w:t>
      </w:r>
      <w:r w:rsidRPr="00721E4A">
        <w:rPr>
          <w:i/>
          <w:sz w:val="24"/>
          <w:szCs w:val="24"/>
        </w:rPr>
        <w:t>Q(t)</w:t>
      </w:r>
      <w:r w:rsidRPr="007D3D15">
        <w:rPr>
          <w:sz w:val="24"/>
          <w:szCs w:val="24"/>
        </w:rPr>
        <w:t xml:space="preserve"> называют квадратурными компонентами узкополосного сигнала </w:t>
      </w:r>
      <w:r w:rsidRPr="00721E4A">
        <w:rPr>
          <w:i/>
          <w:sz w:val="24"/>
          <w:szCs w:val="24"/>
        </w:rPr>
        <w:t>s(t)</w:t>
      </w:r>
      <w:r w:rsidRPr="007D3D15">
        <w:rPr>
          <w:sz w:val="24"/>
          <w:szCs w:val="24"/>
        </w:rPr>
        <w:t xml:space="preserve">. Другое эквивалентное (1.1.1) представление для действительного сигнала </w:t>
      </w:r>
      <w:r w:rsidRPr="00721E4A">
        <w:rPr>
          <w:i/>
          <w:sz w:val="24"/>
          <w:szCs w:val="24"/>
        </w:rPr>
        <w:t>s(t)</w:t>
      </w:r>
      <w:r w:rsidRPr="007D3D15">
        <w:rPr>
          <w:sz w:val="24"/>
          <w:szCs w:val="24"/>
        </w:rPr>
        <w:t xml:space="preserve"> можно записать как</w:t>
      </w:r>
    </w:p>
    <w:p w:rsidR="008B6AAC" w:rsidRPr="00183173" w:rsidRDefault="007D3D15" w:rsidP="00721E4A">
      <w:pPr>
        <w:pStyle w:val="Figure"/>
        <w:ind w:firstLine="705"/>
        <w:jc w:val="left"/>
        <w:rPr>
          <w:sz w:val="24"/>
        </w:rPr>
      </w:pPr>
      <m:oMath>
        <m:r>
          <w:rPr>
            <w:rFonts w:ascii="Cambria Math" w:hAnsi="Cambria Math"/>
            <w:lang w:val="en-US"/>
          </w:rPr>
          <m:t>s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=Re{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I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  <w:lang w:val="en-US"/>
              </w:rPr>
              <m:t>jQ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</m:d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  <w:lang w:val="en-US"/>
          </w:rPr>
          <m:t>exp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  <w:lang w:val="en-US"/>
              </w:rPr>
              <m:t>π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c</m:t>
                </m:r>
              </m:sub>
            </m:sSub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}= </m:t>
        </m:r>
        <m:r>
          <w:rPr>
            <w:rFonts w:ascii="Cambria Math" w:hAnsi="Cambria Math"/>
            <w:lang w:val="en-US"/>
          </w:rPr>
          <m:t>Re</m:t>
        </m:r>
        <m: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l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  <m:r>
          <w:rPr>
            <w:rFonts w:ascii="Cambria Math" w:hAnsi="Cambria Math"/>
            <w:lang w:val="en-US"/>
          </w:rPr>
          <m:t>exp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  <w:lang w:val="en-US"/>
              </w:rPr>
              <m:t>π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c</m:t>
                </m:r>
              </m:sub>
            </m:sSub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m:rPr>
            <m:sty m:val="bi"/>
          </m:rPr>
          <w:rPr>
            <w:rFonts w:ascii="Cambria Math" w:hAnsi="Cambria Math"/>
          </w:rPr>
          <m:t>]</m:t>
        </m:r>
      </m:oMath>
      <w:r w:rsidR="00183173">
        <w:rPr>
          <w:b/>
        </w:rPr>
        <w:tab/>
      </w:r>
      <w:r w:rsidR="00183173" w:rsidRPr="00183173">
        <w:t>(1.1.2)</w:t>
      </w:r>
    </w:p>
    <w:p w:rsidR="008B6AAC" w:rsidRPr="007D3D15" w:rsidRDefault="008B6AAC" w:rsidP="00721E4A">
      <w:pPr>
        <w:pStyle w:val="Figure"/>
        <w:ind w:firstLine="705"/>
        <w:jc w:val="left"/>
        <w:rPr>
          <w:sz w:val="24"/>
          <w:szCs w:val="24"/>
        </w:rPr>
      </w:pPr>
      <w:r w:rsidRPr="007D3D15">
        <w:rPr>
          <w:sz w:val="24"/>
          <w:szCs w:val="24"/>
        </w:rPr>
        <w:t xml:space="preserve">где </w:t>
      </w:r>
      <w:proofErr w:type="spellStart"/>
      <w:r w:rsidRPr="00721E4A">
        <w:rPr>
          <w:i/>
          <w:sz w:val="24"/>
          <w:szCs w:val="24"/>
        </w:rPr>
        <w:t>Re</w:t>
      </w:r>
      <w:proofErr w:type="spellEnd"/>
      <w:r w:rsidRPr="00721E4A">
        <w:rPr>
          <w:i/>
          <w:sz w:val="24"/>
          <w:szCs w:val="24"/>
        </w:rPr>
        <w:t>(.)</w:t>
      </w:r>
      <w:r w:rsidRPr="007D3D15">
        <w:rPr>
          <w:sz w:val="24"/>
          <w:szCs w:val="24"/>
        </w:rPr>
        <w:t xml:space="preserve"> означает вещественную часть комплексной вели</w:t>
      </w:r>
      <w:r w:rsidR="00721E4A">
        <w:rPr>
          <w:sz w:val="24"/>
          <w:szCs w:val="24"/>
        </w:rPr>
        <w:t xml:space="preserve">чины, а низкочастотный сигнал </w:t>
      </w:r>
      <w:r w:rsidR="00721E4A" w:rsidRPr="00721E4A">
        <w:rPr>
          <w:i/>
          <w:sz w:val="24"/>
          <w:szCs w:val="24"/>
        </w:rPr>
        <w:t>s</w:t>
      </w:r>
      <w:r w:rsidR="00721E4A" w:rsidRPr="00721E4A">
        <w:rPr>
          <w:i/>
          <w:sz w:val="24"/>
          <w:szCs w:val="24"/>
          <w:vertAlign w:val="subscript"/>
          <w:lang w:val="en-US"/>
        </w:rPr>
        <w:t>l</w:t>
      </w:r>
      <w:r w:rsidRPr="00721E4A">
        <w:rPr>
          <w:i/>
          <w:sz w:val="24"/>
          <w:szCs w:val="24"/>
        </w:rPr>
        <w:t>(t)</w:t>
      </w:r>
      <w:r w:rsidRPr="007D3D15">
        <w:rPr>
          <w:sz w:val="24"/>
          <w:szCs w:val="24"/>
        </w:rPr>
        <w:t xml:space="preserve"> обычно называют комплексной огибающей вещественного сигнала </w:t>
      </w:r>
      <w:r w:rsidRPr="00721E4A">
        <w:rPr>
          <w:i/>
          <w:sz w:val="24"/>
          <w:szCs w:val="24"/>
        </w:rPr>
        <w:t>s(t)</w:t>
      </w:r>
      <w:r w:rsidRPr="007D3D15">
        <w:rPr>
          <w:sz w:val="24"/>
          <w:szCs w:val="24"/>
        </w:rPr>
        <w:t>. Наконец, третья форма представления узкополосного сигнала получается, если низкочастотный сигнал записать в виде</w:t>
      </w:r>
    </w:p>
    <w:p w:rsidR="008B6AAC" w:rsidRPr="00183173" w:rsidRDefault="00675700" w:rsidP="00183173">
      <w:pPr>
        <w:pStyle w:val="Figure"/>
        <w:ind w:firstLine="705"/>
        <w:rPr>
          <w:i/>
          <w:sz w:val="24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l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a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exp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jθ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</m:d>
          </m:e>
        </m:d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 xml:space="preserve"> </m:t>
        </m:r>
      </m:oMath>
      <w:r w:rsidR="00183173">
        <w:tab/>
      </w:r>
      <w:r w:rsidR="00183173" w:rsidRPr="00183173">
        <w:t>(1.1.3)</w:t>
      </w:r>
    </w:p>
    <w:p w:rsidR="00675700" w:rsidRDefault="00675700" w:rsidP="00183173">
      <w:pPr>
        <w:pStyle w:val="Figure"/>
        <w:jc w:val="left"/>
        <w:rPr>
          <w:b/>
          <w:sz w:val="24"/>
        </w:rPr>
      </w:pPr>
      <w:r>
        <w:lastRenderedPageBreak/>
        <w:t xml:space="preserve">где </w:t>
      </w:r>
      <m:oMath>
        <m:r>
          <w:rPr>
            <w:rFonts w:ascii="Cambria Math" w:hAnsi="Cambria Math"/>
            <w:szCs w:val="24"/>
          </w:rPr>
          <m:t>a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t</m:t>
            </m:r>
          </m:e>
        </m:d>
        <m:r>
          <w:rPr>
            <w:rFonts w:ascii="Cambria Math" w:hAnsi="Cambria Math"/>
            <w:szCs w:val="24"/>
          </w:rPr>
          <m:t xml:space="preserve">= </m:t>
        </m:r>
        <m:rad>
          <m:radPr>
            <m:degHide m:val="1"/>
            <m:ctrlPr>
              <w:rPr>
                <w:rFonts w:ascii="Cambria Math" w:hAnsi="Cambria Math"/>
                <w:i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Cs w:val="24"/>
                  </w:rPr>
                  <m:t>I</m:t>
                </m:r>
              </m:e>
              <m:sup>
                <m:r>
                  <w:rPr>
                    <w:rFonts w:ascii="Cambria Math" w:hAnsi="Cambria Math"/>
                    <w:szCs w:val="24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Cs w:val="24"/>
                  </w:rPr>
                  <m:t>t</m:t>
                </m:r>
              </m:e>
            </m:d>
            <m:r>
              <w:rPr>
                <w:rFonts w:ascii="Cambria Math" w:hAnsi="Cambria Math"/>
                <w:szCs w:val="24"/>
              </w:rPr>
              <m:t xml:space="preserve">+ </m:t>
            </m:r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Cs w:val="24"/>
                  </w:rPr>
                  <m:t>Q</m:t>
                </m:r>
              </m:e>
              <m:sup>
                <m:r>
                  <w:rPr>
                    <w:rFonts w:ascii="Cambria Math" w:hAnsi="Cambria Math"/>
                    <w:szCs w:val="24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Cs w:val="24"/>
                  </w:rPr>
                  <m:t>t</m:t>
                </m:r>
              </m:e>
            </m:d>
            <m:r>
              <w:rPr>
                <w:rFonts w:ascii="Cambria Math" w:hAnsi="Cambria Math"/>
                <w:szCs w:val="24"/>
              </w:rPr>
              <m:t xml:space="preserve"> </m:t>
            </m:r>
          </m:e>
        </m:rad>
        <m:r>
          <w:rPr>
            <w:rFonts w:ascii="Cambria Math" w:hAnsi="Cambria Math"/>
            <w:szCs w:val="24"/>
          </w:rPr>
          <m:t xml:space="preserve">, </m:t>
        </m:r>
        <m:r>
          <w:rPr>
            <w:rFonts w:ascii="Cambria Math" w:hAnsi="Cambria Math"/>
            <w:szCs w:val="24"/>
            <w:lang w:val="en-US"/>
          </w:rPr>
          <m:t>θ</m:t>
        </m:r>
        <m:d>
          <m:dPr>
            <m:ctrlPr>
              <w:rPr>
                <w:rFonts w:ascii="Cambria Math" w:hAnsi="Cambria Math"/>
                <w:i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Cs w:val="24"/>
                <w:lang w:val="en-US"/>
              </w:rPr>
              <m:t>t</m:t>
            </m:r>
          </m:e>
        </m:d>
        <m:r>
          <w:rPr>
            <w:rFonts w:ascii="Cambria Math" w:hAnsi="Cambria Math"/>
            <w:szCs w:val="24"/>
          </w:rPr>
          <m:t>=</m:t>
        </m:r>
        <m:r>
          <w:rPr>
            <w:rFonts w:ascii="Cambria Math" w:hAnsi="Cambria Math"/>
            <w:szCs w:val="24"/>
            <w:lang w:val="en-US"/>
          </w:rPr>
          <m:t>arctg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4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Cs w:val="24"/>
                    <w:lang w:val="en-US"/>
                  </w:rPr>
                  <m:t>Q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4"/>
                        <w:lang w:val="en-US"/>
                      </w:rPr>
                      <m:t>t</m:t>
                    </m:r>
                  </m:e>
                </m:d>
              </m:num>
              <m:den>
                <m:r>
                  <w:rPr>
                    <w:rFonts w:ascii="Cambria Math" w:hAnsi="Cambria Math"/>
                    <w:szCs w:val="24"/>
                    <w:lang w:val="en-US"/>
                  </w:rPr>
                  <m:t>I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4"/>
                        <w:lang w:val="en-US"/>
                      </w:rPr>
                      <m:t>t</m:t>
                    </m:r>
                  </m:e>
                </m:d>
              </m:den>
            </m:f>
          </m:e>
        </m:d>
        <m:r>
          <w:rPr>
            <w:rFonts w:ascii="Cambria Math" w:hAnsi="Cambria Math"/>
            <w:szCs w:val="24"/>
          </w:rPr>
          <m:t>.</m:t>
        </m:r>
      </m:oMath>
    </w:p>
    <w:p w:rsidR="00675700" w:rsidRPr="00675700" w:rsidRDefault="00675700" w:rsidP="00721E4A">
      <w:pPr>
        <w:pStyle w:val="Figure"/>
        <w:jc w:val="left"/>
      </w:pPr>
      <w:r>
        <w:rPr>
          <w:sz w:val="24"/>
        </w:rPr>
        <w:t>Тогда можно получить</w:t>
      </w:r>
      <w:r w:rsidRPr="00183173">
        <w:rPr>
          <w:sz w:val="24"/>
        </w:rPr>
        <w:t xml:space="preserve">, </w:t>
      </w:r>
      <w:r>
        <w:rPr>
          <w:sz w:val="24"/>
        </w:rPr>
        <w:t>что</w:t>
      </w:r>
    </w:p>
    <w:p w:rsidR="00675700" w:rsidRPr="00183173" w:rsidRDefault="007D3D15" w:rsidP="00183173">
      <w:pPr>
        <w:pStyle w:val="Figure"/>
      </w:pPr>
      <m:oMath>
        <m:r>
          <w:rPr>
            <w:rFonts w:ascii="Cambria Math" w:hAnsi="Cambria Math"/>
            <w:lang w:val="en-US"/>
          </w:rPr>
          <m:t>s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=Re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w:rPr>
                <w:rFonts w:ascii="Cambria Math" w:hAnsi="Cambria Math"/>
                <w:lang w:val="en-US"/>
              </w:rPr>
              <m:t>exp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j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  <w:lang w:val="en-US"/>
                      </w:rPr>
                      <m:t>π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  <w:lang w:val="en-US"/>
                      </w:rPr>
                      <m:t>θ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</m:d>
                  </m:e>
                </m:d>
              </m:e>
            </m:d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a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cos</m:t>
        </m:r>
        <m:r>
          <w:rPr>
            <w:rFonts w:ascii="Cambria Math" w:hAnsi="Cambria Math"/>
          </w:rPr>
          <m:t>[2</m:t>
        </m:r>
        <m:r>
          <w:rPr>
            <w:rFonts w:ascii="Cambria Math" w:hAnsi="Cambria Math"/>
            <w:lang w:val="en-US"/>
          </w:rPr>
          <m:t>π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c</m:t>
            </m:r>
          </m:sub>
        </m:sSub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  <w:lang w:val="en-US"/>
          </w:rPr>
          <m:t>θ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]</m:t>
        </m:r>
      </m:oMath>
      <w:r w:rsidR="00183173">
        <w:tab/>
      </w:r>
      <w:r w:rsidR="00183173" w:rsidRPr="00183173">
        <w:t>(1.1.4)</w:t>
      </w:r>
    </w:p>
    <w:p w:rsidR="008B6AAC" w:rsidRPr="007D3D15" w:rsidRDefault="008B6AAC" w:rsidP="00721E4A">
      <w:pPr>
        <w:pStyle w:val="Figure"/>
        <w:ind w:firstLine="705"/>
        <w:jc w:val="left"/>
        <w:rPr>
          <w:b/>
          <w:sz w:val="24"/>
          <w:szCs w:val="24"/>
        </w:rPr>
      </w:pPr>
      <w:r w:rsidRPr="007D3D15">
        <w:rPr>
          <w:sz w:val="24"/>
          <w:szCs w:val="24"/>
        </w:rPr>
        <w:t xml:space="preserve">Сигнал a(t) называется вещественной огибающей сигнала </w:t>
      </w:r>
      <w:r w:rsidRPr="00721E4A">
        <w:rPr>
          <w:i/>
          <w:sz w:val="24"/>
          <w:szCs w:val="24"/>
        </w:rPr>
        <w:t>s(t)</w:t>
      </w:r>
      <w:r w:rsidRPr="007D3D15">
        <w:rPr>
          <w:sz w:val="24"/>
          <w:szCs w:val="24"/>
        </w:rPr>
        <w:t xml:space="preserve">, а </w:t>
      </w:r>
      <w:r w:rsidRPr="00721E4A">
        <w:rPr>
          <w:i/>
          <w:sz w:val="24"/>
          <w:szCs w:val="24"/>
        </w:rPr>
        <w:sym w:font="Symbol" w:char="F071"/>
      </w:r>
      <w:r w:rsidRPr="00721E4A">
        <w:rPr>
          <w:i/>
          <w:sz w:val="24"/>
          <w:szCs w:val="24"/>
        </w:rPr>
        <w:t>(t)</w:t>
      </w:r>
      <w:r w:rsidRPr="007D3D15">
        <w:rPr>
          <w:sz w:val="24"/>
          <w:szCs w:val="24"/>
        </w:rPr>
        <w:t xml:space="preserve"> – фазой сигнала </w:t>
      </w:r>
      <w:r w:rsidRPr="00721E4A">
        <w:rPr>
          <w:i/>
          <w:sz w:val="24"/>
          <w:szCs w:val="24"/>
        </w:rPr>
        <w:t>s(t)</w:t>
      </w:r>
      <w:r w:rsidRPr="007D3D15">
        <w:rPr>
          <w:sz w:val="24"/>
          <w:szCs w:val="24"/>
        </w:rPr>
        <w:t>. Таким образом, выражения (1.1.1), (1.1.2) и (1.1.4) дают эквивалентные представления узкополосного сигнала</w:t>
      </w:r>
      <w:r w:rsidR="005E2D55" w:rsidRPr="007D3D15">
        <w:rPr>
          <w:sz w:val="24"/>
          <w:szCs w:val="24"/>
        </w:rPr>
        <w:t>.</w:t>
      </w:r>
    </w:p>
    <w:p w:rsidR="00A943E8" w:rsidRDefault="00A943E8" w:rsidP="00246070">
      <w:pPr>
        <w:pStyle w:val="140"/>
        <w:ind w:firstLine="0"/>
      </w:pPr>
    </w:p>
    <w:p w:rsidR="002078D9" w:rsidRPr="007D3D15" w:rsidRDefault="00A943E8" w:rsidP="00E74555">
      <w:pPr>
        <w:pStyle w:val="140"/>
        <w:jc w:val="left"/>
        <w:rPr>
          <w:sz w:val="24"/>
        </w:rPr>
      </w:pPr>
      <w:r w:rsidRPr="007D3D15">
        <w:rPr>
          <w:b/>
          <w:sz w:val="24"/>
        </w:rPr>
        <w:t>2-ФМ сигналы.</w:t>
      </w:r>
      <w:r w:rsidRPr="007D3D15">
        <w:rPr>
          <w:sz w:val="24"/>
        </w:rPr>
        <w:t xml:space="preserve"> </w:t>
      </w:r>
      <w:r w:rsidR="002078D9" w:rsidRPr="007D3D15">
        <w:rPr>
          <w:sz w:val="24"/>
        </w:rPr>
        <w:t>При двоичной фазовой модуляции каждый сигнал переносит один бит данных. Такие сигналы являются действительными (одномерными) и имеют вид</w:t>
      </w:r>
    </w:p>
    <w:p w:rsidR="002078D9" w:rsidRPr="00183173" w:rsidRDefault="009E6F72" w:rsidP="00183173">
      <w:pPr>
        <w:pStyle w:val="Figure"/>
        <w:ind w:firstLine="705"/>
        <w:rPr>
          <w:i/>
          <w:sz w:val="24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g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cos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  <w:lang w:val="en-US"/>
          </w:rPr>
          <m:t>π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c</m:t>
            </m:r>
          </m:sub>
        </m:sSub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=-</m:t>
        </m:r>
        <m:r>
          <w:rPr>
            <w:rFonts w:ascii="Cambria Math" w:hAnsi="Cambria Math"/>
            <w:lang w:val="en-US"/>
          </w:rPr>
          <m:t>g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cos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  <w:lang w:val="en-US"/>
          </w:rPr>
          <m:t>π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c</m:t>
            </m:r>
          </m:sub>
        </m:sSub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 xml:space="preserve"> </m:t>
        </m:r>
      </m:oMath>
      <w:r w:rsidR="00183173">
        <w:rPr>
          <w:i/>
        </w:rPr>
        <w:tab/>
      </w:r>
      <w:r w:rsidR="00183173" w:rsidRPr="00183173">
        <w:t>(1.1.5)</w:t>
      </w:r>
    </w:p>
    <w:p w:rsidR="002078D9" w:rsidRPr="007D3D15" w:rsidRDefault="002078D9" w:rsidP="00E74555">
      <w:pPr>
        <w:pStyle w:val="140"/>
        <w:jc w:val="left"/>
        <w:rPr>
          <w:sz w:val="24"/>
        </w:rPr>
      </w:pPr>
      <w:r w:rsidRPr="007D3D15">
        <w:rPr>
          <w:sz w:val="24"/>
        </w:rPr>
        <w:t xml:space="preserve">где </w:t>
      </w:r>
      <w:r w:rsidRPr="00721E4A">
        <w:rPr>
          <w:i/>
          <w:sz w:val="24"/>
        </w:rPr>
        <w:t>g(t)</w:t>
      </w:r>
      <w:r w:rsidRPr="007D3D15">
        <w:rPr>
          <w:sz w:val="24"/>
        </w:rPr>
        <w:t xml:space="preserve"> – узкополосный импульс произвольной формы, который отличен от нуля на интервале </w:t>
      </w:r>
      <w:proofErr w:type="gramStart"/>
      <w:r w:rsidRPr="00721E4A">
        <w:rPr>
          <w:i/>
          <w:sz w:val="24"/>
        </w:rPr>
        <w:t xml:space="preserve">0 </w:t>
      </w:r>
      <w:r w:rsidRPr="00721E4A">
        <w:rPr>
          <w:i/>
          <w:sz w:val="24"/>
        </w:rPr>
        <w:sym w:font="Symbol" w:char="F0A3"/>
      </w:r>
      <w:r w:rsidRPr="00721E4A">
        <w:rPr>
          <w:i/>
          <w:sz w:val="24"/>
        </w:rPr>
        <w:t xml:space="preserve"> t</w:t>
      </w:r>
      <w:proofErr w:type="gramEnd"/>
      <w:r w:rsidRPr="00721E4A">
        <w:rPr>
          <w:i/>
          <w:sz w:val="24"/>
        </w:rPr>
        <w:t xml:space="preserve"> </w:t>
      </w:r>
      <w:r w:rsidRPr="00721E4A">
        <w:rPr>
          <w:i/>
          <w:sz w:val="24"/>
        </w:rPr>
        <w:sym w:font="Symbol" w:char="F0A3"/>
      </w:r>
      <w:r w:rsidRPr="00721E4A">
        <w:rPr>
          <w:i/>
          <w:sz w:val="24"/>
        </w:rPr>
        <w:t xml:space="preserve"> T</w:t>
      </w:r>
      <w:r w:rsidR="00721E4A">
        <w:rPr>
          <w:i/>
          <w:sz w:val="24"/>
          <w:vertAlign w:val="subscript"/>
          <w:lang w:val="en-US"/>
        </w:rPr>
        <w:t>s</w:t>
      </w:r>
      <w:r w:rsidRPr="007D3D15">
        <w:rPr>
          <w:sz w:val="24"/>
        </w:rPr>
        <w:t xml:space="preserve"> и равен нулю в остальной области.</w:t>
      </w:r>
    </w:p>
    <w:p w:rsidR="002078D9" w:rsidRPr="007D3D15" w:rsidRDefault="002078D9" w:rsidP="00E74555">
      <w:pPr>
        <w:pStyle w:val="140"/>
        <w:jc w:val="left"/>
        <w:rPr>
          <w:sz w:val="24"/>
        </w:rPr>
      </w:pPr>
      <w:r w:rsidRPr="007D3D15">
        <w:rPr>
          <w:sz w:val="24"/>
        </w:rPr>
        <w:t>Диаграмма отображения бит в символы для 2-</w:t>
      </w:r>
      <w:r w:rsidR="00EA0DBA">
        <w:rPr>
          <w:sz w:val="24"/>
        </w:rPr>
        <w:t>ФМ-сигналов показана на рис. 1.</w:t>
      </w:r>
      <w:r w:rsidR="00EA0DBA" w:rsidRPr="00EA0DBA">
        <w:rPr>
          <w:sz w:val="24"/>
        </w:rPr>
        <w:t>1</w:t>
      </w:r>
      <w:r w:rsidRPr="007D3D15">
        <w:rPr>
          <w:sz w:val="24"/>
        </w:rPr>
        <w:t xml:space="preserve"> Важную роль при оценке переданных сигналов играет минимальное евклидово расстояние </w:t>
      </w:r>
      <w:r w:rsidRPr="00721E4A">
        <w:rPr>
          <w:i/>
          <w:sz w:val="24"/>
        </w:rPr>
        <w:t>d</w:t>
      </w:r>
      <w:r w:rsidR="002D0EB4" w:rsidRPr="00721E4A">
        <w:rPr>
          <w:i/>
          <w:sz w:val="24"/>
          <w:vertAlign w:val="subscript"/>
          <w:lang w:val="en-US"/>
        </w:rPr>
        <w:t>min</w:t>
      </w:r>
      <w:r w:rsidRPr="007D3D15">
        <w:rPr>
          <w:sz w:val="24"/>
        </w:rPr>
        <w:t xml:space="preserve"> между сигналами на выходе модулятора. Нетрудно ви</w:t>
      </w:r>
      <w:r w:rsidR="00264E9A" w:rsidRPr="007D3D15">
        <w:rPr>
          <w:sz w:val="24"/>
        </w:rPr>
        <w:t xml:space="preserve">деть, что для 2-ФМ-сигналов </w:t>
      </w:r>
      <w:r w:rsidR="00264E9A" w:rsidRPr="00721E4A">
        <w:rPr>
          <w:i/>
          <w:sz w:val="24"/>
        </w:rPr>
        <w:t>d</w:t>
      </w:r>
      <w:r w:rsidR="00264E9A" w:rsidRPr="00721E4A">
        <w:rPr>
          <w:i/>
          <w:sz w:val="24"/>
          <w:vertAlign w:val="subscript"/>
          <w:lang w:val="en-US"/>
        </w:rPr>
        <w:t>min</w:t>
      </w:r>
      <w:r w:rsidR="00264E9A" w:rsidRPr="00721E4A">
        <w:rPr>
          <w:i/>
          <w:sz w:val="24"/>
          <w:vertAlign w:val="subscript"/>
        </w:rPr>
        <w:t xml:space="preserve"> </w:t>
      </w:r>
      <w:r w:rsidRPr="00721E4A">
        <w:rPr>
          <w:i/>
          <w:sz w:val="24"/>
        </w:rPr>
        <w:t>=</w:t>
      </w:r>
      <w:r w:rsidR="00264E9A" w:rsidRPr="00721E4A">
        <w:rPr>
          <w:i/>
          <w:sz w:val="24"/>
        </w:rPr>
        <w:t xml:space="preserve"> </w:t>
      </w:r>
      <w:r w:rsidRPr="00721E4A">
        <w:rPr>
          <w:i/>
          <w:sz w:val="24"/>
        </w:rPr>
        <w:t>2</w:t>
      </w:r>
      <w:r w:rsidRPr="007D3D15">
        <w:rPr>
          <w:sz w:val="24"/>
        </w:rPr>
        <w:t>.</w:t>
      </w:r>
    </w:p>
    <w:p w:rsidR="00A943E8" w:rsidRDefault="00C67C02" w:rsidP="009529E0">
      <w:pPr>
        <w:pStyle w:val="140"/>
        <w:jc w:val="center"/>
        <w:rPr>
          <w:noProof/>
        </w:rPr>
      </w:pPr>
      <w:r>
        <w:rPr>
          <w:noProof/>
        </w:rPr>
        <w:drawing>
          <wp:inline distT="0" distB="0" distL="0" distR="0" wp14:anchorId="0FCA770A" wp14:editId="1D46CFC4">
            <wp:extent cx="3690000" cy="2880000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B81" w:rsidRDefault="00B43859" w:rsidP="009529E0">
      <w:pPr>
        <w:pStyle w:val="140"/>
        <w:jc w:val="center"/>
        <w:rPr>
          <w:sz w:val="20"/>
        </w:rPr>
      </w:pPr>
      <w:r>
        <w:rPr>
          <w:sz w:val="20"/>
        </w:rPr>
        <w:t>Рис 1.1. Модуляция 2-ФМ</w:t>
      </w:r>
    </w:p>
    <w:p w:rsidR="00625103" w:rsidRPr="00625103" w:rsidRDefault="00625103" w:rsidP="00625103">
      <w:pPr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>
        <w:rPr>
          <w:sz w:val="20"/>
        </w:rPr>
        <w:br w:type="page"/>
      </w:r>
    </w:p>
    <w:p w:rsidR="00A943E8" w:rsidRPr="00E74555" w:rsidRDefault="00A943E8" w:rsidP="00A943E8">
      <w:pPr>
        <w:pStyle w:val="140"/>
        <w:rPr>
          <w:sz w:val="24"/>
          <w:szCs w:val="24"/>
        </w:rPr>
      </w:pPr>
      <w:r w:rsidRPr="00E74555">
        <w:rPr>
          <w:b/>
          <w:sz w:val="24"/>
          <w:szCs w:val="24"/>
        </w:rPr>
        <w:lastRenderedPageBreak/>
        <w:t>4-ФМ сигналы</w:t>
      </w:r>
      <w:r w:rsidRPr="00E74555">
        <w:rPr>
          <w:sz w:val="24"/>
          <w:szCs w:val="24"/>
        </w:rPr>
        <w:t xml:space="preserve">. </w:t>
      </w:r>
      <w:r w:rsidR="002078D9" w:rsidRPr="00E74555">
        <w:rPr>
          <w:sz w:val="24"/>
          <w:szCs w:val="24"/>
        </w:rPr>
        <w:t>В соответствии с (1.1.2) двумерные сигналы можно записать в виде</w:t>
      </w:r>
    </w:p>
    <w:p w:rsidR="002078D9" w:rsidRPr="00183173" w:rsidRDefault="00006DBC" w:rsidP="00183173">
      <w:pPr>
        <w:pStyle w:val="140"/>
        <w:jc w:val="center"/>
      </w:pPr>
      <m:oMath>
        <m:r>
          <w:rPr>
            <w:rFonts w:ascii="Cambria Math" w:hAnsi="Cambria Math"/>
            <w:szCs w:val="28"/>
            <w:lang w:val="en-US" w:eastAsia="en-US" w:bidi="en-US"/>
          </w:rPr>
          <m:t>d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sz w:val="32"/>
            <w:lang w:val="en-US"/>
          </w:rPr>
          <m:t>Re</m:t>
        </m:r>
        <m:r>
          <w:rPr>
            <w:rFonts w:ascii="Cambria Math" w:hAnsi="Cambria Math"/>
          </w:rPr>
          <m:t>[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  <w:lang w:val="en-US"/>
              </w:rPr>
              <m:t>jQ</m:t>
            </m:r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  <w:lang w:val="en-US"/>
              </w:rPr>
              <m:t>k</m:t>
            </m:r>
          </m:den>
        </m:f>
        <m:r>
          <w:rPr>
            <w:rFonts w:ascii="Cambria Math" w:hAnsi="Cambria Math"/>
            <w:lang w:val="en-US"/>
          </w:rPr>
          <m:t>g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  <w:lang w:val="en-US"/>
          </w:rPr>
          <m:t>exp</m:t>
        </m:r>
        <m:r>
          <w:rPr>
            <w:rFonts w:ascii="Cambria Math" w:hAnsi="Cambria Math"/>
          </w:rPr>
          <m:t>(2</m:t>
        </m:r>
        <m:r>
          <w:rPr>
            <w:rFonts w:ascii="Cambria Math" w:hAnsi="Cambria Math"/>
            <w:lang w:val="en-US"/>
          </w:rPr>
          <m:t>π</m:t>
        </m:r>
        <m:sSub>
          <m:sSubPr>
            <m:ctrlPr>
              <w:rPr>
                <w:rFonts w:ascii="Cambria Math" w:hAnsi="Cambria Math"/>
                <w:i/>
                <w:szCs w:val="28"/>
                <w:lang w:val="en-US" w:eastAsia="en-US" w:bidi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c</m:t>
            </m:r>
          </m:sub>
        </m:sSub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]</m:t>
        </m:r>
      </m:oMath>
      <w:r w:rsidR="00183173">
        <w:tab/>
      </w:r>
      <w:r w:rsidR="00183173">
        <w:tab/>
      </w:r>
      <w:r w:rsidR="00183173" w:rsidRPr="00183173">
        <w:t>(1.1.6)</w:t>
      </w:r>
    </w:p>
    <w:p w:rsidR="002078D9" w:rsidRPr="00E74555" w:rsidRDefault="002078D9" w:rsidP="00E74555">
      <w:pPr>
        <w:pStyle w:val="140"/>
        <w:jc w:val="left"/>
        <w:rPr>
          <w:sz w:val="24"/>
          <w:szCs w:val="24"/>
        </w:rPr>
      </w:pPr>
      <w:r w:rsidRPr="00E74555">
        <w:rPr>
          <w:sz w:val="24"/>
          <w:szCs w:val="24"/>
        </w:rPr>
        <w:t xml:space="preserve">где </w:t>
      </w:r>
      <w:r w:rsidRPr="00721E4A">
        <w:rPr>
          <w:i/>
          <w:sz w:val="24"/>
          <w:szCs w:val="24"/>
        </w:rPr>
        <w:t>k</w:t>
      </w:r>
      <w:r w:rsidRPr="00E74555">
        <w:rPr>
          <w:sz w:val="24"/>
          <w:szCs w:val="24"/>
        </w:rPr>
        <w:t xml:space="preserve"> – нормирующий множитель, который обеспечивает среднюю мощность, равную единице. При использовании квадратурной фазовой модуляции биты кодируются блоками по два бита в каждом. В этом случае сигналы являются комплексными (двумерными), причем реальная часть представляет первый бит блока,</w:t>
      </w:r>
      <w:r w:rsidR="00C134DE">
        <w:rPr>
          <w:sz w:val="24"/>
          <w:szCs w:val="24"/>
        </w:rPr>
        <w:t xml:space="preserve"> а мнимая – второй бит. В (1.1.6</w:t>
      </w:r>
      <w:r w:rsidRPr="00E74555">
        <w:rPr>
          <w:sz w:val="24"/>
          <w:szCs w:val="24"/>
        </w:rPr>
        <w:t xml:space="preserve">) реальная и мнимая квадратуры принимают значения </w:t>
      </w:r>
      <w:r w:rsidRPr="00E74555">
        <w:rPr>
          <w:sz w:val="24"/>
          <w:szCs w:val="24"/>
        </w:rPr>
        <w:sym w:font="Symbol" w:char="F0B1"/>
      </w:r>
      <w:r w:rsidRPr="00E74555">
        <w:rPr>
          <w:sz w:val="24"/>
          <w:szCs w:val="24"/>
        </w:rPr>
        <w:t xml:space="preserve">1, а нормирующий множитель </w:t>
      </w:r>
      <w:proofErr w:type="gramStart"/>
      <w:r w:rsidRPr="00721E4A">
        <w:rPr>
          <w:i/>
          <w:sz w:val="24"/>
          <w:szCs w:val="24"/>
        </w:rPr>
        <w:t xml:space="preserve">k </w:t>
      </w:r>
      <w:r w:rsidRPr="00721E4A">
        <w:rPr>
          <w:i/>
          <w:sz w:val="24"/>
          <w:szCs w:val="24"/>
        </w:rPr>
        <w:sym w:font="Symbol" w:char="F03D"/>
      </w:r>
      <w:r w:rsidR="00264E9A" w:rsidRPr="00721E4A">
        <w:rPr>
          <w:i/>
          <w:sz w:val="24"/>
          <w:szCs w:val="24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</m:rad>
      </m:oMath>
      <w:r w:rsidR="00264E9A" w:rsidRPr="00E74555">
        <w:rPr>
          <w:sz w:val="24"/>
          <w:szCs w:val="24"/>
        </w:rPr>
        <w:t>.</w:t>
      </w:r>
      <w:proofErr w:type="gramEnd"/>
      <w:r w:rsidR="00721E4A" w:rsidRPr="00721E4A">
        <w:rPr>
          <w:sz w:val="24"/>
          <w:szCs w:val="24"/>
        </w:rPr>
        <w:t xml:space="preserve"> </w:t>
      </w:r>
      <w:r w:rsidR="00C6121C">
        <w:rPr>
          <w:sz w:val="24"/>
          <w:szCs w:val="24"/>
        </w:rPr>
        <w:t>На рис. 1.</w:t>
      </w:r>
      <w:r w:rsidR="00C6121C" w:rsidRPr="00C6121C">
        <w:rPr>
          <w:sz w:val="24"/>
          <w:szCs w:val="24"/>
        </w:rPr>
        <w:t>2</w:t>
      </w:r>
      <w:r w:rsidRPr="00E74555">
        <w:rPr>
          <w:sz w:val="24"/>
          <w:szCs w:val="24"/>
        </w:rPr>
        <w:t xml:space="preserve"> показана диаграмма отображения I- и Q-квадратур для 4-ФМ-сигналов. Видно, что ми</w:t>
      </w:r>
      <w:r w:rsidR="00264E9A" w:rsidRPr="00E74555">
        <w:rPr>
          <w:sz w:val="24"/>
          <w:szCs w:val="24"/>
        </w:rPr>
        <w:t xml:space="preserve">нимальное евклидово расстояние </w:t>
      </w:r>
      <w:proofErr w:type="gramStart"/>
      <w:r w:rsidR="00264E9A" w:rsidRPr="00721E4A">
        <w:rPr>
          <w:i/>
          <w:sz w:val="24"/>
          <w:szCs w:val="24"/>
        </w:rPr>
        <w:t>d</w:t>
      </w:r>
      <w:r w:rsidR="00264E9A" w:rsidRPr="00721E4A">
        <w:rPr>
          <w:i/>
          <w:sz w:val="24"/>
          <w:szCs w:val="24"/>
          <w:vertAlign w:val="subscript"/>
          <w:lang w:val="en-US"/>
        </w:rPr>
        <w:t>min</w:t>
      </w:r>
      <w:r w:rsidR="00264E9A" w:rsidRPr="00721E4A">
        <w:rPr>
          <w:i/>
          <w:sz w:val="24"/>
          <w:szCs w:val="24"/>
          <w:vertAlign w:val="subscript"/>
        </w:rPr>
        <w:t xml:space="preserve"> </w:t>
      </w:r>
      <w:r w:rsidR="00264E9A" w:rsidRPr="00721E4A">
        <w:rPr>
          <w:i/>
          <w:sz w:val="24"/>
          <w:szCs w:val="24"/>
        </w:rPr>
        <w:t xml:space="preserve"> </w:t>
      </w:r>
      <w:r w:rsidRPr="00721E4A">
        <w:rPr>
          <w:i/>
          <w:sz w:val="24"/>
          <w:szCs w:val="24"/>
        </w:rPr>
        <w:sym w:font="Symbol" w:char="F03D"/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</m:rad>
      </m:oMath>
      <w:r w:rsidRPr="00E74555">
        <w:rPr>
          <w:sz w:val="24"/>
          <w:szCs w:val="24"/>
        </w:rPr>
        <w:t>,</w:t>
      </w:r>
      <w:proofErr w:type="gramEnd"/>
      <w:r w:rsidRPr="00E74555">
        <w:rPr>
          <w:sz w:val="24"/>
          <w:szCs w:val="24"/>
        </w:rPr>
        <w:t xml:space="preserve"> так как </w:t>
      </w:r>
      <w:r w:rsidRPr="00721E4A">
        <w:rPr>
          <w:i/>
          <w:sz w:val="24"/>
          <w:szCs w:val="24"/>
        </w:rPr>
        <w:t xml:space="preserve">k </w:t>
      </w:r>
      <w:r w:rsidR="00264E9A" w:rsidRPr="00721E4A">
        <w:rPr>
          <w:i/>
          <w:sz w:val="24"/>
          <w:szCs w:val="24"/>
        </w:rPr>
        <w:sym w:font="Symbol" w:char="F03D"/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</m:rad>
      </m:oMath>
      <w:r w:rsidRPr="00E74555">
        <w:rPr>
          <w:sz w:val="24"/>
          <w:szCs w:val="24"/>
        </w:rPr>
        <w:t>.</w:t>
      </w:r>
    </w:p>
    <w:p w:rsidR="00A943E8" w:rsidRPr="00985E8E" w:rsidRDefault="00C67C02" w:rsidP="00873F07">
      <w:pPr>
        <w:pStyle w:val="140"/>
        <w:ind w:firstLine="0"/>
        <w:jc w:val="center"/>
      </w:pPr>
      <w:r>
        <w:rPr>
          <w:noProof/>
        </w:rPr>
        <w:drawing>
          <wp:inline distT="0" distB="0" distL="0" distR="0" wp14:anchorId="4C6D0A86" wp14:editId="4D2FB51A">
            <wp:extent cx="3621600" cy="28800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16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6AF" w:rsidRPr="009529E0" w:rsidRDefault="00A176AF" w:rsidP="00A176AF">
      <w:pPr>
        <w:pStyle w:val="140"/>
        <w:jc w:val="center"/>
        <w:rPr>
          <w:sz w:val="20"/>
        </w:rPr>
      </w:pPr>
      <w:r>
        <w:rPr>
          <w:sz w:val="20"/>
        </w:rPr>
        <w:t xml:space="preserve">Рис 1.2. Модуляция </w:t>
      </w:r>
      <w:r w:rsidR="00F97AB7">
        <w:rPr>
          <w:sz w:val="20"/>
        </w:rPr>
        <w:t>4</w:t>
      </w:r>
      <w:r>
        <w:rPr>
          <w:sz w:val="20"/>
        </w:rPr>
        <w:t>-ФМ</w:t>
      </w:r>
    </w:p>
    <w:p w:rsidR="00A943E8" w:rsidRDefault="00A943E8" w:rsidP="00625103">
      <w:pPr>
        <w:pStyle w:val="140"/>
        <w:ind w:firstLine="0"/>
        <w:jc w:val="center"/>
      </w:pPr>
    </w:p>
    <w:p w:rsidR="00625103" w:rsidRPr="009529E0" w:rsidRDefault="00625103" w:rsidP="00F97AB7">
      <w:pPr>
        <w:pStyle w:val="140"/>
        <w:jc w:val="center"/>
        <w:rPr>
          <w:sz w:val="20"/>
        </w:rPr>
      </w:pPr>
    </w:p>
    <w:p w:rsidR="00A943E8" w:rsidRPr="00E74555" w:rsidRDefault="00A943E8" w:rsidP="00721E4A">
      <w:pPr>
        <w:pStyle w:val="140"/>
        <w:jc w:val="left"/>
        <w:rPr>
          <w:sz w:val="24"/>
        </w:rPr>
      </w:pPr>
      <w:r w:rsidRPr="00E74555">
        <w:rPr>
          <w:b/>
          <w:sz w:val="24"/>
        </w:rPr>
        <w:t>16-КАМ сигналы</w:t>
      </w:r>
      <w:r w:rsidRPr="00E74555">
        <w:rPr>
          <w:sz w:val="24"/>
        </w:rPr>
        <w:t xml:space="preserve">. </w:t>
      </w:r>
      <w:r w:rsidR="002078D9" w:rsidRPr="00E74555">
        <w:rPr>
          <w:sz w:val="24"/>
        </w:rPr>
        <w:t>Для этой двумерной модуляции битовый поток делится на блоки по 4 бита в каждом. Первые два бита представляются синфазной (реальной) компонентой сигнала, а вторые два – квадратурной (мнимой) компонентой. На рис. 1.3 показана диаграмма отображения бит в I- и Q-квадратуры для 16-КАМ-сигналов. Видно, что эти сигналы имеют разную амплитуду. Результат преобразования 4 бит в комплексное число удобно записать так, чтобы средняя мощность была единичной. В результате получим, что 16-КАМ-сигналы</w:t>
      </w:r>
      <w:r w:rsidR="00C134DE">
        <w:rPr>
          <w:sz w:val="24"/>
        </w:rPr>
        <w:t xml:space="preserve"> можно представить в виде (1.1.6</w:t>
      </w:r>
      <w:r w:rsidR="002078D9" w:rsidRPr="00E74555">
        <w:rPr>
          <w:sz w:val="24"/>
        </w:rPr>
        <w:t>), в ко</w:t>
      </w:r>
      <w:r w:rsidR="00721E4A">
        <w:rPr>
          <w:sz w:val="24"/>
        </w:rPr>
        <w:t xml:space="preserve">тором I- </w:t>
      </w:r>
      <w:r w:rsidR="002078D9" w:rsidRPr="00E74555">
        <w:rPr>
          <w:sz w:val="24"/>
        </w:rPr>
        <w:t xml:space="preserve">и Q-квадратуры принимают значения </w:t>
      </w:r>
      <w:r w:rsidR="002078D9" w:rsidRPr="00E74555">
        <w:rPr>
          <w:sz w:val="24"/>
        </w:rPr>
        <w:sym w:font="Symbol" w:char="F0B1"/>
      </w:r>
      <w:r w:rsidR="002078D9" w:rsidRPr="00E74555">
        <w:rPr>
          <w:sz w:val="24"/>
        </w:rPr>
        <w:t xml:space="preserve">1 и </w:t>
      </w:r>
      <w:r w:rsidR="002078D9" w:rsidRPr="00E74555">
        <w:rPr>
          <w:sz w:val="24"/>
        </w:rPr>
        <w:sym w:font="Symbol" w:char="F0B1"/>
      </w:r>
      <w:r w:rsidR="00264E9A" w:rsidRPr="00E74555">
        <w:rPr>
          <w:sz w:val="24"/>
        </w:rPr>
        <w:t xml:space="preserve">3, а нормирующий множитель </w:t>
      </w:r>
      <w:proofErr w:type="gramStart"/>
      <w:r w:rsidR="00264E9A" w:rsidRPr="00721E4A">
        <w:rPr>
          <w:i/>
          <w:sz w:val="24"/>
        </w:rPr>
        <w:t xml:space="preserve">k </w:t>
      </w:r>
      <w:r w:rsidR="002078D9" w:rsidRPr="00721E4A">
        <w:rPr>
          <w:i/>
          <w:sz w:val="24"/>
        </w:rPr>
        <w:sym w:font="Symbol" w:char="F03D"/>
      </w:r>
      <w:r w:rsidR="00264E9A" w:rsidRPr="00721E4A">
        <w:rPr>
          <w:i/>
          <w:sz w:val="24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10</m:t>
            </m:r>
          </m:e>
        </m:rad>
      </m:oMath>
      <w:r w:rsidR="002078D9" w:rsidRPr="00E74555">
        <w:rPr>
          <w:sz w:val="24"/>
        </w:rPr>
        <w:t>.</w:t>
      </w:r>
      <w:proofErr w:type="gramEnd"/>
      <w:r w:rsidR="002078D9" w:rsidRPr="00E74555">
        <w:rPr>
          <w:sz w:val="24"/>
        </w:rPr>
        <w:t xml:space="preserve"> Минимальное евклидово рас</w:t>
      </w:r>
      <w:r w:rsidR="00264E9A" w:rsidRPr="00E74555">
        <w:rPr>
          <w:sz w:val="24"/>
        </w:rPr>
        <w:t xml:space="preserve">стояние для 16-КАМ сигналов </w:t>
      </w:r>
      <w:proofErr w:type="gramStart"/>
      <w:r w:rsidR="00264E9A" w:rsidRPr="00721E4A">
        <w:rPr>
          <w:i/>
          <w:sz w:val="24"/>
        </w:rPr>
        <w:t>d</w:t>
      </w:r>
      <w:r w:rsidR="00264E9A" w:rsidRPr="00721E4A">
        <w:rPr>
          <w:i/>
          <w:sz w:val="24"/>
          <w:vertAlign w:val="subscript"/>
          <w:lang w:val="en-US"/>
        </w:rPr>
        <w:t>min</w:t>
      </w:r>
      <w:r w:rsidR="00264E9A" w:rsidRPr="00721E4A">
        <w:rPr>
          <w:i/>
          <w:sz w:val="24"/>
          <w:vertAlign w:val="subscript"/>
        </w:rPr>
        <w:t xml:space="preserve"> </w:t>
      </w:r>
      <w:r w:rsidR="002078D9" w:rsidRPr="00721E4A">
        <w:rPr>
          <w:i/>
          <w:sz w:val="24"/>
        </w:rPr>
        <w:sym w:font="Symbol" w:char="F03D"/>
      </w:r>
      <w:r w:rsidR="00264E9A" w:rsidRPr="00721E4A">
        <w:rPr>
          <w:i/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2/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10</m:t>
            </m:r>
          </m:e>
        </m:rad>
      </m:oMath>
      <w:r w:rsidR="002078D9" w:rsidRPr="00E74555">
        <w:rPr>
          <w:sz w:val="24"/>
        </w:rPr>
        <w:t>.</w:t>
      </w:r>
      <w:proofErr w:type="gramEnd"/>
    </w:p>
    <w:p w:rsidR="00A943E8" w:rsidRPr="00AE451B" w:rsidRDefault="00C67C02" w:rsidP="009529E0">
      <w:pPr>
        <w:pStyle w:val="a7"/>
        <w:spacing w:before="120" w:after="0"/>
        <w:ind w:firstLine="709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A3B8AB4" wp14:editId="05DCA5F9">
            <wp:extent cx="3618000" cy="2880000"/>
            <wp:effectExtent l="0" t="0" r="190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8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2E4" w:rsidRPr="009529E0" w:rsidRDefault="00C266CA" w:rsidP="003D42E4">
      <w:pPr>
        <w:pStyle w:val="140"/>
        <w:jc w:val="center"/>
        <w:rPr>
          <w:sz w:val="20"/>
        </w:rPr>
      </w:pPr>
      <w:r>
        <w:rPr>
          <w:sz w:val="20"/>
        </w:rPr>
        <w:t>Рис 1.3</w:t>
      </w:r>
      <w:r w:rsidR="003D42E4">
        <w:rPr>
          <w:sz w:val="20"/>
        </w:rPr>
        <w:t>. Модуляция 16-КАМ</w:t>
      </w:r>
    </w:p>
    <w:p w:rsidR="00945B81" w:rsidRPr="00E74555" w:rsidRDefault="00945B81" w:rsidP="00721E4A">
      <w:pPr>
        <w:pStyle w:val="140"/>
        <w:jc w:val="left"/>
        <w:rPr>
          <w:b/>
          <w:sz w:val="24"/>
        </w:rPr>
      </w:pPr>
    </w:p>
    <w:p w:rsidR="00427D92" w:rsidRPr="00E74555" w:rsidRDefault="00A943E8" w:rsidP="00721E4A">
      <w:pPr>
        <w:pStyle w:val="140"/>
        <w:jc w:val="left"/>
        <w:rPr>
          <w:sz w:val="24"/>
        </w:rPr>
      </w:pPr>
      <w:r w:rsidRPr="00E74555">
        <w:rPr>
          <w:b/>
          <w:sz w:val="24"/>
        </w:rPr>
        <w:t>64-КАМ сигналы.</w:t>
      </w:r>
      <w:r w:rsidRPr="00E74555">
        <w:rPr>
          <w:sz w:val="24"/>
        </w:rPr>
        <w:t xml:space="preserve"> </w:t>
      </w:r>
      <w:r w:rsidR="002078D9" w:rsidRPr="00E74555">
        <w:rPr>
          <w:sz w:val="24"/>
        </w:rPr>
        <w:t>При использовании этой модуляции битовый поток делится на блоки по 6 бит в каждом. Первые три бита представляются синфазной (I) компонентой сигнала, а вторые три бита – квадратурной (Q) компонентой. На рис. 1.4 показана диаграмма отображения I- и Q-квадратур для 64-КАМ-сигналов, которые имеют разную амплитуду. Преобразование 6 бит в комплексные сигналы запишем так, чтобы их средняя мощность была единичной. Тогда получим, что 64-К</w:t>
      </w:r>
      <w:r w:rsidR="00C266CA">
        <w:rPr>
          <w:sz w:val="24"/>
        </w:rPr>
        <w:t>АМсигналы также имеют вид (1.1.6</w:t>
      </w:r>
      <w:r w:rsidR="002078D9" w:rsidRPr="00E74555">
        <w:rPr>
          <w:sz w:val="24"/>
        </w:rPr>
        <w:t xml:space="preserve">), где реальная (I) и мнимая (Q) квадратуры принимают значения </w:t>
      </w:r>
      <w:r w:rsidR="002078D9" w:rsidRPr="00E74555">
        <w:rPr>
          <w:sz w:val="24"/>
        </w:rPr>
        <w:sym w:font="Symbol" w:char="F0B1"/>
      </w:r>
      <w:r w:rsidR="002078D9" w:rsidRPr="00E74555">
        <w:rPr>
          <w:sz w:val="24"/>
        </w:rPr>
        <w:t xml:space="preserve">1, </w:t>
      </w:r>
      <w:r w:rsidR="002078D9" w:rsidRPr="00E74555">
        <w:rPr>
          <w:sz w:val="24"/>
        </w:rPr>
        <w:sym w:font="Symbol" w:char="F0B1"/>
      </w:r>
      <w:r w:rsidR="002078D9" w:rsidRPr="00E74555">
        <w:rPr>
          <w:sz w:val="24"/>
        </w:rPr>
        <w:t xml:space="preserve">3, </w:t>
      </w:r>
      <w:r w:rsidR="002078D9" w:rsidRPr="00E74555">
        <w:rPr>
          <w:sz w:val="24"/>
        </w:rPr>
        <w:sym w:font="Symbol" w:char="F0B1"/>
      </w:r>
      <w:r w:rsidR="002078D9" w:rsidRPr="00E74555">
        <w:rPr>
          <w:sz w:val="24"/>
        </w:rPr>
        <w:t xml:space="preserve">5 и </w:t>
      </w:r>
      <w:r w:rsidR="002078D9" w:rsidRPr="00E74555">
        <w:rPr>
          <w:sz w:val="24"/>
        </w:rPr>
        <w:sym w:font="Symbol" w:char="F0B1"/>
      </w:r>
      <w:r w:rsidR="002078D9" w:rsidRPr="00E74555">
        <w:rPr>
          <w:sz w:val="24"/>
        </w:rPr>
        <w:t xml:space="preserve">7, а нормирующий множитель </w:t>
      </w:r>
      <w:proofErr w:type="gramStart"/>
      <w:r w:rsidR="002078D9" w:rsidRPr="00721E4A">
        <w:rPr>
          <w:i/>
          <w:sz w:val="24"/>
        </w:rPr>
        <w:t xml:space="preserve">k </w:t>
      </w:r>
      <w:r w:rsidR="002078D9" w:rsidRPr="00721E4A">
        <w:rPr>
          <w:i/>
          <w:sz w:val="24"/>
        </w:rPr>
        <w:sym w:font="Symbol" w:char="F03D"/>
      </w:r>
      <m:oMath>
        <m:r>
          <w:rPr>
            <w:rFonts w:ascii="Cambria Math" w:hAnsi="Cambria Math"/>
            <w:sz w:val="24"/>
          </w:rPr>
          <m:t xml:space="preserve"> 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42</m:t>
            </m:r>
          </m:e>
        </m:rad>
      </m:oMath>
      <w:r w:rsidR="00E74555">
        <w:rPr>
          <w:sz w:val="24"/>
        </w:rPr>
        <w:t>.</w:t>
      </w:r>
      <w:proofErr w:type="gramEnd"/>
      <w:r w:rsidR="00E74555" w:rsidRPr="00E74555">
        <w:rPr>
          <w:sz w:val="24"/>
        </w:rPr>
        <w:t xml:space="preserve"> </w:t>
      </w:r>
      <w:r w:rsidR="002078D9" w:rsidRPr="00E74555">
        <w:rPr>
          <w:sz w:val="24"/>
        </w:rPr>
        <w:t xml:space="preserve">Минимальное евклидово расстояние для 64-КАМ-сигналов уменьшается до величины </w:t>
      </w:r>
      <w:proofErr w:type="gramStart"/>
      <w:r w:rsidR="00264E9A" w:rsidRPr="00721E4A">
        <w:rPr>
          <w:i/>
          <w:sz w:val="24"/>
        </w:rPr>
        <w:t>d</w:t>
      </w:r>
      <w:r w:rsidR="00264E9A" w:rsidRPr="00721E4A">
        <w:rPr>
          <w:i/>
          <w:sz w:val="24"/>
          <w:vertAlign w:val="subscript"/>
          <w:lang w:val="en-US"/>
        </w:rPr>
        <w:t>min</w:t>
      </w:r>
      <w:r w:rsidR="002078D9" w:rsidRPr="00721E4A">
        <w:rPr>
          <w:i/>
          <w:sz w:val="24"/>
        </w:rPr>
        <w:t xml:space="preserve"> </w:t>
      </w:r>
      <w:r w:rsidR="002078D9" w:rsidRPr="00721E4A">
        <w:rPr>
          <w:i/>
          <w:sz w:val="24"/>
        </w:rPr>
        <w:sym w:font="Symbol" w:char="F03D"/>
      </w:r>
      <w:r w:rsidR="00264E9A" w:rsidRPr="00721E4A">
        <w:rPr>
          <w:i/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2/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42</m:t>
            </m:r>
          </m:e>
        </m:rad>
      </m:oMath>
      <w:r w:rsidR="002078D9" w:rsidRPr="00E74555">
        <w:rPr>
          <w:sz w:val="24"/>
        </w:rPr>
        <w:t>.</w:t>
      </w:r>
      <w:proofErr w:type="gramEnd"/>
      <w:r w:rsidR="002078D9" w:rsidRPr="00E74555">
        <w:rPr>
          <w:sz w:val="24"/>
        </w:rPr>
        <w:t xml:space="preserve"> </w:t>
      </w:r>
    </w:p>
    <w:p w:rsidR="00A943E8" w:rsidRDefault="00C67C02" w:rsidP="009529E0">
      <w:pPr>
        <w:pStyle w:val="14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C2CADA3" wp14:editId="12AAFE51">
            <wp:extent cx="3625200" cy="28800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52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2E4" w:rsidRPr="009529E0" w:rsidRDefault="003D42E4" w:rsidP="003D42E4">
      <w:pPr>
        <w:pStyle w:val="140"/>
        <w:jc w:val="center"/>
        <w:rPr>
          <w:sz w:val="20"/>
        </w:rPr>
      </w:pPr>
      <w:r>
        <w:rPr>
          <w:sz w:val="20"/>
        </w:rPr>
        <w:t>Рис 1</w:t>
      </w:r>
      <w:r w:rsidR="00C266CA">
        <w:rPr>
          <w:sz w:val="20"/>
        </w:rPr>
        <w:t>.4</w:t>
      </w:r>
      <w:r>
        <w:rPr>
          <w:sz w:val="20"/>
        </w:rPr>
        <w:t>. Модуляция 64-КАМ</w:t>
      </w:r>
    </w:p>
    <w:p w:rsidR="00427D92" w:rsidRDefault="00427D92" w:rsidP="003D42E4">
      <w:pPr>
        <w:pStyle w:val="140"/>
        <w:jc w:val="center"/>
        <w:rPr>
          <w:sz w:val="24"/>
          <w:szCs w:val="24"/>
        </w:rPr>
      </w:pPr>
    </w:p>
    <w:p w:rsidR="002078D9" w:rsidRDefault="00427D92" w:rsidP="00E74555">
      <w:pPr>
        <w:pStyle w:val="140"/>
        <w:jc w:val="left"/>
      </w:pPr>
      <w:r>
        <w:rPr>
          <w:sz w:val="24"/>
          <w:szCs w:val="24"/>
        </w:rPr>
        <w:br w:type="page"/>
      </w:r>
      <w:r w:rsidR="002078D9" w:rsidRPr="00E74555">
        <w:rPr>
          <w:sz w:val="24"/>
        </w:rPr>
        <w:lastRenderedPageBreak/>
        <w:t>Отметим одну особенность рассмотренных модуляций. Соседние (наиболее близкие) сигналы соответствуют двоичным блокам, различающимся только в одном бите, как это видно из рис. 1.3 и рис. 1.4. Такое отображение называется кодом Грея. Выбор кода имеет значение при демодуляции сигналов.</w:t>
      </w:r>
    </w:p>
    <w:p w:rsidR="00427D92" w:rsidRDefault="00427D92" w:rsidP="00427D9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A943E8" w:rsidRDefault="00A943E8" w:rsidP="0032324E">
      <w:pPr>
        <w:pStyle w:val="Figure"/>
        <w:numPr>
          <w:ilvl w:val="1"/>
          <w:numId w:val="5"/>
        </w:numPr>
        <w:jc w:val="left"/>
        <w:rPr>
          <w:b/>
        </w:rPr>
      </w:pPr>
      <w:bookmarkStart w:id="4" w:name="_Toc421606427"/>
      <w:r w:rsidRPr="00AB5C5D">
        <w:rPr>
          <w:b/>
        </w:rPr>
        <w:t>Демодуляция и детектирование сигналов.</w:t>
      </w:r>
      <w:bookmarkEnd w:id="4"/>
    </w:p>
    <w:p w:rsidR="0032324E" w:rsidRPr="00E74555" w:rsidRDefault="0032324E" w:rsidP="0032324E">
      <w:pPr>
        <w:pStyle w:val="Figure"/>
        <w:ind w:firstLine="705"/>
        <w:jc w:val="left"/>
        <w:rPr>
          <w:sz w:val="24"/>
          <w:szCs w:val="24"/>
        </w:rPr>
      </w:pPr>
      <w:r w:rsidRPr="00E74555">
        <w:rPr>
          <w:sz w:val="24"/>
          <w:szCs w:val="24"/>
        </w:rPr>
        <w:t xml:space="preserve">Часто разделяют приемник на две части: демодулятор и детектор. Демодулятор превращает принимаемую смесь сигнала и шума в </w:t>
      </w:r>
      <w:r w:rsidRPr="00721E4A">
        <w:rPr>
          <w:i/>
          <w:sz w:val="24"/>
          <w:szCs w:val="24"/>
        </w:rPr>
        <w:t>N</w:t>
      </w:r>
      <w:r w:rsidR="00245A0A" w:rsidRPr="00E74555">
        <w:rPr>
          <w:sz w:val="24"/>
          <w:szCs w:val="24"/>
        </w:rPr>
        <w:t>-</w:t>
      </w:r>
      <w:r w:rsidRPr="00E74555">
        <w:rPr>
          <w:sz w:val="24"/>
          <w:szCs w:val="24"/>
        </w:rPr>
        <w:t>мерны</w:t>
      </w:r>
      <w:r w:rsidR="00245A0A" w:rsidRPr="00E74555">
        <w:rPr>
          <w:sz w:val="24"/>
          <w:szCs w:val="24"/>
        </w:rPr>
        <w:t xml:space="preserve">й </w:t>
      </w:r>
      <w:proofErr w:type="gramStart"/>
      <w:r w:rsidR="00245A0A" w:rsidRPr="00E74555">
        <w:rPr>
          <w:sz w:val="24"/>
          <w:szCs w:val="24"/>
        </w:rPr>
        <w:t xml:space="preserve">вектор </w:t>
      </w:r>
      <m:oMath>
        <m:r>
          <w:rPr>
            <w:rFonts w:ascii="Cambria Math" w:hAnsi="Cambria Math"/>
            <w:sz w:val="24"/>
            <w:szCs w:val="24"/>
          </w:rPr>
          <m:t>X=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(x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,..,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T</m:t>
            </m:r>
          </m:sup>
        </m:sSup>
      </m:oMath>
      <w:r w:rsidR="00E74555" w:rsidRPr="00E74555">
        <w:rPr>
          <w:sz w:val="24"/>
          <w:szCs w:val="24"/>
        </w:rPr>
        <w:t>,</w:t>
      </w:r>
      <w:proofErr w:type="gramEnd"/>
      <w:r w:rsidRPr="00E74555">
        <w:rPr>
          <w:sz w:val="24"/>
          <w:szCs w:val="24"/>
        </w:rPr>
        <w:t xml:space="preserve"> где </w:t>
      </w:r>
      <w:r w:rsidRPr="00721E4A">
        <w:rPr>
          <w:i/>
          <w:sz w:val="24"/>
          <w:szCs w:val="24"/>
        </w:rPr>
        <w:t>N</w:t>
      </w:r>
      <w:r w:rsidRPr="00E74555">
        <w:rPr>
          <w:sz w:val="24"/>
          <w:szCs w:val="24"/>
        </w:rPr>
        <w:t xml:space="preserve"> – размерность переданного сигнала,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(.)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T</m:t>
            </m:r>
          </m:sup>
        </m:sSup>
      </m:oMath>
      <w:r w:rsidRPr="00E74555">
        <w:rPr>
          <w:sz w:val="24"/>
          <w:szCs w:val="24"/>
        </w:rPr>
        <w:t>– индекс транспонирования. Например, как видно из рис. 1.3. и 1.4, сигналы двоичной фазовой модуляции я</w:t>
      </w:r>
      <w:r w:rsidR="00245A0A" w:rsidRPr="00E74555">
        <w:rPr>
          <w:sz w:val="24"/>
          <w:szCs w:val="24"/>
        </w:rPr>
        <w:t xml:space="preserve">вляются одномерными </w:t>
      </w:r>
      <w:r w:rsidR="00245A0A" w:rsidRPr="00721E4A">
        <w:rPr>
          <w:i/>
          <w:sz w:val="24"/>
          <w:szCs w:val="24"/>
        </w:rPr>
        <w:t>(</w:t>
      </w:r>
      <w:r w:rsidR="00245A0A" w:rsidRPr="00721E4A">
        <w:rPr>
          <w:i/>
          <w:sz w:val="24"/>
          <w:szCs w:val="24"/>
          <w:lang w:val="en-US"/>
        </w:rPr>
        <w:t>N</w:t>
      </w:r>
      <w:r w:rsidR="00245A0A" w:rsidRPr="00721E4A">
        <w:rPr>
          <w:i/>
          <w:sz w:val="24"/>
          <w:szCs w:val="24"/>
        </w:rPr>
        <w:t xml:space="preserve"> = 1)</w:t>
      </w:r>
      <w:r w:rsidR="00245A0A" w:rsidRPr="00E74555">
        <w:rPr>
          <w:sz w:val="24"/>
          <w:szCs w:val="24"/>
        </w:rPr>
        <w:t>,</w:t>
      </w:r>
      <w:r w:rsidRPr="00E74555">
        <w:rPr>
          <w:sz w:val="24"/>
          <w:szCs w:val="24"/>
        </w:rPr>
        <w:t xml:space="preserve"> а сигналы квадратурной фазовой и квадратурной амплитудной модуляции – двумерными </w:t>
      </w:r>
      <w:r w:rsidRPr="00721E4A">
        <w:rPr>
          <w:i/>
          <w:sz w:val="24"/>
          <w:szCs w:val="24"/>
        </w:rPr>
        <w:t>(N=2)</w:t>
      </w:r>
      <w:r w:rsidRPr="00E74555">
        <w:rPr>
          <w:sz w:val="24"/>
          <w:szCs w:val="24"/>
        </w:rPr>
        <w:t xml:space="preserve">. Обычно демодулятор реализуют на основе либо корреляторов, либо согласованных фильтров. Детектор определяет (решает), основываясь на векторе </w:t>
      </w:r>
      <w:r w:rsidRPr="00721E4A">
        <w:rPr>
          <w:b/>
          <w:i/>
          <w:sz w:val="24"/>
          <w:szCs w:val="24"/>
        </w:rPr>
        <w:t>X</w:t>
      </w:r>
      <w:r w:rsidRPr="00E74555">
        <w:rPr>
          <w:sz w:val="24"/>
          <w:szCs w:val="24"/>
        </w:rPr>
        <w:t>, какой из M возможных сигналов (гипотез) был передан.</w:t>
      </w:r>
    </w:p>
    <w:p w:rsidR="00F83163" w:rsidRPr="00E74555" w:rsidRDefault="006B35D9" w:rsidP="00EF05BD">
      <w:pPr>
        <w:pStyle w:val="Figure"/>
        <w:ind w:firstLine="705"/>
        <w:jc w:val="left"/>
        <w:rPr>
          <w:sz w:val="24"/>
          <w:szCs w:val="24"/>
        </w:rPr>
      </w:pPr>
      <w:r w:rsidRPr="00E74555">
        <w:rPr>
          <w:sz w:val="24"/>
          <w:szCs w:val="24"/>
        </w:rPr>
        <w:t>Синтезируем детектор, который выносит решение о переданном сигнале на каждом сигна</w:t>
      </w:r>
      <w:r w:rsidR="00EF05BD" w:rsidRPr="00E74555">
        <w:rPr>
          <w:sz w:val="24"/>
          <w:szCs w:val="24"/>
        </w:rPr>
        <w:t xml:space="preserve">льном интервале длительностью </w:t>
      </w:r>
      <w:r w:rsidR="00EF05BD" w:rsidRPr="00E74555">
        <w:rPr>
          <w:sz w:val="24"/>
          <w:szCs w:val="24"/>
          <w:lang w:val="en-US"/>
        </w:rPr>
        <w:t>T</w:t>
      </w:r>
      <w:r w:rsidR="00EF05BD" w:rsidRPr="00E74555">
        <w:rPr>
          <w:sz w:val="24"/>
          <w:szCs w:val="24"/>
          <w:vertAlign w:val="subscript"/>
          <w:lang w:val="en-US"/>
        </w:rPr>
        <w:t>S</w:t>
      </w:r>
      <w:r w:rsidRPr="00E74555">
        <w:rPr>
          <w:sz w:val="24"/>
          <w:szCs w:val="24"/>
        </w:rPr>
        <w:t xml:space="preserve"> на основе </w:t>
      </w:r>
      <w:r w:rsidRPr="00721E4A">
        <w:rPr>
          <w:i/>
          <w:sz w:val="24"/>
          <w:szCs w:val="24"/>
        </w:rPr>
        <w:t>N</w:t>
      </w:r>
      <w:r w:rsidRPr="00E74555">
        <w:rPr>
          <w:sz w:val="24"/>
          <w:szCs w:val="24"/>
        </w:rPr>
        <w:t xml:space="preserve">-мерного вектора </w:t>
      </w:r>
      <w:r w:rsidRPr="00721E4A">
        <w:rPr>
          <w:b/>
          <w:i/>
          <w:sz w:val="24"/>
          <w:szCs w:val="24"/>
        </w:rPr>
        <w:t>X</w:t>
      </w:r>
      <w:r w:rsidRPr="00E74555">
        <w:rPr>
          <w:sz w:val="24"/>
          <w:szCs w:val="24"/>
        </w:rPr>
        <w:t>, сформированного демодулятором. Рассмотрим два основных критерия, используемых для принятия решений.</w:t>
      </w:r>
    </w:p>
    <w:p w:rsidR="006B35D9" w:rsidRPr="00E74555" w:rsidRDefault="006B35D9" w:rsidP="0032324E">
      <w:pPr>
        <w:pStyle w:val="Figure"/>
        <w:ind w:firstLine="705"/>
        <w:jc w:val="left"/>
        <w:rPr>
          <w:sz w:val="24"/>
          <w:szCs w:val="24"/>
        </w:rPr>
      </w:pPr>
      <w:r w:rsidRPr="00E74555">
        <w:rPr>
          <w:sz w:val="24"/>
          <w:szCs w:val="24"/>
        </w:rPr>
        <w:t xml:space="preserve"> 1. Критерий максимума апостериорной вероятности основан на вычисл</w:t>
      </w:r>
      <w:r w:rsidR="00EF05BD" w:rsidRPr="00E74555">
        <w:rPr>
          <w:sz w:val="24"/>
          <w:szCs w:val="24"/>
        </w:rPr>
        <w:t xml:space="preserve">ении апостериорных </w:t>
      </w:r>
      <w:proofErr w:type="gramStart"/>
      <w:r w:rsidR="00EF05BD" w:rsidRPr="00E74555">
        <w:rPr>
          <w:sz w:val="24"/>
          <w:szCs w:val="24"/>
        </w:rPr>
        <w:t xml:space="preserve">вероятностей </w:t>
      </w:r>
      <m:oMath>
        <m:r>
          <w:rPr>
            <w:rFonts w:ascii="Cambria Math" w:hAnsi="Cambria Math"/>
            <w:sz w:val="24"/>
            <w:szCs w:val="24"/>
          </w:rPr>
          <m:t>p</m:t>
        </m:r>
        <m:d>
          <m:dPr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</w:rPr>
          <m:t>X)</m:t>
        </m:r>
      </m:oMath>
      <w:r w:rsidR="00EF05BD" w:rsidRPr="00E74555">
        <w:rPr>
          <w:sz w:val="24"/>
          <w:szCs w:val="24"/>
        </w:rPr>
        <w:t xml:space="preserve"> </w:t>
      </w:r>
      <w:r w:rsidRPr="00E74555">
        <w:rPr>
          <w:sz w:val="24"/>
          <w:szCs w:val="24"/>
        </w:rPr>
        <w:t>для</w:t>
      </w:r>
      <w:proofErr w:type="gramEnd"/>
      <w:r w:rsidRPr="00E74555">
        <w:rPr>
          <w:sz w:val="24"/>
          <w:szCs w:val="24"/>
        </w:rPr>
        <w:t xml:space="preserve"> всех </w:t>
      </w:r>
      <w:r w:rsidRPr="00721E4A">
        <w:rPr>
          <w:i/>
          <w:sz w:val="24"/>
          <w:szCs w:val="24"/>
        </w:rPr>
        <w:t>m=1, 2,…, M</w:t>
      </w:r>
      <w:r w:rsidRPr="00E74555">
        <w:rPr>
          <w:sz w:val="24"/>
          <w:szCs w:val="24"/>
        </w:rPr>
        <w:t xml:space="preserve"> и на выборе того сигнала, для которого апостериорная вероятность максимальна. Алгоритм оценки переданного сигнала можно записать в виде:</w:t>
      </w:r>
      <m:oMath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m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argmax</m:t>
        </m:r>
        <m:r>
          <w:rPr>
            <w:rFonts w:ascii="Cambria Math" w:hAnsi="Cambria Math"/>
            <w:sz w:val="24"/>
            <w:szCs w:val="24"/>
          </w:rPr>
          <m:t>{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p</m:t>
        </m:r>
        <m:d>
          <m:dPr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  <w:sz w:val="24"/>
            <w:szCs w:val="24"/>
          </w:rPr>
          <m:t>X</m:t>
        </m:r>
        <m:r>
          <w:rPr>
            <w:rFonts w:ascii="Cambria Math" w:hAnsi="Cambria Math"/>
            <w:sz w:val="24"/>
            <w:szCs w:val="24"/>
          </w:rPr>
          <m:t>)}</m:t>
        </m:r>
      </m:oMath>
      <w:r w:rsidRPr="00E74555">
        <w:rPr>
          <w:sz w:val="24"/>
          <w:szCs w:val="24"/>
        </w:rPr>
        <w:t xml:space="preserve"> Отметим, что </w:t>
      </w:r>
      <m:oMath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m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(d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,..,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T</m:t>
            </m:r>
          </m:sup>
        </m:sSup>
      </m:oMath>
      <w:r w:rsidRPr="00E74555">
        <w:rPr>
          <w:sz w:val="24"/>
          <w:szCs w:val="24"/>
        </w:rPr>
        <w:t>является N-мерным вектором.</w:t>
      </w:r>
    </w:p>
    <w:p w:rsidR="009803F1" w:rsidRPr="00E74555" w:rsidRDefault="009803F1" w:rsidP="0032324E">
      <w:pPr>
        <w:pStyle w:val="Figure"/>
        <w:ind w:firstLine="705"/>
        <w:jc w:val="left"/>
        <w:rPr>
          <w:sz w:val="24"/>
          <w:szCs w:val="24"/>
        </w:rPr>
      </w:pPr>
      <w:r w:rsidRPr="00E74555">
        <w:rPr>
          <w:sz w:val="24"/>
          <w:szCs w:val="24"/>
        </w:rPr>
        <w:t xml:space="preserve">Вычисление апостериорных </w:t>
      </w:r>
      <w:proofErr w:type="gramStart"/>
      <w:r w:rsidRPr="00E74555">
        <w:rPr>
          <w:sz w:val="24"/>
          <w:szCs w:val="24"/>
        </w:rPr>
        <w:t>вероятностей</w:t>
      </w:r>
      <w:r w:rsidR="00C67F93" w:rsidRPr="00E74555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p</m:t>
        </m:r>
        <m:d>
          <m:dPr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  <w:sz w:val="24"/>
            <w:szCs w:val="24"/>
          </w:rPr>
          <m:t>X</m:t>
        </m:r>
        <m:r>
          <w:rPr>
            <w:rFonts w:ascii="Cambria Math" w:hAnsi="Cambria Math"/>
            <w:sz w:val="24"/>
            <w:szCs w:val="24"/>
          </w:rPr>
          <m:t>)</m:t>
        </m:r>
      </m:oMath>
      <w:r w:rsidRPr="00E74555">
        <w:rPr>
          <w:sz w:val="24"/>
          <w:szCs w:val="24"/>
        </w:rPr>
        <w:t>,</w:t>
      </w:r>
      <w:proofErr w:type="gramEnd"/>
      <w:r w:rsidRPr="00E74555">
        <w:rPr>
          <w:sz w:val="24"/>
          <w:szCs w:val="24"/>
        </w:rPr>
        <w:t xml:space="preserve"> как правило, сопряжено со значительными трудностями. Используя правило Байеса, получим, что</w:t>
      </w:r>
    </w:p>
    <w:p w:rsidR="009803F1" w:rsidRPr="0022066C" w:rsidRDefault="00C67F93" w:rsidP="00C67F93">
      <w:pPr>
        <w:pStyle w:val="Figure"/>
        <w:ind w:firstLine="705"/>
        <w:rPr>
          <w:b/>
        </w:rPr>
      </w:pPr>
      <m:oMath>
        <m:r>
          <w:rPr>
            <w:rFonts w:ascii="Cambria Math" w:hAnsi="Cambria Math"/>
          </w:rPr>
          <m:t>p</m:t>
        </m:r>
        <m:d>
          <m:dPr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m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/>
          </w:rPr>
          <m:t>=</m:t>
        </m:r>
        <m:f>
          <m:fPr>
            <m:ctrlPr>
              <w:rPr>
                <w:rFonts w:ascii="Cambria Math"/>
              </w:rPr>
            </m:ctrlPr>
          </m:fPr>
          <m:num>
            <m:r>
              <w:rPr>
                <w:rFonts w:ascii="Cambria Math" w:hAnsi="Cambria Math"/>
              </w:rPr>
              <m:t>p(</m:t>
            </m:r>
            <m:r>
              <m:rPr>
                <m:sty m:val="bi"/>
              </m:rP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m</m:t>
                </m:r>
              </m:sub>
            </m:sSub>
            <m:r>
              <w:rPr>
                <w:rFonts w:ascii="Cambria Math" w:hAnsi="Cambria Math"/>
              </w:rPr>
              <m:t>)p(</m:t>
            </m:r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m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/>
              </w:rPr>
              <m:t>p</m:t>
            </m:r>
            <m:r>
              <w:rPr>
                <w:rFonts w:ascii="Cambria Math"/>
              </w:rPr>
              <m:t>(</m:t>
            </m:r>
            <m:r>
              <m:rPr>
                <m:sty m:val="bi"/>
              </m:rPr>
              <w:rPr>
                <w:rFonts w:ascii="Cambria Math"/>
              </w:rPr>
              <m:t>X</m:t>
            </m:r>
            <m:r>
              <w:rPr>
                <w:rFonts w:ascii="Cambria Math"/>
              </w:rPr>
              <m:t>)</m:t>
            </m:r>
          </m:den>
        </m:f>
      </m:oMath>
      <w:r w:rsidRPr="00E74555">
        <w:t xml:space="preserve">  ,</w:t>
      </w:r>
      <w:r w:rsidR="0022066C">
        <w:tab/>
      </w:r>
      <w:r w:rsidR="0022066C" w:rsidRPr="0022066C">
        <w:t>(1.2.1)</w:t>
      </w:r>
    </w:p>
    <w:p w:rsidR="009803F1" w:rsidRPr="00E74555" w:rsidRDefault="009803F1" w:rsidP="0032324E">
      <w:pPr>
        <w:pStyle w:val="Figure"/>
        <w:ind w:firstLine="705"/>
        <w:jc w:val="left"/>
        <w:rPr>
          <w:sz w:val="24"/>
        </w:rPr>
      </w:pPr>
      <w:r w:rsidRPr="00E74555">
        <w:rPr>
          <w:sz w:val="24"/>
        </w:rPr>
        <w:t>где знаменатель</w:t>
      </w:r>
    </w:p>
    <w:p w:rsidR="009803F1" w:rsidRPr="00C266CA" w:rsidRDefault="00AA5D80" w:rsidP="00AA5D80">
      <w:pPr>
        <w:pStyle w:val="Figure"/>
        <w:ind w:firstLine="705"/>
        <w:rPr>
          <w:i/>
        </w:r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∏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m=1</m:t>
            </m:r>
          </m:sub>
          <m:sup>
            <m:r>
              <w:rPr>
                <w:rFonts w:ascii="Cambria Math" w:hAnsi="Cambria Math"/>
              </w:rPr>
              <m:t>M</m:t>
            </m:r>
          </m:sup>
          <m:e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(</m:t>
            </m:r>
            <m:r>
              <m:rPr>
                <m:sty m:val="bi"/>
              </m:rP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m</m:t>
                </m:r>
              </m:sub>
            </m:sSub>
            <m:r>
              <w:rPr>
                <w:rFonts w:ascii="Cambria Math" w:hAnsi="Cambria Math"/>
              </w:rPr>
              <m:t>)</m:t>
            </m:r>
            <m:r>
              <w:rPr>
                <w:rFonts w:ascii="Cambria Math" w:hAnsi="Cambria Math"/>
              </w:rPr>
              <m:t>p(</m:t>
            </m:r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m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</m:nary>
        <m:r>
          <w:rPr>
            <w:rFonts w:ascii="Cambria Math" w:hAnsi="Cambria Math"/>
          </w:rPr>
          <m:t xml:space="preserve"> </m:t>
        </m:r>
      </m:oMath>
      <w:r w:rsidRPr="00AA5D80">
        <w:rPr>
          <w:i/>
        </w:rPr>
        <w:t>.</w:t>
      </w:r>
      <w:r w:rsidR="0022066C" w:rsidRPr="0022066C">
        <w:rPr>
          <w:i/>
        </w:rPr>
        <w:t xml:space="preserve"> </w:t>
      </w:r>
      <w:r w:rsidR="0022066C">
        <w:rPr>
          <w:i/>
        </w:rPr>
        <w:tab/>
      </w:r>
      <w:r w:rsidR="0022066C" w:rsidRPr="00C266CA">
        <w:t>(1.2.2)</w:t>
      </w:r>
    </w:p>
    <w:p w:rsidR="009803F1" w:rsidRPr="00E74555" w:rsidRDefault="00F83163" w:rsidP="0032324E">
      <w:pPr>
        <w:pStyle w:val="Figure"/>
        <w:ind w:firstLine="705"/>
        <w:jc w:val="left"/>
        <w:rPr>
          <w:sz w:val="24"/>
        </w:rPr>
      </w:pPr>
      <w:r w:rsidRPr="00E74555">
        <w:rPr>
          <w:sz w:val="24"/>
        </w:rPr>
        <w:t xml:space="preserve">Отметим, что знаменатель </w:t>
      </w:r>
      <w:r w:rsidRPr="00E74555">
        <w:rPr>
          <w:rFonts w:ascii="Cambria Math" w:hAnsi="Cambria Math"/>
          <w:i/>
          <w:sz w:val="24"/>
        </w:rPr>
        <w:t>p(</w:t>
      </w:r>
      <w:r w:rsidRPr="00E74555">
        <w:rPr>
          <w:rFonts w:ascii="Cambria Math" w:hAnsi="Cambria Math"/>
          <w:b/>
          <w:i/>
          <w:sz w:val="24"/>
        </w:rPr>
        <w:t>X</w:t>
      </w:r>
      <w:r w:rsidRPr="00E74555">
        <w:rPr>
          <w:rFonts w:ascii="Cambria Math" w:hAnsi="Cambria Math"/>
          <w:i/>
          <w:sz w:val="24"/>
        </w:rPr>
        <w:t>)</w:t>
      </w:r>
      <w:r w:rsidR="00C266CA">
        <w:rPr>
          <w:sz w:val="24"/>
        </w:rPr>
        <w:t xml:space="preserve"> в (1.2.1</w:t>
      </w:r>
      <w:r w:rsidRPr="00E74555">
        <w:rPr>
          <w:sz w:val="24"/>
        </w:rPr>
        <w:t xml:space="preserve">) не зависит от того, какой сигнал был передан, и поэтому может быть опущен. Таким образом, вычисление апостериорных вероятностей </w:t>
      </w:r>
      <m:oMath>
        <m:r>
          <w:rPr>
            <w:rFonts w:ascii="Cambria Math" w:hAnsi="Cambria Math"/>
            <w:sz w:val="24"/>
          </w:rPr>
          <m:t>p</m:t>
        </m:r>
        <m:d>
          <m:dPr>
            <m:endChr m:val="|"/>
            <m:ctrlPr>
              <w:rPr>
                <w:rFonts w:ascii="Cambria Math" w:hAnsi="Cambria Math"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sz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m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  <w:sz w:val="24"/>
          </w:rPr>
          <m:t>X</m:t>
        </m:r>
        <m:r>
          <w:rPr>
            <w:rFonts w:ascii="Cambria Math" w:hAnsi="Cambria Math"/>
            <w:sz w:val="24"/>
          </w:rPr>
          <m:t>)</m:t>
        </m:r>
      </m:oMath>
      <w:r w:rsidR="00AA5D80" w:rsidRPr="00E74555">
        <w:rPr>
          <w:sz w:val="24"/>
        </w:rPr>
        <w:t xml:space="preserve"> </w:t>
      </w:r>
      <w:r w:rsidRPr="00E74555">
        <w:rPr>
          <w:sz w:val="24"/>
        </w:rPr>
        <w:t xml:space="preserve">можно заменить вычислением условных плотностей вероятностей </w:t>
      </w:r>
      <m:oMath>
        <m:r>
          <w:rPr>
            <w:rFonts w:ascii="Cambria Math" w:hAnsi="Cambria Math"/>
            <w:sz w:val="24"/>
          </w:rPr>
          <m:t>p(</m:t>
        </m:r>
        <m:r>
          <m:rPr>
            <m:sty m:val="bi"/>
          </m:rPr>
          <w:rPr>
            <w:rFonts w:ascii="Cambria Math" w:hAnsi="Cambria Math"/>
            <w:sz w:val="24"/>
          </w:rPr>
          <m:t>X</m:t>
        </m:r>
        <m:r>
          <w:rPr>
            <w:rFonts w:ascii="Cambria Math" w:hAnsi="Cambria Math"/>
            <w:sz w:val="24"/>
          </w:rPr>
          <m:t>|</m:t>
        </m:r>
        <m:sSub>
          <m:sSubPr>
            <m:ctrlPr>
              <w:rPr>
                <w:rFonts w:ascii="Cambria Math" w:hAnsi="Cambria Math"/>
                <w:b/>
                <w:i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</w:rPr>
              <m:t>m</m:t>
            </m:r>
          </m:sub>
        </m:sSub>
        <m:r>
          <w:rPr>
            <w:rFonts w:ascii="Cambria Math" w:hAnsi="Cambria Math"/>
            <w:sz w:val="24"/>
          </w:rPr>
          <m:t>)</m:t>
        </m:r>
      </m:oMath>
      <w:r w:rsidRPr="00E74555">
        <w:rPr>
          <w:sz w:val="24"/>
        </w:rPr>
        <w:t xml:space="preserve">. При этом необходимо знать априорные вероятности </w:t>
      </w:r>
      <m:oMath>
        <m:r>
          <w:rPr>
            <w:rFonts w:ascii="Cambria Math" w:hAnsi="Cambria Math"/>
            <w:sz w:val="24"/>
          </w:rPr>
          <m:t>p(</m:t>
        </m:r>
        <m:sSub>
          <m:sSubPr>
            <m:ctrlPr>
              <w:rPr>
                <w:rFonts w:ascii="Cambria Math" w:hAnsi="Cambria Math"/>
                <w:b/>
                <w:i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</w:rPr>
              <m:t>m</m:t>
            </m:r>
          </m:sub>
        </m:sSub>
        <m:r>
          <w:rPr>
            <w:rFonts w:ascii="Cambria Math" w:hAnsi="Cambria Math"/>
            <w:sz w:val="24"/>
          </w:rPr>
          <m:t>)</m:t>
        </m:r>
      </m:oMath>
      <w:r w:rsidRPr="00E74555">
        <w:rPr>
          <w:sz w:val="24"/>
        </w:rPr>
        <w:t>.</w:t>
      </w:r>
    </w:p>
    <w:p w:rsidR="002D0EB4" w:rsidRPr="00E74555" w:rsidRDefault="00F83163" w:rsidP="0032324E">
      <w:pPr>
        <w:pStyle w:val="Figure"/>
        <w:ind w:firstLine="705"/>
        <w:jc w:val="left"/>
        <w:rPr>
          <w:sz w:val="24"/>
          <w:szCs w:val="24"/>
        </w:rPr>
      </w:pPr>
      <w:r w:rsidRPr="00E74555">
        <w:rPr>
          <w:sz w:val="24"/>
          <w:szCs w:val="24"/>
        </w:rPr>
        <w:t>2. Критерий максимального правдоподобия используется тогда, когда априорная вероятность неизвестна или любая из M гипотез является</w:t>
      </w:r>
      <w:r w:rsidR="00A57046" w:rsidRPr="00E74555">
        <w:rPr>
          <w:sz w:val="24"/>
          <w:szCs w:val="24"/>
        </w:rPr>
        <w:t xml:space="preserve"> равновероятной, то </w:t>
      </w:r>
      <w:proofErr w:type="gramStart"/>
      <w:r w:rsidR="00A57046" w:rsidRPr="00E74555">
        <w:rPr>
          <w:sz w:val="24"/>
          <w:szCs w:val="24"/>
        </w:rPr>
        <w:t xml:space="preserve">есть </w:t>
      </w:r>
      <m:oMath>
        <m:r>
          <w:rPr>
            <w:rFonts w:ascii="Cambria Math" w:hAnsi="Cambria Math"/>
            <w:sz w:val="24"/>
            <w:szCs w:val="24"/>
          </w:rPr>
          <m:t>p(</m:t>
        </m:r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m</m:t>
            </m:r>
          </m:sub>
        </m:sSub>
        <m:r>
          <w:rPr>
            <w:rFonts w:ascii="Cambria Math" w:hAnsi="Cambria Math"/>
            <w:sz w:val="24"/>
            <w:szCs w:val="24"/>
          </w:rPr>
          <m:t>)</m:t>
        </m:r>
      </m:oMath>
      <w:r w:rsidR="00A57046" w:rsidRPr="00E74555">
        <w:rPr>
          <w:sz w:val="24"/>
          <w:szCs w:val="24"/>
        </w:rPr>
        <w:t xml:space="preserve"> =</w:t>
      </w:r>
      <w:proofErr w:type="gramEnd"/>
      <w:r w:rsidR="00A57046" w:rsidRPr="00E74555">
        <w:rPr>
          <w:sz w:val="24"/>
          <w:szCs w:val="24"/>
        </w:rPr>
        <w:t xml:space="preserve"> </w:t>
      </w:r>
      <w:r w:rsidR="00A57046" w:rsidRPr="00721E4A">
        <w:rPr>
          <w:i/>
          <w:sz w:val="24"/>
          <w:szCs w:val="24"/>
        </w:rPr>
        <w:lastRenderedPageBreak/>
        <w:t>1/</w:t>
      </w:r>
      <w:r w:rsidR="00A57046" w:rsidRPr="00721E4A">
        <w:rPr>
          <w:i/>
          <w:sz w:val="24"/>
          <w:szCs w:val="24"/>
          <w:lang w:val="en-US"/>
        </w:rPr>
        <w:t>M</w:t>
      </w:r>
      <w:r w:rsidR="00A57046" w:rsidRPr="00E74555">
        <w:rPr>
          <w:sz w:val="24"/>
          <w:szCs w:val="24"/>
        </w:rPr>
        <w:t>.</w:t>
      </w:r>
      <w:r w:rsidR="00C266CA">
        <w:rPr>
          <w:sz w:val="24"/>
          <w:szCs w:val="24"/>
        </w:rPr>
        <w:t xml:space="preserve"> Следовательно, из (1.2.</w:t>
      </w:r>
      <w:r w:rsidR="00C266CA" w:rsidRPr="00C266CA">
        <w:rPr>
          <w:sz w:val="24"/>
          <w:szCs w:val="24"/>
        </w:rPr>
        <w:t>1</w:t>
      </w:r>
      <w:r w:rsidRPr="00E74555">
        <w:rPr>
          <w:sz w:val="24"/>
          <w:szCs w:val="24"/>
        </w:rPr>
        <w:t xml:space="preserve">) легко видеть, что правило решения заключается в выборе такого сигнала, который соответствует максимальной условной плотности вероятности </w:t>
      </w:r>
      <m:oMath>
        <m:r>
          <w:rPr>
            <w:rFonts w:ascii="Cambria Math" w:hAnsi="Cambria Math"/>
            <w:sz w:val="24"/>
            <w:szCs w:val="24"/>
          </w:rPr>
          <m:t>p(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X</m:t>
        </m:r>
        <m:r>
          <w:rPr>
            <w:rFonts w:ascii="Cambria Math" w:hAnsi="Cambria Math"/>
            <w:sz w:val="24"/>
            <w:szCs w:val="24"/>
          </w:rPr>
          <m:t>|</m:t>
        </m:r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m</m:t>
            </m:r>
          </m:sub>
        </m:sSub>
        <m:r>
          <w:rPr>
            <w:rFonts w:ascii="Cambria Math" w:hAnsi="Cambria Math"/>
            <w:sz w:val="24"/>
            <w:szCs w:val="24"/>
          </w:rPr>
          <m:t>)</m:t>
        </m:r>
      </m:oMath>
      <w:r w:rsidRPr="00E74555">
        <w:rPr>
          <w:sz w:val="24"/>
          <w:szCs w:val="24"/>
        </w:rPr>
        <w:t xml:space="preserve">, то есть алгоритм оценки переданного сигнала имеет вид: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m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argmax</m:t>
        </m:r>
        <m:r>
          <w:rPr>
            <w:rFonts w:ascii="Cambria Math" w:hAnsi="Cambria Math"/>
            <w:sz w:val="24"/>
            <w:szCs w:val="24"/>
          </w:rPr>
          <m:t>{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p</m:t>
        </m:r>
        <m:d>
          <m:dPr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m</m:t>
            </m:r>
          </m:sub>
        </m:sSub>
        <m:r>
          <w:rPr>
            <w:rFonts w:ascii="Cambria Math" w:hAnsi="Cambria Math"/>
            <w:sz w:val="24"/>
            <w:szCs w:val="24"/>
          </w:rPr>
          <m:t>)}</m:t>
        </m:r>
      </m:oMath>
      <w:r w:rsidR="002D0EB4" w:rsidRPr="00E74555">
        <w:rPr>
          <w:sz w:val="24"/>
          <w:szCs w:val="24"/>
        </w:rPr>
        <w:t xml:space="preserve"> .</w:t>
      </w:r>
    </w:p>
    <w:p w:rsidR="00F83163" w:rsidRPr="00E74555" w:rsidRDefault="00F83163" w:rsidP="0032324E">
      <w:pPr>
        <w:pStyle w:val="Figure"/>
        <w:ind w:firstLine="705"/>
        <w:jc w:val="left"/>
        <w:rPr>
          <w:sz w:val="24"/>
          <w:szCs w:val="24"/>
        </w:rPr>
      </w:pPr>
      <w:r w:rsidRPr="00E74555">
        <w:rPr>
          <w:sz w:val="24"/>
          <w:szCs w:val="24"/>
        </w:rPr>
        <w:t xml:space="preserve">Условная </w:t>
      </w:r>
      <w:r w:rsidR="002D0EB4" w:rsidRPr="00E74555">
        <w:rPr>
          <w:sz w:val="24"/>
          <w:szCs w:val="24"/>
        </w:rPr>
        <w:t xml:space="preserve">плотность </w:t>
      </w:r>
      <w:proofErr w:type="gramStart"/>
      <w:r w:rsidR="002D0EB4" w:rsidRPr="00E74555">
        <w:rPr>
          <w:sz w:val="24"/>
          <w:szCs w:val="24"/>
        </w:rPr>
        <w:t xml:space="preserve">вероятности </w:t>
      </w:r>
      <m:oMath>
        <m:r>
          <w:rPr>
            <w:rFonts w:ascii="Cambria Math" w:hAnsi="Cambria Math"/>
            <w:sz w:val="24"/>
            <w:szCs w:val="24"/>
          </w:rPr>
          <m:t>p(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X</m:t>
        </m:r>
        <m:r>
          <w:rPr>
            <w:rFonts w:ascii="Cambria Math" w:hAnsi="Cambria Math"/>
            <w:sz w:val="24"/>
            <w:szCs w:val="24"/>
          </w:rPr>
          <m:t>|</m:t>
        </m:r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m</m:t>
            </m:r>
          </m:sub>
        </m:sSub>
        <m:r>
          <w:rPr>
            <w:rFonts w:ascii="Cambria Math" w:hAnsi="Cambria Math"/>
            <w:sz w:val="24"/>
            <w:szCs w:val="24"/>
          </w:rPr>
          <m:t>)</m:t>
        </m:r>
      </m:oMath>
      <w:r w:rsidR="002D0EB4" w:rsidRPr="00E74555">
        <w:rPr>
          <w:sz w:val="24"/>
          <w:szCs w:val="24"/>
        </w:rPr>
        <w:t xml:space="preserve"> называется</w:t>
      </w:r>
      <w:proofErr w:type="gramEnd"/>
      <w:r w:rsidR="002D0EB4" w:rsidRPr="00E74555">
        <w:rPr>
          <w:sz w:val="24"/>
          <w:szCs w:val="24"/>
        </w:rPr>
        <w:t xml:space="preserve"> правдоподобием </w:t>
      </w:r>
      <w:r w:rsidR="002D0EB4" w:rsidRPr="00721E4A">
        <w:rPr>
          <w:rFonts w:ascii="Cambria Math" w:hAnsi="Cambria Math"/>
          <w:b/>
          <w:i/>
          <w:sz w:val="24"/>
          <w:szCs w:val="24"/>
        </w:rPr>
        <w:t>d</w:t>
      </w:r>
      <w:r w:rsidR="002D0EB4" w:rsidRPr="00721E4A">
        <w:rPr>
          <w:rFonts w:ascii="Cambria Math" w:hAnsi="Cambria Math"/>
          <w:b/>
          <w:i/>
          <w:sz w:val="24"/>
          <w:szCs w:val="24"/>
          <w:vertAlign w:val="subscript"/>
          <w:lang w:val="en-US"/>
        </w:rPr>
        <w:t>m</w:t>
      </w:r>
      <w:r w:rsidRPr="00E74555">
        <w:rPr>
          <w:sz w:val="24"/>
          <w:szCs w:val="24"/>
        </w:rPr>
        <w:t xml:space="preserve"> . Отсюда и название крите</w:t>
      </w:r>
      <w:r w:rsidR="00167E11">
        <w:rPr>
          <w:sz w:val="24"/>
          <w:szCs w:val="24"/>
        </w:rPr>
        <w:t>рия максимального правдоподобия</w:t>
      </w:r>
      <w:r w:rsidRPr="00E74555">
        <w:rPr>
          <w:sz w:val="24"/>
          <w:szCs w:val="24"/>
        </w:rPr>
        <w:t xml:space="preserve">. Удобно использовать натуральный </w:t>
      </w:r>
      <w:proofErr w:type="gramStart"/>
      <w:r w:rsidRPr="00E74555">
        <w:rPr>
          <w:sz w:val="24"/>
          <w:szCs w:val="24"/>
        </w:rPr>
        <w:t xml:space="preserve">логарифм </w:t>
      </w:r>
      <m:oMath>
        <m:r>
          <w:rPr>
            <w:rFonts w:ascii="Cambria Math" w:hAnsi="Cambria Math"/>
            <w:sz w:val="24"/>
            <w:szCs w:val="24"/>
          </w:rPr>
          <m:t>p(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X</m:t>
        </m:r>
        <m:r>
          <w:rPr>
            <w:rFonts w:ascii="Cambria Math" w:hAnsi="Cambria Math"/>
            <w:sz w:val="24"/>
            <w:szCs w:val="24"/>
          </w:rPr>
          <m:t>|</m:t>
        </m:r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m</m:t>
            </m:r>
          </m:sub>
        </m:sSub>
        <m:r>
          <w:rPr>
            <w:rFonts w:ascii="Cambria Math" w:hAnsi="Cambria Math"/>
            <w:sz w:val="24"/>
            <w:szCs w:val="24"/>
          </w:rPr>
          <m:t>)</m:t>
        </m:r>
      </m:oMath>
      <w:r w:rsidRPr="00E74555">
        <w:rPr>
          <w:sz w:val="24"/>
          <w:szCs w:val="24"/>
        </w:rPr>
        <w:t>,</w:t>
      </w:r>
      <w:proofErr w:type="gramEnd"/>
      <w:r w:rsidRPr="00E74555">
        <w:rPr>
          <w:sz w:val="24"/>
          <w:szCs w:val="24"/>
        </w:rPr>
        <w:t xml:space="preserve"> который является монотонной функцией. В результате будем иметь, что</w:t>
      </w:r>
    </w:p>
    <w:p w:rsidR="002D0EB4" w:rsidRPr="0022066C" w:rsidRDefault="002D0EB4" w:rsidP="0022066C">
      <w:pPr>
        <w:pStyle w:val="Figure"/>
        <w:ind w:firstLine="705"/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e>
                </m:d>
              </m:e>
            </m:d>
          </m:e>
        </m:func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N ln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π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k=1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mk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</m:oMath>
      <w:r w:rsidR="0022066C">
        <w:tab/>
      </w:r>
      <w:r w:rsidR="0022066C" w:rsidRPr="0022066C">
        <w:t>(1.2.3)</w:t>
      </w:r>
    </w:p>
    <w:p w:rsidR="00F83163" w:rsidRPr="00E74555" w:rsidRDefault="006A53B7" w:rsidP="0022066C">
      <w:pPr>
        <w:pStyle w:val="Figure"/>
        <w:ind w:firstLine="708"/>
        <w:jc w:val="left"/>
        <w:rPr>
          <w:sz w:val="24"/>
          <w:szCs w:val="24"/>
        </w:rPr>
      </w:pPr>
      <w:proofErr w:type="gramStart"/>
      <w:r w:rsidRPr="00E74555">
        <w:rPr>
          <w:sz w:val="24"/>
          <w:szCs w:val="24"/>
        </w:rPr>
        <w:t>м</w:t>
      </w:r>
      <w:r w:rsidR="00F83163" w:rsidRPr="00E74555">
        <w:rPr>
          <w:sz w:val="24"/>
          <w:szCs w:val="24"/>
        </w:rPr>
        <w:t xml:space="preserve">аксимизация </w:t>
      </w:r>
      <m:oMath>
        <m:r>
          <w:rPr>
            <w:rFonts w:ascii="Cambria Math" w:hAnsi="Cambria Math"/>
            <w:sz w:val="24"/>
            <w:szCs w:val="24"/>
          </w:rPr>
          <m:t>p(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X</m:t>
        </m:r>
        <m:r>
          <w:rPr>
            <w:rFonts w:ascii="Cambria Math" w:hAnsi="Cambria Math"/>
            <w:sz w:val="24"/>
            <w:szCs w:val="24"/>
          </w:rPr>
          <m:t>|</m:t>
        </m:r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m</m:t>
            </m:r>
          </m:sub>
        </m:sSub>
        <m:r>
          <w:rPr>
            <w:rFonts w:ascii="Cambria Math" w:hAnsi="Cambria Math"/>
            <w:sz w:val="24"/>
            <w:szCs w:val="24"/>
          </w:rPr>
          <m:t>)</m:t>
        </m:r>
      </m:oMath>
      <w:r w:rsidR="00F83163" w:rsidRPr="00E74555">
        <w:rPr>
          <w:sz w:val="24"/>
          <w:szCs w:val="24"/>
        </w:rPr>
        <w:t xml:space="preserve"> по</w:t>
      </w:r>
      <w:proofErr w:type="gramEnd"/>
      <w:r w:rsidR="00F83163" w:rsidRPr="00E74555">
        <w:rPr>
          <w:sz w:val="24"/>
          <w:szCs w:val="24"/>
        </w:rPr>
        <w:t xml:space="preserve"> </w:t>
      </w:r>
      <w:r w:rsidRPr="00E74555">
        <w:rPr>
          <w:rFonts w:ascii="Cambria Math" w:hAnsi="Cambria Math"/>
          <w:b/>
          <w:i/>
          <w:sz w:val="24"/>
          <w:szCs w:val="24"/>
          <w:lang w:val="en-US"/>
        </w:rPr>
        <w:t>d</w:t>
      </w:r>
      <w:r w:rsidRPr="00E74555">
        <w:rPr>
          <w:rFonts w:ascii="Cambria Math" w:hAnsi="Cambria Math"/>
          <w:b/>
          <w:i/>
          <w:sz w:val="24"/>
          <w:szCs w:val="24"/>
          <w:vertAlign w:val="subscript"/>
          <w:lang w:val="en-US"/>
        </w:rPr>
        <w:t>m</w:t>
      </w:r>
      <w:r w:rsidRPr="00E74555">
        <w:rPr>
          <w:sz w:val="24"/>
          <w:szCs w:val="24"/>
        </w:rPr>
        <w:t xml:space="preserve"> </w:t>
      </w:r>
      <w:r w:rsidR="00F83163" w:rsidRPr="00E74555">
        <w:rPr>
          <w:sz w:val="24"/>
          <w:szCs w:val="24"/>
        </w:rPr>
        <w:t>эквивалентна нахождению сигнала, для кот</w:t>
      </w:r>
      <w:r w:rsidRPr="00E74555">
        <w:rPr>
          <w:sz w:val="24"/>
          <w:szCs w:val="24"/>
        </w:rPr>
        <w:t>орого евклидово расстояние.</w:t>
      </w:r>
    </w:p>
    <w:p w:rsidR="00F83163" w:rsidRPr="0022066C" w:rsidRDefault="006A53B7" w:rsidP="0022066C">
      <w:pPr>
        <w:pStyle w:val="Figure"/>
        <w:ind w:firstLine="705"/>
      </w:pP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b/>
                <w:i/>
              </w:rPr>
            </m:ctrlPr>
          </m:e>
          <m:e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m</m:t>
                </m:r>
              </m:sub>
            </m:sSub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k=1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mk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  <m:r>
              <m:rPr>
                <m:sty m:val="bi"/>
              </m:rP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m</m:t>
                </m:r>
              </m:sub>
            </m:sSub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22066C">
        <w:tab/>
      </w:r>
      <w:r w:rsidR="0022066C" w:rsidRPr="0022066C">
        <w:t>(1.2.4)</w:t>
      </w:r>
    </w:p>
    <w:p w:rsidR="00F83163" w:rsidRPr="00E74555" w:rsidRDefault="00F83163" w:rsidP="0032324E">
      <w:pPr>
        <w:pStyle w:val="Figure"/>
        <w:ind w:firstLine="705"/>
        <w:jc w:val="left"/>
        <w:rPr>
          <w:sz w:val="24"/>
          <w:szCs w:val="24"/>
        </w:rPr>
      </w:pPr>
      <w:r w:rsidRPr="00E74555">
        <w:rPr>
          <w:sz w:val="24"/>
          <w:szCs w:val="24"/>
        </w:rPr>
        <w:t>является минимальным. То есть алгоритм оценки переданного сигнала имеет вид</w:t>
      </w:r>
      <w:proofErr w:type="gramStart"/>
      <w:r w:rsidRPr="00E74555">
        <w:rPr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m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arg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dm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min</m:t>
        </m:r>
        <m:r>
          <w:rPr>
            <w:rFonts w:ascii="Cambria Math" w:hAnsi="Cambria Math"/>
            <w:sz w:val="24"/>
            <w:szCs w:val="24"/>
          </w:rPr>
          <m:t>{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D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X</m:t>
            </m: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e>
          <m:e>
            <m:sSub>
              <m:sSub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</w:rPr>
          <m:t>}</m:t>
        </m:r>
      </m:oMath>
      <w:r w:rsidRPr="00E74555">
        <w:rPr>
          <w:sz w:val="24"/>
          <w:szCs w:val="24"/>
        </w:rPr>
        <w:t>.</w:t>
      </w:r>
      <w:proofErr w:type="gramEnd"/>
      <w:r w:rsidRPr="00E74555">
        <w:rPr>
          <w:sz w:val="24"/>
          <w:szCs w:val="24"/>
        </w:rPr>
        <w:t xml:space="preserve"> </w:t>
      </w:r>
      <w:proofErr w:type="gramStart"/>
      <w:r w:rsidRPr="00E74555">
        <w:rPr>
          <w:sz w:val="24"/>
          <w:szCs w:val="24"/>
        </w:rPr>
        <w:t xml:space="preserve">Величины </w:t>
      </w:r>
      <m:oMath>
        <m:r>
          <w:rPr>
            <w:rFonts w:ascii="Cambria Math" w:hAnsi="Cambria Math"/>
            <w:sz w:val="24"/>
            <w:szCs w:val="24"/>
          </w:rPr>
          <m:t>D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X</m:t>
            </m: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e>
          <m:e>
            <m:sSub>
              <m:sSub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sub>
            </m:sSub>
          </m:e>
        </m:d>
      </m:oMath>
      <w:r w:rsidR="007D3D15" w:rsidRPr="00E74555">
        <w:rPr>
          <w:sz w:val="24"/>
          <w:szCs w:val="24"/>
        </w:rPr>
        <w:t xml:space="preserve"> </w:t>
      </w:r>
      <w:r w:rsidRPr="00E74555">
        <w:rPr>
          <w:sz w:val="24"/>
          <w:szCs w:val="24"/>
        </w:rPr>
        <w:t>называются</w:t>
      </w:r>
      <w:proofErr w:type="gramEnd"/>
      <w:r w:rsidRPr="00E74555">
        <w:rPr>
          <w:sz w:val="24"/>
          <w:szCs w:val="24"/>
        </w:rPr>
        <w:t xml:space="preserve"> дистанционными метриками.</w:t>
      </w:r>
    </w:p>
    <w:p w:rsidR="00F83163" w:rsidRPr="00E74555" w:rsidRDefault="00F83163" w:rsidP="0032324E">
      <w:pPr>
        <w:pStyle w:val="Figure"/>
        <w:ind w:firstLine="705"/>
        <w:jc w:val="left"/>
        <w:rPr>
          <w:sz w:val="24"/>
          <w:szCs w:val="24"/>
        </w:rPr>
      </w:pPr>
      <w:r w:rsidRPr="00E74555">
        <w:rPr>
          <w:sz w:val="24"/>
          <w:szCs w:val="24"/>
        </w:rPr>
        <w:t xml:space="preserve">Таким образом, в канале с гауссовым шумом максимально правдоподобное правило решения сводится к нахождению вектора </w:t>
      </w:r>
      <w:r w:rsidR="007D3D15" w:rsidRPr="00721E4A">
        <w:rPr>
          <w:b/>
          <w:i/>
          <w:sz w:val="24"/>
          <w:szCs w:val="24"/>
          <w:lang w:val="en-US"/>
        </w:rPr>
        <w:t>d</w:t>
      </w:r>
      <w:r w:rsidR="007D3D15" w:rsidRPr="00721E4A">
        <w:rPr>
          <w:b/>
          <w:i/>
          <w:sz w:val="24"/>
          <w:szCs w:val="24"/>
          <w:vertAlign w:val="subscript"/>
          <w:lang w:val="en-US"/>
        </w:rPr>
        <w:t>m</w:t>
      </w:r>
      <w:r w:rsidRPr="00E74555">
        <w:rPr>
          <w:sz w:val="24"/>
          <w:szCs w:val="24"/>
        </w:rPr>
        <w:t xml:space="preserve">, который наиболее близок к вектору </w:t>
      </w:r>
      <w:r w:rsidRPr="00721E4A">
        <w:rPr>
          <w:b/>
          <w:i/>
          <w:sz w:val="24"/>
          <w:szCs w:val="24"/>
        </w:rPr>
        <w:t>X</w:t>
      </w:r>
    </w:p>
    <w:p w:rsidR="00F83163" w:rsidRDefault="00F83163" w:rsidP="00F83163">
      <w:pPr>
        <w:pStyle w:val="140"/>
        <w:ind w:firstLine="0"/>
        <w:rPr>
          <w:sz w:val="24"/>
          <w:szCs w:val="24"/>
        </w:rPr>
      </w:pPr>
    </w:p>
    <w:p w:rsidR="00FA2626" w:rsidRPr="00FA2626" w:rsidRDefault="00F83163" w:rsidP="00A943E8">
      <w:pPr>
        <w:pStyle w:val="140"/>
        <w:rPr>
          <w:sz w:val="24"/>
          <w:szCs w:val="24"/>
        </w:rPr>
      </w:pPr>
      <w:r>
        <w:rPr>
          <w:sz w:val="24"/>
          <w:szCs w:val="24"/>
        </w:rPr>
        <w:t>Более универсальным методом является использование метрики</w:t>
      </w:r>
      <w:r w:rsidR="00FA2626" w:rsidRPr="00FA2626">
        <w:rPr>
          <w:sz w:val="24"/>
          <w:szCs w:val="24"/>
        </w:rPr>
        <w:t xml:space="preserve"> на бит. В качестве такой метрики, применяется логарифм отношения вероятностей, задаваемый следующим равенством </w:t>
      </w:r>
    </w:p>
    <w:p w:rsidR="00FA2626" w:rsidRDefault="00072B71" w:rsidP="00072B71">
      <w:pPr>
        <w:pStyle w:val="140"/>
        <w:jc w:val="center"/>
        <w:rPr>
          <w:sz w:val="24"/>
          <w:szCs w:val="24"/>
        </w:rPr>
      </w:pPr>
      <m:oMath>
        <m:r>
          <w:rPr>
            <w:rFonts w:ascii="Cambria Math" w:hAnsi="Cambria Math"/>
            <w:szCs w:val="24"/>
          </w:rPr>
          <m:t>LLR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Cs w:val="24"/>
                  </w:rPr>
                  <m:t>i</m:t>
                </m:r>
              </m:sub>
            </m:sSub>
          </m:e>
        </m:d>
        <m:r>
          <w:rPr>
            <w:rFonts w:ascii="Cambria Math" w:hAnsi="Cambria Math"/>
            <w:szCs w:val="24"/>
          </w:rPr>
          <m:t>=log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Cs w:val="24"/>
                  </w:rPr>
                  <m:t>P(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Cs w:val="24"/>
                  </w:rPr>
                  <m:t>=1|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Cs w:val="24"/>
                  </w:rPr>
                  <m:t>)</m:t>
                </m:r>
              </m:num>
              <m:den>
                <m:r>
                  <w:rPr>
                    <w:rFonts w:ascii="Cambria Math" w:hAnsi="Cambria Math"/>
                    <w:szCs w:val="24"/>
                  </w:rPr>
                  <m:t>P(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Cs w:val="24"/>
                  </w:rPr>
                  <m:t>=0|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Cs w:val="24"/>
                  </w:rPr>
                  <m:t>)</m:t>
                </m:r>
              </m:den>
            </m:f>
          </m:e>
        </m:d>
        <m:r>
          <w:rPr>
            <w:rFonts w:ascii="Cambria Math" w:hAnsi="Cambria Math"/>
            <w:szCs w:val="24"/>
          </w:rPr>
          <m:t>=log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Cs w:val="24"/>
                  </w:rPr>
                  <m:t>P(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Cs w:val="24"/>
                      </w:rPr>
                      <m:t>|c</m:t>
                    </m:r>
                  </m:e>
                  <m:sub>
                    <m:r>
                      <w:rPr>
                        <w:rFonts w:ascii="Cambria Math" w:hAnsi="Cambria Math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Cs w:val="24"/>
                  </w:rPr>
                  <m:t>=1)</m:t>
                </m:r>
              </m:num>
              <m:den>
                <m:r>
                  <w:rPr>
                    <w:rFonts w:ascii="Cambria Math" w:hAnsi="Cambria Math"/>
                    <w:szCs w:val="24"/>
                  </w:rPr>
                  <m:t>P(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Cs w:val="24"/>
                      </w:rPr>
                      <m:t>|c</m:t>
                    </m:r>
                  </m:e>
                  <m:sub>
                    <m:r>
                      <w:rPr>
                        <w:rFonts w:ascii="Cambria Math" w:hAnsi="Cambria Math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Cs w:val="24"/>
                  </w:rPr>
                  <m:t>=0)</m:t>
                </m:r>
              </m:den>
            </m:f>
          </m:e>
        </m:d>
      </m:oMath>
      <w:r w:rsidR="00D25766" w:rsidRPr="00D25766">
        <w:rPr>
          <w:szCs w:val="24"/>
        </w:rPr>
        <w:t>,</w:t>
      </w:r>
      <w:r>
        <w:rPr>
          <w:sz w:val="24"/>
          <w:szCs w:val="24"/>
        </w:rPr>
        <w:tab/>
      </w:r>
      <w:r w:rsidRPr="00072B71">
        <w:rPr>
          <w:sz w:val="24"/>
          <w:szCs w:val="24"/>
        </w:rPr>
        <w:t>(</w:t>
      </w:r>
      <w:r w:rsidR="00E876F4">
        <w:rPr>
          <w:sz w:val="24"/>
          <w:szCs w:val="24"/>
        </w:rPr>
        <w:t>1.2.5</w:t>
      </w:r>
      <w:r w:rsidRPr="00072B71">
        <w:rPr>
          <w:sz w:val="24"/>
          <w:szCs w:val="24"/>
        </w:rPr>
        <w:t>)</w:t>
      </w:r>
    </w:p>
    <w:p w:rsidR="00D25766" w:rsidRPr="00D25766" w:rsidRDefault="00D25766" w:rsidP="00D25766">
      <w:pPr>
        <w:pStyle w:val="140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г</w:t>
      </w:r>
      <w:bookmarkStart w:id="5" w:name="_GoBack"/>
      <w:bookmarkEnd w:id="5"/>
      <w:r>
        <w:rPr>
          <w:sz w:val="24"/>
          <w:szCs w:val="24"/>
        </w:rPr>
        <w:t xml:space="preserve">де </w:t>
      </w:r>
      <w:r w:rsidRPr="00D25766">
        <w:rPr>
          <w:i/>
          <w:sz w:val="24"/>
          <w:szCs w:val="24"/>
        </w:rPr>
        <w:t>c</w:t>
      </w:r>
      <w:r w:rsidRPr="00D25766">
        <w:rPr>
          <w:i/>
          <w:sz w:val="24"/>
          <w:szCs w:val="24"/>
          <w:vertAlign w:val="subscript"/>
          <w:lang w:val="en-US"/>
        </w:rPr>
        <w:t>i</w:t>
      </w:r>
      <w:r w:rsidRPr="00D25766">
        <w:rPr>
          <w:sz w:val="24"/>
          <w:szCs w:val="24"/>
        </w:rPr>
        <w:t xml:space="preserve"> – </w:t>
      </w:r>
      <w:r>
        <w:rPr>
          <w:sz w:val="24"/>
          <w:szCs w:val="24"/>
        </w:rPr>
        <w:t>переданный бит</w:t>
      </w:r>
      <w:r w:rsidRPr="00D25766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а </w:t>
      </w:r>
      <w:r w:rsidRPr="00D25766">
        <w:rPr>
          <w:i/>
          <w:sz w:val="24"/>
          <w:szCs w:val="24"/>
          <w:lang w:val="en-US"/>
        </w:rPr>
        <w:t>r</w:t>
      </w:r>
      <w:r w:rsidRPr="00D25766">
        <w:rPr>
          <w:i/>
          <w:sz w:val="24"/>
          <w:szCs w:val="24"/>
          <w:vertAlign w:val="subscript"/>
          <w:lang w:val="en-US"/>
        </w:rPr>
        <w:t>i</w:t>
      </w:r>
      <w:r w:rsidRPr="00D25766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D25766">
        <w:rPr>
          <w:sz w:val="24"/>
          <w:szCs w:val="24"/>
        </w:rPr>
        <w:t xml:space="preserve"> </w:t>
      </w:r>
      <w:r>
        <w:rPr>
          <w:sz w:val="24"/>
          <w:szCs w:val="24"/>
        </w:rPr>
        <w:t>бит</w:t>
      </w:r>
      <w:r w:rsidRPr="00D25766">
        <w:rPr>
          <w:sz w:val="24"/>
          <w:szCs w:val="24"/>
        </w:rPr>
        <w:t xml:space="preserve">, </w:t>
      </w:r>
      <w:r>
        <w:rPr>
          <w:sz w:val="24"/>
          <w:szCs w:val="24"/>
        </w:rPr>
        <w:t>полученный на приемнике.</w:t>
      </w:r>
    </w:p>
    <w:p w:rsidR="00A943E8" w:rsidRDefault="00744961" w:rsidP="00A943E8">
      <w:pPr>
        <w:pStyle w:val="140"/>
        <w:rPr>
          <w:sz w:val="24"/>
          <w:szCs w:val="24"/>
        </w:rPr>
      </w:pPr>
      <w:r>
        <w:rPr>
          <w:sz w:val="24"/>
          <w:szCs w:val="24"/>
        </w:rPr>
        <w:t>Знак выражения (1.</w:t>
      </w:r>
      <w:r w:rsidR="00167E11">
        <w:rPr>
          <w:sz w:val="24"/>
          <w:szCs w:val="24"/>
        </w:rPr>
        <w:t>2.</w:t>
      </w:r>
      <w:r w:rsidR="00167E11" w:rsidRPr="00167E11">
        <w:rPr>
          <w:sz w:val="24"/>
          <w:szCs w:val="24"/>
        </w:rPr>
        <w:t>5</w:t>
      </w:r>
      <w:r w:rsidR="00FA2626" w:rsidRPr="00FA2626">
        <w:rPr>
          <w:sz w:val="24"/>
          <w:szCs w:val="24"/>
        </w:rPr>
        <w:t>) определяет «жесткое» решение о принятом бите, а модуль надежность такого решения.</w:t>
      </w:r>
    </w:p>
    <w:p w:rsidR="001F27E1" w:rsidRPr="00FB6B59" w:rsidRDefault="001F27E1" w:rsidP="00A943E8">
      <w:pPr>
        <w:pStyle w:val="140"/>
        <w:rPr>
          <w:sz w:val="24"/>
          <w:szCs w:val="24"/>
        </w:rPr>
      </w:pPr>
      <w:r w:rsidRPr="00FB6B59">
        <w:rPr>
          <w:sz w:val="24"/>
          <w:szCs w:val="24"/>
        </w:rPr>
        <w:t>Используя правило Байеса, ло</w:t>
      </w:r>
      <w:r w:rsidR="00FB6B59">
        <w:rPr>
          <w:sz w:val="24"/>
          <w:szCs w:val="24"/>
        </w:rPr>
        <w:t>гарифм отношения вероятностей (1.</w:t>
      </w:r>
      <w:r w:rsidR="00FB6B59" w:rsidRPr="00FB6B59">
        <w:rPr>
          <w:sz w:val="24"/>
          <w:szCs w:val="24"/>
        </w:rPr>
        <w:t>2</w:t>
      </w:r>
      <w:r w:rsidR="00E876F4">
        <w:rPr>
          <w:sz w:val="24"/>
          <w:szCs w:val="24"/>
        </w:rPr>
        <w:t>.5</w:t>
      </w:r>
      <w:r w:rsidRPr="00FB6B59">
        <w:rPr>
          <w:sz w:val="24"/>
          <w:szCs w:val="24"/>
        </w:rPr>
        <w:t>) может быть записан в следующем виде</w:t>
      </w:r>
    </w:p>
    <w:p w:rsidR="00FB6B59" w:rsidRPr="00FB6B59" w:rsidRDefault="00FB6B59" w:rsidP="00FB6B59">
      <w:pPr>
        <w:pStyle w:val="140"/>
        <w:jc w:val="center"/>
        <w:rPr>
          <w:sz w:val="24"/>
          <w:szCs w:val="24"/>
        </w:rPr>
      </w:pPr>
      <m:oMath>
        <m:r>
          <w:rPr>
            <w:rFonts w:ascii="Cambria Math" w:hAnsi="Cambria Math"/>
            <w:szCs w:val="24"/>
          </w:rPr>
          <m:t>LLR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Cs w:val="24"/>
                  </w:rPr>
                  <m:t>i</m:t>
                </m:r>
              </m:sub>
            </m:sSub>
          </m:e>
        </m:d>
        <m:r>
          <w:rPr>
            <w:rFonts w:ascii="Cambria Math" w:hAnsi="Cambria Math"/>
            <w:szCs w:val="24"/>
          </w:rPr>
          <m:t>=log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Cs w:val="24"/>
                  </w:rPr>
                </m:ctrlPr>
              </m:fPr>
              <m:num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Cs w:val="24"/>
                      </w:rPr>
                      <m:t>∈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4"/>
                          </w:rPr>
                          <m:t>(1)</m:t>
                        </m:r>
                      </m:sup>
                    </m:sSup>
                  </m:sub>
                  <m:sup/>
                  <m:e>
                    <m:r>
                      <w:rPr>
                        <w:rFonts w:ascii="Cambria Math" w:hAnsi="Cambria Math"/>
                        <w:szCs w:val="24"/>
                      </w:rPr>
                      <m:t>P(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Cs w:val="24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Cs w:val="24"/>
                      </w:rPr>
                      <m:t>)</m:t>
                    </m:r>
                  </m:e>
                </m:nary>
              </m:num>
              <m:den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Cs w:val="24"/>
                      </w:rPr>
                      <m:t>∈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4"/>
                          </w:rPr>
                          <m:t>(0)</m:t>
                        </m:r>
                      </m:sup>
                    </m:sSup>
                  </m:sub>
                  <m:sup/>
                  <m:e>
                    <m:r>
                      <w:rPr>
                        <w:rFonts w:ascii="Cambria Math" w:hAnsi="Cambria Math"/>
                        <w:szCs w:val="24"/>
                      </w:rPr>
                      <m:t>P(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Cs w:val="24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Cs w:val="24"/>
                      </w:rPr>
                      <m:t>)</m:t>
                    </m:r>
                  </m:e>
                </m:nary>
              </m:den>
            </m:f>
          </m:e>
        </m:d>
      </m:oMath>
      <w:r>
        <w:rPr>
          <w:szCs w:val="24"/>
        </w:rPr>
        <w:tab/>
      </w:r>
      <w:r>
        <w:rPr>
          <w:szCs w:val="24"/>
        </w:rPr>
        <w:tab/>
      </w:r>
      <w:r w:rsidR="00E876F4">
        <w:rPr>
          <w:sz w:val="24"/>
          <w:szCs w:val="24"/>
        </w:rPr>
        <w:t>(1.2.6</w:t>
      </w:r>
      <w:r w:rsidRPr="00873F07">
        <w:rPr>
          <w:sz w:val="24"/>
          <w:szCs w:val="24"/>
        </w:rPr>
        <w:t>)</w:t>
      </w:r>
    </w:p>
    <w:p w:rsidR="001F27E1" w:rsidRDefault="001F27E1" w:rsidP="00A943E8">
      <w:pPr>
        <w:pStyle w:val="140"/>
      </w:pPr>
    </w:p>
    <w:p w:rsidR="001F27E1" w:rsidRPr="00C9626F" w:rsidRDefault="001F27E1" w:rsidP="00A943E8">
      <w:pPr>
        <w:pStyle w:val="140"/>
        <w:rPr>
          <w:sz w:val="24"/>
          <w:szCs w:val="24"/>
        </w:rPr>
      </w:pPr>
      <w:r w:rsidRPr="00321B0D">
        <w:rPr>
          <w:sz w:val="24"/>
          <w:szCs w:val="24"/>
        </w:rPr>
        <w:t>где суммирование в числителе и знаменателе ведется по всем сигнальным точкам с</w:t>
      </w:r>
      <w:r w:rsidR="00321B0D">
        <w:rPr>
          <w:sz w:val="24"/>
          <w:szCs w:val="24"/>
        </w:rPr>
        <w:t xml:space="preserve">озвездия соответствующим биту </w:t>
      </w:r>
      <w:proofErr w:type="gramStart"/>
      <w:r w:rsidR="00321B0D" w:rsidRPr="00321B0D">
        <w:rPr>
          <w:rFonts w:ascii="Cambria Math" w:hAnsi="Cambria Math"/>
          <w:i/>
          <w:sz w:val="24"/>
          <w:szCs w:val="24"/>
        </w:rPr>
        <w:t>c</w:t>
      </w:r>
      <w:r w:rsidR="00321B0D" w:rsidRPr="00321B0D">
        <w:rPr>
          <w:rFonts w:ascii="Cambria Math" w:hAnsi="Cambria Math"/>
          <w:i/>
          <w:sz w:val="24"/>
          <w:szCs w:val="24"/>
          <w:vertAlign w:val="subscript"/>
          <w:lang w:val="en-US"/>
        </w:rPr>
        <w:t>i</w:t>
      </w:r>
      <w:r w:rsidRPr="00321B0D">
        <w:rPr>
          <w:sz w:val="24"/>
          <w:szCs w:val="24"/>
        </w:rPr>
        <w:t xml:space="preserve"> </w:t>
      </w:r>
      <w:r w:rsidRPr="00321B0D">
        <w:rPr>
          <w:sz w:val="24"/>
          <w:szCs w:val="24"/>
        </w:rPr>
        <w:sym w:font="Symbol" w:char="F03D"/>
      </w:r>
      <w:r w:rsidR="00154FB2" w:rsidRPr="00154FB2">
        <w:rPr>
          <w:sz w:val="24"/>
          <w:szCs w:val="24"/>
        </w:rPr>
        <w:t xml:space="preserve"> </w:t>
      </w:r>
      <w:r w:rsidRPr="00321B0D">
        <w:rPr>
          <w:sz w:val="24"/>
          <w:szCs w:val="24"/>
        </w:rPr>
        <w:t>1</w:t>
      </w:r>
      <w:proofErr w:type="gramEnd"/>
      <w:r w:rsidRPr="00321B0D">
        <w:rPr>
          <w:sz w:val="24"/>
          <w:szCs w:val="24"/>
        </w:rPr>
        <w:t xml:space="preserve"> (множество X</w:t>
      </w:r>
      <w:r w:rsidR="00321B0D" w:rsidRPr="00321B0D">
        <w:rPr>
          <w:sz w:val="24"/>
          <w:szCs w:val="24"/>
          <w:vertAlign w:val="superscript"/>
        </w:rPr>
        <w:t>(1)</w:t>
      </w:r>
      <w:r w:rsidRPr="00321B0D">
        <w:rPr>
          <w:sz w:val="24"/>
          <w:szCs w:val="24"/>
        </w:rPr>
        <w:t xml:space="preserve">) или </w:t>
      </w:r>
      <w:r w:rsidR="00321B0D" w:rsidRPr="00321B0D">
        <w:rPr>
          <w:rFonts w:ascii="Cambria Math" w:hAnsi="Cambria Math"/>
          <w:i/>
          <w:sz w:val="24"/>
          <w:szCs w:val="24"/>
        </w:rPr>
        <w:t>c</w:t>
      </w:r>
      <w:r w:rsidR="00321B0D" w:rsidRPr="00321B0D">
        <w:rPr>
          <w:rFonts w:ascii="Cambria Math" w:hAnsi="Cambria Math"/>
          <w:i/>
          <w:sz w:val="24"/>
          <w:szCs w:val="24"/>
          <w:vertAlign w:val="subscript"/>
          <w:lang w:val="en-US"/>
        </w:rPr>
        <w:t>i</w:t>
      </w:r>
      <w:r w:rsidR="00154FB2" w:rsidRPr="00154FB2">
        <w:rPr>
          <w:rFonts w:ascii="Cambria Math" w:hAnsi="Cambria Math"/>
          <w:i/>
          <w:sz w:val="24"/>
          <w:szCs w:val="24"/>
          <w:vertAlign w:val="subscript"/>
        </w:rPr>
        <w:t xml:space="preserve"> </w:t>
      </w:r>
      <w:r w:rsidRPr="00321B0D">
        <w:rPr>
          <w:sz w:val="24"/>
          <w:szCs w:val="24"/>
        </w:rPr>
        <w:sym w:font="Symbol" w:char="F03D"/>
      </w:r>
      <w:r w:rsidR="00154FB2">
        <w:rPr>
          <w:sz w:val="24"/>
          <w:szCs w:val="24"/>
        </w:rPr>
        <w:t xml:space="preserve"> </w:t>
      </w:r>
      <w:r w:rsidR="00321B0D">
        <w:rPr>
          <w:sz w:val="24"/>
          <w:szCs w:val="24"/>
        </w:rPr>
        <w:t xml:space="preserve">0 (множество </w:t>
      </w:r>
      <w:r w:rsidRPr="00321B0D">
        <w:rPr>
          <w:sz w:val="24"/>
          <w:szCs w:val="24"/>
        </w:rPr>
        <w:t>X</w:t>
      </w:r>
      <w:r w:rsidR="00321B0D" w:rsidRPr="00321B0D">
        <w:rPr>
          <w:sz w:val="24"/>
          <w:szCs w:val="24"/>
          <w:vertAlign w:val="superscript"/>
        </w:rPr>
        <w:t>(0)</w:t>
      </w:r>
      <w:r w:rsidRPr="00321B0D">
        <w:rPr>
          <w:sz w:val="24"/>
          <w:szCs w:val="24"/>
        </w:rPr>
        <w:t xml:space="preserve">) </w:t>
      </w:r>
      <w:r w:rsidRPr="00321B0D">
        <w:rPr>
          <w:sz w:val="24"/>
          <w:szCs w:val="24"/>
        </w:rPr>
        <w:lastRenderedPageBreak/>
        <w:t>соответственно</w:t>
      </w:r>
      <w:r w:rsidR="00167E11">
        <w:rPr>
          <w:sz w:val="24"/>
          <w:szCs w:val="24"/>
        </w:rPr>
        <w:t>. Пример разделения точек 16-КАМ</w:t>
      </w:r>
      <w:r w:rsidRPr="00321B0D">
        <w:rPr>
          <w:sz w:val="24"/>
          <w:szCs w:val="24"/>
        </w:rPr>
        <w:t xml:space="preserve"> сигнального созвездия на два множества </w:t>
      </w:r>
      <w:r w:rsidR="00BC0FB8" w:rsidRPr="00321B0D">
        <w:rPr>
          <w:sz w:val="24"/>
          <w:szCs w:val="24"/>
        </w:rPr>
        <w:t>X</w:t>
      </w:r>
      <w:r w:rsidR="00BC0FB8" w:rsidRPr="00321B0D">
        <w:rPr>
          <w:sz w:val="24"/>
          <w:szCs w:val="24"/>
          <w:vertAlign w:val="superscript"/>
        </w:rPr>
        <w:t>(1</w:t>
      </w:r>
      <w:r w:rsidR="00BC0FB8" w:rsidRPr="00BC0FB8">
        <w:rPr>
          <w:sz w:val="24"/>
          <w:szCs w:val="24"/>
          <w:vertAlign w:val="superscript"/>
        </w:rPr>
        <w:t xml:space="preserve">) </w:t>
      </w:r>
      <w:r w:rsidRPr="00321B0D">
        <w:rPr>
          <w:sz w:val="24"/>
          <w:szCs w:val="24"/>
        </w:rPr>
        <w:t xml:space="preserve">и </w:t>
      </w:r>
      <w:r w:rsidR="00BC0FB8" w:rsidRPr="00321B0D">
        <w:rPr>
          <w:sz w:val="24"/>
          <w:szCs w:val="24"/>
        </w:rPr>
        <w:t>X</w:t>
      </w:r>
      <w:r w:rsidR="00BC0FB8" w:rsidRPr="00321B0D">
        <w:rPr>
          <w:sz w:val="24"/>
          <w:szCs w:val="24"/>
          <w:vertAlign w:val="superscript"/>
        </w:rPr>
        <w:t>(</w:t>
      </w:r>
      <w:r w:rsidR="00BC0FB8">
        <w:rPr>
          <w:sz w:val="24"/>
          <w:szCs w:val="24"/>
          <w:vertAlign w:val="superscript"/>
        </w:rPr>
        <w:t>0</w:t>
      </w:r>
      <w:r w:rsidR="00BC0FB8" w:rsidRPr="00BC0FB8">
        <w:rPr>
          <w:sz w:val="24"/>
          <w:szCs w:val="24"/>
          <w:vertAlign w:val="superscript"/>
        </w:rPr>
        <w:t xml:space="preserve">) </w:t>
      </w:r>
      <w:r w:rsidRPr="00321B0D">
        <w:rPr>
          <w:sz w:val="24"/>
          <w:szCs w:val="24"/>
        </w:rPr>
        <w:t xml:space="preserve">для первого бита, приведен на Рис. </w:t>
      </w:r>
      <w:r w:rsidR="00841F58">
        <w:rPr>
          <w:sz w:val="24"/>
          <w:szCs w:val="24"/>
        </w:rPr>
        <w:t>1</w:t>
      </w:r>
      <w:r w:rsidR="00167E11">
        <w:rPr>
          <w:sz w:val="24"/>
          <w:szCs w:val="24"/>
        </w:rPr>
        <w:t>.5</w:t>
      </w:r>
      <w:r w:rsidR="000D5659" w:rsidRPr="00C9626F">
        <w:rPr>
          <w:sz w:val="24"/>
          <w:szCs w:val="24"/>
        </w:rPr>
        <w:t>.</w:t>
      </w:r>
    </w:p>
    <w:p w:rsidR="001F27E1" w:rsidRPr="001F27E1" w:rsidRDefault="001F27E1" w:rsidP="001F27E1">
      <w:pPr>
        <w:pStyle w:val="140"/>
        <w:jc w:val="center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FA92440" wp14:editId="3B1981EC">
            <wp:extent cx="3752850" cy="36861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626" w:rsidRDefault="00C266CA" w:rsidP="001F27E1">
      <w:pPr>
        <w:pStyle w:val="140"/>
        <w:jc w:val="center"/>
        <w:rPr>
          <w:sz w:val="20"/>
          <w:vertAlign w:val="superscript"/>
        </w:rPr>
      </w:pPr>
      <w:r>
        <w:rPr>
          <w:sz w:val="20"/>
        </w:rPr>
        <w:t>Рис. 1.5</w:t>
      </w:r>
      <w:r w:rsidR="001F27E1" w:rsidRPr="00EF7CBC">
        <w:rPr>
          <w:sz w:val="20"/>
        </w:rPr>
        <w:t xml:space="preserve">. Разделение точек 16-QAM сигнального созвездия на множества </w:t>
      </w:r>
      <w:r w:rsidR="00EF7CBC" w:rsidRPr="00EF7CBC">
        <w:rPr>
          <w:sz w:val="20"/>
        </w:rPr>
        <w:t>X</w:t>
      </w:r>
      <w:r w:rsidR="00EF7CBC" w:rsidRPr="00EF7CBC">
        <w:rPr>
          <w:sz w:val="20"/>
          <w:vertAlign w:val="superscript"/>
        </w:rPr>
        <w:t xml:space="preserve">(1) </w:t>
      </w:r>
      <w:r w:rsidR="001F27E1" w:rsidRPr="00EF7CBC">
        <w:rPr>
          <w:sz w:val="20"/>
        </w:rPr>
        <w:t xml:space="preserve">и </w:t>
      </w:r>
      <w:r w:rsidR="00EF7CBC" w:rsidRPr="00EF7CBC">
        <w:rPr>
          <w:sz w:val="20"/>
        </w:rPr>
        <w:t>X</w:t>
      </w:r>
      <w:r w:rsidR="00EF7CBC" w:rsidRPr="00EF7CBC">
        <w:rPr>
          <w:sz w:val="20"/>
          <w:vertAlign w:val="superscript"/>
        </w:rPr>
        <w:t>(0)</w:t>
      </w:r>
    </w:p>
    <w:p w:rsidR="00144D6B" w:rsidRPr="00EF7CBC" w:rsidRDefault="00144D6B" w:rsidP="001F27E1">
      <w:pPr>
        <w:pStyle w:val="140"/>
        <w:jc w:val="center"/>
        <w:rPr>
          <w:sz w:val="20"/>
        </w:rPr>
      </w:pPr>
    </w:p>
    <w:p w:rsidR="001F27E1" w:rsidRDefault="001F27E1" w:rsidP="00144D6B">
      <w:pPr>
        <w:pStyle w:val="140"/>
        <w:rPr>
          <w:sz w:val="24"/>
          <w:szCs w:val="24"/>
        </w:rPr>
      </w:pPr>
      <w:r w:rsidRPr="00144D6B">
        <w:rPr>
          <w:sz w:val="24"/>
          <w:szCs w:val="24"/>
        </w:rPr>
        <w:t xml:space="preserve">Используя </w:t>
      </w:r>
      <w:proofErr w:type="gramStart"/>
      <w:r w:rsidRPr="00144D6B">
        <w:rPr>
          <w:sz w:val="24"/>
          <w:szCs w:val="24"/>
        </w:rPr>
        <w:t>аппроксимацию</w:t>
      </w:r>
      <w:r w:rsidR="00EF5E0F" w:rsidRPr="00EF5E0F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US"/>
          </w:rPr>
          <m:t>log</m:t>
        </m:r>
        <m:r>
          <w:rPr>
            <w:rFonts w:ascii="Cambria Math" w:hAnsi="Cambria Math"/>
            <w:sz w:val="24"/>
            <w:szCs w:val="24"/>
          </w:rPr>
          <m:t>⁡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i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</m:e>
            </m:nary>
          </m:e>
        </m:d>
        <m:r>
          <w:rPr>
            <w:rFonts w:ascii="Cambria Math" w:hAnsi="Cambria Math"/>
            <w:sz w:val="24"/>
            <w:szCs w:val="24"/>
          </w:rPr>
          <m:t>≈</m:t>
        </m:r>
        <m:r>
          <w:rPr>
            <w:rFonts w:ascii="Cambria Math" w:hAnsi="Cambria Math"/>
            <w:sz w:val="24"/>
            <w:szCs w:val="24"/>
            <w:lang w:val="en-US"/>
          </w:rPr>
          <m:t>max</m:t>
        </m:r>
        <m:r>
          <w:rPr>
            <w:rFonts w:ascii="Cambria Math" w:hAnsi="Cambria Math"/>
            <w:sz w:val="24"/>
            <w:szCs w:val="24"/>
          </w:rPr>
          <m:t>⁡(</m:t>
        </m:r>
        <m:r>
          <w:rPr>
            <w:rFonts w:ascii="Cambria Math" w:hAnsi="Cambria Math"/>
            <w:sz w:val="24"/>
            <w:szCs w:val="24"/>
            <w:lang w:val="en-US"/>
          </w:rPr>
          <m:t>log</m:t>
        </m:r>
        <m:r>
          <w:rPr>
            <w:rFonts w:ascii="Cambria Math" w:hAnsi="Cambria Math"/>
            <w:sz w:val="24"/>
            <w:szCs w:val="24"/>
          </w:rPr>
          <m:t>⁡(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>))</m:t>
        </m:r>
      </m:oMath>
      <w:r w:rsidR="00144D6B" w:rsidRPr="00144D6B">
        <w:rPr>
          <w:sz w:val="24"/>
          <w:szCs w:val="24"/>
        </w:rPr>
        <w:t>,</w:t>
      </w:r>
      <w:proofErr w:type="gramEnd"/>
      <w:r w:rsidRPr="00144D6B">
        <w:rPr>
          <w:sz w:val="24"/>
          <w:szCs w:val="24"/>
        </w:rPr>
        <w:t xml:space="preserve"> получим</w:t>
      </w:r>
    </w:p>
    <w:p w:rsidR="00C9626F" w:rsidRPr="00C9626F" w:rsidRDefault="00C9626F" w:rsidP="00C9626F">
      <w:pPr>
        <w:pStyle w:val="140"/>
        <w:jc w:val="center"/>
        <w:rPr>
          <w:sz w:val="24"/>
          <w:szCs w:val="24"/>
        </w:rPr>
      </w:pPr>
      <m:oMath>
        <m:r>
          <w:rPr>
            <w:rFonts w:ascii="Cambria Math" w:hAnsi="Cambria Math"/>
            <w:szCs w:val="24"/>
          </w:rPr>
          <m:t>LLR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Cs w:val="24"/>
                  </w:rPr>
                  <m:t>i</m:t>
                </m:r>
              </m:sub>
            </m:sSub>
          </m:e>
        </m:d>
        <m:r>
          <w:rPr>
            <w:rFonts w:ascii="Cambria Math" w:hAnsi="Cambria Math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max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4"/>
                  </w:rPr>
                  <m:t>(1)</m:t>
                </m:r>
              </m:sup>
            </m:sSup>
          </m:sub>
        </m:sSub>
        <m:d>
          <m:dPr>
            <m:begChr m:val="{"/>
            <m:endChr m:val="}"/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4"/>
              </w:rPr>
              <m:t>log⁡</m:t>
            </m:r>
            <m:r>
              <w:rPr>
                <w:rFonts w:ascii="Cambria Math" w:hAnsi="Cambria Math"/>
                <w:szCs w:val="24"/>
              </w:rPr>
              <m:t>P(</m:t>
            </m:r>
            <m:sSub>
              <m:sSubPr>
                <m:ctrlPr>
                  <w:rPr>
                    <w:rFonts w:ascii="Cambria Math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Cs w:val="24"/>
                  </w:rPr>
                  <m:t>i</m:t>
                </m:r>
              </m:sub>
            </m:sSub>
            <m:r>
              <w:rPr>
                <w:rFonts w:ascii="Cambria Math" w:hAnsi="Cambria Math"/>
                <w:szCs w:val="24"/>
              </w:rPr>
              <m:t>|</m:t>
            </m:r>
            <m:sSub>
              <m:sSubPr>
                <m:ctrlPr>
                  <w:rPr>
                    <w:rFonts w:ascii="Cambria Math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4"/>
                  </w:rPr>
                  <m:t>i</m:t>
                </m:r>
              </m:sub>
            </m:sSub>
            <m:r>
              <w:rPr>
                <w:rFonts w:ascii="Cambria Math" w:hAnsi="Cambria Math"/>
                <w:szCs w:val="24"/>
              </w:rPr>
              <m:t>)</m:t>
            </m:r>
          </m:e>
        </m:d>
        <m:r>
          <w:rPr>
            <w:rFonts w:ascii="Cambria Math" w:hAnsi="Cambria Math"/>
            <w:szCs w:val="24"/>
          </w:rPr>
          <m:t xml:space="preserve">- </m:t>
        </m:r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max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4"/>
                  </w:rPr>
                  <m:t>(0)</m:t>
                </m:r>
              </m:sup>
            </m:sSup>
          </m:sub>
        </m:sSub>
        <m:d>
          <m:dPr>
            <m:begChr m:val="{"/>
            <m:endChr m:val="}"/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4"/>
              </w:rPr>
              <m:t>log⁡</m:t>
            </m:r>
            <m:r>
              <w:rPr>
                <w:rFonts w:ascii="Cambria Math" w:hAnsi="Cambria Math"/>
                <w:szCs w:val="24"/>
              </w:rPr>
              <m:t>P(</m:t>
            </m:r>
            <m:sSub>
              <m:sSubPr>
                <m:ctrlPr>
                  <w:rPr>
                    <w:rFonts w:ascii="Cambria Math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Cs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Cs w:val="24"/>
                  </w:rPr>
                  <m:t>i</m:t>
                </m:r>
              </m:sub>
            </m:sSub>
            <m:r>
              <w:rPr>
                <w:rFonts w:ascii="Cambria Math" w:hAnsi="Cambria Math"/>
                <w:szCs w:val="24"/>
              </w:rPr>
              <m:t>|</m:t>
            </m:r>
            <m:sSub>
              <m:sSubPr>
                <m:ctrlPr>
                  <w:rPr>
                    <w:rFonts w:ascii="Cambria Math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4"/>
                  </w:rPr>
                  <m:t>i</m:t>
                </m:r>
              </m:sub>
            </m:sSub>
            <m:r>
              <w:rPr>
                <w:rFonts w:ascii="Cambria Math" w:hAnsi="Cambria Math"/>
                <w:szCs w:val="24"/>
              </w:rPr>
              <m:t>)</m:t>
            </m:r>
          </m:e>
        </m:d>
      </m:oMath>
      <w:r w:rsidR="00B00A0D">
        <w:rPr>
          <w:i/>
          <w:szCs w:val="24"/>
        </w:rPr>
        <w:tab/>
      </w:r>
      <w:r w:rsidR="00E876F4">
        <w:rPr>
          <w:sz w:val="24"/>
          <w:szCs w:val="24"/>
        </w:rPr>
        <w:t>(1.2.7</w:t>
      </w:r>
      <w:r w:rsidRPr="00873F07">
        <w:rPr>
          <w:sz w:val="24"/>
          <w:szCs w:val="24"/>
        </w:rPr>
        <w:t>)</w:t>
      </w:r>
    </w:p>
    <w:p w:rsidR="001F27E1" w:rsidRDefault="001F27E1" w:rsidP="001F27E1">
      <w:pPr>
        <w:pStyle w:val="140"/>
        <w:jc w:val="center"/>
      </w:pPr>
    </w:p>
    <w:p w:rsidR="001F27E1" w:rsidRDefault="001F27E1" w:rsidP="00841CC1">
      <w:pPr>
        <w:pStyle w:val="140"/>
        <w:jc w:val="left"/>
        <w:rPr>
          <w:sz w:val="24"/>
          <w:szCs w:val="24"/>
        </w:rPr>
      </w:pPr>
      <w:r w:rsidRPr="00841CC1">
        <w:rPr>
          <w:sz w:val="24"/>
          <w:szCs w:val="24"/>
        </w:rPr>
        <w:t xml:space="preserve">Для канала с аддитивным белым </w:t>
      </w:r>
      <w:proofErr w:type="spellStart"/>
      <w:r w:rsidRPr="00841CC1">
        <w:rPr>
          <w:sz w:val="24"/>
          <w:szCs w:val="24"/>
        </w:rPr>
        <w:t>гауссовским</w:t>
      </w:r>
      <w:proofErr w:type="spellEnd"/>
      <w:r w:rsidRPr="00841CC1">
        <w:rPr>
          <w:sz w:val="24"/>
          <w:szCs w:val="24"/>
        </w:rPr>
        <w:t xml:space="preserve"> шумом</w:t>
      </w:r>
    </w:p>
    <w:p w:rsidR="002E11AC" w:rsidRPr="009C6AD6" w:rsidRDefault="002E11AC" w:rsidP="009C6AD6">
      <w:pPr>
        <w:pStyle w:val="140"/>
        <w:jc w:val="center"/>
        <w:rPr>
          <w:sz w:val="24"/>
          <w:szCs w:val="24"/>
        </w:rPr>
      </w:pPr>
      <m:oMath>
        <m:r>
          <w:rPr>
            <w:rFonts w:ascii="Cambria Math" w:hAnsi="Cambria Math"/>
            <w:szCs w:val="24"/>
          </w:rPr>
          <m:t>LLR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Cs w:val="24"/>
                  </w:rPr>
                  <m:t>i</m:t>
                </m:r>
              </m:sub>
            </m:sSub>
          </m:e>
        </m:d>
        <m:r>
          <w:rPr>
            <w:rFonts w:ascii="Cambria Math" w:hAnsi="Cambria Math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Cs w:val="24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Cs w:val="24"/>
                  </w:rPr>
                  <m:t>σ</m:t>
                </m:r>
              </m:e>
              <m:sup>
                <m:r>
                  <w:rPr>
                    <w:rFonts w:ascii="Cambria Math" w:hAnsi="Cambria Math"/>
                    <w:szCs w:val="24"/>
                  </w:rPr>
                  <m:t>2</m:t>
                </m:r>
              </m:sup>
            </m:sSup>
          </m:den>
        </m:f>
        <m:d>
          <m:dPr>
            <m:begChr m:val="{"/>
            <m:endChr m:val="}"/>
            <m:ctrlPr>
              <w:rPr>
                <w:rFonts w:ascii="Cambria Math" w:hAnsi="Cambria Math"/>
                <w:i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Cs w:val="24"/>
                  </w:rPr>
                  <m:t>min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Cs w:val="24"/>
                      </w:rPr>
                      <m:t>(0)</m:t>
                    </m:r>
                  </m:sup>
                </m:sSup>
              </m:sub>
            </m:sSub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4"/>
                          </w:rPr>
                          <m:t>i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Cs w:val="24"/>
                  </w:rPr>
                  <m:t>min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Cs w:val="24"/>
                      </w:rPr>
                      <m:t>(1)</m:t>
                    </m:r>
                  </m:sup>
                </m:sSup>
              </m:sub>
            </m:sSub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4"/>
                          </w:rPr>
                          <m:t>i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Cs w:val="24"/>
                  </w:rPr>
                  <m:t>2</m:t>
                </m:r>
              </m:sup>
            </m:sSup>
          </m:e>
        </m:d>
      </m:oMath>
      <w:r w:rsidR="009C6AD6">
        <w:rPr>
          <w:szCs w:val="24"/>
        </w:rPr>
        <w:tab/>
      </w:r>
      <w:r w:rsidR="00E876F4">
        <w:rPr>
          <w:sz w:val="24"/>
          <w:szCs w:val="24"/>
        </w:rPr>
        <w:t>(1.2.8</w:t>
      </w:r>
      <w:r w:rsidR="009C6AD6" w:rsidRPr="00873F07">
        <w:rPr>
          <w:sz w:val="24"/>
          <w:szCs w:val="24"/>
        </w:rPr>
        <w:t>)</w:t>
      </w:r>
    </w:p>
    <w:p w:rsidR="001F27E1" w:rsidRDefault="001F27E1" w:rsidP="001F27E1">
      <w:pPr>
        <w:pStyle w:val="140"/>
        <w:jc w:val="center"/>
      </w:pPr>
    </w:p>
    <w:p w:rsidR="00A943E8" w:rsidRPr="00AB5C5D" w:rsidRDefault="00A943E8" w:rsidP="00AB5C5D">
      <w:pPr>
        <w:pStyle w:val="Figure"/>
        <w:jc w:val="left"/>
        <w:rPr>
          <w:rStyle w:val="a4"/>
          <w:b/>
          <w:color w:val="000000" w:themeColor="text1"/>
        </w:rPr>
      </w:pPr>
      <w:bookmarkStart w:id="6" w:name="_Toc421606428"/>
      <w:r w:rsidRPr="00AB5C5D">
        <w:rPr>
          <w:b/>
        </w:rPr>
        <w:t>1.3</w:t>
      </w:r>
      <w:r w:rsidRPr="00AB5C5D">
        <w:rPr>
          <w:b/>
        </w:rPr>
        <w:tab/>
        <w:t>Вероятность битовой ошибки в релеевском канале</w:t>
      </w:r>
      <w:bookmarkEnd w:id="6"/>
    </w:p>
    <w:p w:rsidR="00A943E8" w:rsidRPr="001675A9" w:rsidRDefault="00A943E8" w:rsidP="001675A9">
      <w:pPr>
        <w:pStyle w:val="140"/>
        <w:rPr>
          <w:sz w:val="24"/>
          <w:szCs w:val="24"/>
        </w:rPr>
      </w:pPr>
      <w:r w:rsidRPr="001675A9">
        <w:rPr>
          <w:sz w:val="24"/>
          <w:szCs w:val="24"/>
        </w:rPr>
        <w:t xml:space="preserve">Если передается символ </w:t>
      </w:r>
      <w:r w:rsidRPr="001675A9">
        <w:rPr>
          <w:i/>
          <w:sz w:val="24"/>
          <w:szCs w:val="24"/>
        </w:rPr>
        <w:t>d</w:t>
      </w:r>
      <w:r w:rsidRPr="001675A9">
        <w:rPr>
          <w:sz w:val="24"/>
          <w:szCs w:val="24"/>
        </w:rPr>
        <w:t xml:space="preserve"> единичной амплитуды, то выходной сигнал </w:t>
      </w:r>
      <w:r w:rsidRPr="001675A9">
        <w:rPr>
          <w:i/>
          <w:sz w:val="24"/>
          <w:szCs w:val="24"/>
        </w:rPr>
        <w:t>x</w:t>
      </w:r>
      <w:r w:rsidRPr="001675A9">
        <w:rPr>
          <w:sz w:val="24"/>
          <w:szCs w:val="24"/>
        </w:rPr>
        <w:t xml:space="preserve"> согласованного фильтра можно записать в виде:</w:t>
      </w:r>
    </w:p>
    <w:p w:rsidR="00A943E8" w:rsidRPr="001675A9" w:rsidRDefault="00A943E8" w:rsidP="001675A9">
      <w:pPr>
        <w:pStyle w:val="Formula"/>
        <w:rPr>
          <w:sz w:val="24"/>
        </w:rPr>
      </w:pPr>
      <m:oMath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s</m:t>
                </m:r>
              </m:sub>
            </m:sSub>
          </m:e>
        </m:rad>
        <m:r>
          <w:rPr>
            <w:rFonts w:ascii="Cambria Math" w:hAnsi="Cambria Math"/>
            <w:sz w:val="24"/>
          </w:rPr>
          <m:t>hd</m:t>
        </m:r>
        <m:r>
          <m:rPr>
            <m:sty m:val="p"/>
          </m:rPr>
          <w:rPr>
            <w:rFonts w:ascii="Cambria Math" w:hAnsi="Cambria Math"/>
            <w:sz w:val="24"/>
          </w:rPr>
          <m:t>+</m:t>
        </m:r>
        <m:r>
          <w:rPr>
            <w:rFonts w:ascii="Cambria Math" w:hAnsi="Cambria Math"/>
            <w:sz w:val="24"/>
          </w:rPr>
          <m:t>z</m:t>
        </m:r>
      </m:oMath>
      <w:r w:rsidRPr="001675A9">
        <w:rPr>
          <w:sz w:val="24"/>
        </w:rPr>
        <w:t>,</w:t>
      </w:r>
      <w:r w:rsidRPr="001675A9">
        <w:rPr>
          <w:sz w:val="24"/>
        </w:rPr>
        <w:tab/>
      </w:r>
      <w:r w:rsidR="001675A9">
        <w:rPr>
          <w:sz w:val="24"/>
        </w:rPr>
        <w:tab/>
      </w:r>
      <w:r w:rsidRPr="001675A9">
        <w:rPr>
          <w:sz w:val="24"/>
        </w:rPr>
        <w:tab/>
      </w:r>
      <w:r w:rsidRPr="001675A9">
        <w:rPr>
          <w:sz w:val="24"/>
        </w:rPr>
        <w:tab/>
      </w:r>
      <w:r w:rsidRPr="001675A9">
        <w:rPr>
          <w:sz w:val="24"/>
        </w:rPr>
        <w:tab/>
      </w:r>
      <w:r w:rsidRPr="001675A9">
        <w:rPr>
          <w:sz w:val="24"/>
        </w:rPr>
        <w:tab/>
        <w:t>(1.3.1)</w:t>
      </w:r>
    </w:p>
    <w:p w:rsidR="00A943E8" w:rsidRPr="001675A9" w:rsidRDefault="00A943E8" w:rsidP="001675A9">
      <w:pPr>
        <w:pStyle w:val="140"/>
        <w:ind w:firstLine="0"/>
        <w:rPr>
          <w:sz w:val="24"/>
          <w:szCs w:val="24"/>
        </w:rPr>
      </w:pPr>
      <w:proofErr w:type="gramStart"/>
      <w:r w:rsidRPr="001675A9">
        <w:rPr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</m:oMath>
      <w:r w:rsidRPr="001675A9">
        <w:rPr>
          <w:sz w:val="24"/>
          <w:szCs w:val="24"/>
        </w:rPr>
        <w:t xml:space="preserve"> –</w:t>
      </w:r>
      <w:proofErr w:type="gramEnd"/>
      <w:r w:rsidRPr="001675A9">
        <w:rPr>
          <w:sz w:val="24"/>
          <w:szCs w:val="24"/>
        </w:rPr>
        <w:t xml:space="preserve"> энергия импульса, </w:t>
      </w:r>
      <m:oMath>
        <m:r>
          <w:rPr>
            <w:rFonts w:ascii="Cambria Math" w:hAnsi="Cambria Math"/>
            <w:sz w:val="24"/>
            <w:szCs w:val="24"/>
          </w:rPr>
          <m:t>h</m:t>
        </m:r>
      </m:oMath>
      <w:r w:rsidRPr="001675A9">
        <w:rPr>
          <w:sz w:val="24"/>
          <w:szCs w:val="24"/>
        </w:rPr>
        <w:t xml:space="preserve"> – эффективный канальный коэффициент, </w:t>
      </w:r>
      <m:oMath>
        <m:r>
          <w:rPr>
            <w:rFonts w:ascii="Cambria Math" w:hAnsi="Cambria Math"/>
            <w:sz w:val="24"/>
            <w:szCs w:val="24"/>
          </w:rPr>
          <m:t>z</m:t>
        </m:r>
      </m:oMath>
      <w:r w:rsidRPr="001675A9">
        <w:rPr>
          <w:sz w:val="24"/>
          <w:szCs w:val="24"/>
        </w:rPr>
        <w:t xml:space="preserve"> – шум приемника. При этом предполагается, что дисперсия </w:t>
      </w:r>
      <w:proofErr w:type="gramStart"/>
      <w:r w:rsidRPr="001675A9">
        <w:rPr>
          <w:sz w:val="24"/>
          <w:szCs w:val="24"/>
        </w:rPr>
        <w:t xml:space="preserve">коэффициента </w:t>
      </w:r>
      <m:oMath>
        <m:r>
          <w:rPr>
            <w:rFonts w:ascii="Cambria Math" w:hAnsi="Cambria Math"/>
            <w:sz w:val="24"/>
            <w:szCs w:val="24"/>
          </w:rPr>
          <m:t>h</m:t>
        </m:r>
      </m:oMath>
      <w:r w:rsidRPr="001675A9">
        <w:rPr>
          <w:sz w:val="24"/>
          <w:szCs w:val="24"/>
        </w:rPr>
        <w:t xml:space="preserve"> равна</w:t>
      </w:r>
      <w:proofErr w:type="gramEnd"/>
      <w:r w:rsidRPr="001675A9">
        <w:rPr>
          <w:sz w:val="24"/>
          <w:szCs w:val="24"/>
        </w:rPr>
        <w:t xml:space="preserve"> единице</w:t>
      </w: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&lt;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&gt;=1</m:t>
            </m:r>
          </m:e>
        </m:d>
      </m:oMath>
      <w:r w:rsidRPr="001675A9">
        <w:rPr>
          <w:sz w:val="24"/>
          <w:szCs w:val="24"/>
        </w:rPr>
        <w:t xml:space="preserve">, а средняя мощность шума 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σ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bSup>
        <m:r>
          <w:rPr>
            <w:rFonts w:ascii="Cambria Math" w:hAnsi="Cambria Math"/>
            <w:sz w:val="24"/>
            <w:szCs w:val="24"/>
          </w:rPr>
          <m:t>=0.5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Pr="001675A9">
        <w:rPr>
          <w:sz w:val="24"/>
          <w:szCs w:val="24"/>
        </w:rPr>
        <w:t>.</w:t>
      </w:r>
    </w:p>
    <w:p w:rsidR="00A943E8" w:rsidRPr="001675A9" w:rsidRDefault="00A943E8" w:rsidP="001675A9">
      <w:pPr>
        <w:pStyle w:val="140"/>
        <w:rPr>
          <w:sz w:val="24"/>
          <w:szCs w:val="24"/>
        </w:rPr>
      </w:pPr>
      <w:r w:rsidRPr="001675A9">
        <w:rPr>
          <w:sz w:val="24"/>
          <w:szCs w:val="24"/>
        </w:rPr>
        <w:t>Из (1.3.1) получим, что мгновенное ОСШ равно</w:t>
      </w:r>
    </w:p>
    <w:p w:rsidR="00A943E8" w:rsidRPr="001675A9" w:rsidRDefault="00A943E8" w:rsidP="001675A9">
      <w:pPr>
        <w:pStyle w:val="Formula"/>
        <w:rPr>
          <w:sz w:val="24"/>
        </w:rPr>
      </w:pPr>
      <m:oMath>
        <m:r>
          <w:rPr>
            <w:rFonts w:ascii="Cambria Math" w:hAnsi="Cambria Math"/>
            <w:sz w:val="24"/>
          </w:rPr>
          <w:lastRenderedPageBreak/>
          <m:t>ρ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h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2</m:t>
            </m:r>
          </m:sup>
        </m:sSup>
      </m:oMath>
      <w:r w:rsidRPr="001675A9">
        <w:rPr>
          <w:sz w:val="24"/>
        </w:rPr>
        <w:t>,</w:t>
      </w:r>
      <w:r w:rsidRPr="001675A9">
        <w:rPr>
          <w:sz w:val="24"/>
        </w:rPr>
        <w:tab/>
      </w:r>
      <w:r w:rsidRPr="001675A9">
        <w:rPr>
          <w:sz w:val="24"/>
        </w:rPr>
        <w:tab/>
      </w:r>
      <w:r w:rsidRPr="001675A9">
        <w:rPr>
          <w:sz w:val="24"/>
        </w:rPr>
        <w:tab/>
      </w:r>
      <w:r w:rsidR="001675A9">
        <w:rPr>
          <w:sz w:val="24"/>
        </w:rPr>
        <w:tab/>
      </w:r>
      <w:r w:rsidRPr="001675A9">
        <w:rPr>
          <w:sz w:val="24"/>
        </w:rPr>
        <w:tab/>
      </w:r>
      <w:r w:rsidRPr="001675A9">
        <w:rPr>
          <w:sz w:val="24"/>
        </w:rPr>
        <w:tab/>
      </w:r>
      <w:r w:rsidRPr="001675A9">
        <w:rPr>
          <w:sz w:val="24"/>
        </w:rPr>
        <w:tab/>
        <w:t>(1.3.2)</w:t>
      </w:r>
    </w:p>
    <w:p w:rsidR="00A943E8" w:rsidRPr="001675A9" w:rsidRDefault="00A943E8" w:rsidP="001675A9">
      <w:pPr>
        <w:pStyle w:val="140"/>
        <w:ind w:firstLine="0"/>
        <w:rPr>
          <w:sz w:val="24"/>
          <w:szCs w:val="24"/>
        </w:rPr>
      </w:pPr>
      <w:proofErr w:type="gramStart"/>
      <w:r w:rsidRPr="001675A9">
        <w:rPr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</m:den>
        </m:f>
      </m:oMath>
      <w:r w:rsidRPr="001675A9">
        <w:rPr>
          <w:sz w:val="24"/>
          <w:szCs w:val="24"/>
        </w:rPr>
        <w:t xml:space="preserve"> –</w:t>
      </w:r>
      <w:proofErr w:type="gramEnd"/>
      <w:r w:rsidRPr="001675A9">
        <w:rPr>
          <w:sz w:val="24"/>
          <w:szCs w:val="24"/>
        </w:rPr>
        <w:t xml:space="preserve"> среднее ОСШ на символ.</w:t>
      </w:r>
    </w:p>
    <w:p w:rsidR="00A943E8" w:rsidRPr="001675A9" w:rsidRDefault="00A943E8" w:rsidP="001675A9">
      <w:pPr>
        <w:pStyle w:val="140"/>
        <w:rPr>
          <w:sz w:val="24"/>
          <w:szCs w:val="24"/>
        </w:rPr>
      </w:pPr>
      <w:r w:rsidRPr="001675A9">
        <w:rPr>
          <w:sz w:val="24"/>
          <w:szCs w:val="24"/>
        </w:rPr>
        <w:t xml:space="preserve">В многолучевом канале </w:t>
      </w:r>
      <w:proofErr w:type="gramStart"/>
      <w:r w:rsidRPr="001675A9">
        <w:rPr>
          <w:sz w:val="24"/>
          <w:szCs w:val="24"/>
        </w:rPr>
        <w:t xml:space="preserve">амплитуда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</m:d>
      </m:oMath>
      <w:r w:rsidRPr="001675A9">
        <w:rPr>
          <w:sz w:val="24"/>
          <w:szCs w:val="24"/>
        </w:rPr>
        <w:t xml:space="preserve"> коэффициента</w:t>
      </w:r>
      <w:proofErr w:type="gramEnd"/>
      <w:r w:rsidRPr="001675A9">
        <w:rPr>
          <w:sz w:val="24"/>
          <w:szCs w:val="24"/>
        </w:rPr>
        <w:t xml:space="preserve"> передачи имеет релеевское распределение. При этом случайное </w:t>
      </w:r>
      <w:proofErr w:type="gramStart"/>
      <w:r w:rsidRPr="001675A9">
        <w:rPr>
          <w:sz w:val="24"/>
          <w:szCs w:val="24"/>
        </w:rPr>
        <w:t xml:space="preserve">ОСШ </w:t>
      </w:r>
      <m:oMath>
        <m:r>
          <w:rPr>
            <w:rFonts w:ascii="Cambria Math" w:hAnsi="Cambria Math"/>
            <w:sz w:val="24"/>
            <w:szCs w:val="24"/>
          </w:rPr>
          <m:t>ρ</m:t>
        </m:r>
      </m:oMath>
      <w:r w:rsidRPr="001675A9">
        <w:rPr>
          <w:sz w:val="24"/>
          <w:szCs w:val="24"/>
        </w:rPr>
        <w:t xml:space="preserve"> будет</w:t>
      </w:r>
      <w:proofErr w:type="gramEnd"/>
      <w:r w:rsidRPr="001675A9">
        <w:rPr>
          <w:sz w:val="24"/>
          <w:szCs w:val="24"/>
        </w:rPr>
        <w:t xml:space="preserve"> иметь экспоненциальную плотность вероятности с параметром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Pr="001675A9">
        <w:rPr>
          <w:sz w:val="24"/>
          <w:szCs w:val="24"/>
        </w:rPr>
        <w:t xml:space="preserve">, которую можно записать как </w:t>
      </w:r>
    </w:p>
    <w:p w:rsidR="00A943E8" w:rsidRPr="001675A9" w:rsidRDefault="00A943E8" w:rsidP="001675A9">
      <w:pPr>
        <w:pStyle w:val="Formula"/>
        <w:rPr>
          <w:sz w:val="24"/>
        </w:rPr>
      </w:pPr>
      <m:oMath>
        <m:r>
          <w:rPr>
            <w:rFonts w:ascii="Cambria Math" w:hAnsi="Cambria Math"/>
            <w:sz w:val="24"/>
          </w:rPr>
          <m:t>f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ρ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4"/>
          </w:rPr>
          <m:t>exp⁡(-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ρ</m:t>
            </m:r>
          </m:num>
          <m:den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0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4"/>
          </w:rPr>
          <m:t>)</m:t>
        </m:r>
      </m:oMath>
      <w:r w:rsidRPr="001675A9">
        <w:rPr>
          <w:sz w:val="24"/>
        </w:rPr>
        <w:t>.</w:t>
      </w:r>
      <w:r w:rsidRPr="001675A9">
        <w:rPr>
          <w:sz w:val="24"/>
        </w:rPr>
        <w:tab/>
      </w:r>
      <w:r w:rsidRPr="001675A9">
        <w:rPr>
          <w:sz w:val="24"/>
        </w:rPr>
        <w:tab/>
      </w:r>
      <w:r w:rsidRPr="001675A9">
        <w:rPr>
          <w:sz w:val="24"/>
        </w:rPr>
        <w:tab/>
      </w:r>
      <w:r w:rsidR="001675A9">
        <w:rPr>
          <w:sz w:val="24"/>
        </w:rPr>
        <w:tab/>
      </w:r>
      <w:r w:rsidRPr="001675A9">
        <w:rPr>
          <w:sz w:val="24"/>
        </w:rPr>
        <w:tab/>
      </w:r>
      <w:r w:rsidRPr="001675A9">
        <w:rPr>
          <w:sz w:val="24"/>
        </w:rPr>
        <w:tab/>
        <w:t>(1.3.3)</w:t>
      </w:r>
    </w:p>
    <w:p w:rsidR="00A943E8" w:rsidRPr="001675A9" w:rsidRDefault="00A943E8" w:rsidP="001675A9">
      <w:pPr>
        <w:pStyle w:val="140"/>
        <w:rPr>
          <w:sz w:val="24"/>
          <w:szCs w:val="24"/>
        </w:rPr>
      </w:pPr>
      <w:r w:rsidRPr="001675A9">
        <w:rPr>
          <w:sz w:val="24"/>
          <w:szCs w:val="24"/>
        </w:rPr>
        <w:t>Найдем вероятность битовой ошибки (</w:t>
      </w:r>
      <w:r w:rsidRPr="001675A9">
        <w:rPr>
          <w:i/>
          <w:sz w:val="24"/>
          <w:szCs w:val="24"/>
        </w:rPr>
        <w:t>BER</w:t>
      </w:r>
      <w:r w:rsidRPr="001675A9">
        <w:rPr>
          <w:sz w:val="24"/>
          <w:szCs w:val="24"/>
        </w:rPr>
        <w:t xml:space="preserve">), которая определяется как отношение среднего числа неправильно принятых бит к общему числу переданных бит. Так как </w:t>
      </w:r>
      <w:proofErr w:type="gramStart"/>
      <w:r w:rsidRPr="001675A9">
        <w:rPr>
          <w:sz w:val="24"/>
          <w:szCs w:val="24"/>
        </w:rPr>
        <w:t xml:space="preserve">ОСШ </w:t>
      </w:r>
      <m:oMath>
        <m:r>
          <w:rPr>
            <w:rFonts w:ascii="Cambria Math" w:hAnsi="Cambria Math"/>
            <w:i/>
            <w:sz w:val="24"/>
            <w:szCs w:val="24"/>
          </w:rPr>
          <w:sym w:font="Symbol" w:char="F072"/>
        </m:r>
      </m:oMath>
      <w:r w:rsidRPr="001675A9">
        <w:rPr>
          <w:sz w:val="24"/>
          <w:szCs w:val="24"/>
        </w:rPr>
        <w:t xml:space="preserve"> является</w:t>
      </w:r>
      <w:proofErr w:type="gramEnd"/>
      <w:r w:rsidRPr="001675A9">
        <w:rPr>
          <w:sz w:val="24"/>
          <w:szCs w:val="24"/>
        </w:rPr>
        <w:t xml:space="preserve"> случайной величиной, необходимо, используя плотность вероятности </w:t>
      </w:r>
      <m:oMath>
        <m:r>
          <w:rPr>
            <w:rFonts w:ascii="Cambria Math" w:hAnsi="Cambria Math"/>
            <w:sz w:val="24"/>
            <w:szCs w:val="24"/>
          </w:rPr>
          <m:t>f(</m:t>
        </m:r>
        <m:r>
          <w:rPr>
            <w:rFonts w:ascii="Cambria Math" w:hAnsi="Cambria Math"/>
            <w:i/>
            <w:sz w:val="24"/>
            <w:szCs w:val="24"/>
          </w:rPr>
          <w:sym w:font="Symbol" w:char="F072"/>
        </m:r>
        <m:r>
          <w:rPr>
            <w:rFonts w:ascii="Cambria Math" w:hAnsi="Cambria Math"/>
            <w:sz w:val="24"/>
            <w:szCs w:val="24"/>
          </w:rPr>
          <m:t>)</m:t>
        </m:r>
      </m:oMath>
      <w:r w:rsidRPr="001675A9">
        <w:rPr>
          <w:sz w:val="24"/>
          <w:szCs w:val="24"/>
        </w:rPr>
        <w:t xml:space="preserve">, выполнить усреднение битовой ошибки, которая возникает из-за шума при ОСШ </w:t>
      </w:r>
      <m:oMath>
        <m:r>
          <w:rPr>
            <w:rFonts w:ascii="Cambria Math" w:hAnsi="Cambria Math"/>
            <w:i/>
            <w:sz w:val="24"/>
            <w:szCs w:val="24"/>
          </w:rPr>
          <w:sym w:font="Symbol" w:char="F072"/>
        </m:r>
      </m:oMath>
      <w:r w:rsidRPr="001675A9">
        <w:rPr>
          <w:sz w:val="24"/>
          <w:szCs w:val="24"/>
        </w:rPr>
        <w:t>.</w:t>
      </w:r>
    </w:p>
    <w:p w:rsidR="00A943E8" w:rsidRPr="001675A9" w:rsidRDefault="00A943E8" w:rsidP="001675A9">
      <w:pPr>
        <w:pStyle w:val="140"/>
        <w:rPr>
          <w:sz w:val="24"/>
          <w:szCs w:val="24"/>
        </w:rPr>
      </w:pPr>
      <w:r w:rsidRPr="001675A9">
        <w:rPr>
          <w:sz w:val="24"/>
          <w:szCs w:val="24"/>
        </w:rPr>
        <w:t xml:space="preserve">Следовательно, чтобы найти битовую ошибку при передаче через </w:t>
      </w:r>
      <w:proofErr w:type="spellStart"/>
      <w:r w:rsidRPr="001675A9">
        <w:rPr>
          <w:sz w:val="24"/>
          <w:szCs w:val="24"/>
        </w:rPr>
        <w:t>релеевский</w:t>
      </w:r>
      <w:proofErr w:type="spellEnd"/>
      <w:r w:rsidRPr="001675A9">
        <w:rPr>
          <w:sz w:val="24"/>
          <w:szCs w:val="24"/>
        </w:rPr>
        <w:t xml:space="preserve"> канал, необходимо вычислить интеграл[1]</w:t>
      </w:r>
    </w:p>
    <w:p w:rsidR="00A943E8" w:rsidRPr="001675A9" w:rsidRDefault="00A943E8" w:rsidP="001675A9">
      <w:pPr>
        <w:pStyle w:val="Formula"/>
        <w:rPr>
          <w:bCs/>
          <w:sz w:val="24"/>
        </w:rPr>
      </w:pPr>
      <m:oMath>
        <m:r>
          <w:rPr>
            <w:rFonts w:ascii="Cambria Math" w:hAnsi="Cambria Math"/>
            <w:sz w:val="24"/>
          </w:rPr>
          <m:t>BER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nary>
          <m:naryPr>
            <m:limLoc m:val="undOvr"/>
            <m:ctrlPr>
              <w:rPr>
                <w:rFonts w:ascii="Cambria Math" w:hAnsi="Cambria Math"/>
                <w:bCs/>
                <w:sz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∞</m:t>
            </m:r>
          </m:sup>
          <m:e>
            <m:r>
              <w:rPr>
                <w:rFonts w:ascii="Cambria Math" w:hAnsi="Cambria Math"/>
                <w:sz w:val="24"/>
              </w:rPr>
              <m:t>f</m:t>
            </m:r>
            <m:d>
              <m:dPr>
                <m:ctrlPr>
                  <w:rPr>
                    <w:rFonts w:ascii="Cambria Math" w:hAnsi="Cambria Math"/>
                    <w:bCs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ρ</m:t>
                </m:r>
              </m:e>
            </m:d>
            <m:r>
              <w:rPr>
                <w:rFonts w:ascii="Cambria Math" w:hAnsi="Cambria Math"/>
                <w:sz w:val="24"/>
              </w:rPr>
              <m:t>BER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(</m:t>
            </m:r>
            <m:r>
              <w:rPr>
                <w:rFonts w:ascii="Cambria Math" w:hAnsi="Cambria Math"/>
                <w:sz w:val="24"/>
              </w:rPr>
              <m:t>ρ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)</m:t>
            </m:r>
            <m:r>
              <w:rPr>
                <w:rFonts w:ascii="Cambria Math" w:hAnsi="Cambria Math"/>
                <w:sz w:val="24"/>
              </w:rPr>
              <m:t>dρ</m:t>
            </m:r>
          </m:e>
        </m:nary>
      </m:oMath>
      <w:r w:rsidRPr="001675A9">
        <w:rPr>
          <w:bCs/>
          <w:sz w:val="24"/>
        </w:rPr>
        <w:t>,</w:t>
      </w:r>
      <w:r w:rsidRPr="001675A9">
        <w:rPr>
          <w:bCs/>
          <w:sz w:val="24"/>
        </w:rPr>
        <w:tab/>
      </w:r>
      <w:r w:rsidRPr="001675A9">
        <w:rPr>
          <w:bCs/>
          <w:sz w:val="24"/>
        </w:rPr>
        <w:tab/>
      </w:r>
      <w:r w:rsidR="001675A9">
        <w:rPr>
          <w:bCs/>
          <w:sz w:val="24"/>
        </w:rPr>
        <w:tab/>
      </w:r>
      <w:r w:rsidR="001675A9">
        <w:rPr>
          <w:bCs/>
          <w:sz w:val="24"/>
        </w:rPr>
        <w:tab/>
      </w:r>
      <w:r w:rsidR="001675A9">
        <w:rPr>
          <w:bCs/>
          <w:sz w:val="24"/>
        </w:rPr>
        <w:tab/>
      </w:r>
      <w:r w:rsidRPr="001675A9">
        <w:rPr>
          <w:bCs/>
          <w:sz w:val="24"/>
        </w:rPr>
        <w:t>(1.3.4)</w:t>
      </w:r>
    </w:p>
    <w:p w:rsidR="00A943E8" w:rsidRPr="001675A9" w:rsidRDefault="00A943E8" w:rsidP="001675A9">
      <w:pPr>
        <w:pStyle w:val="140"/>
        <w:ind w:firstLine="0"/>
        <w:rPr>
          <w:sz w:val="24"/>
          <w:szCs w:val="24"/>
        </w:rPr>
      </w:pPr>
      <w:r w:rsidRPr="001675A9">
        <w:rPr>
          <w:sz w:val="24"/>
          <w:szCs w:val="24"/>
        </w:rPr>
        <w:t xml:space="preserve">где </w:t>
      </w:r>
      <w:proofErr w:type="gramStart"/>
      <w:r w:rsidRPr="001675A9">
        <w:rPr>
          <w:i/>
          <w:sz w:val="24"/>
          <w:szCs w:val="24"/>
        </w:rPr>
        <w:t>BER</w:t>
      </w:r>
      <w:r w:rsidRPr="001675A9">
        <w:rPr>
          <w:sz w:val="24"/>
          <w:szCs w:val="24"/>
        </w:rPr>
        <w:t>(</w:t>
      </w:r>
      <w:proofErr w:type="gramEnd"/>
      <w:r w:rsidRPr="001675A9">
        <w:rPr>
          <w:sz w:val="24"/>
          <w:szCs w:val="24"/>
        </w:rPr>
        <w:sym w:font="Symbol" w:char="F072"/>
      </w:r>
      <w:r w:rsidRPr="001675A9">
        <w:rPr>
          <w:sz w:val="24"/>
          <w:szCs w:val="24"/>
        </w:rPr>
        <w:t xml:space="preserve">) – вероятность битовой ошибки в гауссовом шумовом канале без замираний при ОСШ, равном </w:t>
      </w:r>
      <m:oMath>
        <m:r>
          <w:rPr>
            <w:rFonts w:ascii="Cambria Math" w:hAnsi="Cambria Math"/>
            <w:i/>
            <w:sz w:val="24"/>
            <w:szCs w:val="24"/>
          </w:rPr>
          <w:sym w:font="Symbol" w:char="F072"/>
        </m:r>
      </m:oMath>
      <w:r w:rsidRPr="001675A9">
        <w:rPr>
          <w:sz w:val="24"/>
          <w:szCs w:val="24"/>
        </w:rPr>
        <w:t>.</w:t>
      </w:r>
    </w:p>
    <w:p w:rsidR="00A943E8" w:rsidRPr="001675A9" w:rsidRDefault="00A943E8" w:rsidP="001675A9">
      <w:pPr>
        <w:pStyle w:val="140"/>
        <w:rPr>
          <w:sz w:val="24"/>
          <w:szCs w:val="24"/>
        </w:rPr>
      </w:pPr>
      <w:r w:rsidRPr="001675A9">
        <w:rPr>
          <w:b/>
          <w:sz w:val="24"/>
          <w:szCs w:val="24"/>
        </w:rPr>
        <w:t>2-ФМ-сигналы.</w:t>
      </w:r>
      <w:r w:rsidRPr="001675A9">
        <w:rPr>
          <w:sz w:val="24"/>
          <w:szCs w:val="24"/>
        </w:rPr>
        <w:t xml:space="preserve"> Учитывая плотность вероятности (1.3.3) для ОСШ и </w:t>
      </w:r>
      <w:proofErr w:type="gramStart"/>
      <w:r w:rsidRPr="001675A9">
        <w:rPr>
          <w:sz w:val="24"/>
          <w:szCs w:val="24"/>
        </w:rPr>
        <w:t xml:space="preserve">выражение </w:t>
      </w:r>
      <w:r w:rsidRPr="001675A9">
        <w:rPr>
          <w:position w:val="-26"/>
          <w:sz w:val="24"/>
          <w:szCs w:val="24"/>
        </w:rPr>
        <w:object w:dxaOrig="2520" w:dyaOrig="7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7.25pt;height:35.15pt" o:ole="">
            <v:imagedata r:id="rId10" o:title=""/>
          </v:shape>
          <o:OLEObject Type="Embed" ProgID="Equation.3" ShapeID="_x0000_i1025" DrawAspect="Content" ObjectID="_1778064898" r:id="rId11"/>
        </w:object>
      </w:r>
      <w:r w:rsidRPr="001675A9">
        <w:rPr>
          <w:sz w:val="24"/>
          <w:szCs w:val="24"/>
        </w:rPr>
        <w:t xml:space="preserve"> для</w:t>
      </w:r>
      <w:proofErr w:type="gramEnd"/>
      <w:r w:rsidRPr="001675A9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BER(</m:t>
        </m:r>
        <m:r>
          <w:rPr>
            <w:rFonts w:ascii="Cambria Math" w:hAnsi="Cambria Math"/>
            <w:i/>
            <w:sz w:val="24"/>
            <w:szCs w:val="24"/>
          </w:rPr>
          <w:sym w:font="Symbol" w:char="F072"/>
        </m:r>
        <m:r>
          <w:rPr>
            <w:rFonts w:ascii="Cambria Math" w:hAnsi="Cambria Math"/>
            <w:sz w:val="24"/>
            <w:szCs w:val="24"/>
          </w:rPr>
          <m:t>)</m:t>
        </m:r>
      </m:oMath>
      <w:r w:rsidRPr="001675A9">
        <w:rPr>
          <w:sz w:val="24"/>
          <w:szCs w:val="24"/>
        </w:rPr>
        <w:t>, получим, что вероятность битовой ошибки равна</w:t>
      </w:r>
    </w:p>
    <w:p w:rsidR="00A943E8" w:rsidRPr="001675A9" w:rsidRDefault="00A943E8" w:rsidP="001675A9">
      <w:pPr>
        <w:pStyle w:val="Formula"/>
        <w:rPr>
          <w:bCs/>
          <w:sz w:val="24"/>
        </w:rPr>
      </w:pPr>
      <m:oMath>
        <m:r>
          <w:rPr>
            <w:rFonts w:ascii="Cambria Math" w:hAnsi="Cambria Math"/>
            <w:sz w:val="24"/>
          </w:rPr>
          <m:t>BER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nary>
          <m:naryPr>
            <m:limLoc m:val="undOvr"/>
            <m:ctrlPr>
              <w:rPr>
                <w:rFonts w:ascii="Cambria Math" w:hAnsi="Cambria Math"/>
                <w:bCs/>
                <w:sz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bCs/>
                    <w:sz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b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0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  <w:sz w:val="24"/>
              </w:rPr>
              <m:t>exp⁡(-</m:t>
            </m:r>
            <m:f>
              <m:fPr>
                <m:ctrlPr>
                  <w:rPr>
                    <w:rFonts w:ascii="Cambria Math" w:hAnsi="Cambria Math"/>
                    <w:bCs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ρ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bCs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0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  <w:sz w:val="24"/>
              </w:rPr>
              <m:t>)</m:t>
            </m:r>
            <m:f>
              <m:fPr>
                <m:ctrlPr>
                  <w:rPr>
                    <w:rFonts w:ascii="Cambria Math" w:hAnsi="Cambria Math"/>
                    <w:bCs/>
                    <w:sz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2</m:t>
                </m:r>
              </m:den>
            </m:f>
            <m:d>
              <m:dPr>
                <m:begChr m:val="["/>
                <m:endChr m:val="]"/>
                <m:ctrlPr>
                  <w:rPr>
                    <w:rFonts w:ascii="Cambria Math" w:hAnsi="Cambria Math"/>
                    <w:bCs/>
                    <w:sz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1-Ф(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bCs/>
                        <w:sz w:val="24"/>
                        <w:lang w:val="en-US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>ρ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)</m:t>
                </m:r>
              </m:e>
            </m:d>
            <m:r>
              <w:rPr>
                <w:rFonts w:ascii="Cambria Math" w:hAnsi="Cambria Math"/>
                <w:sz w:val="24"/>
              </w:rPr>
              <m:t>dρ</m:t>
            </m:r>
          </m:e>
        </m:nary>
      </m:oMath>
      <w:r w:rsidRPr="001675A9">
        <w:rPr>
          <w:bCs/>
          <w:sz w:val="24"/>
        </w:rPr>
        <w:t>.</w:t>
      </w:r>
      <w:r w:rsidRPr="001675A9">
        <w:rPr>
          <w:bCs/>
          <w:sz w:val="24"/>
        </w:rPr>
        <w:tab/>
      </w:r>
      <w:r w:rsidR="001675A9">
        <w:rPr>
          <w:bCs/>
          <w:sz w:val="24"/>
        </w:rPr>
        <w:tab/>
      </w:r>
      <w:r w:rsidR="001675A9">
        <w:rPr>
          <w:bCs/>
          <w:sz w:val="24"/>
        </w:rPr>
        <w:tab/>
      </w:r>
      <w:r w:rsidRPr="001675A9">
        <w:rPr>
          <w:bCs/>
          <w:sz w:val="24"/>
        </w:rPr>
        <w:t>(1.3.5)</w:t>
      </w:r>
    </w:p>
    <w:p w:rsidR="00A943E8" w:rsidRPr="001675A9" w:rsidRDefault="00A943E8" w:rsidP="001675A9">
      <w:pPr>
        <w:pStyle w:val="140"/>
        <w:rPr>
          <w:sz w:val="24"/>
          <w:szCs w:val="24"/>
        </w:rPr>
      </w:pPr>
      <w:r w:rsidRPr="001675A9">
        <w:rPr>
          <w:sz w:val="24"/>
          <w:szCs w:val="24"/>
        </w:rPr>
        <w:t>В результате будем иметь, что</w:t>
      </w:r>
    </w:p>
    <w:p w:rsidR="00A943E8" w:rsidRPr="001675A9" w:rsidRDefault="00A943E8" w:rsidP="001675A9">
      <w:pPr>
        <w:pStyle w:val="Formula"/>
        <w:rPr>
          <w:sz w:val="24"/>
        </w:rPr>
      </w:pPr>
      <m:oMath>
        <m:r>
          <w:rPr>
            <w:rFonts w:ascii="Cambria Math" w:hAnsi="Cambria Math"/>
            <w:sz w:val="24"/>
          </w:rPr>
          <m:t>BER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</w:rPr>
              <m:t>2</m:t>
            </m:r>
          </m:den>
        </m:f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1-</m:t>
            </m:r>
            <m:rad>
              <m:radPr>
                <m:degHide m:val="1"/>
                <m:ctrlPr>
                  <w:rPr>
                    <w:rFonts w:ascii="Cambria Math" w:hAnsi="Cambria Math"/>
                    <w:sz w:val="24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sz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+1</m:t>
                    </m:r>
                  </m:den>
                </m:f>
              </m:e>
            </m:rad>
          </m:e>
        </m:d>
      </m:oMath>
      <w:r w:rsidRPr="001675A9">
        <w:rPr>
          <w:sz w:val="24"/>
        </w:rPr>
        <w:t>.</w:t>
      </w:r>
      <w:r w:rsidRPr="001675A9">
        <w:rPr>
          <w:sz w:val="24"/>
        </w:rPr>
        <w:tab/>
      </w:r>
      <w:r w:rsidR="001675A9">
        <w:rPr>
          <w:sz w:val="24"/>
        </w:rPr>
        <w:tab/>
      </w:r>
      <w:r w:rsidR="001675A9">
        <w:rPr>
          <w:sz w:val="24"/>
        </w:rPr>
        <w:tab/>
      </w:r>
      <w:r w:rsidR="001675A9">
        <w:rPr>
          <w:sz w:val="24"/>
        </w:rPr>
        <w:tab/>
      </w:r>
      <w:r w:rsidRPr="001675A9">
        <w:rPr>
          <w:sz w:val="24"/>
        </w:rPr>
        <w:t>(1.3.6)</w:t>
      </w:r>
    </w:p>
    <w:p w:rsidR="00A943E8" w:rsidRPr="001675A9" w:rsidRDefault="00A943E8" w:rsidP="001675A9">
      <w:pPr>
        <w:pStyle w:val="140"/>
        <w:rPr>
          <w:sz w:val="24"/>
          <w:szCs w:val="24"/>
        </w:rPr>
      </w:pPr>
      <w:r w:rsidRPr="001675A9">
        <w:rPr>
          <w:sz w:val="24"/>
          <w:szCs w:val="24"/>
        </w:rPr>
        <w:t xml:space="preserve">В случае достаточно большого среднего </w:t>
      </w:r>
      <w:proofErr w:type="gramStart"/>
      <w:r w:rsidRPr="001675A9">
        <w:rPr>
          <w:sz w:val="24"/>
          <w:szCs w:val="24"/>
        </w:rPr>
        <w:t xml:space="preserve">ОСШ </w:t>
      </w:r>
      <m:oMath>
        <m:r>
          <w:rPr>
            <w:rFonts w:ascii="Cambria Math" w:hAnsi="Cambria Math"/>
            <w:sz w:val="24"/>
            <w:szCs w:val="24"/>
          </w:rPr>
          <m:t>(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&gt;&gt;1)</m:t>
        </m:r>
      </m:oMath>
      <w:r w:rsidRPr="001675A9">
        <w:rPr>
          <w:sz w:val="24"/>
          <w:szCs w:val="24"/>
        </w:rPr>
        <w:t xml:space="preserve"> формулу</w:t>
      </w:r>
      <w:proofErr w:type="gramEnd"/>
      <w:r w:rsidRPr="001675A9">
        <w:rPr>
          <w:sz w:val="24"/>
          <w:szCs w:val="24"/>
        </w:rPr>
        <w:t xml:space="preserve"> (1.3.6) можно упростить. В результате получим, что</w:t>
      </w:r>
    </w:p>
    <w:p w:rsidR="00A943E8" w:rsidRPr="001675A9" w:rsidRDefault="001675A9" w:rsidP="001675A9">
      <w:pPr>
        <w:pStyle w:val="Formula"/>
        <w:rPr>
          <w:sz w:val="24"/>
        </w:rPr>
      </w:pPr>
      <m:oMath>
        <m:r>
          <w:rPr>
            <w:rFonts w:ascii="Cambria Math" w:hAnsi="Cambria Math"/>
            <w:sz w:val="24"/>
          </w:rPr>
          <m:t>BER≈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</w:rPr>
              <m:t>4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ρ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0</m:t>
                </m:r>
              </m:sub>
            </m:sSub>
          </m:den>
        </m:f>
      </m:oMath>
      <w:r w:rsidR="00A943E8" w:rsidRPr="001675A9">
        <w:rPr>
          <w:rFonts w:ascii="Cambria Math" w:hAnsi="Cambria Math"/>
          <w:sz w:val="24"/>
        </w:rPr>
        <w:t>.</w:t>
      </w:r>
      <w:r w:rsidR="00A943E8" w:rsidRPr="001675A9">
        <w:rPr>
          <w:rFonts w:ascii="Cambria Math" w:hAnsi="Cambria Math"/>
          <w:sz w:val="24"/>
        </w:rPr>
        <w:tab/>
      </w:r>
      <w:r w:rsidR="00A943E8" w:rsidRPr="001675A9">
        <w:rPr>
          <w:sz w:val="24"/>
        </w:rPr>
        <w:tab/>
      </w:r>
      <w:r w:rsidR="00A943E8" w:rsidRPr="001675A9">
        <w:rPr>
          <w:sz w:val="24"/>
        </w:rPr>
        <w:tab/>
      </w:r>
      <w:r w:rsidR="00A943E8" w:rsidRPr="001675A9">
        <w:rPr>
          <w:sz w:val="24"/>
        </w:rPr>
        <w:tab/>
      </w:r>
      <w:r w:rsidR="00A943E8" w:rsidRPr="001675A9">
        <w:rPr>
          <w:sz w:val="24"/>
        </w:rPr>
        <w:tab/>
      </w:r>
      <w:r w:rsidR="00A943E8" w:rsidRPr="001675A9">
        <w:rPr>
          <w:sz w:val="24"/>
        </w:rPr>
        <w:tab/>
        <w:t>(1.3.7)</w:t>
      </w:r>
    </w:p>
    <w:p w:rsidR="00A943E8" w:rsidRPr="001675A9" w:rsidRDefault="00A943E8" w:rsidP="001675A9">
      <w:pPr>
        <w:pStyle w:val="140"/>
        <w:rPr>
          <w:sz w:val="24"/>
          <w:szCs w:val="24"/>
        </w:rPr>
      </w:pPr>
      <w:r w:rsidRPr="001675A9">
        <w:rPr>
          <w:sz w:val="24"/>
          <w:szCs w:val="24"/>
        </w:rPr>
        <w:t xml:space="preserve">Таким образом, при больших ОСШ вероятность битовой ошибки в </w:t>
      </w:r>
      <w:proofErr w:type="spellStart"/>
      <w:r w:rsidRPr="001675A9">
        <w:rPr>
          <w:sz w:val="24"/>
          <w:szCs w:val="24"/>
        </w:rPr>
        <w:t>релеевском</w:t>
      </w:r>
      <w:proofErr w:type="spellEnd"/>
      <w:r w:rsidRPr="001675A9">
        <w:rPr>
          <w:sz w:val="24"/>
          <w:szCs w:val="24"/>
        </w:rPr>
        <w:t xml:space="preserve"> </w:t>
      </w:r>
      <w:proofErr w:type="spellStart"/>
      <w:r w:rsidRPr="001675A9">
        <w:rPr>
          <w:sz w:val="24"/>
          <w:szCs w:val="24"/>
        </w:rPr>
        <w:t>каналеобратна</w:t>
      </w:r>
      <w:proofErr w:type="spellEnd"/>
      <w:r w:rsidRPr="001675A9">
        <w:rPr>
          <w:sz w:val="24"/>
          <w:szCs w:val="24"/>
        </w:rPr>
        <w:t xml:space="preserve"> пропорциональна среднему ОСШ.</w:t>
      </w:r>
    </w:p>
    <w:p w:rsidR="00A943E8" w:rsidRPr="001675A9" w:rsidRDefault="00A943E8" w:rsidP="001675A9">
      <w:pPr>
        <w:pStyle w:val="140"/>
        <w:rPr>
          <w:bCs/>
          <w:sz w:val="24"/>
          <w:szCs w:val="24"/>
        </w:rPr>
      </w:pPr>
      <w:r w:rsidRPr="001675A9">
        <w:rPr>
          <w:bCs/>
          <w:sz w:val="24"/>
          <w:szCs w:val="24"/>
        </w:rPr>
        <w:t xml:space="preserve">В логарифмическом масштабе при больших ОСШ кривые для вероятности битовой ошибки переходят в прямые. Наклон этих прямых для </w:t>
      </w:r>
      <w:proofErr w:type="spellStart"/>
      <w:r w:rsidRPr="001675A9">
        <w:rPr>
          <w:bCs/>
          <w:sz w:val="24"/>
          <w:szCs w:val="24"/>
        </w:rPr>
        <w:t>релеевского</w:t>
      </w:r>
      <w:proofErr w:type="spellEnd"/>
      <w:r w:rsidRPr="001675A9">
        <w:rPr>
          <w:bCs/>
          <w:sz w:val="24"/>
          <w:szCs w:val="24"/>
        </w:rPr>
        <w:t xml:space="preserve"> канала говорит о том, </w:t>
      </w:r>
      <w:proofErr w:type="gramStart"/>
      <w:r w:rsidRPr="001675A9">
        <w:rPr>
          <w:bCs/>
          <w:sz w:val="24"/>
          <w:szCs w:val="24"/>
        </w:rPr>
        <w:lastRenderedPageBreak/>
        <w:t>что</w:t>
      </w:r>
      <w:proofErr w:type="gramEnd"/>
      <w:r w:rsidRPr="001675A9">
        <w:rPr>
          <w:bCs/>
          <w:sz w:val="24"/>
          <w:szCs w:val="24"/>
        </w:rPr>
        <w:t xml:space="preserve"> если необходимо уменьшить вероятность ошибки в </w:t>
      </w:r>
      <w:r w:rsidRPr="001675A9">
        <w:rPr>
          <w:bCs/>
          <w:sz w:val="24"/>
          <w:szCs w:val="24"/>
        </w:rPr>
        <w:sym w:font="Symbol" w:char="F0BB"/>
      </w:r>
      <w:r w:rsidRPr="001675A9">
        <w:rPr>
          <w:bCs/>
          <w:sz w:val="24"/>
          <w:szCs w:val="24"/>
        </w:rPr>
        <w:t xml:space="preserve">10 раз, мощность должна быть увеличена также в </w:t>
      </w:r>
      <w:r w:rsidRPr="001675A9">
        <w:rPr>
          <w:bCs/>
          <w:sz w:val="24"/>
          <w:szCs w:val="24"/>
        </w:rPr>
        <w:sym w:font="Symbol" w:char="F0BB"/>
      </w:r>
      <w:r w:rsidRPr="001675A9">
        <w:rPr>
          <w:bCs/>
          <w:sz w:val="24"/>
          <w:szCs w:val="24"/>
        </w:rPr>
        <w:t xml:space="preserve">10 раз (на </w:t>
      </w:r>
      <w:r w:rsidRPr="001675A9">
        <w:rPr>
          <w:bCs/>
          <w:sz w:val="24"/>
          <w:szCs w:val="24"/>
        </w:rPr>
        <w:sym w:font="Symbol" w:char="F0BB"/>
      </w:r>
      <w:r w:rsidRPr="001675A9">
        <w:rPr>
          <w:bCs/>
          <w:sz w:val="24"/>
          <w:szCs w:val="24"/>
        </w:rPr>
        <w:t>10 дБ).</w:t>
      </w:r>
    </w:p>
    <w:p w:rsidR="00A943E8" w:rsidRPr="001675A9" w:rsidRDefault="00A943E8" w:rsidP="001675A9">
      <w:pPr>
        <w:pStyle w:val="140"/>
        <w:rPr>
          <w:bCs/>
          <w:sz w:val="24"/>
          <w:szCs w:val="24"/>
        </w:rPr>
      </w:pPr>
      <w:r w:rsidRPr="001675A9">
        <w:rPr>
          <w:bCs/>
          <w:sz w:val="24"/>
          <w:szCs w:val="24"/>
        </w:rPr>
        <w:t>Для 2-ФМ-сигналов энергия символа совпадает с энергией бита, поэтому выражения(1.3.6) и (1.3.7) можно переписать в виде:</w:t>
      </w:r>
    </w:p>
    <w:p w:rsidR="00A943E8" w:rsidRPr="001675A9" w:rsidRDefault="00A943E8" w:rsidP="001675A9">
      <w:pPr>
        <w:pStyle w:val="Formula"/>
        <w:rPr>
          <w:sz w:val="24"/>
        </w:rPr>
      </w:pPr>
      <m:oMath>
        <m:r>
          <w:rPr>
            <w:rFonts w:ascii="Cambria Math" w:hAnsi="Cambria Math"/>
            <w:sz w:val="24"/>
          </w:rPr>
          <m:t>BER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</w:rPr>
              <m:t>2</m:t>
            </m:r>
          </m:den>
        </m:f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1-</m:t>
            </m:r>
            <m:rad>
              <m:radPr>
                <m:degHide m:val="1"/>
                <m:ctrlPr>
                  <w:rPr>
                    <w:rFonts w:ascii="Cambria Math" w:hAnsi="Cambria Math"/>
                    <w:sz w:val="24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sz w:val="24"/>
                      </w:rPr>
                    </m:ctrlPr>
                  </m:fPr>
                  <m:num>
                    <m:f>
                      <m:fPr>
                        <m:type m:val="lin"/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b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</w:rPr>
                              <m:t xml:space="preserve"> 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N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</w:rPr>
                              <m:t>0</m:t>
                            </m:r>
                          </m:sub>
                        </m:sSub>
                      </m:den>
                    </m:f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dPr>
                      <m:e>
                        <m:f>
                          <m:fPr>
                            <m:type m:val="lin"/>
                            <m:ctrlPr>
                              <w:rPr>
                                <w:rFonts w:ascii="Cambria Math" w:hAnsi="Cambria Math"/>
                                <w:sz w:val="24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>b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</w:rPr>
                                  <m:t>0</m:t>
                                </m:r>
                              </m:sub>
                            </m:sSub>
                          </m:den>
                        </m:f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+1</m:t>
                    </m:r>
                  </m:den>
                </m:f>
              </m:e>
            </m:rad>
          </m:e>
        </m:d>
      </m:oMath>
      <w:r w:rsidRPr="001675A9">
        <w:rPr>
          <w:sz w:val="24"/>
        </w:rPr>
        <w:t xml:space="preserve">, </w:t>
      </w:r>
      <m:oMath>
        <m:r>
          <w:rPr>
            <w:rFonts w:ascii="Cambria Math" w:hAnsi="Cambria Math"/>
            <w:sz w:val="24"/>
            <w:lang w:val="en-US"/>
          </w:rPr>
          <m:t>BER</m:t>
        </m:r>
        <m:r>
          <m:rPr>
            <m:sty m:val="p"/>
          </m:rPr>
          <w:rPr>
            <w:rFonts w:ascii="Cambria Math" w:hAnsi="Cambria Math"/>
            <w:sz w:val="24"/>
          </w:rPr>
          <m:t>≈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</w:rPr>
              <m:t>4(</m:t>
            </m:r>
            <m:f>
              <m:fPr>
                <m:type m:val="lin"/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0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  <w:sz w:val="24"/>
              </w:rPr>
              <m:t>)</m:t>
            </m:r>
          </m:den>
        </m:f>
      </m:oMath>
      <w:r w:rsidRPr="001675A9">
        <w:rPr>
          <w:sz w:val="24"/>
        </w:rPr>
        <w:t>.</w:t>
      </w:r>
      <w:r w:rsidRPr="001675A9">
        <w:rPr>
          <w:sz w:val="24"/>
        </w:rPr>
        <w:tab/>
      </w:r>
      <w:r w:rsidR="001675A9">
        <w:rPr>
          <w:sz w:val="24"/>
        </w:rPr>
        <w:tab/>
      </w:r>
      <w:r w:rsidRPr="001675A9">
        <w:rPr>
          <w:sz w:val="24"/>
        </w:rPr>
        <w:tab/>
        <w:t>(1.3.8)</w:t>
      </w:r>
    </w:p>
    <w:p w:rsidR="00A943E8" w:rsidRPr="001675A9" w:rsidRDefault="00A943E8" w:rsidP="001675A9">
      <w:pPr>
        <w:pStyle w:val="140"/>
        <w:rPr>
          <w:sz w:val="24"/>
          <w:szCs w:val="24"/>
        </w:rPr>
      </w:pPr>
      <w:r w:rsidRPr="001675A9">
        <w:rPr>
          <w:b/>
          <w:sz w:val="24"/>
          <w:szCs w:val="24"/>
        </w:rPr>
        <w:t>4-ФМ-сигналы.</w:t>
      </w:r>
      <w:r w:rsidRPr="001675A9">
        <w:rPr>
          <w:sz w:val="24"/>
          <w:szCs w:val="24"/>
        </w:rPr>
        <w:t xml:space="preserve"> Как известно, зависимость вероятности битовой ошибки от </w:t>
      </w:r>
      <w:proofErr w:type="gramStart"/>
      <w:r w:rsidRPr="001675A9">
        <w:rPr>
          <w:sz w:val="24"/>
          <w:szCs w:val="24"/>
        </w:rPr>
        <w:t xml:space="preserve">отношения </w:t>
      </w:r>
      <m:oMath>
        <m:f>
          <m:fPr>
            <m:type m:val="lin"/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</m:den>
        </m:f>
      </m:oMath>
      <w:r w:rsidRPr="001675A9">
        <w:rPr>
          <w:sz w:val="24"/>
          <w:szCs w:val="24"/>
        </w:rPr>
        <w:t xml:space="preserve"> в</w:t>
      </w:r>
      <w:proofErr w:type="gramEnd"/>
      <w:r w:rsidRPr="001675A9">
        <w:rPr>
          <w:sz w:val="24"/>
          <w:szCs w:val="24"/>
        </w:rPr>
        <w:t xml:space="preserve"> канале с аддитивным гауссовым шумом является одинаковой для 2-ФМ- и 4-ФМ-сигналов. Поэтому формулы (1.3.8) справедливы и для 4-ФМ-сигналов.</w:t>
      </w:r>
    </w:p>
    <w:p w:rsidR="00A943E8" w:rsidRPr="001675A9" w:rsidRDefault="00A943E8" w:rsidP="001675A9">
      <w:pPr>
        <w:pStyle w:val="140"/>
        <w:rPr>
          <w:sz w:val="24"/>
          <w:szCs w:val="24"/>
        </w:rPr>
      </w:pPr>
      <w:r w:rsidRPr="001675A9">
        <w:rPr>
          <w:sz w:val="24"/>
          <w:szCs w:val="24"/>
        </w:rPr>
        <w:t xml:space="preserve">Учитывая, что для 4-ФМ-сигналов </w:t>
      </w:r>
      <w:proofErr w:type="gramStart"/>
      <w:r w:rsidRPr="001675A9">
        <w:rPr>
          <w:sz w:val="24"/>
          <w:szCs w:val="24"/>
        </w:rPr>
        <w:t xml:space="preserve">ОСШ </w:t>
      </w:r>
      <w:r w:rsidRPr="001675A9">
        <w:rPr>
          <w:position w:val="-12"/>
          <w:sz w:val="24"/>
          <w:szCs w:val="24"/>
        </w:rPr>
        <w:object w:dxaOrig="1820" w:dyaOrig="380">
          <v:shape id="_x0000_i1026" type="#_x0000_t75" style="width:90.4pt;height:18.4pt" o:ole="">
            <v:imagedata r:id="rId12" o:title=""/>
          </v:shape>
          <o:OLEObject Type="Embed" ProgID="Equation.3" ShapeID="_x0000_i1026" DrawAspect="Content" ObjectID="_1778064899" r:id="rId13"/>
        </w:object>
      </w:r>
      <w:r w:rsidRPr="001675A9">
        <w:rPr>
          <w:sz w:val="24"/>
          <w:szCs w:val="24"/>
        </w:rPr>
        <w:t>,</w:t>
      </w:r>
      <w:proofErr w:type="gramEnd"/>
      <w:r w:rsidRPr="001675A9">
        <w:rPr>
          <w:sz w:val="24"/>
          <w:szCs w:val="24"/>
        </w:rPr>
        <w:t xml:space="preserve"> получим, что одинаковая вероятность битовой ошибки в зависимости от ОСШ будет определяться следующими выражениями:</w:t>
      </w:r>
    </w:p>
    <w:p w:rsidR="00A943E8" w:rsidRPr="001675A9" w:rsidRDefault="001675A9" w:rsidP="00AB74ED">
      <w:pPr>
        <w:pStyle w:val="Formula"/>
        <w:rPr>
          <w:sz w:val="24"/>
        </w:rPr>
      </w:pPr>
      <m:oMath>
        <m:r>
          <w:rPr>
            <w:rFonts w:ascii="Cambria Math"/>
            <w:sz w:val="24"/>
          </w:rPr>
          <m:t>B</m:t>
        </m:r>
        <m:r>
          <w:rPr>
            <w:rFonts w:ascii="Cambria Math" w:hAnsi="Cambria Math"/>
            <w:sz w:val="24"/>
          </w:rPr>
          <m:t>ER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</w:rPr>
              <m:t>2</m:t>
            </m:r>
          </m:den>
        </m:f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1-</m:t>
            </m:r>
            <m:rad>
              <m:radPr>
                <m:degHide m:val="1"/>
                <m:ctrlPr>
                  <w:rPr>
                    <w:rFonts w:ascii="Cambria Math" w:hAnsi="Cambria Math"/>
                    <w:sz w:val="24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sz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0.5</m:t>
                        </m:r>
                        <m:r>
                          <w:rPr>
                            <w:rFonts w:ascii="Cambria Math" w:hAnsi="Cambria Math"/>
                            <w:sz w:val="24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0.5</m:t>
                        </m:r>
                        <m:r>
                          <w:rPr>
                            <w:rFonts w:ascii="Cambria Math" w:hAnsi="Cambria Math"/>
                            <w:sz w:val="24"/>
                          </w:rPr>
                          <m:t>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+1</m:t>
                    </m:r>
                  </m:den>
                </m:f>
              </m:e>
            </m:rad>
          </m:e>
        </m:d>
      </m:oMath>
      <w:r w:rsidR="00A943E8" w:rsidRPr="001675A9">
        <w:rPr>
          <w:sz w:val="24"/>
        </w:rPr>
        <w:t xml:space="preserve">, </w:t>
      </w:r>
      <m:oMath>
        <m:r>
          <w:rPr>
            <w:rFonts w:ascii="Cambria Math" w:hAnsi="Cambria Math"/>
            <w:sz w:val="24"/>
            <w:lang w:val="en-US"/>
          </w:rPr>
          <m:t>BER</m:t>
        </m:r>
        <m:r>
          <m:rPr>
            <m:sty m:val="p"/>
          </m:rPr>
          <w:rPr>
            <w:rFonts w:ascii="Cambria Math" w:hAnsi="Cambria Math"/>
            <w:sz w:val="24"/>
          </w:rPr>
          <m:t>≈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2</m:t>
                </m:r>
                <m:r>
                  <w:rPr>
                    <w:rFonts w:ascii="Cambria Math" w:hAnsi="Cambria Math"/>
                    <w:sz w:val="24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0</m:t>
                </m:r>
              </m:sub>
            </m:sSub>
          </m:den>
        </m:f>
      </m:oMath>
      <w:r w:rsidR="00A943E8" w:rsidRPr="001675A9">
        <w:rPr>
          <w:sz w:val="24"/>
        </w:rPr>
        <w:t>.</w:t>
      </w:r>
      <w:r w:rsidR="00A943E8" w:rsidRPr="001675A9">
        <w:rPr>
          <w:sz w:val="24"/>
        </w:rPr>
        <w:tab/>
      </w:r>
      <w:r w:rsidR="00A943E8" w:rsidRPr="001675A9">
        <w:rPr>
          <w:sz w:val="24"/>
        </w:rPr>
        <w:tab/>
      </w:r>
      <w:r w:rsidR="00AB74ED">
        <w:rPr>
          <w:sz w:val="24"/>
        </w:rPr>
        <w:tab/>
      </w:r>
      <w:r w:rsidR="00A943E8" w:rsidRPr="001675A9">
        <w:rPr>
          <w:sz w:val="24"/>
        </w:rPr>
        <w:tab/>
        <w:t>(1.3.9)</w:t>
      </w:r>
    </w:p>
    <w:p w:rsidR="00A943E8" w:rsidRPr="001675A9" w:rsidRDefault="00A943E8" w:rsidP="001675A9">
      <w:pPr>
        <w:pStyle w:val="140"/>
        <w:rPr>
          <w:sz w:val="24"/>
          <w:szCs w:val="24"/>
        </w:rPr>
      </w:pPr>
      <w:r w:rsidRPr="001675A9">
        <w:rPr>
          <w:sz w:val="24"/>
          <w:szCs w:val="24"/>
        </w:rPr>
        <w:t xml:space="preserve">Таким образом, одинаковая вероятность битовой ошибки будет достигаться для квадратурной модуляции про ОСШ, большем в 2 раза (на 3 дБ), чем для двоичной модуляции </w:t>
      </w:r>
      <w:r w:rsidRPr="001675A9">
        <w:rPr>
          <w:iCs/>
          <w:sz w:val="24"/>
          <w:szCs w:val="24"/>
        </w:rPr>
        <w:t>(рис.1.12)</w:t>
      </w:r>
      <w:r w:rsidRPr="001675A9">
        <w:rPr>
          <w:sz w:val="24"/>
          <w:szCs w:val="24"/>
        </w:rPr>
        <w:t>.</w:t>
      </w:r>
    </w:p>
    <w:p w:rsidR="00A943E8" w:rsidRPr="001675A9" w:rsidRDefault="00A943E8" w:rsidP="001675A9">
      <w:pPr>
        <w:pStyle w:val="140"/>
        <w:rPr>
          <w:sz w:val="24"/>
          <w:szCs w:val="24"/>
        </w:rPr>
      </w:pPr>
      <w:r w:rsidRPr="001675A9">
        <w:rPr>
          <w:b/>
          <w:sz w:val="24"/>
          <w:szCs w:val="24"/>
        </w:rPr>
        <w:t xml:space="preserve">16-КАМ-сигналы. </w:t>
      </w:r>
      <w:r w:rsidRPr="001675A9">
        <w:rPr>
          <w:sz w:val="24"/>
          <w:szCs w:val="24"/>
        </w:rPr>
        <w:t>Для того чтобы найти вероятность битовой ошибки, нужно воспользоваться формулой:</w:t>
      </w:r>
    </w:p>
    <w:p w:rsidR="00A943E8" w:rsidRPr="001675A9" w:rsidRDefault="00A943E8" w:rsidP="00C95EB2">
      <w:pPr>
        <w:pStyle w:val="Formula"/>
        <w:rPr>
          <w:sz w:val="24"/>
        </w:rPr>
      </w:pPr>
      <m:oMath>
        <m:r>
          <w:rPr>
            <w:rFonts w:ascii="Cambria Math" w:hAnsi="Cambria Math"/>
            <w:sz w:val="24"/>
          </w:rPr>
          <m:t>BER</m:t>
        </m:r>
        <m:r>
          <m:rPr>
            <m:sty m:val="p"/>
          </m:rP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</w:rPr>
              <m:t>4</m:t>
            </m:r>
          </m:den>
        </m:f>
        <m:r>
          <w:rPr>
            <w:rFonts w:ascii="Cambria Math" w:hAnsi="Cambria Math"/>
            <w:sz w:val="24"/>
          </w:rPr>
          <m:t>f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5</m:t>
                </m:r>
              </m:den>
            </m:f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4"/>
          </w:rPr>
          <m:t>+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</w:rPr>
              <m:t>2</m:t>
            </m:r>
          </m:den>
        </m:f>
        <m:r>
          <w:rPr>
            <w:rFonts w:ascii="Cambria Math" w:hAnsi="Cambria Math"/>
            <w:sz w:val="24"/>
          </w:rPr>
          <m:t>f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9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5</m:t>
                </m:r>
              </m:den>
            </m:f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4"/>
          </w:rPr>
          <m:t>-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</w:rPr>
              <m:t>4</m:t>
            </m:r>
          </m:den>
        </m:f>
        <m:r>
          <w:rPr>
            <w:rFonts w:ascii="Cambria Math" w:hAnsi="Cambria Math"/>
            <w:sz w:val="24"/>
          </w:rPr>
          <m:t>f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5</m:t>
                </m:r>
                <m:r>
                  <w:rPr>
                    <w:rFonts w:ascii="Cambria Math" w:hAnsi="Cambria Math"/>
                    <w:sz w:val="24"/>
                  </w:rPr>
                  <m:t>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0</m:t>
                </m:r>
              </m:sub>
            </m:sSub>
          </m:e>
        </m:d>
      </m:oMath>
      <w:r w:rsidRPr="001675A9">
        <w:rPr>
          <w:sz w:val="24"/>
        </w:rPr>
        <w:t>,</w:t>
      </w:r>
      <w:r w:rsidRPr="001675A9">
        <w:rPr>
          <w:sz w:val="24"/>
        </w:rPr>
        <w:tab/>
      </w:r>
      <w:r w:rsidRPr="001675A9">
        <w:rPr>
          <w:sz w:val="24"/>
        </w:rPr>
        <w:tab/>
      </w:r>
      <w:r w:rsidR="00C95EB2">
        <w:rPr>
          <w:sz w:val="24"/>
        </w:rPr>
        <w:tab/>
      </w:r>
      <w:r w:rsidRPr="001675A9">
        <w:rPr>
          <w:sz w:val="24"/>
        </w:rPr>
        <w:tab/>
        <w:t>(1.3.10)</w:t>
      </w:r>
    </w:p>
    <w:p w:rsidR="00A943E8" w:rsidRPr="001675A9" w:rsidRDefault="00A943E8" w:rsidP="001675A9">
      <w:pPr>
        <w:pStyle w:val="140"/>
        <w:ind w:firstLine="0"/>
        <w:rPr>
          <w:sz w:val="24"/>
          <w:szCs w:val="24"/>
        </w:rPr>
      </w:pPr>
      <w:r w:rsidRPr="001675A9">
        <w:rPr>
          <w:sz w:val="24"/>
          <w:szCs w:val="24"/>
        </w:rPr>
        <w:t>где функция</w:t>
      </w:r>
    </w:p>
    <w:p w:rsidR="00A943E8" w:rsidRPr="001675A9" w:rsidRDefault="00A943E8" w:rsidP="00900B34">
      <w:pPr>
        <w:pStyle w:val="Formula"/>
        <w:rPr>
          <w:sz w:val="24"/>
        </w:rPr>
      </w:pPr>
      <m:oMath>
        <m:r>
          <w:rPr>
            <w:rFonts w:ascii="Cambria Math" w:hAnsi="Cambria Math"/>
            <w:sz w:val="24"/>
          </w:rPr>
          <m:t>f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αρ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4"/>
          </w:rPr>
          <m:t>-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αρ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+1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f>
              <m:fPr>
                <m:type m:val="lin"/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2</m:t>
                </m:r>
              </m:den>
            </m:f>
          </m:sup>
        </m:sSup>
      </m:oMath>
      <w:r w:rsidRPr="001675A9">
        <w:rPr>
          <w:sz w:val="24"/>
        </w:rPr>
        <w:t>.</w:t>
      </w:r>
      <w:r w:rsidRPr="001675A9">
        <w:rPr>
          <w:sz w:val="24"/>
        </w:rPr>
        <w:tab/>
      </w:r>
      <w:r w:rsidRPr="001675A9">
        <w:rPr>
          <w:sz w:val="24"/>
        </w:rPr>
        <w:tab/>
      </w:r>
      <w:r w:rsidRPr="001675A9">
        <w:rPr>
          <w:sz w:val="24"/>
        </w:rPr>
        <w:tab/>
      </w:r>
      <w:r w:rsidRPr="001675A9">
        <w:rPr>
          <w:sz w:val="24"/>
        </w:rPr>
        <w:tab/>
        <w:t>(1.3.11)</w:t>
      </w:r>
    </w:p>
    <w:p w:rsidR="00A943E8" w:rsidRPr="001675A9" w:rsidRDefault="00A943E8" w:rsidP="001675A9">
      <w:pPr>
        <w:pStyle w:val="140"/>
        <w:rPr>
          <w:sz w:val="24"/>
          <w:szCs w:val="24"/>
        </w:rPr>
      </w:pPr>
      <w:r w:rsidRPr="001675A9">
        <w:rPr>
          <w:sz w:val="24"/>
          <w:szCs w:val="24"/>
        </w:rPr>
        <w:t>Вероятность битовой ошибки в зависимости от ОСШ для 16-КАМ сигналов сдвинута вправо на 6 дБ. (рис.1.12)</w:t>
      </w:r>
    </w:p>
    <w:p w:rsidR="00A943E8" w:rsidRPr="001675A9" w:rsidRDefault="00A943E8" w:rsidP="001675A9">
      <w:pPr>
        <w:pStyle w:val="140"/>
        <w:rPr>
          <w:sz w:val="24"/>
          <w:szCs w:val="24"/>
        </w:rPr>
      </w:pPr>
      <w:r w:rsidRPr="001675A9">
        <w:rPr>
          <w:b/>
          <w:sz w:val="24"/>
          <w:szCs w:val="24"/>
        </w:rPr>
        <w:t xml:space="preserve">64-КАМ-сигналы. </w:t>
      </w:r>
      <w:r w:rsidRPr="001675A9">
        <w:rPr>
          <w:sz w:val="24"/>
          <w:szCs w:val="24"/>
        </w:rPr>
        <w:t xml:space="preserve">Вероятность битовой ошибки для 64-КАМ-сигналов равна </w:t>
      </w:r>
    </w:p>
    <w:p w:rsidR="00A943E8" w:rsidRPr="001675A9" w:rsidRDefault="00A943E8" w:rsidP="00207ABB">
      <w:pPr>
        <w:spacing w:before="120"/>
        <w:ind w:firstLine="709"/>
        <w:jc w:val="right"/>
        <w:rPr>
          <w:rFonts w:ascii="Times New Roman" w:hAnsi="Times New Roman" w:cs="Times New Roman"/>
          <w:iCs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BER=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21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ρ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ρ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25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21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ρ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81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21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ρ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13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ρ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e>
          </m:d>
        </m:oMath>
      </m:oMathPara>
    </w:p>
    <w:p w:rsidR="00A943E8" w:rsidRPr="001675A9" w:rsidRDefault="00A943E8" w:rsidP="00207ABB">
      <w:pPr>
        <w:pStyle w:val="Formula"/>
        <w:rPr>
          <w:sz w:val="24"/>
        </w:rPr>
      </w:pPr>
      <w:r w:rsidRPr="001675A9">
        <w:rPr>
          <w:sz w:val="24"/>
        </w:rPr>
        <w:t>(1.3.12)</w:t>
      </w:r>
    </w:p>
    <w:p w:rsidR="00A943E8" w:rsidRPr="001675A9" w:rsidRDefault="00A943E8" w:rsidP="001675A9">
      <w:pPr>
        <w:pStyle w:val="140"/>
        <w:ind w:firstLine="0"/>
        <w:rPr>
          <w:sz w:val="24"/>
          <w:szCs w:val="24"/>
        </w:rPr>
      </w:pPr>
      <w:r w:rsidRPr="001675A9">
        <w:rPr>
          <w:sz w:val="24"/>
          <w:szCs w:val="24"/>
        </w:rPr>
        <w:t xml:space="preserve">где </w:t>
      </w:r>
      <w:proofErr w:type="gramStart"/>
      <w:r w:rsidRPr="001675A9">
        <w:rPr>
          <w:sz w:val="24"/>
          <w:szCs w:val="24"/>
        </w:rPr>
        <w:t xml:space="preserve">функция </w:t>
      </w:r>
      <m:oMath>
        <m:r>
          <w:rPr>
            <w:rFonts w:ascii="Cambria Math" w:hAnsi="Cambria Math"/>
            <w:sz w:val="24"/>
            <w:szCs w:val="24"/>
            <w:lang w:val="en-US"/>
          </w:rPr>
          <m:t>f</m:t>
        </m:r>
        <m:r>
          <w:rPr>
            <w:rFonts w:ascii="Cambria Math" w:hAnsi="Cambria Math"/>
            <w:sz w:val="24"/>
            <w:szCs w:val="24"/>
          </w:rPr>
          <m:t>(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αρ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)</m:t>
        </m:r>
      </m:oMath>
      <w:r w:rsidRPr="001675A9">
        <w:rPr>
          <w:sz w:val="24"/>
          <w:szCs w:val="24"/>
        </w:rPr>
        <w:t xml:space="preserve"> определена</w:t>
      </w:r>
      <w:proofErr w:type="gramEnd"/>
      <w:r w:rsidRPr="001675A9">
        <w:rPr>
          <w:sz w:val="24"/>
          <w:szCs w:val="24"/>
        </w:rPr>
        <w:t xml:space="preserve"> в (1.3.11.)</w:t>
      </w:r>
    </w:p>
    <w:p w:rsidR="00A943E8" w:rsidRPr="001675A9" w:rsidRDefault="00A943E8" w:rsidP="001675A9">
      <w:pPr>
        <w:pStyle w:val="140"/>
        <w:rPr>
          <w:sz w:val="24"/>
          <w:szCs w:val="24"/>
        </w:rPr>
      </w:pPr>
      <w:r w:rsidRPr="001675A9">
        <w:rPr>
          <w:sz w:val="24"/>
          <w:szCs w:val="24"/>
        </w:rPr>
        <w:lastRenderedPageBreak/>
        <w:t xml:space="preserve">Кривая вероятности битовой </w:t>
      </w:r>
      <w:proofErr w:type="gramStart"/>
      <w:r w:rsidRPr="001675A9">
        <w:rPr>
          <w:sz w:val="24"/>
          <w:szCs w:val="24"/>
        </w:rPr>
        <w:t>ошибки  в</w:t>
      </w:r>
      <w:proofErr w:type="gramEnd"/>
      <w:r w:rsidRPr="001675A9">
        <w:rPr>
          <w:sz w:val="24"/>
          <w:szCs w:val="24"/>
        </w:rPr>
        <w:t xml:space="preserve"> зависимости от ОСШ для 64-КАМ-сигналов сдвинута вправо на 5.2 дБ относительно 16-КАМ (рис.1.12)</w:t>
      </w:r>
    </w:p>
    <w:p w:rsidR="00A943E8" w:rsidRPr="00D25766" w:rsidRDefault="005849AC" w:rsidP="00167E11">
      <w:pPr>
        <w:pStyle w:val="140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На рис. </w:t>
      </w:r>
      <w:r w:rsidR="00A943E8" w:rsidRPr="001675A9">
        <w:rPr>
          <w:sz w:val="24"/>
          <w:szCs w:val="24"/>
        </w:rPr>
        <w:t xml:space="preserve">1.12. представлена вероятность битовой ошибки в зависимости от ОСШ в </w:t>
      </w:r>
      <w:proofErr w:type="spellStart"/>
      <w:r w:rsidR="00A943E8" w:rsidRPr="001675A9">
        <w:rPr>
          <w:sz w:val="24"/>
          <w:szCs w:val="24"/>
        </w:rPr>
        <w:t>релеевском</w:t>
      </w:r>
      <w:proofErr w:type="spellEnd"/>
      <w:r w:rsidR="00A943E8" w:rsidRPr="001675A9">
        <w:rPr>
          <w:sz w:val="24"/>
          <w:szCs w:val="24"/>
        </w:rPr>
        <w:t xml:space="preserve"> канале для 2- ФМ, 4-ФМ, 16-КАМ и 64-КАМ сигналов (к</w:t>
      </w:r>
      <w:r w:rsidR="00167E11">
        <w:rPr>
          <w:sz w:val="24"/>
          <w:szCs w:val="24"/>
        </w:rPr>
        <w:t>ривые 1,2,3,4, соответственно).</w:t>
      </w:r>
    </w:p>
    <w:p w:rsidR="00A943E8" w:rsidRPr="005D2ABA" w:rsidRDefault="00A943E8" w:rsidP="005D2ABA">
      <w:pPr>
        <w:pStyle w:val="Figure"/>
        <w:rPr>
          <w:sz w:val="20"/>
          <w:szCs w:val="20"/>
        </w:rPr>
      </w:pPr>
      <w:r w:rsidRPr="005D2ABA">
        <w:rPr>
          <w:noProof/>
          <w:sz w:val="20"/>
          <w:szCs w:val="20"/>
          <w:lang w:eastAsia="ru-RU" w:bidi="ar-SA"/>
        </w:rPr>
        <w:drawing>
          <wp:inline distT="0" distB="0" distL="0" distR="0" wp14:anchorId="1A7DC3E1" wp14:editId="65D052B2">
            <wp:extent cx="3857625" cy="2916439"/>
            <wp:effectExtent l="19050" t="0" r="9525" b="0"/>
            <wp:docPr id="4" name="Рисунок 80" descr="C:\Users\1\Desktop\диплом\диплом\текст!\ошврел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C:\Users\1\Desktop\диплом\диплом\текст!\ошврел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29164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43E8" w:rsidRPr="005D2ABA" w:rsidRDefault="00C266CA" w:rsidP="005D2ABA">
      <w:pPr>
        <w:pStyle w:val="Caption1"/>
        <w:rPr>
          <w:sz w:val="20"/>
          <w:szCs w:val="20"/>
        </w:rPr>
      </w:pPr>
      <w:r>
        <w:rPr>
          <w:sz w:val="20"/>
          <w:szCs w:val="20"/>
        </w:rPr>
        <w:t>Рис.1.6</w:t>
      </w:r>
      <w:r w:rsidR="00A943E8" w:rsidRPr="005D2ABA">
        <w:rPr>
          <w:sz w:val="20"/>
          <w:szCs w:val="20"/>
        </w:rPr>
        <w:t xml:space="preserve">. Вероятность битовой ошибки в зависимости от ОСШ в </w:t>
      </w:r>
      <w:proofErr w:type="spellStart"/>
      <w:r w:rsidR="00A943E8" w:rsidRPr="005D2ABA">
        <w:rPr>
          <w:sz w:val="20"/>
          <w:szCs w:val="20"/>
        </w:rPr>
        <w:t>релеевском</w:t>
      </w:r>
      <w:proofErr w:type="spellEnd"/>
      <w:r w:rsidR="00A943E8" w:rsidRPr="005D2ABA">
        <w:rPr>
          <w:sz w:val="20"/>
          <w:szCs w:val="20"/>
        </w:rPr>
        <w:t xml:space="preserve"> канале для 2- ФМ, 4-ФМ, 16-КАМ и 64-КАМ сигналов (кривые 1,2,3,4, соответственно)</w:t>
      </w:r>
    </w:p>
    <w:p w:rsidR="00A943E8" w:rsidRPr="001675A9" w:rsidRDefault="00A943E8" w:rsidP="001675A9">
      <w:pPr>
        <w:pStyle w:val="a7"/>
        <w:spacing w:before="120" w:after="0"/>
        <w:ind w:firstLine="709"/>
        <w:jc w:val="both"/>
        <w:rPr>
          <w:rStyle w:val="a4"/>
        </w:rPr>
      </w:pPr>
    </w:p>
    <w:p w:rsidR="00A943E8" w:rsidRPr="0036348D" w:rsidRDefault="00A943E8" w:rsidP="0036348D">
      <w:pPr>
        <w:pStyle w:val="a9"/>
        <w:rPr>
          <w:rFonts w:cs="Times New Roman"/>
          <w:color w:val="auto"/>
        </w:rPr>
      </w:pPr>
      <w:bookmarkStart w:id="7" w:name="_Toc421606429"/>
      <w:r w:rsidRPr="0036348D">
        <w:rPr>
          <w:rStyle w:val="a4"/>
          <w:rFonts w:cs="Times New Roman"/>
          <w:color w:val="auto"/>
          <w:u w:val="none"/>
        </w:rPr>
        <w:t>1.4</w:t>
      </w:r>
      <w:hyperlink w:anchor="_Toc407125600" w:history="1">
        <w:r w:rsidRPr="0036348D">
          <w:rPr>
            <w:rStyle w:val="a4"/>
            <w:rFonts w:cs="Times New Roman"/>
            <w:color w:val="auto"/>
            <w:u w:val="none"/>
          </w:rPr>
          <w:tab/>
          <w:t>Вероятность пакетной ошибки. Пропускная способность</w:t>
        </w:r>
      </w:hyperlink>
      <w:r w:rsidRPr="0036348D">
        <w:rPr>
          <w:rStyle w:val="a4"/>
          <w:rFonts w:cs="Times New Roman"/>
          <w:color w:val="auto"/>
          <w:u w:val="none"/>
        </w:rPr>
        <w:t>.</w:t>
      </w:r>
      <w:bookmarkEnd w:id="7"/>
    </w:p>
    <w:p w:rsidR="00A943E8" w:rsidRPr="001675A9" w:rsidRDefault="00A943E8" w:rsidP="001675A9">
      <w:pPr>
        <w:pStyle w:val="140"/>
        <w:rPr>
          <w:sz w:val="24"/>
          <w:szCs w:val="24"/>
        </w:rPr>
      </w:pPr>
      <w:r w:rsidRPr="001675A9">
        <w:rPr>
          <w:sz w:val="24"/>
          <w:szCs w:val="24"/>
        </w:rPr>
        <w:t>Одним из основных критериев, характеризующих современные системы беспроводной связи, является вероятность битовой ошибки. Однако данный параметр не характеризует систему в полной мере. Так при использовании канального помехоустойчивого кодирования вероятность ошибки уменьшается, но вместе с этим падает и скорость передачи данных. Аналогичная зависимость наблюдается и при выборе уровня модуляции. Кроме того, для оценки переданной информации необходимо знание частотной характеристики пространственного канала. Чтобы решить эту проблему используются служебные пилотные символы, что также уменьшает скорость передачи данных.</w:t>
      </w:r>
    </w:p>
    <w:p w:rsidR="00A943E8" w:rsidRPr="001675A9" w:rsidRDefault="00A943E8" w:rsidP="001675A9">
      <w:pPr>
        <w:pStyle w:val="140"/>
        <w:rPr>
          <w:sz w:val="24"/>
          <w:szCs w:val="24"/>
        </w:rPr>
      </w:pPr>
      <w:r w:rsidRPr="001675A9">
        <w:rPr>
          <w:sz w:val="24"/>
          <w:szCs w:val="24"/>
        </w:rPr>
        <w:t>Рассмотрим критерий производительности системы, который учитывает основные параметры системы и называется пропускной способностью (ПС). ПС определяется, как среднее число правильно переданных информационных бит за единицу времени (секунду), исключая пилотные биты.</w:t>
      </w:r>
    </w:p>
    <w:p w:rsidR="00A943E8" w:rsidRPr="001675A9" w:rsidRDefault="00A943E8" w:rsidP="001675A9">
      <w:pPr>
        <w:pStyle w:val="140"/>
        <w:rPr>
          <w:sz w:val="24"/>
          <w:szCs w:val="24"/>
        </w:rPr>
      </w:pPr>
      <w:r w:rsidRPr="001675A9">
        <w:rPr>
          <w:sz w:val="24"/>
          <w:szCs w:val="24"/>
        </w:rPr>
        <w:t xml:space="preserve">Система данные передаются блоками. Каждый блок обрабатывается (кодируется и декодируется) независимо и характеризуется следующими величинами: </w:t>
      </w:r>
      <w:proofErr w:type="spellStart"/>
      <w:r w:rsidRPr="001675A9">
        <w:rPr>
          <w:i/>
          <w:sz w:val="24"/>
          <w:szCs w:val="24"/>
        </w:rPr>
        <w:t>N</w:t>
      </w:r>
      <w:r w:rsidRPr="001675A9">
        <w:rPr>
          <w:i/>
          <w:sz w:val="24"/>
          <w:szCs w:val="24"/>
          <w:vertAlign w:val="subscript"/>
        </w:rPr>
        <w:t>t</w:t>
      </w:r>
      <w:proofErr w:type="spellEnd"/>
      <w:r w:rsidRPr="001675A9">
        <w:rPr>
          <w:sz w:val="24"/>
          <w:szCs w:val="24"/>
        </w:rPr>
        <w:t xml:space="preserve"> – общее число </w:t>
      </w:r>
      <w:r w:rsidRPr="001675A9">
        <w:rPr>
          <w:sz w:val="24"/>
          <w:szCs w:val="24"/>
        </w:rPr>
        <w:lastRenderedPageBreak/>
        <w:t xml:space="preserve">символов; </w:t>
      </w:r>
      <w:proofErr w:type="spellStart"/>
      <w:r w:rsidRPr="001675A9">
        <w:rPr>
          <w:i/>
          <w:sz w:val="24"/>
          <w:szCs w:val="24"/>
        </w:rPr>
        <w:t>N</w:t>
      </w:r>
      <w:r w:rsidRPr="001675A9">
        <w:rPr>
          <w:i/>
          <w:sz w:val="24"/>
          <w:szCs w:val="24"/>
          <w:vertAlign w:val="subscript"/>
        </w:rPr>
        <w:t>p</w:t>
      </w:r>
      <w:proofErr w:type="spellEnd"/>
      <w:r w:rsidRPr="001675A9">
        <w:rPr>
          <w:sz w:val="24"/>
          <w:szCs w:val="24"/>
        </w:rPr>
        <w:t xml:space="preserve"> – число пилотных символов, </w:t>
      </w:r>
      <w:proofErr w:type="spellStart"/>
      <w:r w:rsidRPr="001675A9">
        <w:rPr>
          <w:i/>
          <w:sz w:val="24"/>
          <w:szCs w:val="24"/>
        </w:rPr>
        <w:t>k</w:t>
      </w:r>
      <w:r w:rsidRPr="001675A9">
        <w:rPr>
          <w:i/>
          <w:sz w:val="24"/>
          <w:szCs w:val="24"/>
          <w:vertAlign w:val="subscript"/>
        </w:rPr>
        <w:t>b</w:t>
      </w:r>
      <w:proofErr w:type="spellEnd"/>
      <w:r w:rsidRPr="001675A9">
        <w:rPr>
          <w:sz w:val="24"/>
          <w:szCs w:val="24"/>
        </w:rPr>
        <w:t xml:space="preserve"> - уровень модуляции (битовая загрузка символа), </w:t>
      </w:r>
      <w:proofErr w:type="spellStart"/>
      <w:r w:rsidRPr="001675A9">
        <w:rPr>
          <w:i/>
          <w:sz w:val="24"/>
          <w:szCs w:val="24"/>
        </w:rPr>
        <w:t>R</w:t>
      </w:r>
      <w:r w:rsidRPr="001675A9">
        <w:rPr>
          <w:i/>
          <w:sz w:val="24"/>
          <w:szCs w:val="24"/>
          <w:vertAlign w:val="subscript"/>
        </w:rPr>
        <w:t>c</w:t>
      </w:r>
      <w:proofErr w:type="spellEnd"/>
      <w:r w:rsidRPr="001675A9">
        <w:rPr>
          <w:sz w:val="24"/>
          <w:szCs w:val="24"/>
        </w:rPr>
        <w:t xml:space="preserve"> - скорость кода.</w:t>
      </w:r>
    </w:p>
    <w:p w:rsidR="00A943E8" w:rsidRPr="001675A9" w:rsidRDefault="00A943E8" w:rsidP="001675A9">
      <w:pPr>
        <w:pStyle w:val="140"/>
        <w:rPr>
          <w:sz w:val="24"/>
          <w:szCs w:val="24"/>
        </w:rPr>
      </w:pPr>
      <w:r w:rsidRPr="001675A9">
        <w:rPr>
          <w:sz w:val="24"/>
          <w:szCs w:val="24"/>
        </w:rPr>
        <w:t xml:space="preserve">Будем рассматривать передачу информации, как </w:t>
      </w:r>
      <w:proofErr w:type="spellStart"/>
      <w:r w:rsidRPr="001675A9">
        <w:rPr>
          <w:sz w:val="24"/>
          <w:szCs w:val="24"/>
        </w:rPr>
        <w:t>некодированную</w:t>
      </w:r>
      <w:proofErr w:type="spellEnd"/>
      <w:r w:rsidRPr="001675A9">
        <w:rPr>
          <w:sz w:val="24"/>
          <w:szCs w:val="24"/>
        </w:rPr>
        <w:t xml:space="preserve">, а наличие кодера учтем, задавая максимально допустимое число </w:t>
      </w:r>
      <w:proofErr w:type="spellStart"/>
      <w:r w:rsidRPr="001675A9">
        <w:rPr>
          <w:i/>
          <w:sz w:val="24"/>
          <w:szCs w:val="24"/>
        </w:rPr>
        <w:t>v</w:t>
      </w:r>
      <w:r w:rsidRPr="001675A9">
        <w:rPr>
          <w:i/>
          <w:sz w:val="24"/>
          <w:szCs w:val="24"/>
          <w:vertAlign w:val="subscript"/>
        </w:rPr>
        <w:t>max</w:t>
      </w:r>
      <w:proofErr w:type="spellEnd"/>
      <w:r w:rsidRPr="001675A9">
        <w:rPr>
          <w:sz w:val="24"/>
          <w:szCs w:val="24"/>
        </w:rPr>
        <w:t xml:space="preserve"> ошибочно переданных бит в блоке (которое может исправить кодер). Блок считается переданным верно при меньшем или равном </w:t>
      </w:r>
      <w:proofErr w:type="spellStart"/>
      <w:r w:rsidRPr="001675A9">
        <w:rPr>
          <w:i/>
          <w:sz w:val="24"/>
          <w:szCs w:val="24"/>
        </w:rPr>
        <w:t>v</w:t>
      </w:r>
      <w:r w:rsidRPr="001675A9">
        <w:rPr>
          <w:i/>
          <w:sz w:val="24"/>
          <w:szCs w:val="24"/>
          <w:vertAlign w:val="subscript"/>
        </w:rPr>
        <w:t>max</w:t>
      </w:r>
      <w:proofErr w:type="spellEnd"/>
      <w:r w:rsidRPr="001675A9">
        <w:rPr>
          <w:sz w:val="24"/>
          <w:szCs w:val="24"/>
        </w:rPr>
        <w:t xml:space="preserve"> числе ошибочных бит.</w:t>
      </w:r>
    </w:p>
    <w:p w:rsidR="00A943E8" w:rsidRPr="001675A9" w:rsidRDefault="00A943E8" w:rsidP="001675A9">
      <w:pPr>
        <w:pStyle w:val="140"/>
        <w:rPr>
          <w:sz w:val="24"/>
          <w:szCs w:val="24"/>
        </w:rPr>
      </w:pPr>
      <w:r w:rsidRPr="001675A9">
        <w:rPr>
          <w:sz w:val="24"/>
          <w:szCs w:val="24"/>
        </w:rPr>
        <w:t>Найдем вероятность ошибки передачи информационного блока (</w:t>
      </w:r>
      <w:r w:rsidRPr="001675A9">
        <w:rPr>
          <w:i/>
          <w:sz w:val="24"/>
          <w:szCs w:val="24"/>
        </w:rPr>
        <w:t>BLER</w:t>
      </w:r>
      <w:r w:rsidRPr="001675A9">
        <w:rPr>
          <w:sz w:val="24"/>
          <w:szCs w:val="24"/>
        </w:rPr>
        <w:t xml:space="preserve">), которая представляет собой вероятность того, что число ошибочно переданных бит в блоке будет больше </w:t>
      </w:r>
      <w:proofErr w:type="spellStart"/>
      <w:r w:rsidRPr="001675A9">
        <w:rPr>
          <w:i/>
          <w:sz w:val="24"/>
          <w:szCs w:val="24"/>
        </w:rPr>
        <w:t>v</w:t>
      </w:r>
      <w:r w:rsidRPr="001675A9">
        <w:rPr>
          <w:i/>
          <w:sz w:val="24"/>
          <w:szCs w:val="24"/>
          <w:vertAlign w:val="subscript"/>
        </w:rPr>
        <w:t>max</w:t>
      </w:r>
      <w:proofErr w:type="spellEnd"/>
      <w:r w:rsidRPr="001675A9">
        <w:rPr>
          <w:sz w:val="24"/>
          <w:szCs w:val="24"/>
        </w:rPr>
        <w:t xml:space="preserve"> бит. Вероятность того, что в блоке из </w:t>
      </w:r>
      <w:r w:rsidRPr="001675A9">
        <w:rPr>
          <w:i/>
          <w:sz w:val="24"/>
          <w:szCs w:val="24"/>
        </w:rPr>
        <w:t>n</w:t>
      </w:r>
      <w:r w:rsidRPr="001675A9">
        <w:rPr>
          <w:sz w:val="24"/>
          <w:szCs w:val="24"/>
        </w:rPr>
        <w:t xml:space="preserve"> бит имеется </w:t>
      </w:r>
      <w:r w:rsidRPr="001675A9">
        <w:rPr>
          <w:i/>
          <w:sz w:val="24"/>
          <w:szCs w:val="24"/>
        </w:rPr>
        <w:t>j</w:t>
      </w:r>
      <w:r w:rsidRPr="001675A9">
        <w:rPr>
          <w:sz w:val="24"/>
          <w:szCs w:val="24"/>
        </w:rPr>
        <w:t xml:space="preserve"> ошибочно и (</w:t>
      </w:r>
      <w:r w:rsidRPr="001675A9">
        <w:rPr>
          <w:i/>
          <w:sz w:val="24"/>
          <w:szCs w:val="24"/>
        </w:rPr>
        <w:t>n</w:t>
      </w:r>
      <w:r w:rsidRPr="001675A9">
        <w:rPr>
          <w:sz w:val="24"/>
          <w:szCs w:val="24"/>
        </w:rPr>
        <w:t>-</w:t>
      </w:r>
      <w:r w:rsidRPr="001675A9">
        <w:rPr>
          <w:i/>
          <w:sz w:val="24"/>
          <w:szCs w:val="24"/>
        </w:rPr>
        <w:t>j</w:t>
      </w:r>
      <w:r w:rsidRPr="001675A9">
        <w:rPr>
          <w:sz w:val="24"/>
          <w:szCs w:val="24"/>
        </w:rPr>
        <w:t xml:space="preserve">) правильно детектированных бит </w:t>
      </w:r>
      <w:proofErr w:type="gramStart"/>
      <w:r w:rsidRPr="001675A9">
        <w:rPr>
          <w:sz w:val="24"/>
          <w:szCs w:val="24"/>
        </w:rPr>
        <w:t xml:space="preserve">равна </w:t>
      </w:r>
      <w:r w:rsidRPr="001675A9">
        <w:rPr>
          <w:position w:val="-12"/>
          <w:sz w:val="24"/>
          <w:szCs w:val="24"/>
        </w:rPr>
        <w:object w:dxaOrig="2560" w:dyaOrig="460">
          <v:shape id="_x0000_i1027" type="#_x0000_t75" style="width:128.1pt;height:23.45pt" o:ole="">
            <v:imagedata r:id="rId15" o:title=""/>
          </v:shape>
          <o:OLEObject Type="Embed" ProgID="Equation.3" ShapeID="_x0000_i1027" DrawAspect="Content" ObjectID="_1778064900" r:id="rId16"/>
        </w:object>
      </w:r>
      <w:r w:rsidRPr="001675A9">
        <w:rPr>
          <w:sz w:val="24"/>
          <w:szCs w:val="24"/>
        </w:rPr>
        <w:t>,</w:t>
      </w:r>
      <w:proofErr w:type="gramEnd"/>
      <w:r w:rsidRPr="001675A9">
        <w:rPr>
          <w:sz w:val="24"/>
          <w:szCs w:val="24"/>
        </w:rPr>
        <w:t xml:space="preserve"> где </w:t>
      </w:r>
      <w:r w:rsidRPr="001675A9">
        <w:rPr>
          <w:position w:val="-12"/>
          <w:sz w:val="24"/>
          <w:szCs w:val="24"/>
        </w:rPr>
        <w:object w:dxaOrig="400" w:dyaOrig="460">
          <v:shape id="_x0000_i1028" type="#_x0000_t75" style="width:20.1pt;height:23.45pt" o:ole="">
            <v:imagedata r:id="rId17" o:title=""/>
          </v:shape>
          <o:OLEObject Type="Embed" ProgID="Equation.3" ShapeID="_x0000_i1028" DrawAspect="Content" ObjectID="_1778064901" r:id="rId18"/>
        </w:object>
      </w:r>
      <w:r w:rsidRPr="001675A9">
        <w:rPr>
          <w:sz w:val="24"/>
          <w:szCs w:val="24"/>
        </w:rPr>
        <w:t xml:space="preserve"> - число сочетаний из </w:t>
      </w:r>
      <w:r w:rsidRPr="001675A9">
        <w:rPr>
          <w:i/>
          <w:sz w:val="24"/>
          <w:szCs w:val="24"/>
        </w:rPr>
        <w:t>n</w:t>
      </w:r>
      <w:r w:rsidRPr="001675A9">
        <w:rPr>
          <w:sz w:val="24"/>
          <w:szCs w:val="24"/>
        </w:rPr>
        <w:t xml:space="preserve"> по </w:t>
      </w:r>
      <w:r w:rsidRPr="001675A9">
        <w:rPr>
          <w:i/>
          <w:sz w:val="24"/>
          <w:szCs w:val="24"/>
        </w:rPr>
        <w:t>j</w:t>
      </w:r>
      <w:r w:rsidRPr="001675A9">
        <w:rPr>
          <w:sz w:val="24"/>
          <w:szCs w:val="24"/>
        </w:rPr>
        <w:t>.</w:t>
      </w:r>
    </w:p>
    <w:p w:rsidR="00A943E8" w:rsidRPr="001675A9" w:rsidRDefault="00A943E8" w:rsidP="001675A9">
      <w:pPr>
        <w:pStyle w:val="140"/>
        <w:rPr>
          <w:sz w:val="24"/>
          <w:szCs w:val="24"/>
        </w:rPr>
      </w:pPr>
      <w:r w:rsidRPr="001675A9">
        <w:rPr>
          <w:sz w:val="24"/>
          <w:szCs w:val="24"/>
        </w:rPr>
        <w:t xml:space="preserve">Учтем, что возможны только два противоположных события: блок передан правильно (число ошибочно переданных бит равно </w:t>
      </w:r>
      <w:proofErr w:type="gramStart"/>
      <w:r w:rsidRPr="001675A9">
        <w:rPr>
          <w:sz w:val="24"/>
          <w:szCs w:val="24"/>
        </w:rPr>
        <w:t>0,1,…</w:t>
      </w:r>
      <w:proofErr w:type="gramEnd"/>
      <w:r w:rsidRPr="001675A9">
        <w:rPr>
          <w:sz w:val="24"/>
          <w:szCs w:val="24"/>
        </w:rPr>
        <w:t xml:space="preserve">, </w:t>
      </w:r>
      <w:proofErr w:type="spellStart"/>
      <w:r w:rsidRPr="001675A9">
        <w:rPr>
          <w:i/>
          <w:sz w:val="24"/>
          <w:szCs w:val="24"/>
        </w:rPr>
        <w:t>v</w:t>
      </w:r>
      <w:r w:rsidRPr="001675A9">
        <w:rPr>
          <w:i/>
          <w:sz w:val="24"/>
          <w:szCs w:val="24"/>
          <w:vertAlign w:val="subscript"/>
        </w:rPr>
        <w:t>max</w:t>
      </w:r>
      <w:proofErr w:type="spellEnd"/>
      <w:r w:rsidRPr="001675A9">
        <w:rPr>
          <w:sz w:val="24"/>
          <w:szCs w:val="24"/>
        </w:rPr>
        <w:t xml:space="preserve">) или блок передан неправильно (число ошибочно переданных бит составляет </w:t>
      </w:r>
      <w:proofErr w:type="spellStart"/>
      <w:r w:rsidRPr="001675A9">
        <w:rPr>
          <w:i/>
          <w:sz w:val="24"/>
          <w:szCs w:val="24"/>
        </w:rPr>
        <w:t>v</w:t>
      </w:r>
      <w:r w:rsidRPr="001675A9">
        <w:rPr>
          <w:i/>
          <w:sz w:val="24"/>
          <w:szCs w:val="24"/>
          <w:vertAlign w:val="subscript"/>
        </w:rPr>
        <w:t>max</w:t>
      </w:r>
      <w:proofErr w:type="spellEnd"/>
      <w:r w:rsidRPr="001675A9">
        <w:rPr>
          <w:sz w:val="24"/>
          <w:szCs w:val="24"/>
        </w:rPr>
        <w:t xml:space="preserve"> +1, </w:t>
      </w:r>
      <w:proofErr w:type="spellStart"/>
      <w:r w:rsidRPr="001675A9">
        <w:rPr>
          <w:i/>
          <w:sz w:val="24"/>
          <w:szCs w:val="24"/>
        </w:rPr>
        <w:t>v</w:t>
      </w:r>
      <w:r w:rsidRPr="001675A9">
        <w:rPr>
          <w:i/>
          <w:sz w:val="24"/>
          <w:szCs w:val="24"/>
          <w:vertAlign w:val="subscript"/>
        </w:rPr>
        <w:t>max</w:t>
      </w:r>
      <w:proofErr w:type="spellEnd"/>
      <w:r w:rsidRPr="001675A9">
        <w:rPr>
          <w:sz w:val="24"/>
          <w:szCs w:val="24"/>
        </w:rPr>
        <w:t xml:space="preserve"> +2, …, </w:t>
      </w:r>
      <w:r w:rsidRPr="001675A9">
        <w:rPr>
          <w:i/>
          <w:sz w:val="24"/>
          <w:szCs w:val="24"/>
        </w:rPr>
        <w:t>n</w:t>
      </w:r>
      <w:r w:rsidRPr="001675A9">
        <w:rPr>
          <w:sz w:val="24"/>
          <w:szCs w:val="24"/>
        </w:rPr>
        <w:t>). Найдем вероятность первого события и вычтем ее из единицы. В результате будем иметь, что[4]</w:t>
      </w:r>
    </w:p>
    <w:p w:rsidR="00A943E8" w:rsidRPr="001675A9" w:rsidRDefault="00A943E8" w:rsidP="0036348D">
      <w:pPr>
        <w:pStyle w:val="Formula"/>
        <w:spacing w:before="120" w:after="0" w:line="240" w:lineRule="auto"/>
        <w:ind w:firstLine="709"/>
        <w:rPr>
          <w:sz w:val="24"/>
        </w:rPr>
      </w:pPr>
      <w:r w:rsidRPr="001675A9">
        <w:rPr>
          <w:position w:val="-42"/>
          <w:sz w:val="24"/>
        </w:rPr>
        <w:object w:dxaOrig="4300" w:dyaOrig="920">
          <v:shape id="_x0000_i1029" type="#_x0000_t75" style="width:214.35pt;height:46.9pt" o:ole="" fillcolor="window">
            <v:imagedata r:id="rId19" o:title=""/>
          </v:shape>
          <o:OLEObject Type="Embed" ProgID="Equation.3" ShapeID="_x0000_i1029" DrawAspect="Content" ObjectID="_1778064902" r:id="rId20"/>
        </w:object>
      </w:r>
      <w:r w:rsidRPr="001675A9">
        <w:rPr>
          <w:sz w:val="24"/>
        </w:rPr>
        <w:tab/>
      </w:r>
      <w:r w:rsidRPr="001675A9">
        <w:rPr>
          <w:sz w:val="24"/>
        </w:rPr>
        <w:tab/>
      </w:r>
      <w:r w:rsidRPr="001675A9">
        <w:rPr>
          <w:sz w:val="24"/>
        </w:rPr>
        <w:tab/>
        <w:t>(1.4.1)</w:t>
      </w:r>
    </w:p>
    <w:p w:rsidR="00A943E8" w:rsidRPr="001675A9" w:rsidRDefault="00A943E8" w:rsidP="001675A9">
      <w:pPr>
        <w:pStyle w:val="140"/>
        <w:rPr>
          <w:sz w:val="24"/>
          <w:szCs w:val="24"/>
        </w:rPr>
      </w:pPr>
      <w:r w:rsidRPr="001675A9">
        <w:rPr>
          <w:sz w:val="24"/>
          <w:szCs w:val="24"/>
        </w:rPr>
        <w:t xml:space="preserve">Число информационных символов равно </w:t>
      </w:r>
      <w:proofErr w:type="spellStart"/>
      <w:r w:rsidRPr="001675A9">
        <w:rPr>
          <w:i/>
          <w:sz w:val="24"/>
          <w:szCs w:val="24"/>
        </w:rPr>
        <w:t>N</w:t>
      </w:r>
      <w:r w:rsidRPr="001675A9">
        <w:rPr>
          <w:i/>
          <w:sz w:val="24"/>
          <w:szCs w:val="24"/>
          <w:vertAlign w:val="subscript"/>
        </w:rPr>
        <w:t>t</w:t>
      </w:r>
      <w:proofErr w:type="spellEnd"/>
      <w:r w:rsidRPr="001675A9">
        <w:rPr>
          <w:sz w:val="24"/>
          <w:szCs w:val="24"/>
        </w:rPr>
        <w:t>–</w:t>
      </w:r>
      <w:proofErr w:type="spellStart"/>
      <w:r w:rsidRPr="001675A9">
        <w:rPr>
          <w:i/>
          <w:sz w:val="24"/>
          <w:szCs w:val="24"/>
        </w:rPr>
        <w:t>N</w:t>
      </w:r>
      <w:r w:rsidRPr="001675A9">
        <w:rPr>
          <w:i/>
          <w:sz w:val="24"/>
          <w:szCs w:val="24"/>
          <w:vertAlign w:val="subscript"/>
        </w:rPr>
        <w:t>p</w:t>
      </w:r>
      <w:proofErr w:type="spellEnd"/>
      <w:r w:rsidRPr="001675A9">
        <w:rPr>
          <w:sz w:val="24"/>
          <w:szCs w:val="24"/>
        </w:rPr>
        <w:t xml:space="preserve">, а число информационных бит, передаваемых блоком, </w:t>
      </w:r>
      <w:proofErr w:type="gramStart"/>
      <w:r w:rsidRPr="001675A9">
        <w:rPr>
          <w:sz w:val="24"/>
          <w:szCs w:val="24"/>
        </w:rPr>
        <w:t xml:space="preserve">равно </w:t>
      </w:r>
      <w:r w:rsidRPr="001675A9">
        <w:rPr>
          <w:position w:val="-16"/>
          <w:sz w:val="24"/>
          <w:szCs w:val="24"/>
        </w:rPr>
        <w:object w:dxaOrig="2760" w:dyaOrig="420">
          <v:shape id="_x0000_i1030" type="#_x0000_t75" style="width:138.15pt;height:20.95pt" o:ole="">
            <v:imagedata r:id="rId21" o:title=""/>
          </v:shape>
          <o:OLEObject Type="Embed" ProgID="Equation.3" ShapeID="_x0000_i1030" DrawAspect="Content" ObjectID="_1778064903" r:id="rId22"/>
        </w:object>
      </w:r>
      <w:r w:rsidRPr="001675A9">
        <w:rPr>
          <w:sz w:val="24"/>
          <w:szCs w:val="24"/>
        </w:rPr>
        <w:t>.</w:t>
      </w:r>
      <w:proofErr w:type="gramEnd"/>
      <w:r w:rsidRPr="001675A9">
        <w:rPr>
          <w:sz w:val="24"/>
          <w:szCs w:val="24"/>
        </w:rPr>
        <w:t xml:space="preserve"> Учтем, что длительность символа равна </w:t>
      </w:r>
      <w:proofErr w:type="spellStart"/>
      <w:r w:rsidRPr="001675A9">
        <w:rPr>
          <w:i/>
          <w:sz w:val="24"/>
          <w:szCs w:val="24"/>
        </w:rPr>
        <w:t>T</w:t>
      </w:r>
      <w:r w:rsidRPr="001675A9">
        <w:rPr>
          <w:i/>
          <w:sz w:val="24"/>
          <w:szCs w:val="24"/>
          <w:vertAlign w:val="subscript"/>
        </w:rPr>
        <w:t>s</w:t>
      </w:r>
      <w:proofErr w:type="spellEnd"/>
      <w:r w:rsidRPr="001675A9">
        <w:rPr>
          <w:sz w:val="24"/>
          <w:szCs w:val="24"/>
        </w:rPr>
        <w:t xml:space="preserve">. Тогда число информационных бит, переданных в секунду, </w:t>
      </w:r>
      <w:proofErr w:type="gramStart"/>
      <w:r w:rsidRPr="001675A9">
        <w:rPr>
          <w:sz w:val="24"/>
          <w:szCs w:val="24"/>
        </w:rPr>
        <w:t xml:space="preserve">равно </w:t>
      </w:r>
      <w:r w:rsidRPr="001675A9">
        <w:rPr>
          <w:position w:val="-12"/>
          <w:sz w:val="24"/>
          <w:szCs w:val="24"/>
        </w:rPr>
        <w:object w:dxaOrig="1939" w:dyaOrig="380">
          <v:shape id="_x0000_i1031" type="#_x0000_t75" style="width:97.1pt;height:18.4pt" o:ole="">
            <v:imagedata r:id="rId23" o:title=""/>
          </v:shape>
          <o:OLEObject Type="Embed" ProgID="Equation.3" ShapeID="_x0000_i1031" DrawAspect="Content" ObjectID="_1778064904" r:id="rId24"/>
        </w:object>
      </w:r>
      <w:r w:rsidRPr="001675A9">
        <w:rPr>
          <w:sz w:val="24"/>
          <w:szCs w:val="24"/>
        </w:rPr>
        <w:t xml:space="preserve"> или</w:t>
      </w:r>
      <w:proofErr w:type="gramEnd"/>
      <w:r w:rsidRPr="001675A9">
        <w:rPr>
          <w:sz w:val="24"/>
          <w:szCs w:val="24"/>
        </w:rPr>
        <w:t xml:space="preserve"> </w:t>
      </w:r>
      <w:r w:rsidRPr="001675A9">
        <w:rPr>
          <w:position w:val="-12"/>
          <w:sz w:val="24"/>
          <w:szCs w:val="24"/>
        </w:rPr>
        <w:object w:dxaOrig="1880" w:dyaOrig="380">
          <v:shape id="_x0000_i1032" type="#_x0000_t75" style="width:92.95pt;height:18.4pt" o:ole="">
            <v:imagedata r:id="rId25" o:title=""/>
          </v:shape>
          <o:OLEObject Type="Embed" ProgID="Equation.3" ShapeID="_x0000_i1032" DrawAspect="Content" ObjectID="_1778064905" r:id="rId26"/>
        </w:object>
      </w:r>
      <w:r w:rsidRPr="001675A9">
        <w:rPr>
          <w:sz w:val="24"/>
          <w:szCs w:val="24"/>
        </w:rPr>
        <w:t xml:space="preserve">, где </w:t>
      </w:r>
      <w:proofErr w:type="spellStart"/>
      <w:r w:rsidRPr="001675A9">
        <w:rPr>
          <w:i/>
          <w:sz w:val="24"/>
          <w:szCs w:val="24"/>
        </w:rPr>
        <w:t>F</w:t>
      </w:r>
      <w:r w:rsidRPr="001675A9">
        <w:rPr>
          <w:i/>
          <w:sz w:val="24"/>
          <w:szCs w:val="24"/>
          <w:vertAlign w:val="subscript"/>
        </w:rPr>
        <w:t>s</w:t>
      </w:r>
      <w:proofErr w:type="spellEnd"/>
      <w:r w:rsidRPr="001675A9">
        <w:rPr>
          <w:sz w:val="24"/>
          <w:szCs w:val="24"/>
        </w:rPr>
        <w:t>=1/</w:t>
      </w:r>
      <w:proofErr w:type="spellStart"/>
      <w:r w:rsidRPr="001675A9">
        <w:rPr>
          <w:i/>
          <w:sz w:val="24"/>
          <w:szCs w:val="24"/>
        </w:rPr>
        <w:t>T</w:t>
      </w:r>
      <w:r w:rsidRPr="001675A9">
        <w:rPr>
          <w:i/>
          <w:sz w:val="24"/>
          <w:szCs w:val="24"/>
          <w:vertAlign w:val="subscript"/>
        </w:rPr>
        <w:t>s</w:t>
      </w:r>
      <w:proofErr w:type="spellEnd"/>
      <w:r w:rsidRPr="001675A9">
        <w:rPr>
          <w:sz w:val="24"/>
          <w:szCs w:val="24"/>
        </w:rPr>
        <w:t xml:space="preserve"> - частота следования символов.</w:t>
      </w:r>
    </w:p>
    <w:p w:rsidR="00A943E8" w:rsidRPr="001675A9" w:rsidRDefault="00A943E8" w:rsidP="001675A9">
      <w:pPr>
        <w:pStyle w:val="140"/>
        <w:rPr>
          <w:sz w:val="24"/>
          <w:szCs w:val="24"/>
        </w:rPr>
      </w:pPr>
      <w:r w:rsidRPr="001675A9">
        <w:rPr>
          <w:sz w:val="24"/>
          <w:szCs w:val="24"/>
        </w:rPr>
        <w:t>Эффективную ПС определим, как число правильно переданных бит в единицу времени 1 сек и в единичной полосе частот 1 Гц. Таким образом, имеем, что</w:t>
      </w:r>
    </w:p>
    <w:p w:rsidR="00A943E8" w:rsidRPr="001675A9" w:rsidRDefault="00A943E8" w:rsidP="0036348D">
      <w:pPr>
        <w:pStyle w:val="Formula"/>
        <w:rPr>
          <w:sz w:val="24"/>
        </w:rPr>
      </w:pPr>
      <w:r w:rsidRPr="001675A9">
        <w:rPr>
          <w:position w:val="-34"/>
          <w:sz w:val="24"/>
        </w:rPr>
        <w:object w:dxaOrig="5340" w:dyaOrig="820">
          <v:shape id="_x0000_i1033" type="#_x0000_t75" style="width:267.05pt;height:41pt" o:ole="">
            <v:imagedata r:id="rId27" o:title=""/>
          </v:shape>
          <o:OLEObject Type="Embed" ProgID="Equation.3" ShapeID="_x0000_i1033" DrawAspect="Content" ObjectID="_1778064906" r:id="rId28"/>
        </w:object>
      </w:r>
      <w:r w:rsidR="0036348D">
        <w:rPr>
          <w:sz w:val="24"/>
        </w:rPr>
        <w:tab/>
      </w:r>
      <w:r w:rsidRPr="001675A9">
        <w:rPr>
          <w:sz w:val="24"/>
        </w:rPr>
        <w:tab/>
      </w:r>
      <w:r w:rsidRPr="001675A9">
        <w:rPr>
          <w:sz w:val="24"/>
        </w:rPr>
        <w:tab/>
        <w:t>(1.4.2)</w:t>
      </w:r>
    </w:p>
    <w:p w:rsidR="00A943E8" w:rsidRPr="001675A9" w:rsidRDefault="00A943E8" w:rsidP="001675A9">
      <w:pPr>
        <w:pStyle w:val="140"/>
        <w:rPr>
          <w:sz w:val="24"/>
          <w:szCs w:val="24"/>
        </w:rPr>
      </w:pPr>
      <w:r w:rsidRPr="001675A9">
        <w:rPr>
          <w:sz w:val="24"/>
          <w:szCs w:val="24"/>
        </w:rPr>
        <w:t xml:space="preserve">Видно, что по мере увеличения ОСШ эффективная ПС для всех различных максимально допустимых уровнях ошибок </w:t>
      </w:r>
      <w:proofErr w:type="spellStart"/>
      <w:r w:rsidRPr="001675A9">
        <w:rPr>
          <w:i/>
          <w:sz w:val="24"/>
          <w:szCs w:val="24"/>
        </w:rPr>
        <w:t>v</w:t>
      </w:r>
      <w:r w:rsidRPr="001675A9">
        <w:rPr>
          <w:i/>
          <w:sz w:val="24"/>
          <w:szCs w:val="24"/>
          <w:vertAlign w:val="subscript"/>
        </w:rPr>
        <w:t>max</w:t>
      </w:r>
      <w:proofErr w:type="spellEnd"/>
      <w:r w:rsidRPr="001675A9">
        <w:rPr>
          <w:sz w:val="24"/>
          <w:szCs w:val="24"/>
        </w:rPr>
        <w:t xml:space="preserve"> стремится к одной и той же величине, равной количеству информации </w:t>
      </w:r>
      <w:r w:rsidRPr="001675A9">
        <w:rPr>
          <w:i/>
          <w:iCs/>
          <w:sz w:val="24"/>
          <w:szCs w:val="24"/>
        </w:rPr>
        <w:t>I</w:t>
      </w:r>
      <w:r w:rsidRPr="001675A9">
        <w:rPr>
          <w:sz w:val="24"/>
          <w:szCs w:val="24"/>
        </w:rPr>
        <w:t xml:space="preserve">, что обусловлено соответствующим росту ОСШ уменьшением вероятности ошибки </w:t>
      </w:r>
      <w:r w:rsidRPr="001675A9">
        <w:rPr>
          <w:i/>
          <w:iCs/>
          <w:sz w:val="24"/>
          <w:szCs w:val="24"/>
        </w:rPr>
        <w:t>BLER</w:t>
      </w:r>
      <w:r w:rsidRPr="001675A9">
        <w:rPr>
          <w:sz w:val="24"/>
          <w:szCs w:val="24"/>
        </w:rPr>
        <w:t>.</w:t>
      </w:r>
    </w:p>
    <w:p w:rsidR="00A943E8" w:rsidRDefault="00A943E8">
      <w:pPr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</w:pPr>
      <w:r>
        <w:br w:type="page"/>
      </w:r>
    </w:p>
    <w:p w:rsidR="00A943E8" w:rsidRPr="00AB5C5D" w:rsidRDefault="00A943E8" w:rsidP="00AB5C5D">
      <w:pPr>
        <w:pStyle w:val="1"/>
        <w:numPr>
          <w:ilvl w:val="0"/>
          <w:numId w:val="0"/>
        </w:numPr>
        <w:ind w:left="432"/>
        <w:rPr>
          <w:color w:val="000000" w:themeColor="text1"/>
          <w:lang w:val="ru-RU"/>
        </w:rPr>
      </w:pPr>
      <w:bookmarkStart w:id="8" w:name="_Toc421606430"/>
      <w:r w:rsidRPr="00AB5C5D">
        <w:rPr>
          <w:color w:val="000000" w:themeColor="text1"/>
          <w:lang w:val="ru-RU"/>
        </w:rPr>
        <w:lastRenderedPageBreak/>
        <w:t xml:space="preserve">Глава </w:t>
      </w:r>
      <w:r w:rsidRPr="00AB5C5D">
        <w:rPr>
          <w:color w:val="000000" w:themeColor="text1"/>
        </w:rPr>
        <w:t>II</w:t>
      </w:r>
      <w:r w:rsidRPr="00AB5C5D">
        <w:rPr>
          <w:color w:val="000000" w:themeColor="text1"/>
          <w:lang w:val="ru-RU"/>
        </w:rPr>
        <w:t>. Модель Кларка многолучевого релеевского канала</w:t>
      </w:r>
      <w:bookmarkEnd w:id="8"/>
    </w:p>
    <w:p w:rsidR="00D87ABB" w:rsidRPr="00D87ABB" w:rsidRDefault="00D87ABB" w:rsidP="00D87ABB">
      <w:pPr>
        <w:spacing w:before="12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87ABB">
        <w:rPr>
          <w:rFonts w:ascii="Times New Roman" w:hAnsi="Times New Roman" w:cs="Times New Roman"/>
          <w:sz w:val="24"/>
          <w:szCs w:val="24"/>
        </w:rPr>
        <w:t xml:space="preserve">Пусть приемник движется со скоростью v, а передатчик остается неподвижным. Когда имеется много </w:t>
      </w:r>
      <w:proofErr w:type="spellStart"/>
      <w:r w:rsidRPr="00D87ABB">
        <w:rPr>
          <w:rFonts w:ascii="Times New Roman" w:hAnsi="Times New Roman" w:cs="Times New Roman"/>
          <w:sz w:val="24"/>
          <w:szCs w:val="24"/>
        </w:rPr>
        <w:t>переотражателей</w:t>
      </w:r>
      <w:proofErr w:type="spellEnd"/>
      <w:r w:rsidRPr="00D87ABB">
        <w:rPr>
          <w:rFonts w:ascii="Times New Roman" w:hAnsi="Times New Roman" w:cs="Times New Roman"/>
          <w:sz w:val="24"/>
          <w:szCs w:val="24"/>
        </w:rPr>
        <w:t xml:space="preserve">, то естественно предположить, что они располагаются вокруг приемника равномерно, например, по окружности, как показано на рис. 2.1. Такая модель </w:t>
      </w:r>
      <w:proofErr w:type="spellStart"/>
      <w:r w:rsidRPr="00D87ABB">
        <w:rPr>
          <w:rFonts w:ascii="Times New Roman" w:hAnsi="Times New Roman" w:cs="Times New Roman"/>
          <w:sz w:val="24"/>
          <w:szCs w:val="24"/>
        </w:rPr>
        <w:t>переотражателей</w:t>
      </w:r>
      <w:proofErr w:type="spellEnd"/>
      <w:r w:rsidRPr="00D87ABB">
        <w:rPr>
          <w:rFonts w:ascii="Times New Roman" w:hAnsi="Times New Roman" w:cs="Times New Roman"/>
          <w:sz w:val="24"/>
          <w:szCs w:val="24"/>
        </w:rPr>
        <w:t xml:space="preserve"> называется моделью Кларка.</w:t>
      </w:r>
    </w:p>
    <w:p w:rsidR="00A943E8" w:rsidRPr="00C416F6" w:rsidRDefault="00D87ABB" w:rsidP="00D87ABB">
      <w:pPr>
        <w:spacing w:before="120" w:line="360" w:lineRule="auto"/>
        <w:ind w:firstLine="708"/>
        <w:jc w:val="both"/>
      </w:pPr>
      <w:r w:rsidRPr="00D87ABB">
        <w:rPr>
          <w:rFonts w:ascii="Times New Roman" w:hAnsi="Times New Roman" w:cs="Times New Roman"/>
          <w:sz w:val="24"/>
          <w:szCs w:val="24"/>
        </w:rPr>
        <w:t xml:space="preserve">На приемник поступает N сигналов от вторичных источников, равных по мощности, лежащих на окружности единичного радиуса и равномерно распределенных по углам </w:t>
      </w:r>
      <w:proofErr w:type="spellStart"/>
      <w:r w:rsidRPr="00D87ABB">
        <w:rPr>
          <w:rFonts w:ascii="Times New Roman" w:hAnsi="Times New Roman" w:cs="Times New Roman"/>
          <w:sz w:val="24"/>
          <w:szCs w:val="24"/>
        </w:rPr>
        <w:t>φ</w:t>
      </w:r>
      <w:r w:rsidRPr="00D87ABB">
        <w:rPr>
          <w:rFonts w:ascii="Times New Roman" w:hAnsi="Times New Roman" w:cs="Times New Roman"/>
          <w:sz w:val="24"/>
          <w:szCs w:val="24"/>
          <w:vertAlign w:val="subscript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изображенных на рис. </w:t>
      </w:r>
      <w:r w:rsidRPr="00D87ABB">
        <w:rPr>
          <w:rFonts w:ascii="Times New Roman" w:hAnsi="Times New Roman" w:cs="Times New Roman"/>
          <w:sz w:val="24"/>
          <w:szCs w:val="24"/>
        </w:rPr>
        <w:t xml:space="preserve">2.1. При этом сигналы испытывают сдвиг по частоте на величину </w:t>
      </w:r>
      <w:proofErr w:type="spellStart"/>
      <w:r w:rsidRPr="00D87ABB">
        <w:rPr>
          <w:rFonts w:ascii="Times New Roman" w:hAnsi="Times New Roman" w:cs="Times New Roman"/>
          <w:sz w:val="24"/>
          <w:szCs w:val="24"/>
        </w:rPr>
        <w:t>f</w:t>
      </w:r>
      <w:r w:rsidRPr="00D87ABB">
        <w:rPr>
          <w:rFonts w:ascii="Times New Roman" w:hAnsi="Times New Roman" w:cs="Times New Roman"/>
          <w:sz w:val="24"/>
          <w:szCs w:val="24"/>
          <w:vertAlign w:val="subscript"/>
        </w:rPr>
        <w:t>n</w:t>
      </w:r>
      <w:proofErr w:type="spellEnd"/>
      <w:r w:rsidRPr="00D87ABB">
        <w:rPr>
          <w:rFonts w:ascii="Times New Roman" w:hAnsi="Times New Roman" w:cs="Times New Roman"/>
          <w:sz w:val="24"/>
          <w:szCs w:val="24"/>
        </w:rPr>
        <w:t xml:space="preserve">, зависящую от угла: </w:t>
      </w:r>
      <w:proofErr w:type="spellStart"/>
      <w:r w:rsidRPr="00D87ABB">
        <w:rPr>
          <w:rFonts w:ascii="Times New Roman" w:hAnsi="Times New Roman" w:cs="Times New Roman"/>
          <w:sz w:val="24"/>
          <w:szCs w:val="24"/>
        </w:rPr>
        <w:t>f</w:t>
      </w:r>
      <w:r w:rsidRPr="00D87ABB">
        <w:rPr>
          <w:rFonts w:ascii="Times New Roman" w:hAnsi="Times New Roman" w:cs="Times New Roman"/>
          <w:sz w:val="24"/>
          <w:szCs w:val="24"/>
          <w:vertAlign w:val="subscript"/>
        </w:rPr>
        <w:t>n</w:t>
      </w:r>
      <w:proofErr w:type="spellEnd"/>
      <w:r w:rsidRPr="00D87AB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D87ABB">
        <w:rPr>
          <w:rFonts w:ascii="Times New Roman" w:hAnsi="Times New Roman" w:cs="Times New Roman"/>
          <w:sz w:val="24"/>
          <w:szCs w:val="24"/>
        </w:rPr>
        <w:t>f</w:t>
      </w:r>
      <w:r w:rsidRPr="00D87ABB">
        <w:rPr>
          <w:rFonts w:ascii="Times New Roman" w:hAnsi="Times New Roman" w:cs="Times New Roman"/>
          <w:sz w:val="24"/>
          <w:szCs w:val="24"/>
          <w:vertAlign w:val="subscript"/>
        </w:rPr>
        <w:t>d</w:t>
      </w:r>
      <w:r w:rsidRPr="00D87ABB">
        <w:rPr>
          <w:rFonts w:ascii="Times New Roman" w:hAnsi="Times New Roman" w:cs="Times New Roman"/>
          <w:sz w:val="24"/>
          <w:szCs w:val="24"/>
        </w:rPr>
        <w:t>cosφn</w:t>
      </w:r>
      <w:proofErr w:type="spellEnd"/>
      <w:r w:rsidRPr="00D87ABB">
        <w:rPr>
          <w:rFonts w:ascii="Times New Roman" w:hAnsi="Times New Roman" w:cs="Times New Roman"/>
          <w:sz w:val="24"/>
          <w:szCs w:val="24"/>
        </w:rPr>
        <w:t xml:space="preserve">, где </w:t>
      </w:r>
      <w:proofErr w:type="spellStart"/>
      <w:r w:rsidRPr="00D87ABB">
        <w:rPr>
          <w:rFonts w:ascii="Times New Roman" w:hAnsi="Times New Roman" w:cs="Times New Roman"/>
          <w:sz w:val="24"/>
          <w:szCs w:val="24"/>
        </w:rPr>
        <w:t>f</w:t>
      </w:r>
      <w:r w:rsidRPr="00D87ABB">
        <w:rPr>
          <w:rFonts w:ascii="Times New Roman" w:hAnsi="Times New Roman" w:cs="Times New Roman"/>
          <w:sz w:val="24"/>
          <w:szCs w:val="24"/>
          <w:vertAlign w:val="subscript"/>
        </w:rPr>
        <w:t>d</w:t>
      </w:r>
      <w:proofErr w:type="spellEnd"/>
      <w:r w:rsidRPr="00D87ABB">
        <w:rPr>
          <w:rFonts w:ascii="Times New Roman" w:hAnsi="Times New Roman" w:cs="Times New Roman"/>
          <w:sz w:val="24"/>
          <w:szCs w:val="24"/>
        </w:rPr>
        <w:t>=v/</w:t>
      </w:r>
      <w:r w:rsidRPr="00D87ABB">
        <w:rPr>
          <w:rFonts w:ascii="Times New Roman" w:hAnsi="Times New Roman" w:cs="Times New Roman"/>
          <w:sz w:val="24"/>
          <w:szCs w:val="24"/>
        </w:rPr>
        <w:sym w:font="Symbol" w:char="F06C"/>
      </w:r>
      <w:r w:rsidRPr="00D87ABB">
        <w:rPr>
          <w:rFonts w:ascii="Times New Roman" w:hAnsi="Times New Roman" w:cs="Times New Roman"/>
          <w:sz w:val="24"/>
          <w:szCs w:val="24"/>
        </w:rPr>
        <w:t xml:space="preserve"> - максимальная доплеровская частота, v – скорость </w:t>
      </w:r>
      <w:proofErr w:type="gramStart"/>
      <w:r w:rsidRPr="00D87ABB">
        <w:rPr>
          <w:rFonts w:ascii="Times New Roman" w:hAnsi="Times New Roman" w:cs="Times New Roman"/>
          <w:sz w:val="24"/>
          <w:szCs w:val="24"/>
        </w:rPr>
        <w:t xml:space="preserve">объекта, </w:t>
      </w:r>
      <w:r w:rsidRPr="00D87ABB">
        <w:rPr>
          <w:rFonts w:ascii="Times New Roman" w:hAnsi="Times New Roman" w:cs="Times New Roman"/>
          <w:sz w:val="24"/>
          <w:szCs w:val="24"/>
        </w:rPr>
        <w:sym w:font="Symbol" w:char="F06C"/>
      </w:r>
      <w:r w:rsidRPr="00D87ABB">
        <w:rPr>
          <w:rFonts w:ascii="Times New Roman" w:hAnsi="Times New Roman" w:cs="Times New Roman"/>
          <w:sz w:val="24"/>
          <w:szCs w:val="24"/>
        </w:rPr>
        <w:t xml:space="preserve"> –</w:t>
      </w:r>
      <w:proofErr w:type="gramEnd"/>
      <w:r w:rsidRPr="00D87ABB">
        <w:rPr>
          <w:rFonts w:ascii="Times New Roman" w:hAnsi="Times New Roman" w:cs="Times New Roman"/>
          <w:sz w:val="24"/>
          <w:szCs w:val="24"/>
        </w:rPr>
        <w:t xml:space="preserve"> длина волны.</w:t>
      </w:r>
    </w:p>
    <w:p w:rsidR="00A943E8" w:rsidRPr="00AE1C97" w:rsidRDefault="00A943E8" w:rsidP="00A943E8">
      <w:pPr>
        <w:pStyle w:val="Figure"/>
        <w:rPr>
          <w:lang w:val="en-US"/>
        </w:rPr>
      </w:pPr>
      <w:r>
        <w:rPr>
          <w:noProof/>
          <w:lang w:eastAsia="ru-RU" w:bidi="ar-SA"/>
        </w:rPr>
        <w:drawing>
          <wp:inline distT="0" distB="0" distL="0" distR="0" wp14:anchorId="23689DAE" wp14:editId="7F75F3CC">
            <wp:extent cx="3552825" cy="2076450"/>
            <wp:effectExtent l="19050" t="0" r="9525" b="0"/>
            <wp:docPr id="17" name="Рисунок 17" descr="H:\klark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:\klark2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2076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43E8" w:rsidRPr="00AB5C5D" w:rsidRDefault="00A943E8" w:rsidP="00A943E8">
      <w:pPr>
        <w:pStyle w:val="Caption1"/>
        <w:rPr>
          <w:sz w:val="20"/>
          <w:szCs w:val="20"/>
        </w:rPr>
      </w:pPr>
      <w:r w:rsidRPr="00AB5C5D">
        <w:rPr>
          <w:sz w:val="20"/>
          <w:szCs w:val="20"/>
        </w:rPr>
        <w:t>Рис.2.1.Модель Кларка.</w:t>
      </w:r>
    </w:p>
    <w:p w:rsidR="00A943E8" w:rsidRDefault="00A943E8" w:rsidP="00A943E8">
      <w:pPr>
        <w:pStyle w:val="140"/>
      </w:pPr>
    </w:p>
    <w:p w:rsidR="00A943E8" w:rsidRPr="00AB5C5D" w:rsidRDefault="00A943E8" w:rsidP="00AB5C5D">
      <w:pPr>
        <w:pStyle w:val="Figure"/>
        <w:jc w:val="left"/>
        <w:rPr>
          <w:rStyle w:val="a4"/>
          <w:b/>
          <w:color w:val="000000" w:themeColor="text1"/>
          <w:u w:val="none"/>
        </w:rPr>
      </w:pPr>
      <w:bookmarkStart w:id="9" w:name="_Toc421606431"/>
      <w:r w:rsidRPr="00AB5C5D">
        <w:rPr>
          <w:b/>
          <w:color w:val="000000" w:themeColor="text1"/>
        </w:rPr>
        <w:t>2.1</w:t>
      </w:r>
      <w:r w:rsidRPr="00AB5C5D">
        <w:rPr>
          <w:b/>
          <w:color w:val="000000" w:themeColor="text1"/>
        </w:rPr>
        <w:tab/>
        <w:t>Формирование частотно-неселективного канал</w:t>
      </w:r>
      <w:r w:rsidRPr="00AB5C5D">
        <w:rPr>
          <w:rStyle w:val="a4"/>
          <w:b/>
          <w:color w:val="000000" w:themeColor="text1"/>
          <w:u w:val="none"/>
        </w:rPr>
        <w:t>а</w:t>
      </w:r>
      <w:bookmarkEnd w:id="9"/>
    </w:p>
    <w:p w:rsidR="00704DB2" w:rsidRPr="00704DB2" w:rsidRDefault="00704DB2" w:rsidP="00704DB2">
      <w:pPr>
        <w:spacing w:before="12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04DB2">
        <w:rPr>
          <w:rFonts w:ascii="Times New Roman" w:hAnsi="Times New Roman" w:cs="Times New Roman"/>
          <w:sz w:val="24"/>
          <w:szCs w:val="24"/>
        </w:rPr>
        <w:t>В используемой модели углы прихода сигналов равны</w:t>
      </w:r>
      <w:proofErr w:type="gramStart"/>
      <w:r w:rsidRPr="00704DB2">
        <w:rPr>
          <w:rFonts w:ascii="Times New Roman" w:hAnsi="Times New Roman" w:cs="Times New Roman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ϕ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=2π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n-0.5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sub>
                </m:sSub>
              </m:den>
            </m:f>
          </m:e>
        </m:d>
      </m:oMath>
      <w:r w:rsidRPr="00704DB2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704DB2">
        <w:rPr>
          <w:rFonts w:ascii="Times New Roman" w:hAnsi="Times New Roman" w:cs="Times New Roman"/>
          <w:sz w:val="24"/>
          <w:szCs w:val="24"/>
        </w:rPr>
        <w:t xml:space="preserve"> В итоге </w:t>
      </w:r>
      <w:r w:rsidRPr="00704DB2">
        <w:rPr>
          <w:rFonts w:ascii="Times New Roman" w:hAnsi="Times New Roman" w:cs="Times New Roman"/>
          <w:i/>
          <w:sz w:val="24"/>
          <w:szCs w:val="24"/>
        </w:rPr>
        <w:t>l</w:t>
      </w:r>
      <w:r w:rsidRPr="00704DB2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704DB2">
        <w:rPr>
          <w:rFonts w:ascii="Times New Roman" w:hAnsi="Times New Roman" w:cs="Times New Roman"/>
          <w:sz w:val="24"/>
          <w:szCs w:val="24"/>
        </w:rPr>
        <w:t>ый</w:t>
      </w:r>
      <w:proofErr w:type="spellEnd"/>
      <w:r w:rsidRPr="00704DB2">
        <w:rPr>
          <w:rFonts w:ascii="Times New Roman" w:hAnsi="Times New Roman" w:cs="Times New Roman"/>
          <w:sz w:val="24"/>
          <w:szCs w:val="24"/>
        </w:rPr>
        <w:t xml:space="preserve"> комплексный символ </w:t>
      </w:r>
      <w:r w:rsidRPr="00704DB2">
        <w:rPr>
          <w:rFonts w:ascii="Times New Roman" w:hAnsi="Times New Roman" w:cs="Times New Roman"/>
          <w:i/>
          <w:sz w:val="24"/>
          <w:szCs w:val="24"/>
        </w:rPr>
        <w:t>k</w:t>
      </w:r>
      <w:r w:rsidRPr="00704DB2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704DB2">
        <w:rPr>
          <w:rFonts w:ascii="Times New Roman" w:hAnsi="Times New Roman" w:cs="Times New Roman"/>
          <w:sz w:val="24"/>
          <w:szCs w:val="24"/>
        </w:rPr>
        <w:t>го</w:t>
      </w:r>
      <w:proofErr w:type="spellEnd"/>
      <w:r w:rsidRPr="00704D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4DB2">
        <w:rPr>
          <w:rFonts w:ascii="Times New Roman" w:hAnsi="Times New Roman" w:cs="Times New Roman"/>
          <w:sz w:val="24"/>
          <w:szCs w:val="24"/>
        </w:rPr>
        <w:t>релеевского</w:t>
      </w:r>
      <w:proofErr w:type="spellEnd"/>
      <w:r w:rsidRPr="00704DB2">
        <w:rPr>
          <w:rFonts w:ascii="Times New Roman" w:hAnsi="Times New Roman" w:cs="Times New Roman"/>
          <w:sz w:val="24"/>
          <w:szCs w:val="24"/>
        </w:rPr>
        <w:t xml:space="preserve"> луча равен</w:t>
      </w:r>
    </w:p>
    <w:p w:rsidR="00704DB2" w:rsidRPr="00383F3E" w:rsidRDefault="006B35D9" w:rsidP="00704DB2">
      <w:pPr>
        <w:spacing w:before="12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(l)=</m:t>
        </m:r>
        <m:rad>
          <m:radPr>
            <m:deg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sub>
                </m:sSub>
              </m:den>
            </m:f>
          </m:e>
        </m:rad>
        <m:nary>
          <m:naryPr>
            <m:chr m:val="∑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n=1</m:t>
            </m:r>
          </m:sub>
          <m:sup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</m:sSub>
          </m:sup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(n)</m:t>
            </m:r>
          </m:e>
        </m:nary>
        <m:func>
          <m:fun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exp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j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πn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</m:den>
                </m:f>
              </m:e>
            </m:d>
          </m:e>
        </m:func>
        <m:func>
          <m:fun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cos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2π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lΔt</m:t>
                </m:r>
                <m:func>
                  <m:func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2π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n-0.5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4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0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θ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sub>
                </m:sSub>
              </m:e>
            </m:d>
          </m:e>
        </m:func>
      </m:oMath>
      <w:r w:rsidR="00704DB2" w:rsidRPr="00704DB2">
        <w:rPr>
          <w:rFonts w:ascii="Times New Roman" w:hAnsi="Times New Roman" w:cs="Times New Roman"/>
          <w:sz w:val="24"/>
          <w:szCs w:val="24"/>
        </w:rPr>
        <w:t>,</w:t>
      </w:r>
      <w:r w:rsidR="00704DB2" w:rsidRPr="00704DB2">
        <w:rPr>
          <w:rFonts w:ascii="Times New Roman" w:hAnsi="Times New Roman" w:cs="Times New Roman"/>
          <w:sz w:val="24"/>
          <w:szCs w:val="24"/>
        </w:rPr>
        <w:tab/>
        <w:t>(2.1)</w:t>
      </w:r>
    </w:p>
    <w:p w:rsidR="00704DB2" w:rsidRPr="00704DB2" w:rsidRDefault="00704DB2" w:rsidP="00704DB2">
      <w:pPr>
        <w:spacing w:before="12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04DB2">
        <w:rPr>
          <w:rFonts w:ascii="Times New Roman" w:hAnsi="Times New Roman" w:cs="Times New Roman"/>
          <w:sz w:val="24"/>
          <w:szCs w:val="24"/>
        </w:rPr>
        <w:t xml:space="preserve">где </w:t>
      </w:r>
      <w:proofErr w:type="spellStart"/>
      <w:r w:rsidRPr="00704DB2">
        <w:rPr>
          <w:rFonts w:ascii="Times New Roman" w:hAnsi="Times New Roman" w:cs="Times New Roman"/>
          <w:i/>
          <w:sz w:val="24"/>
          <w:szCs w:val="24"/>
        </w:rPr>
        <w:t>A</w:t>
      </w:r>
      <w:r w:rsidRPr="00704DB2">
        <w:rPr>
          <w:rFonts w:ascii="Times New Roman" w:hAnsi="Times New Roman" w:cs="Times New Roman"/>
          <w:sz w:val="24"/>
          <w:szCs w:val="24"/>
          <w:vertAlign w:val="subscript"/>
        </w:rPr>
        <w:t>k</w:t>
      </w:r>
      <w:proofErr w:type="spellEnd"/>
      <w:r w:rsidRPr="00704DB2">
        <w:rPr>
          <w:rFonts w:ascii="Times New Roman" w:hAnsi="Times New Roman" w:cs="Times New Roman"/>
          <w:sz w:val="24"/>
          <w:szCs w:val="24"/>
        </w:rPr>
        <w:t xml:space="preserve">(n) – </w:t>
      </w:r>
      <w:r w:rsidRPr="00704DB2">
        <w:rPr>
          <w:rFonts w:ascii="Times New Roman" w:hAnsi="Times New Roman" w:cs="Times New Roman"/>
          <w:i/>
          <w:sz w:val="24"/>
          <w:szCs w:val="24"/>
        </w:rPr>
        <w:t>n</w:t>
      </w:r>
      <w:r w:rsidRPr="00704DB2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704DB2">
        <w:rPr>
          <w:rFonts w:ascii="Times New Roman" w:hAnsi="Times New Roman" w:cs="Times New Roman"/>
          <w:sz w:val="24"/>
          <w:szCs w:val="24"/>
        </w:rPr>
        <w:t>ый</w:t>
      </w:r>
      <w:proofErr w:type="spellEnd"/>
      <w:r w:rsidRPr="00704DB2">
        <w:rPr>
          <w:rFonts w:ascii="Times New Roman" w:hAnsi="Times New Roman" w:cs="Times New Roman"/>
          <w:sz w:val="24"/>
          <w:szCs w:val="24"/>
        </w:rPr>
        <w:t xml:space="preserve"> символ </w:t>
      </w:r>
      <w:r w:rsidRPr="00704DB2">
        <w:rPr>
          <w:rFonts w:ascii="Times New Roman" w:hAnsi="Times New Roman" w:cs="Times New Roman"/>
          <w:i/>
          <w:sz w:val="24"/>
          <w:szCs w:val="24"/>
        </w:rPr>
        <w:t>k</w:t>
      </w:r>
      <w:r w:rsidRPr="00704DB2">
        <w:rPr>
          <w:rFonts w:ascii="Times New Roman" w:hAnsi="Times New Roman" w:cs="Times New Roman"/>
          <w:sz w:val="24"/>
          <w:szCs w:val="24"/>
        </w:rPr>
        <w:t xml:space="preserve">-ой последовательности </w:t>
      </w:r>
      <w:proofErr w:type="spellStart"/>
      <w:r w:rsidRPr="00704DB2">
        <w:rPr>
          <w:rFonts w:ascii="Times New Roman" w:hAnsi="Times New Roman" w:cs="Times New Roman"/>
          <w:sz w:val="24"/>
          <w:szCs w:val="24"/>
        </w:rPr>
        <w:t>Уолша</w:t>
      </w:r>
      <w:proofErr w:type="spellEnd"/>
      <w:r w:rsidRPr="00704DB2">
        <w:rPr>
          <w:rFonts w:ascii="Times New Roman" w:hAnsi="Times New Roman" w:cs="Times New Roman"/>
          <w:sz w:val="24"/>
          <w:szCs w:val="24"/>
        </w:rPr>
        <w:t xml:space="preserve">, состоящей из +1 и -1, </w:t>
      </w:r>
      <w:r w:rsidRPr="00704DB2">
        <w:rPr>
          <w:rFonts w:ascii="Times New Roman" w:hAnsi="Times New Roman" w:cs="Times New Roman"/>
          <w:i/>
          <w:sz w:val="24"/>
          <w:szCs w:val="24"/>
        </w:rPr>
        <w:t>k</w:t>
      </w:r>
      <w:r w:rsidRPr="00704DB2">
        <w:rPr>
          <w:rFonts w:ascii="Times New Roman" w:hAnsi="Times New Roman" w:cs="Times New Roman"/>
          <w:sz w:val="24"/>
          <w:szCs w:val="24"/>
        </w:rPr>
        <w:t xml:space="preserve"> – номер луча, </w:t>
      </w:r>
      <w:r w:rsidRPr="00704DB2">
        <w:rPr>
          <w:rFonts w:ascii="Times New Roman" w:hAnsi="Times New Roman" w:cs="Times New Roman"/>
          <w:i/>
          <w:sz w:val="24"/>
          <w:szCs w:val="24"/>
        </w:rPr>
        <w:t>N</w:t>
      </w:r>
      <w:r w:rsidRPr="00704DB2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704DB2">
        <w:rPr>
          <w:rFonts w:ascii="Times New Roman" w:hAnsi="Times New Roman" w:cs="Times New Roman"/>
          <w:sz w:val="24"/>
          <w:szCs w:val="24"/>
        </w:rPr>
        <w:t xml:space="preserve"> – длина последовательности </w:t>
      </w:r>
      <w:proofErr w:type="spellStart"/>
      <w:r w:rsidRPr="00704DB2">
        <w:rPr>
          <w:rFonts w:ascii="Times New Roman" w:hAnsi="Times New Roman" w:cs="Times New Roman"/>
          <w:sz w:val="24"/>
          <w:szCs w:val="24"/>
        </w:rPr>
        <w:t>Уолша</w:t>
      </w:r>
      <w:proofErr w:type="spellEnd"/>
      <w:r w:rsidRPr="00704DB2">
        <w:rPr>
          <w:rFonts w:ascii="Times New Roman" w:hAnsi="Times New Roman" w:cs="Times New Roman"/>
          <w:sz w:val="24"/>
          <w:szCs w:val="24"/>
        </w:rPr>
        <w:t xml:space="preserve"> (число вторичных источников в первой четверти), </w:t>
      </w:r>
      <w:proofErr w:type="spellStart"/>
      <w:r w:rsidRPr="00704DB2">
        <w:rPr>
          <w:rFonts w:ascii="Times New Roman" w:hAnsi="Times New Roman" w:cs="Times New Roman"/>
          <w:i/>
          <w:sz w:val="24"/>
          <w:szCs w:val="24"/>
        </w:rPr>
        <w:t>f</w:t>
      </w:r>
      <w:r w:rsidRPr="00704DB2">
        <w:rPr>
          <w:rFonts w:ascii="Times New Roman" w:hAnsi="Times New Roman" w:cs="Times New Roman"/>
          <w:sz w:val="24"/>
          <w:szCs w:val="24"/>
          <w:vertAlign w:val="subscript"/>
        </w:rPr>
        <w:t>d</w:t>
      </w:r>
      <w:proofErr w:type="spellEnd"/>
      <w:r w:rsidRPr="00704DB2">
        <w:rPr>
          <w:rFonts w:ascii="Times New Roman" w:hAnsi="Times New Roman" w:cs="Times New Roman"/>
          <w:sz w:val="24"/>
          <w:szCs w:val="24"/>
        </w:rPr>
        <w:t xml:space="preserve"> – максимальное доплеровское смещение, </w:t>
      </w:r>
      <w:proofErr w:type="spellStart"/>
      <w:r w:rsidRPr="00704DB2">
        <w:rPr>
          <w:rFonts w:ascii="Times New Roman" w:hAnsi="Times New Roman" w:cs="Times New Roman"/>
          <w:sz w:val="24"/>
          <w:szCs w:val="24"/>
        </w:rPr>
        <w:t>θ</w:t>
      </w:r>
      <w:r w:rsidRPr="00704DB2">
        <w:rPr>
          <w:rFonts w:ascii="Times New Roman" w:hAnsi="Times New Roman" w:cs="Times New Roman"/>
          <w:sz w:val="24"/>
          <w:szCs w:val="24"/>
          <w:vertAlign w:val="subscript"/>
        </w:rPr>
        <w:t>n</w:t>
      </w:r>
      <w:proofErr w:type="spellEnd"/>
      <w:r w:rsidRPr="00704DB2">
        <w:rPr>
          <w:rFonts w:ascii="Times New Roman" w:hAnsi="Times New Roman" w:cs="Times New Roman"/>
          <w:sz w:val="24"/>
          <w:szCs w:val="24"/>
        </w:rPr>
        <w:t xml:space="preserve"> – случайная фаза с равномерным распределением на интервале [0-2π], </w:t>
      </w:r>
      <w:proofErr w:type="spellStart"/>
      <w:r w:rsidRPr="00704DB2">
        <w:rPr>
          <w:rFonts w:ascii="Times New Roman" w:hAnsi="Times New Roman" w:cs="Times New Roman"/>
          <w:sz w:val="24"/>
          <w:szCs w:val="24"/>
        </w:rPr>
        <w:t>Δt</w:t>
      </w:r>
      <w:proofErr w:type="spellEnd"/>
      <w:r w:rsidRPr="00704DB2">
        <w:rPr>
          <w:rFonts w:ascii="Times New Roman" w:hAnsi="Times New Roman" w:cs="Times New Roman"/>
          <w:sz w:val="24"/>
          <w:szCs w:val="24"/>
        </w:rPr>
        <w:t xml:space="preserve"> – период взятия отсчетов, </w:t>
      </w:r>
      <w:r w:rsidRPr="00704DB2">
        <w:rPr>
          <w:rFonts w:ascii="Times New Roman" w:hAnsi="Times New Roman" w:cs="Times New Roman"/>
          <w:i/>
          <w:sz w:val="24"/>
          <w:szCs w:val="24"/>
        </w:rPr>
        <w:t>n</w:t>
      </w:r>
      <w:r w:rsidRPr="00704DB2">
        <w:rPr>
          <w:rFonts w:ascii="Times New Roman" w:hAnsi="Times New Roman" w:cs="Times New Roman"/>
          <w:sz w:val="24"/>
          <w:szCs w:val="24"/>
        </w:rPr>
        <w:t xml:space="preserve"> – номер вторичного источника, m – номер временной выборки, 4N</w:t>
      </w:r>
      <w:r w:rsidRPr="00704DB2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704DB2">
        <w:rPr>
          <w:rFonts w:ascii="Times New Roman" w:hAnsi="Times New Roman" w:cs="Times New Roman"/>
          <w:sz w:val="24"/>
          <w:szCs w:val="24"/>
        </w:rPr>
        <w:t xml:space="preserve"> – общее число </w:t>
      </w:r>
      <w:proofErr w:type="spellStart"/>
      <w:r w:rsidRPr="00704DB2">
        <w:rPr>
          <w:rFonts w:ascii="Times New Roman" w:hAnsi="Times New Roman" w:cs="Times New Roman"/>
          <w:sz w:val="24"/>
          <w:szCs w:val="24"/>
        </w:rPr>
        <w:t>переотражателей</w:t>
      </w:r>
      <w:proofErr w:type="spellEnd"/>
      <w:r w:rsidRPr="00704DB2">
        <w:rPr>
          <w:rFonts w:ascii="Times New Roman" w:hAnsi="Times New Roman" w:cs="Times New Roman"/>
          <w:sz w:val="24"/>
          <w:szCs w:val="24"/>
        </w:rPr>
        <w:t>. Отметим, что случайные фазы источников являются одинаковыми для разных лучей.</w:t>
      </w:r>
    </w:p>
    <w:p w:rsidR="00704DB2" w:rsidRPr="00704DB2" w:rsidRDefault="00704DB2" w:rsidP="00704DB2">
      <w:pPr>
        <w:spacing w:before="12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04DB2">
        <w:rPr>
          <w:rFonts w:ascii="Times New Roman" w:hAnsi="Times New Roman" w:cs="Times New Roman"/>
          <w:sz w:val="24"/>
          <w:szCs w:val="24"/>
        </w:rPr>
        <w:lastRenderedPageBreak/>
        <w:t xml:space="preserve">Сформированные таким образом </w:t>
      </w:r>
      <w:proofErr w:type="spellStart"/>
      <w:r w:rsidRPr="00704DB2">
        <w:rPr>
          <w:rFonts w:ascii="Times New Roman" w:hAnsi="Times New Roman" w:cs="Times New Roman"/>
          <w:sz w:val="24"/>
          <w:szCs w:val="24"/>
        </w:rPr>
        <w:t>релеевские</w:t>
      </w:r>
      <w:proofErr w:type="spellEnd"/>
      <w:r w:rsidRPr="00704DB2">
        <w:rPr>
          <w:rFonts w:ascii="Times New Roman" w:hAnsi="Times New Roman" w:cs="Times New Roman"/>
          <w:sz w:val="24"/>
          <w:szCs w:val="24"/>
        </w:rPr>
        <w:t xml:space="preserve"> лучи статистически независимы, имеют нулевое среднее значение и единичную среднюю мощность.</w:t>
      </w:r>
    </w:p>
    <w:p w:rsidR="00704DB2" w:rsidRPr="00FD6EE1" w:rsidRDefault="00704DB2" w:rsidP="00704DB2">
      <w:pPr>
        <w:spacing w:before="12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04DB2">
        <w:rPr>
          <w:rFonts w:ascii="Times New Roman" w:hAnsi="Times New Roman" w:cs="Times New Roman"/>
          <w:sz w:val="24"/>
          <w:szCs w:val="24"/>
        </w:rPr>
        <w:t>На рис 2.2 показаны модули канальных коэфф</w:t>
      </w:r>
      <w:r w:rsidR="00FD6EE1">
        <w:rPr>
          <w:rFonts w:ascii="Times New Roman" w:hAnsi="Times New Roman" w:cs="Times New Roman"/>
          <w:sz w:val="24"/>
          <w:szCs w:val="24"/>
        </w:rPr>
        <w:t>ициентов для трех частот Доплера 1</w:t>
      </w:r>
      <w:r w:rsidR="00FD6EE1" w:rsidRPr="00FD6EE1">
        <w:rPr>
          <w:rFonts w:ascii="Times New Roman" w:hAnsi="Times New Roman" w:cs="Times New Roman"/>
          <w:sz w:val="24"/>
          <w:szCs w:val="24"/>
        </w:rPr>
        <w:t xml:space="preserve">, 10 </w:t>
      </w:r>
      <w:r w:rsidR="00FD6EE1">
        <w:rPr>
          <w:rFonts w:ascii="Times New Roman" w:hAnsi="Times New Roman" w:cs="Times New Roman"/>
          <w:sz w:val="24"/>
          <w:szCs w:val="24"/>
        </w:rPr>
        <w:t>и 60Гц</w:t>
      </w:r>
    </w:p>
    <w:p w:rsidR="00A943E8" w:rsidRDefault="009F63D5" w:rsidP="009F63D5">
      <w:pPr>
        <w:pStyle w:val="140"/>
        <w:jc w:val="center"/>
        <w:rPr>
          <w:snapToGrid w:val="0"/>
        </w:rPr>
      </w:pPr>
      <w:r>
        <w:rPr>
          <w:noProof/>
        </w:rPr>
        <w:drawing>
          <wp:inline distT="0" distB="0" distL="0" distR="0" wp14:anchorId="27436824" wp14:editId="0D1B690B">
            <wp:extent cx="5019675" cy="40195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3D5" w:rsidRDefault="009F63D5" w:rsidP="009F63D5">
      <w:pPr>
        <w:pStyle w:val="140"/>
        <w:jc w:val="center"/>
        <w:rPr>
          <w:snapToGrid w:val="0"/>
          <w:sz w:val="20"/>
        </w:rPr>
      </w:pPr>
      <w:r>
        <w:rPr>
          <w:snapToGrid w:val="0"/>
          <w:sz w:val="20"/>
        </w:rPr>
        <w:t>Рис.2.2. Канальные коэффициенты полученные с помощью модели Кларка</w:t>
      </w:r>
    </w:p>
    <w:p w:rsidR="00812A64" w:rsidRPr="009F63D5" w:rsidRDefault="00812A64" w:rsidP="009F63D5">
      <w:pPr>
        <w:pStyle w:val="140"/>
        <w:jc w:val="center"/>
        <w:rPr>
          <w:snapToGrid w:val="0"/>
          <w:sz w:val="20"/>
        </w:rPr>
      </w:pPr>
    </w:p>
    <w:p w:rsidR="00A943E8" w:rsidRPr="00AB5C5D" w:rsidRDefault="00A943E8" w:rsidP="00AB5C5D">
      <w:pPr>
        <w:pStyle w:val="Figure"/>
        <w:jc w:val="left"/>
        <w:rPr>
          <w:b/>
          <w:color w:val="000000" w:themeColor="text1"/>
        </w:rPr>
      </w:pPr>
      <w:bookmarkStart w:id="10" w:name="_Toc421606433"/>
      <w:r w:rsidRPr="00AB5C5D">
        <w:rPr>
          <w:rStyle w:val="a4"/>
          <w:b/>
          <w:color w:val="000000" w:themeColor="text1"/>
          <w:u w:val="none"/>
        </w:rPr>
        <w:t>2.2</w:t>
      </w:r>
      <w:hyperlink w:anchor="_Toc407125597" w:history="1">
        <w:r w:rsidRPr="00AB5C5D">
          <w:rPr>
            <w:b/>
            <w:color w:val="000000" w:themeColor="text1"/>
          </w:rPr>
          <w:tab/>
          <w:t>Статистические характеристики модели Кларка</w:t>
        </w:r>
        <w:bookmarkEnd w:id="10"/>
        <w:r w:rsidRPr="00AB5C5D">
          <w:rPr>
            <w:rStyle w:val="a4"/>
            <w:b/>
            <w:color w:val="000000" w:themeColor="text1"/>
            <w:u w:val="none"/>
          </w:rPr>
          <w:t xml:space="preserve"> </w:t>
        </w:r>
      </w:hyperlink>
    </w:p>
    <w:p w:rsidR="00A943E8" w:rsidRPr="00203694" w:rsidRDefault="00DB7E62" w:rsidP="00383F3E">
      <w:pPr>
        <w:pStyle w:val="140"/>
        <w:ind w:firstLine="0"/>
        <w:rPr>
          <w:color w:val="FF0000"/>
          <w:sz w:val="36"/>
        </w:rPr>
      </w:pPr>
      <w:r w:rsidRPr="00203694">
        <w:rPr>
          <w:snapToGrid w:val="0"/>
          <w:color w:val="FF0000"/>
          <w:sz w:val="24"/>
        </w:rPr>
        <w:t>Что именно сюда вставить? Г</w:t>
      </w:r>
      <w:r w:rsidR="00383F3E" w:rsidRPr="00203694">
        <w:rPr>
          <w:snapToGrid w:val="0"/>
          <w:color w:val="FF0000"/>
          <w:sz w:val="24"/>
        </w:rPr>
        <w:t>рафики плотности вероятности и интегрального распределения?</w:t>
      </w:r>
    </w:p>
    <w:p w:rsidR="00A943E8" w:rsidRPr="00A943E8" w:rsidRDefault="00A943E8" w:rsidP="00AB5C5D">
      <w:pPr>
        <w:pStyle w:val="1"/>
        <w:numPr>
          <w:ilvl w:val="0"/>
          <w:numId w:val="0"/>
        </w:numPr>
        <w:ind w:left="432"/>
        <w:rPr>
          <w:lang w:val="ru-RU"/>
        </w:rPr>
      </w:pPr>
      <w:bookmarkStart w:id="11" w:name="_Toc421606434"/>
      <w:r w:rsidRPr="00A943E8">
        <w:rPr>
          <w:lang w:val="ru-RU"/>
        </w:rPr>
        <w:lastRenderedPageBreak/>
        <w:t xml:space="preserve">Глава </w:t>
      </w:r>
      <w:r w:rsidRPr="00684B30">
        <w:t>III</w:t>
      </w:r>
      <w:r w:rsidRPr="00A943E8">
        <w:rPr>
          <w:lang w:val="ru-RU"/>
        </w:rPr>
        <w:t>. Эффективность адаптивной модуляции</w:t>
      </w:r>
      <w:bookmarkEnd w:id="11"/>
    </w:p>
    <w:p w:rsidR="00A943E8" w:rsidRPr="00AB5C5D" w:rsidRDefault="00A943E8" w:rsidP="00A943E8">
      <w:pPr>
        <w:pStyle w:val="140"/>
        <w:rPr>
          <w:sz w:val="24"/>
          <w:szCs w:val="24"/>
        </w:rPr>
      </w:pPr>
      <w:r w:rsidRPr="00AB5C5D">
        <w:rPr>
          <w:sz w:val="24"/>
          <w:szCs w:val="24"/>
        </w:rPr>
        <w:t>Схема системы с АМ показана на рис. 3.1. На приёмном конце линии производится оценка канала по заранее известному обучающему сигналу. Эта оценка заключается в измерении ОСШ. В зависимости от величины ОСШ производится выбор битовой загрузки передаваемого символа или выбор скорости передачи данных.</w:t>
      </w:r>
    </w:p>
    <w:p w:rsidR="00A943E8" w:rsidRDefault="00A943E8" w:rsidP="00A943E8">
      <w:pPr>
        <w:pStyle w:val="140"/>
      </w:pPr>
    </w:p>
    <w:p w:rsidR="00A943E8" w:rsidRPr="00AE3381" w:rsidRDefault="00A943E8" w:rsidP="00A943E8">
      <w:pPr>
        <w:pStyle w:val="Figure"/>
      </w:pPr>
      <w:r>
        <w:rPr>
          <w:noProof/>
          <w:lang w:eastAsia="ru-RU" w:bidi="ar-SA"/>
        </w:rPr>
        <w:drawing>
          <wp:inline distT="0" distB="0" distL="0" distR="0" wp14:anchorId="612646B3" wp14:editId="147335EB">
            <wp:extent cx="5610225" cy="1838325"/>
            <wp:effectExtent l="19050" t="0" r="9525" b="0"/>
            <wp:docPr id="328" name="Рисунок 328" descr="C:\Users\1\Desktop\диплом\диплом\текст!\22222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C:\Users\1\Desktop\диплом\диплом\текст!\2222222.jpg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 b="15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838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43E8" w:rsidRPr="00AB5C5D" w:rsidRDefault="00A943E8" w:rsidP="00A943E8">
      <w:pPr>
        <w:pStyle w:val="Caption1"/>
        <w:rPr>
          <w:sz w:val="20"/>
          <w:szCs w:val="20"/>
        </w:rPr>
      </w:pPr>
      <w:r w:rsidRPr="00AB5C5D">
        <w:rPr>
          <w:sz w:val="20"/>
          <w:szCs w:val="20"/>
        </w:rPr>
        <w:t>Рис. 3.1. Схема системы с адаптивной модуляцией</w:t>
      </w:r>
    </w:p>
    <w:p w:rsidR="00A943E8" w:rsidRDefault="00A943E8" w:rsidP="00A943E8">
      <w:pPr>
        <w:pStyle w:val="140"/>
      </w:pPr>
    </w:p>
    <w:p w:rsidR="00A943E8" w:rsidRPr="00AB5C5D" w:rsidRDefault="00A943E8" w:rsidP="00A943E8">
      <w:pPr>
        <w:pStyle w:val="140"/>
        <w:rPr>
          <w:sz w:val="24"/>
          <w:szCs w:val="24"/>
        </w:rPr>
      </w:pPr>
      <w:r w:rsidRPr="00AB5C5D">
        <w:rPr>
          <w:sz w:val="24"/>
          <w:szCs w:val="24"/>
        </w:rPr>
        <w:t>Выбор скорости передачи данных производится следующим образом. Величина ОСШ на входе приёмника сравнивается с порогами Р</w:t>
      </w:r>
      <w:r w:rsidRPr="00AB5C5D">
        <w:rPr>
          <w:sz w:val="24"/>
          <w:szCs w:val="24"/>
          <w:vertAlign w:val="subscript"/>
        </w:rPr>
        <w:t>1</w:t>
      </w:r>
      <w:r w:rsidRPr="00AB5C5D">
        <w:rPr>
          <w:sz w:val="24"/>
          <w:szCs w:val="24"/>
        </w:rPr>
        <w:t xml:space="preserve"> и Р</w:t>
      </w:r>
      <w:r w:rsidRPr="00AB5C5D">
        <w:rPr>
          <w:sz w:val="24"/>
          <w:szCs w:val="24"/>
          <w:vertAlign w:val="subscript"/>
        </w:rPr>
        <w:t>2</w:t>
      </w:r>
      <w:r w:rsidRPr="00AB5C5D">
        <w:rPr>
          <w:sz w:val="24"/>
          <w:szCs w:val="24"/>
        </w:rPr>
        <w:t xml:space="preserve"> (рис. 3.2). Если </w:t>
      </w:r>
      <w:proofErr w:type="gramStart"/>
      <w:r w:rsidRPr="00AB5C5D">
        <w:rPr>
          <w:sz w:val="24"/>
          <w:szCs w:val="24"/>
        </w:rPr>
        <w:t>ОСШ&lt;</w:t>
      </w:r>
      <w:proofErr w:type="gramEnd"/>
      <w:r w:rsidRPr="00AB5C5D">
        <w:rPr>
          <w:sz w:val="24"/>
          <w:szCs w:val="24"/>
        </w:rPr>
        <w:t>Р</w:t>
      </w:r>
      <w:r w:rsidRPr="00AB5C5D">
        <w:rPr>
          <w:sz w:val="24"/>
          <w:szCs w:val="24"/>
          <w:vertAlign w:val="subscript"/>
        </w:rPr>
        <w:t>1</w:t>
      </w:r>
      <w:r w:rsidRPr="00AB5C5D">
        <w:rPr>
          <w:sz w:val="24"/>
          <w:szCs w:val="24"/>
        </w:rPr>
        <w:t xml:space="preserve"> используется загрузка 1 бит на символ, т. е. двоичная фазовая модуляция (2-ФМ), так как велика вероятность ошибки при использовании модуляции обеспечивающей большую скорость передачи данных. При Р</w:t>
      </w:r>
      <w:r w:rsidRPr="00AB5C5D">
        <w:rPr>
          <w:sz w:val="24"/>
          <w:szCs w:val="24"/>
          <w:vertAlign w:val="subscript"/>
        </w:rPr>
        <w:t>1</w:t>
      </w:r>
      <w:r w:rsidRPr="00AB5C5D">
        <w:rPr>
          <w:sz w:val="24"/>
          <w:szCs w:val="24"/>
        </w:rPr>
        <w:t>&lt;</w:t>
      </w:r>
      <w:proofErr w:type="gramStart"/>
      <w:r w:rsidRPr="00AB5C5D">
        <w:rPr>
          <w:sz w:val="24"/>
          <w:szCs w:val="24"/>
        </w:rPr>
        <w:t>ОСШ&lt;</w:t>
      </w:r>
      <w:proofErr w:type="gramEnd"/>
      <w:r w:rsidRPr="00AB5C5D">
        <w:rPr>
          <w:sz w:val="24"/>
          <w:szCs w:val="24"/>
        </w:rPr>
        <w:t>Р</w:t>
      </w:r>
      <w:r w:rsidRPr="00AB5C5D">
        <w:rPr>
          <w:sz w:val="24"/>
          <w:szCs w:val="24"/>
          <w:vertAlign w:val="subscript"/>
        </w:rPr>
        <w:t>2</w:t>
      </w:r>
      <w:r w:rsidRPr="00AB5C5D">
        <w:rPr>
          <w:sz w:val="24"/>
          <w:szCs w:val="24"/>
        </w:rPr>
        <w:t xml:space="preserve"> используется 4-ФМ и при ОСШ&gt;Р</w:t>
      </w:r>
      <w:r w:rsidRPr="00AB5C5D">
        <w:rPr>
          <w:sz w:val="24"/>
          <w:szCs w:val="24"/>
          <w:vertAlign w:val="subscript"/>
        </w:rPr>
        <w:t>2</w:t>
      </w:r>
      <w:r w:rsidRPr="00AB5C5D">
        <w:rPr>
          <w:sz w:val="24"/>
          <w:szCs w:val="24"/>
        </w:rPr>
        <w:t xml:space="preserve"> – 8-ФМ. 2-ФМ обеспечивает передачу 1 бит на символ, 4-ФМ – 2 бит на символ, 8-ФМ – 3 бит на символ. Пороги выбираются таким образом, чтобы все виды модуляции использовались равновероятно, как показано на рис. 3.2. Таким образом, в среднем скорость передачи данных </w:t>
      </w:r>
      <w:proofErr w:type="gramStart"/>
      <w:r w:rsidRPr="00AB5C5D">
        <w:rPr>
          <w:sz w:val="24"/>
          <w:szCs w:val="24"/>
        </w:rPr>
        <w:t xml:space="preserve">составляет: </w:t>
      </w:r>
      <w:r w:rsidRPr="00AB5C5D">
        <w:rPr>
          <w:position w:val="-24"/>
          <w:sz w:val="24"/>
          <w:szCs w:val="24"/>
        </w:rPr>
        <w:object w:dxaOrig="1359" w:dyaOrig="620">
          <v:shape id="_x0000_i1034" type="#_x0000_t75" style="width:67.8pt;height:31pt" o:ole="">
            <v:imagedata r:id="rId32" o:title=""/>
          </v:shape>
          <o:OLEObject Type="Embed" ProgID="Equation.3" ShapeID="_x0000_i1034" DrawAspect="Content" ObjectID="_1778064907" r:id="rId33"/>
        </w:object>
      </w:r>
      <w:r w:rsidRPr="00AB5C5D">
        <w:rPr>
          <w:sz w:val="24"/>
          <w:szCs w:val="24"/>
        </w:rPr>
        <w:t xml:space="preserve"> бита</w:t>
      </w:r>
      <w:proofErr w:type="gramEnd"/>
      <w:r w:rsidRPr="00AB5C5D">
        <w:rPr>
          <w:sz w:val="24"/>
          <w:szCs w:val="24"/>
        </w:rPr>
        <w:t xml:space="preserve"> на символ. </w:t>
      </w:r>
    </w:p>
    <w:p w:rsidR="00A943E8" w:rsidRPr="00AB5C5D" w:rsidRDefault="00A943E8" w:rsidP="00A943E8">
      <w:pPr>
        <w:pStyle w:val="Figure"/>
        <w:rPr>
          <w:sz w:val="20"/>
          <w:szCs w:val="20"/>
        </w:rPr>
      </w:pPr>
      <w:r w:rsidRPr="00AB5C5D">
        <w:rPr>
          <w:noProof/>
          <w:sz w:val="20"/>
          <w:szCs w:val="20"/>
          <w:lang w:eastAsia="ru-RU" w:bidi="ar-SA"/>
        </w:rPr>
        <w:lastRenderedPageBreak/>
        <w:drawing>
          <wp:inline distT="0" distB="0" distL="0" distR="0" wp14:anchorId="22E839A3" wp14:editId="41F7DDB5">
            <wp:extent cx="4838700" cy="3343275"/>
            <wp:effectExtent l="0" t="0" r="0" b="0"/>
            <wp:docPr id="6" name="Рисунок 6" descr="F:\am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F:\am1.jp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43E8" w:rsidRPr="003A7726" w:rsidRDefault="00A943E8" w:rsidP="00A943E8">
      <w:pPr>
        <w:pStyle w:val="Caption1"/>
      </w:pPr>
      <w:r w:rsidRPr="00AB5C5D">
        <w:rPr>
          <w:sz w:val="20"/>
          <w:szCs w:val="20"/>
        </w:rPr>
        <w:t>Рис. 3.2. Функция распределения мощности принимаемого сигнала для фазовой АМ</w:t>
      </w:r>
    </w:p>
    <w:p w:rsidR="00A943E8" w:rsidRDefault="00A943E8" w:rsidP="00A943E8">
      <w:pPr>
        <w:pStyle w:val="140"/>
      </w:pPr>
    </w:p>
    <w:p w:rsidR="00A943E8" w:rsidRPr="00AB5C5D" w:rsidRDefault="00A943E8" w:rsidP="00A943E8">
      <w:pPr>
        <w:pStyle w:val="140"/>
        <w:rPr>
          <w:sz w:val="24"/>
          <w:szCs w:val="24"/>
        </w:rPr>
      </w:pPr>
      <w:r w:rsidRPr="00AB5C5D">
        <w:rPr>
          <w:sz w:val="24"/>
          <w:szCs w:val="24"/>
        </w:rPr>
        <w:t>Аналогично можно производить выбор скорости передачи и для квадратурной адаптивной модуляции. Величину ОСШ сравниваем с порогами P</w:t>
      </w:r>
      <w:r w:rsidRPr="00AB5C5D">
        <w:rPr>
          <w:sz w:val="24"/>
          <w:szCs w:val="24"/>
          <w:vertAlign w:val="subscript"/>
        </w:rPr>
        <w:t>1</w:t>
      </w:r>
      <w:r w:rsidRPr="00AB5C5D">
        <w:rPr>
          <w:sz w:val="24"/>
          <w:szCs w:val="24"/>
        </w:rPr>
        <w:t xml:space="preserve"> и P</w:t>
      </w:r>
      <w:r w:rsidRPr="00AB5C5D">
        <w:rPr>
          <w:sz w:val="24"/>
          <w:szCs w:val="24"/>
          <w:vertAlign w:val="subscript"/>
        </w:rPr>
        <w:t>2</w:t>
      </w:r>
      <w:r w:rsidRPr="00AB5C5D">
        <w:rPr>
          <w:sz w:val="24"/>
          <w:szCs w:val="24"/>
        </w:rPr>
        <w:t xml:space="preserve"> (рис 3.3). При </w:t>
      </w:r>
      <w:proofErr w:type="gramStart"/>
      <w:r w:rsidRPr="00AB5C5D">
        <w:rPr>
          <w:sz w:val="24"/>
          <w:szCs w:val="24"/>
        </w:rPr>
        <w:t>ОСШ&lt;</w:t>
      </w:r>
      <w:proofErr w:type="gramEnd"/>
      <w:r w:rsidRPr="00AB5C5D">
        <w:rPr>
          <w:sz w:val="24"/>
          <w:szCs w:val="24"/>
        </w:rPr>
        <w:t>Р</w:t>
      </w:r>
      <w:r w:rsidRPr="00AB5C5D">
        <w:rPr>
          <w:sz w:val="24"/>
          <w:szCs w:val="24"/>
          <w:vertAlign w:val="subscript"/>
        </w:rPr>
        <w:t>1</w:t>
      </w:r>
      <w:r w:rsidRPr="00AB5C5D">
        <w:rPr>
          <w:sz w:val="24"/>
          <w:szCs w:val="24"/>
        </w:rPr>
        <w:t xml:space="preserve"> используется загрузка 2 бит на символ (4-ФМ), Р</w:t>
      </w:r>
      <w:r w:rsidRPr="00AB5C5D">
        <w:rPr>
          <w:sz w:val="24"/>
          <w:szCs w:val="24"/>
          <w:vertAlign w:val="subscript"/>
        </w:rPr>
        <w:t>1</w:t>
      </w:r>
      <w:r w:rsidRPr="00AB5C5D">
        <w:rPr>
          <w:sz w:val="24"/>
          <w:szCs w:val="24"/>
        </w:rPr>
        <w:t>&lt;ОСШ&lt;Р</w:t>
      </w:r>
      <w:r w:rsidRPr="00AB5C5D">
        <w:rPr>
          <w:sz w:val="24"/>
          <w:szCs w:val="24"/>
          <w:vertAlign w:val="subscript"/>
        </w:rPr>
        <w:t>2</w:t>
      </w:r>
      <w:r w:rsidRPr="00AB5C5D">
        <w:rPr>
          <w:sz w:val="24"/>
          <w:szCs w:val="24"/>
        </w:rPr>
        <w:t xml:space="preserve"> – загрузка 4 бит на символ (16-КАМ), ОСШ&gt;Р</w:t>
      </w:r>
      <w:r w:rsidRPr="00AB5C5D">
        <w:rPr>
          <w:sz w:val="24"/>
          <w:szCs w:val="24"/>
          <w:vertAlign w:val="subscript"/>
        </w:rPr>
        <w:t>2</w:t>
      </w:r>
      <w:r w:rsidRPr="00AB5C5D">
        <w:rPr>
          <w:sz w:val="24"/>
          <w:szCs w:val="24"/>
        </w:rPr>
        <w:t xml:space="preserve"> – загрузка 6 бит на символ (64-КАМ).</w:t>
      </w:r>
    </w:p>
    <w:p w:rsidR="00A943E8" w:rsidRPr="00775A67" w:rsidRDefault="00A943E8" w:rsidP="00A943E8">
      <w:pPr>
        <w:pStyle w:val="Figure"/>
      </w:pPr>
      <w:r w:rsidRPr="00922884">
        <w:rPr>
          <w:noProof/>
          <w:lang w:eastAsia="ru-RU" w:bidi="ar-SA"/>
        </w:rPr>
        <w:drawing>
          <wp:inline distT="0" distB="0" distL="0" distR="0" wp14:anchorId="5D014B22" wp14:editId="15AC4426">
            <wp:extent cx="4772025" cy="3238500"/>
            <wp:effectExtent l="0" t="0" r="0" b="0"/>
            <wp:docPr id="8" name="Рисунок 8" descr="F:\am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:\am2.jp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43E8" w:rsidRPr="00AB5C5D" w:rsidRDefault="00A943E8" w:rsidP="00A943E8">
      <w:pPr>
        <w:pStyle w:val="Caption1"/>
        <w:rPr>
          <w:sz w:val="20"/>
          <w:szCs w:val="20"/>
        </w:rPr>
      </w:pPr>
      <w:r w:rsidRPr="00AB5C5D">
        <w:rPr>
          <w:sz w:val="20"/>
          <w:szCs w:val="20"/>
        </w:rPr>
        <w:t>Рис. 3.3. Функция распределения мощности принимаемого сигнала для квадратурной АМ.</w:t>
      </w:r>
      <w:r w:rsidRPr="00AB5C5D">
        <w:rPr>
          <w:sz w:val="20"/>
          <w:szCs w:val="20"/>
        </w:rPr>
        <w:br w:type="page"/>
      </w:r>
    </w:p>
    <w:p w:rsidR="00A943E8" w:rsidRPr="00AB5C5D" w:rsidRDefault="006B35D9" w:rsidP="00AB5C5D">
      <w:pPr>
        <w:pStyle w:val="Figure"/>
        <w:jc w:val="left"/>
        <w:rPr>
          <w:b/>
          <w:color w:val="000000" w:themeColor="text1"/>
        </w:rPr>
      </w:pPr>
      <w:hyperlink w:anchor="_Toc407125599" w:history="1">
        <w:bookmarkStart w:id="12" w:name="_Toc421606435"/>
        <w:r w:rsidR="00A943E8" w:rsidRPr="00AB5C5D">
          <w:rPr>
            <w:rStyle w:val="a4"/>
            <w:b/>
            <w:color w:val="000000" w:themeColor="text1"/>
            <w:u w:val="none"/>
          </w:rPr>
          <w:t>3.1</w:t>
        </w:r>
        <w:r w:rsidR="00A943E8" w:rsidRPr="00AB5C5D">
          <w:rPr>
            <w:b/>
            <w:color w:val="000000" w:themeColor="text1"/>
          </w:rPr>
          <w:tab/>
        </w:r>
        <w:r w:rsidR="00A943E8" w:rsidRPr="00AB5C5D">
          <w:rPr>
            <w:rStyle w:val="a4"/>
            <w:b/>
            <w:color w:val="000000" w:themeColor="text1"/>
            <w:u w:val="none"/>
          </w:rPr>
          <w:t>Вероятность битовой и блоковой ошибки</w:t>
        </w:r>
        <w:bookmarkEnd w:id="12"/>
      </w:hyperlink>
    </w:p>
    <w:p w:rsidR="00A943E8" w:rsidRPr="00AB5C5D" w:rsidRDefault="00A943E8" w:rsidP="00A943E8">
      <w:pPr>
        <w:pStyle w:val="140"/>
        <w:rPr>
          <w:sz w:val="24"/>
          <w:szCs w:val="24"/>
        </w:rPr>
      </w:pPr>
      <w:r w:rsidRPr="00AB5C5D">
        <w:rPr>
          <w:sz w:val="24"/>
          <w:szCs w:val="24"/>
        </w:rPr>
        <w:t xml:space="preserve">В среде </w:t>
      </w:r>
      <w:r w:rsidRPr="00AB5C5D">
        <w:rPr>
          <w:sz w:val="24"/>
          <w:szCs w:val="24"/>
          <w:lang w:val="en-US"/>
        </w:rPr>
        <w:t>M</w:t>
      </w:r>
      <w:r w:rsidRPr="00AB5C5D">
        <w:rPr>
          <w:sz w:val="24"/>
          <w:szCs w:val="24"/>
        </w:rPr>
        <w:t>at</w:t>
      </w:r>
      <w:r w:rsidRPr="00AB5C5D">
        <w:rPr>
          <w:sz w:val="24"/>
          <w:szCs w:val="24"/>
          <w:lang w:val="en-US"/>
        </w:rPr>
        <w:t>L</w:t>
      </w:r>
      <w:r w:rsidRPr="00AB5C5D">
        <w:rPr>
          <w:sz w:val="24"/>
          <w:szCs w:val="24"/>
        </w:rPr>
        <w:t xml:space="preserve">ab были получены вероятности битовой ошибки для сигналов с разными модуляциями в </w:t>
      </w:r>
      <w:proofErr w:type="spellStart"/>
      <w:r w:rsidRPr="00AB5C5D">
        <w:rPr>
          <w:sz w:val="24"/>
          <w:szCs w:val="24"/>
        </w:rPr>
        <w:t>релеевском</w:t>
      </w:r>
      <w:proofErr w:type="spellEnd"/>
      <w:r w:rsidRPr="00AB5C5D">
        <w:rPr>
          <w:sz w:val="24"/>
          <w:szCs w:val="24"/>
        </w:rPr>
        <w:t xml:space="preserve"> канале. Было произведено математическое моделирование адаптивной модуляции в </w:t>
      </w:r>
      <w:proofErr w:type="spellStart"/>
      <w:r w:rsidRPr="00AB5C5D">
        <w:rPr>
          <w:sz w:val="24"/>
          <w:szCs w:val="24"/>
        </w:rPr>
        <w:t>релеевском</w:t>
      </w:r>
      <w:proofErr w:type="spellEnd"/>
      <w:r w:rsidRPr="00AB5C5D">
        <w:rPr>
          <w:sz w:val="24"/>
          <w:szCs w:val="24"/>
        </w:rPr>
        <w:t xml:space="preserve"> канале для модели Кларка. Рассматривалось два случая.</w:t>
      </w:r>
    </w:p>
    <w:p w:rsidR="00A943E8" w:rsidRPr="00AB5C5D" w:rsidRDefault="00A943E8" w:rsidP="00A943E8">
      <w:pPr>
        <w:pStyle w:val="140"/>
        <w:rPr>
          <w:sz w:val="24"/>
          <w:szCs w:val="24"/>
        </w:rPr>
      </w:pPr>
      <w:r w:rsidRPr="00AB5C5D">
        <w:rPr>
          <w:sz w:val="24"/>
          <w:szCs w:val="24"/>
        </w:rPr>
        <w:t>В первом случае предполагалось использование адаптивной модуляции на основе 2-ФМ, 4-ФМ и 8-ФМ сигналов, во втором случае – адаптивной модуляции на основе 4-ФМ, 16-КАМ и 64-КАМ сигналов. Были получены вероятности битовой и пакетной ошибки, а также пропускная способность при использовании модели Кларка многолучевого канала. Полученные результаты сравнивались с результатами использования 4-ФМ-сигнала (первый случай) и 16-КАМ сигнала (второй случай).</w:t>
      </w:r>
    </w:p>
    <w:p w:rsidR="00A943E8" w:rsidRPr="00AB5C5D" w:rsidRDefault="00A943E8" w:rsidP="00A943E8">
      <w:pPr>
        <w:pStyle w:val="140"/>
        <w:rPr>
          <w:sz w:val="24"/>
          <w:szCs w:val="24"/>
        </w:rPr>
      </w:pPr>
      <w:r w:rsidRPr="00AB5C5D">
        <w:rPr>
          <w:sz w:val="24"/>
          <w:szCs w:val="24"/>
        </w:rPr>
        <w:t xml:space="preserve">При использовании адаптивной модуляции мощность передатчика сохраняется постоянной, а скорость передачи данных задается пропорциональной ОСШ и ее изменение осуществляется за счет изменения битовой загрузки символов (числа бит, передаваемых с помощью одного символа). Информация в CDMA системах передается фреймами длительностью </w:t>
      </w:r>
      <w:r w:rsidRPr="00AB5C5D">
        <w:rPr>
          <w:sz w:val="24"/>
          <w:szCs w:val="24"/>
        </w:rPr>
        <w:sym w:font="Symbol" w:char="F074"/>
      </w:r>
      <w:proofErr w:type="spellStart"/>
      <w:r w:rsidRPr="00AB5C5D">
        <w:rPr>
          <w:sz w:val="24"/>
          <w:szCs w:val="24"/>
          <w:vertAlign w:val="subscript"/>
        </w:rPr>
        <w:t>fr</w:t>
      </w:r>
      <w:proofErr w:type="spellEnd"/>
      <w:r w:rsidRPr="00AB5C5D">
        <w:rPr>
          <w:sz w:val="24"/>
          <w:szCs w:val="24"/>
        </w:rPr>
        <w:t xml:space="preserve">=20 </w:t>
      </w:r>
      <w:proofErr w:type="spellStart"/>
      <w:r w:rsidRPr="00AB5C5D">
        <w:rPr>
          <w:sz w:val="24"/>
          <w:szCs w:val="24"/>
        </w:rPr>
        <w:t>мсек</w:t>
      </w:r>
      <w:proofErr w:type="spellEnd"/>
      <w:r w:rsidRPr="00AB5C5D">
        <w:rPr>
          <w:sz w:val="24"/>
          <w:szCs w:val="24"/>
        </w:rPr>
        <w:t xml:space="preserve"> с частотой передачи фреймов - 50 Гц. Каждый фрейм состоит из определенного числа символов. Например, для основного канала от пользователя к базовой станции фрейм включает в себя 288 символов. Регулировка модуляции передатчика пользователя может производиться, как и регулировка мощности с частотой 800 Гц. Поэтому символы во фрейме разделяется на 16 групп по 18 символов с длительностью группы </w:t>
      </w:r>
      <w:r w:rsidRPr="00AB5C5D">
        <w:rPr>
          <w:sz w:val="24"/>
          <w:szCs w:val="24"/>
        </w:rPr>
        <w:sym w:font="Symbol" w:char="F074"/>
      </w:r>
      <w:proofErr w:type="spellStart"/>
      <w:r w:rsidRPr="00AB5C5D">
        <w:rPr>
          <w:sz w:val="24"/>
          <w:szCs w:val="24"/>
          <w:vertAlign w:val="subscript"/>
        </w:rPr>
        <w:t>gr</w:t>
      </w:r>
      <w:proofErr w:type="spellEnd"/>
      <w:r w:rsidRPr="00AB5C5D">
        <w:rPr>
          <w:sz w:val="24"/>
          <w:szCs w:val="24"/>
        </w:rPr>
        <w:t xml:space="preserve">=1,25 </w:t>
      </w:r>
      <w:proofErr w:type="spellStart"/>
      <w:r w:rsidRPr="00AB5C5D">
        <w:rPr>
          <w:sz w:val="24"/>
          <w:szCs w:val="24"/>
        </w:rPr>
        <w:t>мсек</w:t>
      </w:r>
      <w:proofErr w:type="spellEnd"/>
      <w:r w:rsidRPr="00AB5C5D">
        <w:rPr>
          <w:sz w:val="24"/>
          <w:szCs w:val="24"/>
        </w:rPr>
        <w:t>. Команды, управляющие модуляцией, передаются по обратному каналу от приемника к передатчику, что приводит к временной задержке в выполнении этих команд.</w:t>
      </w:r>
    </w:p>
    <w:p w:rsidR="00A943E8" w:rsidRPr="00AB5C5D" w:rsidRDefault="00A943E8" w:rsidP="00A943E8">
      <w:pPr>
        <w:pStyle w:val="140"/>
        <w:rPr>
          <w:sz w:val="24"/>
          <w:szCs w:val="24"/>
        </w:rPr>
      </w:pPr>
      <w:r w:rsidRPr="00AB5C5D">
        <w:rPr>
          <w:sz w:val="24"/>
          <w:szCs w:val="24"/>
        </w:rPr>
        <w:t xml:space="preserve">На рис. 3.4 показана вероятность битовой ошибки для 2-ФМ, 4-ФМ, 8-ФМ – сигналов в </w:t>
      </w:r>
      <w:proofErr w:type="spellStart"/>
      <w:r w:rsidRPr="00AB5C5D">
        <w:rPr>
          <w:sz w:val="24"/>
          <w:szCs w:val="24"/>
        </w:rPr>
        <w:t>релеевском</w:t>
      </w:r>
      <w:proofErr w:type="spellEnd"/>
      <w:r w:rsidRPr="00AB5C5D">
        <w:rPr>
          <w:sz w:val="24"/>
          <w:szCs w:val="24"/>
        </w:rPr>
        <w:t xml:space="preserve"> канале. Из графика видно, что</w:t>
      </w:r>
      <w:r w:rsidRPr="00AB5C5D">
        <w:rPr>
          <w:color w:val="000000"/>
          <w:kern w:val="24"/>
          <w:sz w:val="24"/>
          <w:szCs w:val="24"/>
        </w:rPr>
        <w:t xml:space="preserve"> </w:t>
      </w:r>
      <w:r w:rsidRPr="00AB5C5D">
        <w:rPr>
          <w:sz w:val="24"/>
          <w:szCs w:val="24"/>
        </w:rPr>
        <w:t>ОСШ, необходимое для обеспечения вероятности ошибки 10</w:t>
      </w:r>
      <w:r w:rsidRPr="00AB5C5D">
        <w:rPr>
          <w:sz w:val="24"/>
          <w:szCs w:val="24"/>
          <w:vertAlign w:val="superscript"/>
        </w:rPr>
        <w:t>-2</w:t>
      </w:r>
      <w:r w:rsidRPr="00AB5C5D">
        <w:rPr>
          <w:sz w:val="24"/>
          <w:szCs w:val="24"/>
        </w:rPr>
        <w:t xml:space="preserve"> для 4ФМ-сигнала, требуется на 3 дБ больше, чем для 2ФМ-сигнала. Для 8-ФМ-сигнала требуется на 4 дБ больше, чем для 4-ФМ-сигнала.</w:t>
      </w:r>
    </w:p>
    <w:p w:rsidR="00A943E8" w:rsidRPr="00082237" w:rsidRDefault="00A943E8" w:rsidP="00A943E8">
      <w:pPr>
        <w:pStyle w:val="140"/>
      </w:pPr>
    </w:p>
    <w:p w:rsidR="00A943E8" w:rsidRPr="00493DCF" w:rsidRDefault="00073F11" w:rsidP="00A943E8">
      <w:pPr>
        <w:pStyle w:val="Figure"/>
        <w:rPr>
          <w:lang w:val="en-US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020FE68F" wp14:editId="2D04BD94">
            <wp:extent cx="4733925" cy="39147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3E8" w:rsidRPr="00AB5C5D" w:rsidRDefault="00A943E8" w:rsidP="00A943E8">
      <w:pPr>
        <w:pStyle w:val="Figure"/>
        <w:rPr>
          <w:sz w:val="20"/>
          <w:szCs w:val="20"/>
        </w:rPr>
      </w:pPr>
      <w:r w:rsidRPr="00AB5C5D">
        <w:rPr>
          <w:sz w:val="20"/>
          <w:szCs w:val="20"/>
        </w:rPr>
        <w:t xml:space="preserve">Рис. 3.4. Вероятность битовой ошибки для 2-ФМ, 4-ФМ, 8-ФМ – сигналов в </w:t>
      </w:r>
      <w:proofErr w:type="spellStart"/>
      <w:r w:rsidRPr="00AB5C5D">
        <w:rPr>
          <w:sz w:val="20"/>
          <w:szCs w:val="20"/>
        </w:rPr>
        <w:t>релеевском</w:t>
      </w:r>
      <w:proofErr w:type="spellEnd"/>
      <w:r w:rsidRPr="00AB5C5D">
        <w:rPr>
          <w:sz w:val="20"/>
          <w:szCs w:val="20"/>
        </w:rPr>
        <w:t xml:space="preserve"> канале.</w:t>
      </w:r>
    </w:p>
    <w:p w:rsidR="00A943E8" w:rsidRPr="00082237" w:rsidRDefault="00A943E8" w:rsidP="00A943E8">
      <w:pPr>
        <w:pStyle w:val="140"/>
      </w:pPr>
    </w:p>
    <w:p w:rsidR="00A943E8" w:rsidRPr="00AB5C5D" w:rsidRDefault="00A943E8" w:rsidP="00A943E8">
      <w:pPr>
        <w:pStyle w:val="140"/>
        <w:rPr>
          <w:sz w:val="24"/>
          <w:szCs w:val="24"/>
        </w:rPr>
      </w:pPr>
      <w:r w:rsidRPr="00AB5C5D">
        <w:rPr>
          <w:sz w:val="24"/>
          <w:szCs w:val="24"/>
        </w:rPr>
        <w:t xml:space="preserve">На рис. 3.5 показана вероятность битовой ошибки для 4-ФМ, 16-КАМ и 64-КАМ – сигналов в </w:t>
      </w:r>
      <w:proofErr w:type="spellStart"/>
      <w:r w:rsidRPr="00AB5C5D">
        <w:rPr>
          <w:sz w:val="24"/>
          <w:szCs w:val="24"/>
        </w:rPr>
        <w:t>релеевском</w:t>
      </w:r>
      <w:proofErr w:type="spellEnd"/>
      <w:r w:rsidRPr="00AB5C5D">
        <w:rPr>
          <w:sz w:val="24"/>
          <w:szCs w:val="24"/>
        </w:rPr>
        <w:t xml:space="preserve"> канале. Из графика видно, что для 16-КАМ-сигнала для обеспечения вероятности ошибки 10</w:t>
      </w:r>
      <w:r w:rsidRPr="00AB5C5D">
        <w:rPr>
          <w:sz w:val="24"/>
          <w:szCs w:val="24"/>
          <w:vertAlign w:val="superscript"/>
        </w:rPr>
        <w:t xml:space="preserve">-2 </w:t>
      </w:r>
      <w:r w:rsidRPr="00AB5C5D">
        <w:rPr>
          <w:sz w:val="24"/>
          <w:szCs w:val="24"/>
        </w:rPr>
        <w:t>требуется на 6 дБ больше, чем для 4-ФМ-сигнала, а для 64-КАМ-сигнала требуется на 5 дБ больше, чем для 16-КАМ сигнала.</w:t>
      </w:r>
    </w:p>
    <w:p w:rsidR="00A943E8" w:rsidRDefault="00075631" w:rsidP="00A943E8">
      <w:pPr>
        <w:pStyle w:val="Figure"/>
      </w:pPr>
      <w:r>
        <w:rPr>
          <w:noProof/>
          <w:lang w:eastAsia="ru-RU" w:bidi="ar-SA"/>
        </w:rPr>
        <w:lastRenderedPageBreak/>
        <w:drawing>
          <wp:inline distT="0" distB="0" distL="0" distR="0" wp14:anchorId="1163CECD" wp14:editId="479F3DED">
            <wp:extent cx="4943475" cy="396240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3E8" w:rsidRPr="00AB5C5D" w:rsidRDefault="00A943E8" w:rsidP="00A943E8">
      <w:pPr>
        <w:pStyle w:val="140"/>
        <w:jc w:val="center"/>
        <w:rPr>
          <w:sz w:val="20"/>
        </w:rPr>
      </w:pPr>
      <w:r w:rsidRPr="00AB5C5D">
        <w:rPr>
          <w:sz w:val="20"/>
        </w:rPr>
        <w:t xml:space="preserve">Рис. 3.5. Вероятность битовой ошибки для 4-ФМ, 16-КАМ и 64-КАМ – сигналов в </w:t>
      </w:r>
      <w:proofErr w:type="spellStart"/>
      <w:r w:rsidRPr="00AB5C5D">
        <w:rPr>
          <w:sz w:val="20"/>
        </w:rPr>
        <w:t>релеевском</w:t>
      </w:r>
      <w:proofErr w:type="spellEnd"/>
      <w:r w:rsidRPr="00AB5C5D">
        <w:rPr>
          <w:sz w:val="20"/>
        </w:rPr>
        <w:t xml:space="preserve"> канале.</w:t>
      </w:r>
    </w:p>
    <w:p w:rsidR="00A943E8" w:rsidRPr="00082237" w:rsidRDefault="00A943E8" w:rsidP="00A943E8">
      <w:pPr>
        <w:pStyle w:val="140"/>
      </w:pPr>
    </w:p>
    <w:p w:rsidR="00A943E8" w:rsidRPr="00D61942" w:rsidRDefault="00A943E8" w:rsidP="00A943E8">
      <w:pPr>
        <w:pStyle w:val="140"/>
        <w:rPr>
          <w:sz w:val="24"/>
          <w:szCs w:val="24"/>
        </w:rPr>
      </w:pPr>
      <w:r w:rsidRPr="00D61942">
        <w:rPr>
          <w:sz w:val="24"/>
          <w:szCs w:val="24"/>
        </w:rPr>
        <w:t xml:space="preserve">Для разных частот Доплера (1, 10 и 60 Гц) были получены вероятности битовой ошибки при использовании адаптивной модуляции на основе 2-ФМ, 4-ФМ и 8-ФМ сигналов, которые сравниваются с вероятностью ошибки при использовании только 4-ФМ сигналов, в </w:t>
      </w:r>
      <w:proofErr w:type="spellStart"/>
      <w:r w:rsidRPr="00D61942">
        <w:rPr>
          <w:sz w:val="24"/>
          <w:szCs w:val="24"/>
        </w:rPr>
        <w:t>релеевском</w:t>
      </w:r>
      <w:proofErr w:type="spellEnd"/>
      <w:r w:rsidRPr="00D61942">
        <w:rPr>
          <w:sz w:val="24"/>
          <w:szCs w:val="24"/>
        </w:rPr>
        <w:t xml:space="preserve"> канале. Средняя битовая загрузка была одинаковой и составляла 2 бит/</w:t>
      </w:r>
      <w:proofErr w:type="spellStart"/>
      <w:r w:rsidRPr="00D61942">
        <w:rPr>
          <w:sz w:val="24"/>
          <w:szCs w:val="24"/>
        </w:rPr>
        <w:t>симв</w:t>
      </w:r>
      <w:proofErr w:type="spellEnd"/>
      <w:r w:rsidRPr="00D61942">
        <w:rPr>
          <w:sz w:val="24"/>
          <w:szCs w:val="24"/>
        </w:rPr>
        <w:t>. Соответствующие результаты показаны на рис. 3.6.</w:t>
      </w:r>
    </w:p>
    <w:p w:rsidR="00A943E8" w:rsidRPr="006B365F" w:rsidRDefault="00A943E8" w:rsidP="00A943E8">
      <w:pPr>
        <w:pStyle w:val="140"/>
        <w:rPr>
          <w:rStyle w:val="a4"/>
          <w:szCs w:val="28"/>
        </w:rPr>
      </w:pPr>
    </w:p>
    <w:p w:rsidR="00A943E8" w:rsidRPr="006B365F" w:rsidRDefault="00177AAA" w:rsidP="00A943E8">
      <w:pPr>
        <w:pStyle w:val="Figure"/>
      </w:pPr>
      <w:r>
        <w:rPr>
          <w:noProof/>
          <w:lang w:eastAsia="ru-RU" w:bidi="ar-SA"/>
        </w:rPr>
        <w:lastRenderedPageBreak/>
        <w:drawing>
          <wp:inline distT="0" distB="0" distL="0" distR="0" wp14:anchorId="4F561C0E" wp14:editId="0D92C37A">
            <wp:extent cx="5038725" cy="394335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3E8" w:rsidRPr="00D61942" w:rsidRDefault="00A943E8" w:rsidP="00A943E8">
      <w:pPr>
        <w:pStyle w:val="Caption1"/>
        <w:rPr>
          <w:sz w:val="20"/>
          <w:szCs w:val="20"/>
        </w:rPr>
      </w:pPr>
      <w:r w:rsidRPr="00D61942">
        <w:rPr>
          <w:color w:val="auto"/>
          <w:sz w:val="20"/>
          <w:szCs w:val="20"/>
        </w:rPr>
        <w:t xml:space="preserve">Рис.3.6. </w:t>
      </w:r>
      <w:r w:rsidRPr="00D61942">
        <w:rPr>
          <w:sz w:val="20"/>
          <w:szCs w:val="20"/>
        </w:rPr>
        <w:t xml:space="preserve">Вероятность битовой ошибки для адаптивной </w:t>
      </w:r>
      <w:r w:rsidRPr="00D61942">
        <w:rPr>
          <w:color w:val="auto"/>
          <w:sz w:val="20"/>
          <w:szCs w:val="20"/>
        </w:rPr>
        <w:t xml:space="preserve">модуляции (2-ФМ, 4-ФМ и 8-ФМ сигналы) и 4-ФМ сигнала, </w:t>
      </w:r>
      <w:proofErr w:type="spellStart"/>
      <w:r w:rsidRPr="00D61942">
        <w:rPr>
          <w:color w:val="auto"/>
          <w:sz w:val="20"/>
          <w:szCs w:val="20"/>
        </w:rPr>
        <w:t>релеевский</w:t>
      </w:r>
      <w:proofErr w:type="spellEnd"/>
      <w:r w:rsidRPr="00D61942">
        <w:rPr>
          <w:color w:val="auto"/>
          <w:sz w:val="20"/>
          <w:szCs w:val="20"/>
        </w:rPr>
        <w:t xml:space="preserve"> канал</w:t>
      </w:r>
    </w:p>
    <w:p w:rsidR="00A943E8" w:rsidRPr="006B365F" w:rsidRDefault="00A943E8" w:rsidP="00A943E8">
      <w:pPr>
        <w:pStyle w:val="Caption1"/>
        <w:rPr>
          <w:color w:val="auto"/>
        </w:rPr>
      </w:pPr>
    </w:p>
    <w:p w:rsidR="00A943E8" w:rsidRPr="00D61942" w:rsidRDefault="00A943E8" w:rsidP="00A943E8">
      <w:pPr>
        <w:pStyle w:val="140"/>
        <w:rPr>
          <w:sz w:val="24"/>
          <w:szCs w:val="24"/>
        </w:rPr>
      </w:pPr>
      <w:r w:rsidRPr="00D61942">
        <w:rPr>
          <w:sz w:val="24"/>
          <w:szCs w:val="24"/>
        </w:rPr>
        <w:t xml:space="preserve">Из графиков видно, что использование систем связи с адаптивной модуляцией позволяет снизить ОСШ для достижения той же вероятности ошибки, по сравнению с системами связи с постоянной скоростью передачи. Например, в системе связи с адаптивной модуляцией для 2-ФМ, 4-ФМ и 8-ФМ сигналов при частоте Доплера </w:t>
      </w:r>
      <w:r w:rsidRPr="00D61942">
        <w:rPr>
          <w:sz w:val="24"/>
          <w:szCs w:val="24"/>
        </w:rPr>
        <w:fldChar w:fldCharType="begin"/>
      </w:r>
      <w:r w:rsidRPr="00D61942">
        <w:rPr>
          <w:sz w:val="24"/>
          <w:szCs w:val="24"/>
        </w:rPr>
        <w:instrText xml:space="preserve"> QUOTE </w:instrText>
      </w:r>
      <w:r w:rsidRPr="00D61942">
        <w:rPr>
          <w:noProof/>
          <w:sz w:val="24"/>
          <w:szCs w:val="24"/>
        </w:rPr>
        <w:drawing>
          <wp:inline distT="0" distB="0" distL="0" distR="0" wp14:anchorId="643F1AD7" wp14:editId="63F59121">
            <wp:extent cx="705485" cy="139065"/>
            <wp:effectExtent l="19050" t="0" r="0" b="0"/>
            <wp:docPr id="53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485" cy="139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1942">
        <w:rPr>
          <w:sz w:val="24"/>
          <w:szCs w:val="24"/>
        </w:rPr>
        <w:instrText xml:space="preserve"> </w:instrText>
      </w:r>
      <w:r w:rsidRPr="00D61942">
        <w:rPr>
          <w:sz w:val="24"/>
          <w:szCs w:val="24"/>
        </w:rPr>
        <w:fldChar w:fldCharType="separate"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=10 Гц</m:t>
        </m:r>
      </m:oMath>
      <w:r w:rsidRPr="00D61942">
        <w:rPr>
          <w:noProof/>
          <w:sz w:val="24"/>
          <w:szCs w:val="24"/>
        </w:rPr>
        <w:t xml:space="preserve"> </w:t>
      </w:r>
      <w:r w:rsidRPr="00D61942">
        <w:rPr>
          <w:sz w:val="24"/>
          <w:szCs w:val="24"/>
        </w:rPr>
        <w:fldChar w:fldCharType="end"/>
      </w:r>
      <w:r w:rsidRPr="00D61942">
        <w:rPr>
          <w:sz w:val="24"/>
          <w:szCs w:val="24"/>
        </w:rPr>
        <w:t xml:space="preserve"> при ОСШ</w:t>
      </w:r>
      <w:r w:rsidRPr="00D61942">
        <w:rPr>
          <w:sz w:val="24"/>
          <w:szCs w:val="24"/>
        </w:rPr>
        <w:fldChar w:fldCharType="begin"/>
      </w:r>
      <w:r w:rsidRPr="00D61942">
        <w:rPr>
          <w:sz w:val="24"/>
          <w:szCs w:val="24"/>
        </w:rPr>
        <w:instrText xml:space="preserve"> QUOTE </w:instrText>
      </w:r>
      <w:r w:rsidRPr="00D61942">
        <w:rPr>
          <w:noProof/>
          <w:sz w:val="24"/>
          <w:szCs w:val="24"/>
        </w:rPr>
        <w:drawing>
          <wp:inline distT="0" distB="0" distL="0" distR="0" wp14:anchorId="5ECD95D3" wp14:editId="0FF99CA4">
            <wp:extent cx="158750" cy="139065"/>
            <wp:effectExtent l="19050" t="0" r="0" b="0"/>
            <wp:docPr id="50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39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1942">
        <w:rPr>
          <w:sz w:val="24"/>
          <w:szCs w:val="24"/>
        </w:rPr>
        <w:instrText xml:space="preserve"> </w:instrText>
      </w:r>
      <w:r w:rsidRPr="00D61942">
        <w:rPr>
          <w:sz w:val="24"/>
          <w:szCs w:val="24"/>
        </w:rPr>
        <w:fldChar w:fldCharType="separate"/>
      </w:r>
      <w:r w:rsidRPr="00D61942">
        <w:rPr>
          <w:noProof/>
          <w:sz w:val="24"/>
          <w:szCs w:val="24"/>
        </w:rPr>
        <w:drawing>
          <wp:inline distT="0" distB="0" distL="0" distR="0" wp14:anchorId="75FB0303" wp14:editId="39AF7636">
            <wp:extent cx="158750" cy="139065"/>
            <wp:effectExtent l="19050" t="0" r="0" b="0"/>
            <wp:docPr id="49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39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1942">
        <w:rPr>
          <w:sz w:val="24"/>
          <w:szCs w:val="24"/>
        </w:rPr>
        <w:fldChar w:fldCharType="end"/>
      </w:r>
      <w:r w:rsidRPr="00D61942">
        <w:rPr>
          <w:sz w:val="24"/>
          <w:szCs w:val="24"/>
        </w:rPr>
        <w:t xml:space="preserve">11,5 дБ вероятность ошибки </w:t>
      </w:r>
      <w:proofErr w:type="gramStart"/>
      <w:r w:rsidRPr="00D61942">
        <w:rPr>
          <w:sz w:val="24"/>
          <w:szCs w:val="24"/>
        </w:rPr>
        <w:t xml:space="preserve">равна </w:t>
      </w:r>
      <w:r w:rsidRPr="00D61942">
        <w:rPr>
          <w:sz w:val="24"/>
          <w:szCs w:val="24"/>
        </w:rPr>
        <w:fldChar w:fldCharType="begin"/>
      </w:r>
      <w:r w:rsidRPr="00D61942">
        <w:rPr>
          <w:sz w:val="24"/>
          <w:szCs w:val="24"/>
        </w:rPr>
        <w:instrText xml:space="preserve"> QUOTE </w:instrText>
      </w:r>
      <w:r w:rsidRPr="00D61942">
        <w:rPr>
          <w:noProof/>
          <w:sz w:val="24"/>
          <w:szCs w:val="24"/>
        </w:rPr>
        <w:drawing>
          <wp:inline distT="0" distB="0" distL="0" distR="0" wp14:anchorId="1B56D3A8" wp14:editId="6D0285EE">
            <wp:extent cx="288290" cy="149225"/>
            <wp:effectExtent l="19050" t="0" r="0" b="0"/>
            <wp:docPr id="47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90" cy="14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1942">
        <w:rPr>
          <w:sz w:val="24"/>
          <w:szCs w:val="24"/>
        </w:rPr>
        <w:instrText xml:space="preserve"> </w:instrText>
      </w:r>
      <w:r w:rsidRPr="00D61942">
        <w:rPr>
          <w:sz w:val="24"/>
          <w:szCs w:val="24"/>
        </w:rPr>
        <w:fldChar w:fldCharType="separate"/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-2</m:t>
            </m:r>
          </m:sup>
        </m:sSup>
      </m:oMath>
      <w:r w:rsidRPr="00D61942">
        <w:rPr>
          <w:sz w:val="24"/>
          <w:szCs w:val="24"/>
        </w:rPr>
        <w:fldChar w:fldCharType="end"/>
      </w:r>
      <w:r w:rsidRPr="00D61942">
        <w:rPr>
          <w:sz w:val="24"/>
          <w:szCs w:val="24"/>
        </w:rPr>
        <w:t>,</w:t>
      </w:r>
      <w:proofErr w:type="gramEnd"/>
      <w:r w:rsidRPr="00D61942">
        <w:rPr>
          <w:sz w:val="24"/>
          <w:szCs w:val="24"/>
        </w:rPr>
        <w:t xml:space="preserve"> а в системе связи 4-ФМ-сигнала вероятность ошибки </w:t>
      </w:r>
      <w:r w:rsidRPr="00D61942">
        <w:rPr>
          <w:sz w:val="24"/>
          <w:szCs w:val="24"/>
        </w:rPr>
        <w:fldChar w:fldCharType="begin"/>
      </w:r>
      <w:r w:rsidRPr="00D61942">
        <w:rPr>
          <w:sz w:val="24"/>
          <w:szCs w:val="24"/>
        </w:rPr>
        <w:instrText xml:space="preserve"> QUOTE </w:instrText>
      </w:r>
      <w:r w:rsidRPr="00D61942">
        <w:rPr>
          <w:noProof/>
          <w:sz w:val="24"/>
          <w:szCs w:val="24"/>
        </w:rPr>
        <w:drawing>
          <wp:inline distT="0" distB="0" distL="0" distR="0" wp14:anchorId="14D8FA9E" wp14:editId="63133C50">
            <wp:extent cx="288290" cy="149225"/>
            <wp:effectExtent l="19050" t="0" r="0" b="0"/>
            <wp:docPr id="45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90" cy="14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1942">
        <w:rPr>
          <w:sz w:val="24"/>
          <w:szCs w:val="24"/>
        </w:rPr>
        <w:instrText xml:space="preserve"> </w:instrText>
      </w:r>
      <w:r w:rsidRPr="00D61942">
        <w:rPr>
          <w:sz w:val="24"/>
          <w:szCs w:val="24"/>
        </w:rPr>
        <w:fldChar w:fldCharType="separate"/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-2</m:t>
            </m:r>
          </m:sup>
        </m:sSup>
      </m:oMath>
      <w:r w:rsidRPr="00D61942">
        <w:rPr>
          <w:sz w:val="24"/>
          <w:szCs w:val="24"/>
        </w:rPr>
        <w:fldChar w:fldCharType="end"/>
      </w:r>
      <w:r w:rsidRPr="00D61942">
        <w:rPr>
          <w:sz w:val="24"/>
          <w:szCs w:val="24"/>
        </w:rPr>
        <w:t xml:space="preserve"> достигается при ОСШ ≈ 16,5 дБ. То есть выигрыш составляет около 5 дБ при использовании системы с адаптивной модуляцией в условиях релеевского канала связи.</w:t>
      </w:r>
    </w:p>
    <w:p w:rsidR="00A943E8" w:rsidRPr="00D61942" w:rsidRDefault="00A943E8" w:rsidP="00A943E8">
      <w:pPr>
        <w:pStyle w:val="140"/>
        <w:rPr>
          <w:sz w:val="24"/>
          <w:szCs w:val="24"/>
        </w:rPr>
      </w:pPr>
      <w:r w:rsidRPr="00D61942">
        <w:rPr>
          <w:sz w:val="24"/>
          <w:szCs w:val="24"/>
        </w:rPr>
        <w:t xml:space="preserve">Также для разных частот Доплера (1, 10 и 60 Гц) были получены вероятности битовой ошибки при использовании адаптивной модуляции на основе 4-ФМ, 16-КАМ и 64-КАМ сигналов, которые сравниваются с вероятностью ошибки при использовании только 16-КАМ сигналов, в </w:t>
      </w:r>
      <w:proofErr w:type="spellStart"/>
      <w:r w:rsidRPr="00D61942">
        <w:rPr>
          <w:sz w:val="24"/>
          <w:szCs w:val="24"/>
        </w:rPr>
        <w:t>релеевском</w:t>
      </w:r>
      <w:proofErr w:type="spellEnd"/>
      <w:r w:rsidRPr="00D61942">
        <w:rPr>
          <w:sz w:val="24"/>
          <w:szCs w:val="24"/>
        </w:rPr>
        <w:t xml:space="preserve"> канале. Средняя битовая загрузка была одинаковой и составляла 4 бит/</w:t>
      </w:r>
      <w:proofErr w:type="spellStart"/>
      <w:r w:rsidRPr="00D61942">
        <w:rPr>
          <w:sz w:val="24"/>
          <w:szCs w:val="24"/>
        </w:rPr>
        <w:t>симв</w:t>
      </w:r>
      <w:proofErr w:type="spellEnd"/>
      <w:r w:rsidRPr="00D61942">
        <w:rPr>
          <w:sz w:val="24"/>
          <w:szCs w:val="24"/>
        </w:rPr>
        <w:t>. Соответствующие результаты показаны на рис. 3.7.</w:t>
      </w:r>
    </w:p>
    <w:p w:rsidR="00A943E8" w:rsidRDefault="00A943E8" w:rsidP="00A943E8">
      <w:pPr>
        <w:pStyle w:val="a7"/>
        <w:spacing w:before="120" w:after="0"/>
        <w:ind w:firstLine="709"/>
        <w:jc w:val="both"/>
        <w:rPr>
          <w:sz w:val="28"/>
          <w:szCs w:val="28"/>
        </w:rPr>
      </w:pPr>
    </w:p>
    <w:p w:rsidR="00A943E8" w:rsidRDefault="00177AAA" w:rsidP="00A943E8">
      <w:pPr>
        <w:pStyle w:val="Figure"/>
      </w:pPr>
      <w:r>
        <w:rPr>
          <w:noProof/>
          <w:lang w:eastAsia="ru-RU" w:bidi="ar-SA"/>
        </w:rPr>
        <w:lastRenderedPageBreak/>
        <w:drawing>
          <wp:inline distT="0" distB="0" distL="0" distR="0" wp14:anchorId="51D163B9" wp14:editId="50AFE5E4">
            <wp:extent cx="4886325" cy="403860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3E8" w:rsidRPr="00D61942" w:rsidRDefault="00A943E8" w:rsidP="00A943E8">
      <w:pPr>
        <w:pStyle w:val="Caption1"/>
        <w:rPr>
          <w:sz w:val="20"/>
          <w:szCs w:val="20"/>
        </w:rPr>
      </w:pPr>
      <w:r w:rsidRPr="00D61942">
        <w:rPr>
          <w:sz w:val="20"/>
          <w:szCs w:val="20"/>
        </w:rPr>
        <w:t xml:space="preserve">Рис. 3.7. Вероятность битовой ошибки для адаптивной модуляции (4-ФМ, 16-КАМ и 64-КАМ сигналы) и 16-КАМ сигнала, </w:t>
      </w:r>
      <w:proofErr w:type="spellStart"/>
      <w:r w:rsidRPr="00D61942">
        <w:rPr>
          <w:sz w:val="20"/>
          <w:szCs w:val="20"/>
        </w:rPr>
        <w:t>релеевский</w:t>
      </w:r>
      <w:proofErr w:type="spellEnd"/>
      <w:r w:rsidRPr="00D61942">
        <w:rPr>
          <w:sz w:val="20"/>
          <w:szCs w:val="20"/>
        </w:rPr>
        <w:t xml:space="preserve"> канал.</w:t>
      </w:r>
    </w:p>
    <w:p w:rsidR="00A943E8" w:rsidRPr="00561075" w:rsidRDefault="00A943E8" w:rsidP="00A943E8">
      <w:pPr>
        <w:rPr>
          <w:lang w:bidi="en-US"/>
        </w:rPr>
      </w:pPr>
    </w:p>
    <w:p w:rsidR="00A943E8" w:rsidRPr="00D61942" w:rsidRDefault="00A943E8" w:rsidP="00A943E8">
      <w:pPr>
        <w:pStyle w:val="140"/>
        <w:rPr>
          <w:sz w:val="24"/>
          <w:szCs w:val="24"/>
        </w:rPr>
      </w:pPr>
      <w:r w:rsidRPr="00D61942">
        <w:rPr>
          <w:sz w:val="24"/>
          <w:szCs w:val="24"/>
        </w:rPr>
        <w:t xml:space="preserve">При использовании адаптивной модуляции и 4-ФМ, 16-КАМ и 64-КАМ сигналов при частоте </w:t>
      </w:r>
      <w:proofErr w:type="gramStart"/>
      <w:r w:rsidRPr="00D61942">
        <w:rPr>
          <w:sz w:val="24"/>
          <w:szCs w:val="24"/>
        </w:rPr>
        <w:t xml:space="preserve">Доплера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d</m:t>
            </m:r>
          </m:sub>
        </m:sSub>
        <m:r>
          <w:rPr>
            <w:rFonts w:ascii="Cambria Math" w:hAnsi="Cambria Math"/>
            <w:sz w:val="24"/>
            <w:szCs w:val="24"/>
          </w:rPr>
          <m:t>=10 Гц</m:t>
        </m:r>
      </m:oMath>
      <w:r w:rsidRPr="00D61942">
        <w:rPr>
          <w:sz w:val="24"/>
          <w:szCs w:val="24"/>
        </w:rPr>
        <w:t xml:space="preserve"> при</w:t>
      </w:r>
      <w:proofErr w:type="gramEnd"/>
      <w:r w:rsidRPr="00D61942">
        <w:rPr>
          <w:sz w:val="24"/>
          <w:szCs w:val="24"/>
        </w:rPr>
        <w:t xml:space="preserve"> ОСШ</w:t>
      </w:r>
      <w:r w:rsidRPr="00D61942">
        <w:rPr>
          <w:sz w:val="24"/>
          <w:szCs w:val="24"/>
        </w:rPr>
        <w:fldChar w:fldCharType="begin"/>
      </w:r>
      <w:r w:rsidRPr="00D61942">
        <w:rPr>
          <w:sz w:val="24"/>
          <w:szCs w:val="24"/>
        </w:rPr>
        <w:instrText xml:space="preserve"> QUOTE </w:instrText>
      </w:r>
      <w:r w:rsidRPr="00D61942">
        <w:rPr>
          <w:noProof/>
          <w:sz w:val="24"/>
          <w:szCs w:val="24"/>
        </w:rPr>
        <w:drawing>
          <wp:inline distT="0" distB="0" distL="0" distR="0" wp14:anchorId="537BB399" wp14:editId="4BA5D7F0">
            <wp:extent cx="158115" cy="146685"/>
            <wp:effectExtent l="19050" t="0" r="0" b="0"/>
            <wp:docPr id="290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" cy="146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1942">
        <w:rPr>
          <w:sz w:val="24"/>
          <w:szCs w:val="24"/>
        </w:rPr>
        <w:instrText xml:space="preserve"> </w:instrText>
      </w:r>
      <w:r w:rsidRPr="00D61942">
        <w:rPr>
          <w:sz w:val="24"/>
          <w:szCs w:val="24"/>
        </w:rPr>
        <w:fldChar w:fldCharType="separate"/>
      </w:r>
      <w:r w:rsidRPr="00D61942">
        <w:rPr>
          <w:noProof/>
          <w:sz w:val="24"/>
          <w:szCs w:val="24"/>
        </w:rPr>
        <w:drawing>
          <wp:inline distT="0" distB="0" distL="0" distR="0" wp14:anchorId="3459E67C" wp14:editId="77EBE3C8">
            <wp:extent cx="158115" cy="146685"/>
            <wp:effectExtent l="19050" t="0" r="0" b="0"/>
            <wp:docPr id="289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" cy="146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1942">
        <w:rPr>
          <w:sz w:val="24"/>
          <w:szCs w:val="24"/>
        </w:rPr>
        <w:fldChar w:fldCharType="end"/>
      </w:r>
      <w:r w:rsidRPr="00D61942">
        <w:rPr>
          <w:sz w:val="24"/>
          <w:szCs w:val="24"/>
        </w:rPr>
        <w:t xml:space="preserve">17,5 дБ вероятность ошибки равна </w:t>
      </w:r>
      <w:r w:rsidRPr="00D61942">
        <w:rPr>
          <w:sz w:val="24"/>
          <w:szCs w:val="24"/>
        </w:rPr>
        <w:fldChar w:fldCharType="begin"/>
      </w:r>
      <w:r w:rsidRPr="00D61942">
        <w:rPr>
          <w:sz w:val="24"/>
          <w:szCs w:val="24"/>
        </w:rPr>
        <w:instrText xml:space="preserve"> QUOTE </w:instrText>
      </w:r>
      <w:r w:rsidRPr="00D61942">
        <w:rPr>
          <w:noProof/>
          <w:sz w:val="24"/>
          <w:szCs w:val="24"/>
        </w:rPr>
        <w:drawing>
          <wp:inline distT="0" distB="0" distL="0" distR="0" wp14:anchorId="2F8E6D76" wp14:editId="060A20D0">
            <wp:extent cx="281940" cy="158115"/>
            <wp:effectExtent l="19050" t="0" r="3810" b="0"/>
            <wp:docPr id="288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" cy="158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1942">
        <w:rPr>
          <w:sz w:val="24"/>
          <w:szCs w:val="24"/>
        </w:rPr>
        <w:instrText xml:space="preserve"> </w:instrText>
      </w:r>
      <w:r w:rsidRPr="00D61942">
        <w:rPr>
          <w:sz w:val="24"/>
          <w:szCs w:val="24"/>
        </w:rPr>
        <w:fldChar w:fldCharType="separate"/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-2</m:t>
            </m:r>
          </m:sup>
        </m:sSup>
      </m:oMath>
      <w:r w:rsidRPr="00D61942">
        <w:rPr>
          <w:sz w:val="24"/>
          <w:szCs w:val="24"/>
        </w:rPr>
        <w:fldChar w:fldCharType="end"/>
      </w:r>
      <w:r w:rsidRPr="00D61942">
        <w:rPr>
          <w:sz w:val="24"/>
          <w:szCs w:val="24"/>
        </w:rPr>
        <w:t xml:space="preserve">, а в системе связи 16-КАМ сигнала вероятность ошибки </w:t>
      </w:r>
      <w:r w:rsidRPr="00D61942">
        <w:rPr>
          <w:sz w:val="24"/>
          <w:szCs w:val="24"/>
        </w:rPr>
        <w:fldChar w:fldCharType="begin"/>
      </w:r>
      <w:r w:rsidRPr="00D61942">
        <w:rPr>
          <w:sz w:val="24"/>
          <w:szCs w:val="24"/>
        </w:rPr>
        <w:instrText xml:space="preserve"> QUOTE </w:instrText>
      </w:r>
      <w:r w:rsidRPr="00D61942">
        <w:rPr>
          <w:noProof/>
          <w:sz w:val="24"/>
          <w:szCs w:val="24"/>
        </w:rPr>
        <w:drawing>
          <wp:inline distT="0" distB="0" distL="0" distR="0" wp14:anchorId="4D996FFA" wp14:editId="1269AE4D">
            <wp:extent cx="281940" cy="158115"/>
            <wp:effectExtent l="19050" t="0" r="381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" cy="158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1942">
        <w:rPr>
          <w:sz w:val="24"/>
          <w:szCs w:val="24"/>
        </w:rPr>
        <w:instrText xml:space="preserve"> </w:instrText>
      </w:r>
      <w:r w:rsidRPr="00D61942">
        <w:rPr>
          <w:sz w:val="24"/>
          <w:szCs w:val="24"/>
        </w:rPr>
        <w:fldChar w:fldCharType="separate"/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-2</m:t>
            </m:r>
          </m:sup>
        </m:sSup>
      </m:oMath>
      <w:r w:rsidRPr="00D61942">
        <w:rPr>
          <w:sz w:val="24"/>
          <w:szCs w:val="24"/>
        </w:rPr>
        <w:fldChar w:fldCharType="end"/>
      </w:r>
      <w:r w:rsidRPr="00D61942">
        <w:rPr>
          <w:sz w:val="24"/>
          <w:szCs w:val="24"/>
        </w:rPr>
        <w:t xml:space="preserve"> достигается при ОСШ ≈ 22,5 дБ. Выигрыш составляет около 5 дБ за счет адаптивной модуляции в условиях релеевского канала связи.</w:t>
      </w:r>
    </w:p>
    <w:p w:rsidR="00A943E8" w:rsidRPr="00D61942" w:rsidRDefault="00A943E8" w:rsidP="00A943E8">
      <w:pPr>
        <w:pStyle w:val="140"/>
        <w:rPr>
          <w:sz w:val="24"/>
          <w:szCs w:val="24"/>
        </w:rPr>
      </w:pPr>
      <w:r w:rsidRPr="00D61942">
        <w:rPr>
          <w:sz w:val="24"/>
          <w:szCs w:val="24"/>
        </w:rPr>
        <w:t>Рассмотрим теперь вероятности блоковой ошибки. Так как кривые для вероятности битовой ошибки слабо зависят от выбранных частот Доплера, то далее будем задавать одну частоту, равную 10 Гц.</w:t>
      </w:r>
    </w:p>
    <w:p w:rsidR="00A943E8" w:rsidRPr="00D61942" w:rsidRDefault="00A943E8" w:rsidP="00A943E8">
      <w:pPr>
        <w:pStyle w:val="140"/>
        <w:rPr>
          <w:sz w:val="24"/>
          <w:szCs w:val="24"/>
        </w:rPr>
      </w:pPr>
      <w:r w:rsidRPr="00D61942">
        <w:rPr>
          <w:sz w:val="24"/>
          <w:szCs w:val="24"/>
        </w:rPr>
        <w:t>На рис. 3.8 показаны вероятности блоковой ошибки для адаптивной модуляции на базе 2-ФМ, 4-ФМ и 8-ФМ сигналов и 4-ФМ сигнала, когда средняя битовая загрузка 2 бит/</w:t>
      </w:r>
      <w:proofErr w:type="spellStart"/>
      <w:r w:rsidRPr="00D61942">
        <w:rPr>
          <w:sz w:val="24"/>
          <w:szCs w:val="24"/>
        </w:rPr>
        <w:t>симв</w:t>
      </w:r>
      <w:proofErr w:type="spellEnd"/>
      <w:r w:rsidRPr="00D61942">
        <w:rPr>
          <w:sz w:val="24"/>
          <w:szCs w:val="24"/>
        </w:rPr>
        <w:t xml:space="preserve">. Видно, что </w:t>
      </w:r>
      <w:r w:rsidRPr="00D61942">
        <w:rPr>
          <w:color w:val="000000"/>
          <w:sz w:val="24"/>
          <w:szCs w:val="24"/>
        </w:rPr>
        <w:t xml:space="preserve">в системе связи с адаптивной модуляцией при </w:t>
      </w:r>
      <w:proofErr w:type="gramStart"/>
      <w:r w:rsidRPr="00D61942">
        <w:rPr>
          <w:color w:val="000000"/>
          <w:sz w:val="24"/>
          <w:szCs w:val="24"/>
        </w:rPr>
        <w:t xml:space="preserve">ОСШ </w:t>
      </w:r>
      <m:oMath>
        <m:r>
          <w:rPr>
            <w:rFonts w:ascii="Cambria Math" w:hAnsi="Cambria Math"/>
            <w:color w:val="000000"/>
            <w:sz w:val="24"/>
            <w:szCs w:val="24"/>
          </w:rPr>
          <m:t>≈7,5</m:t>
        </m:r>
      </m:oMath>
      <w:r w:rsidRPr="00D61942">
        <w:rPr>
          <w:color w:val="000000"/>
          <w:sz w:val="24"/>
          <w:szCs w:val="24"/>
        </w:rPr>
        <w:t xml:space="preserve"> дБ</w:t>
      </w:r>
      <w:proofErr w:type="gramEnd"/>
      <w:r w:rsidRPr="00D61942">
        <w:rPr>
          <w:color w:val="000000"/>
          <w:sz w:val="24"/>
          <w:szCs w:val="24"/>
        </w:rPr>
        <w:t xml:space="preserve"> вероятность</w:t>
      </w:r>
      <w:r w:rsidRPr="00D61942">
        <w:rPr>
          <w:color w:val="FF0000"/>
          <w:sz w:val="24"/>
          <w:szCs w:val="24"/>
        </w:rPr>
        <w:t xml:space="preserve"> </w:t>
      </w:r>
      <w:r w:rsidRPr="00D61942">
        <w:rPr>
          <w:color w:val="000000"/>
          <w:sz w:val="24"/>
          <w:szCs w:val="24"/>
        </w:rPr>
        <w:t xml:space="preserve">ошибки равна </w:t>
      </w:r>
      <w:r w:rsidRPr="00D61942">
        <w:rPr>
          <w:color w:val="000000"/>
          <w:sz w:val="24"/>
          <w:szCs w:val="24"/>
        </w:rPr>
        <w:fldChar w:fldCharType="begin"/>
      </w:r>
      <w:r w:rsidRPr="00D61942">
        <w:rPr>
          <w:color w:val="000000"/>
          <w:sz w:val="24"/>
          <w:szCs w:val="24"/>
        </w:rPr>
        <w:instrText xml:space="preserve"> QUOTE </w:instrText>
      </w:r>
      <w:r w:rsidRPr="00D61942">
        <w:rPr>
          <w:noProof/>
          <w:sz w:val="24"/>
          <w:szCs w:val="24"/>
        </w:rPr>
        <w:drawing>
          <wp:inline distT="0" distB="0" distL="0" distR="0" wp14:anchorId="7B5089B3" wp14:editId="5BBF8E0A">
            <wp:extent cx="281940" cy="158115"/>
            <wp:effectExtent l="19050" t="0" r="381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" cy="158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1942">
        <w:rPr>
          <w:color w:val="000000"/>
          <w:sz w:val="24"/>
          <w:szCs w:val="24"/>
        </w:rPr>
        <w:instrText xml:space="preserve"> </w:instrText>
      </w:r>
      <w:r w:rsidRPr="00D61942">
        <w:rPr>
          <w:color w:val="000000"/>
          <w:sz w:val="24"/>
          <w:szCs w:val="24"/>
        </w:rPr>
        <w:fldChar w:fldCharType="separate"/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-2</m:t>
            </m:r>
          </m:sup>
        </m:sSup>
      </m:oMath>
      <w:r w:rsidRPr="00D61942">
        <w:rPr>
          <w:color w:val="000000"/>
          <w:sz w:val="24"/>
          <w:szCs w:val="24"/>
        </w:rPr>
        <w:fldChar w:fldCharType="end"/>
      </w:r>
      <w:r w:rsidRPr="00D61942">
        <w:rPr>
          <w:color w:val="000000"/>
          <w:sz w:val="24"/>
          <w:szCs w:val="24"/>
        </w:rPr>
        <w:t xml:space="preserve">, а в системе связи с 4-ФМ-сигналом вероятность ошибки </w:t>
      </w:r>
      <w:r w:rsidRPr="00D61942">
        <w:rPr>
          <w:color w:val="000000"/>
          <w:sz w:val="24"/>
          <w:szCs w:val="24"/>
        </w:rPr>
        <w:fldChar w:fldCharType="begin"/>
      </w:r>
      <w:r w:rsidRPr="00D61942">
        <w:rPr>
          <w:color w:val="000000"/>
          <w:sz w:val="24"/>
          <w:szCs w:val="24"/>
        </w:rPr>
        <w:instrText xml:space="preserve"> QUOTE </w:instrText>
      </w:r>
      <w:r w:rsidRPr="00D61942">
        <w:rPr>
          <w:noProof/>
          <w:sz w:val="24"/>
          <w:szCs w:val="24"/>
        </w:rPr>
        <w:drawing>
          <wp:inline distT="0" distB="0" distL="0" distR="0" wp14:anchorId="5EB8F2C4" wp14:editId="784640EF">
            <wp:extent cx="281940" cy="158115"/>
            <wp:effectExtent l="19050" t="0" r="381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" cy="158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1942">
        <w:rPr>
          <w:color w:val="000000"/>
          <w:sz w:val="24"/>
          <w:szCs w:val="24"/>
        </w:rPr>
        <w:instrText xml:space="preserve"> </w:instrText>
      </w:r>
      <w:r w:rsidRPr="00D61942">
        <w:rPr>
          <w:color w:val="000000"/>
          <w:sz w:val="24"/>
          <w:szCs w:val="24"/>
        </w:rPr>
        <w:fldChar w:fldCharType="separate"/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-2</m:t>
            </m:r>
          </m:sup>
        </m:sSup>
      </m:oMath>
      <w:r w:rsidRPr="00D61942">
        <w:rPr>
          <w:color w:val="000000"/>
          <w:sz w:val="24"/>
          <w:szCs w:val="24"/>
        </w:rPr>
        <w:fldChar w:fldCharType="end"/>
      </w:r>
      <w:r w:rsidRPr="00D61942">
        <w:rPr>
          <w:color w:val="000000"/>
          <w:sz w:val="24"/>
          <w:szCs w:val="24"/>
        </w:rPr>
        <w:t xml:space="preserve"> достигается при ОСШ ≈ 13,5 дБ. То есть в условиях релеевского канала выигрыш составляет около 6 дБ при использовании системы с адаптивной модуляцией.</w:t>
      </w:r>
    </w:p>
    <w:p w:rsidR="00A943E8" w:rsidRDefault="00A943E8" w:rsidP="00A943E8">
      <w:pPr>
        <w:pStyle w:val="140"/>
      </w:pPr>
    </w:p>
    <w:p w:rsidR="00A943E8" w:rsidRDefault="002E5BF0" w:rsidP="00A943E8">
      <w:pPr>
        <w:pStyle w:val="Figure"/>
      </w:pPr>
      <w:r>
        <w:rPr>
          <w:noProof/>
          <w:lang w:eastAsia="ru-RU" w:bidi="ar-SA"/>
        </w:rPr>
        <w:lastRenderedPageBreak/>
        <w:drawing>
          <wp:inline distT="0" distB="0" distL="0" distR="0" wp14:anchorId="38D6B39F" wp14:editId="175FFAD2">
            <wp:extent cx="4724400" cy="39814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3E8" w:rsidRPr="00D61942" w:rsidRDefault="00A943E8" w:rsidP="00A943E8">
      <w:pPr>
        <w:pStyle w:val="Caption1"/>
        <w:rPr>
          <w:sz w:val="20"/>
          <w:szCs w:val="20"/>
        </w:rPr>
      </w:pPr>
      <w:r w:rsidRPr="00D61942">
        <w:rPr>
          <w:sz w:val="20"/>
          <w:szCs w:val="20"/>
        </w:rPr>
        <w:t xml:space="preserve">Рис.3.8. Вероятность блоковой ошибки для адаптивной модуляции (2-фм, 4-фм и 8-фм сигналы) и 4-ФМ сигнала, </w:t>
      </w:r>
      <w:proofErr w:type="spellStart"/>
      <w:r w:rsidRPr="00D61942">
        <w:rPr>
          <w:sz w:val="20"/>
          <w:szCs w:val="20"/>
        </w:rPr>
        <w:t>релеевский</w:t>
      </w:r>
      <w:proofErr w:type="spellEnd"/>
      <w:r w:rsidRPr="00D61942">
        <w:rPr>
          <w:sz w:val="20"/>
          <w:szCs w:val="20"/>
        </w:rPr>
        <w:t xml:space="preserve"> канал</w:t>
      </w:r>
    </w:p>
    <w:p w:rsidR="00A943E8" w:rsidRPr="00C75EBD" w:rsidRDefault="00A943E8" w:rsidP="00A943E8">
      <w:pPr>
        <w:pStyle w:val="140"/>
      </w:pPr>
      <w:r w:rsidRPr="00C75EBD">
        <w:t xml:space="preserve"> </w:t>
      </w:r>
    </w:p>
    <w:p w:rsidR="00A943E8" w:rsidRDefault="00A943E8" w:rsidP="00A943E8">
      <w:pPr>
        <w:pStyle w:val="140"/>
      </w:pPr>
      <w:r w:rsidRPr="00D61942">
        <w:rPr>
          <w:sz w:val="24"/>
          <w:szCs w:val="24"/>
        </w:rPr>
        <w:t>На рис. 3.9 показаны вероятности блоковой ошибки для адаптивной модуляции (4-ФМ, 16-КАМ и 64-КАМ сигналы) и 16-КАМ-сигнала, когда средняя битовая загрузка 4 бит/</w:t>
      </w:r>
      <w:proofErr w:type="spellStart"/>
      <w:r w:rsidRPr="00D61942">
        <w:rPr>
          <w:sz w:val="24"/>
          <w:szCs w:val="24"/>
        </w:rPr>
        <w:t>симв</w:t>
      </w:r>
      <w:proofErr w:type="spellEnd"/>
      <w:r w:rsidRPr="00D61942">
        <w:rPr>
          <w:sz w:val="24"/>
          <w:szCs w:val="24"/>
        </w:rPr>
        <w:t xml:space="preserve">. Видно, что </w:t>
      </w:r>
      <w:r w:rsidRPr="00D61942">
        <w:rPr>
          <w:color w:val="000000"/>
          <w:sz w:val="24"/>
          <w:szCs w:val="24"/>
        </w:rPr>
        <w:t xml:space="preserve">в системе связи с адаптивной модуляцией </w:t>
      </w:r>
      <w:r w:rsidRPr="00D61942">
        <w:rPr>
          <w:sz w:val="24"/>
          <w:szCs w:val="24"/>
        </w:rPr>
        <w:t xml:space="preserve">при </w:t>
      </w:r>
      <w:proofErr w:type="gramStart"/>
      <w:r w:rsidRPr="00D61942">
        <w:rPr>
          <w:sz w:val="24"/>
          <w:szCs w:val="24"/>
        </w:rPr>
        <w:t xml:space="preserve">ОСШ </w:t>
      </w:r>
      <w:r w:rsidRPr="00D61942">
        <w:rPr>
          <w:sz w:val="24"/>
          <w:szCs w:val="24"/>
        </w:rPr>
        <w:fldChar w:fldCharType="begin"/>
      </w:r>
      <w:r w:rsidRPr="00D61942">
        <w:rPr>
          <w:sz w:val="24"/>
          <w:szCs w:val="24"/>
        </w:rPr>
        <w:instrText xml:space="preserve"> QUOTE </w:instrText>
      </w:r>
      <w:r w:rsidRPr="00D61942">
        <w:rPr>
          <w:noProof/>
          <w:sz w:val="24"/>
          <w:szCs w:val="24"/>
        </w:rPr>
        <w:drawing>
          <wp:inline distT="0" distB="0" distL="0" distR="0" wp14:anchorId="04F16398" wp14:editId="3B866DCC">
            <wp:extent cx="158750" cy="139065"/>
            <wp:effectExtent l="1905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39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1942">
        <w:rPr>
          <w:sz w:val="24"/>
          <w:szCs w:val="24"/>
        </w:rPr>
        <w:instrText xml:space="preserve"> </w:instrText>
      </w:r>
      <w:r w:rsidRPr="00D61942">
        <w:rPr>
          <w:sz w:val="24"/>
          <w:szCs w:val="24"/>
        </w:rPr>
        <w:fldChar w:fldCharType="separate"/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≈</m:t>
        </m:r>
      </m:oMath>
      <w:r w:rsidRPr="00D61942">
        <w:rPr>
          <w:sz w:val="24"/>
          <w:szCs w:val="24"/>
        </w:rPr>
        <w:fldChar w:fldCharType="end"/>
      </w:r>
      <w:r w:rsidRPr="00D61942">
        <w:rPr>
          <w:sz w:val="24"/>
          <w:szCs w:val="24"/>
        </w:rPr>
        <w:t xml:space="preserve"> 8</w:t>
      </w:r>
      <w:proofErr w:type="gramEnd"/>
      <w:r w:rsidRPr="00D61942">
        <w:rPr>
          <w:sz w:val="24"/>
          <w:szCs w:val="24"/>
        </w:rPr>
        <w:t xml:space="preserve"> дБ вероятность ошибки равна </w:t>
      </w:r>
      <m:oMath>
        <m:sSup>
          <m:sSupPr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000000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color w:val="000000"/>
                <w:sz w:val="24"/>
                <w:szCs w:val="24"/>
              </w:rPr>
              <m:t>-2</m:t>
            </m:r>
          </m:sup>
        </m:sSup>
      </m:oMath>
      <w:r w:rsidRPr="00D61942">
        <w:rPr>
          <w:sz w:val="24"/>
          <w:szCs w:val="24"/>
        </w:rPr>
        <w:fldChar w:fldCharType="begin"/>
      </w:r>
      <w:r w:rsidRPr="00D61942">
        <w:rPr>
          <w:sz w:val="24"/>
          <w:szCs w:val="24"/>
        </w:rPr>
        <w:instrText xml:space="preserve"> QUOTE </w:instrText>
      </w:r>
      <w:r w:rsidRPr="00D61942">
        <w:rPr>
          <w:noProof/>
          <w:sz w:val="24"/>
          <w:szCs w:val="24"/>
        </w:rPr>
        <w:drawing>
          <wp:inline distT="0" distB="0" distL="0" distR="0" wp14:anchorId="2F2F1210" wp14:editId="3BD4B951">
            <wp:extent cx="288290" cy="149225"/>
            <wp:effectExtent l="1905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90" cy="14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1942">
        <w:rPr>
          <w:sz w:val="24"/>
          <w:szCs w:val="24"/>
        </w:rPr>
        <w:instrText xml:space="preserve"> </w:instrText>
      </w:r>
      <w:r w:rsidRPr="00D61942">
        <w:rPr>
          <w:sz w:val="24"/>
          <w:szCs w:val="24"/>
        </w:rPr>
        <w:fldChar w:fldCharType="end"/>
      </w:r>
      <w:r w:rsidRPr="00D61942">
        <w:rPr>
          <w:sz w:val="24"/>
          <w:szCs w:val="24"/>
        </w:rPr>
        <w:t xml:space="preserve">, а в системе связи 16-КАМ-сигнала вероятность ошибки </w:t>
      </w:r>
      <w:r w:rsidRPr="00D61942">
        <w:rPr>
          <w:sz w:val="24"/>
          <w:szCs w:val="24"/>
        </w:rPr>
        <w:fldChar w:fldCharType="begin"/>
      </w:r>
      <w:r w:rsidRPr="00D61942">
        <w:rPr>
          <w:sz w:val="24"/>
          <w:szCs w:val="24"/>
        </w:rPr>
        <w:instrText xml:space="preserve"> QUOTE </w:instrText>
      </w:r>
      <w:r w:rsidRPr="00D61942">
        <w:rPr>
          <w:noProof/>
          <w:sz w:val="24"/>
          <w:szCs w:val="24"/>
        </w:rPr>
        <w:drawing>
          <wp:inline distT="0" distB="0" distL="0" distR="0" wp14:anchorId="6AD63988" wp14:editId="3769FFD5">
            <wp:extent cx="288290" cy="149225"/>
            <wp:effectExtent l="1905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90" cy="14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61942">
        <w:rPr>
          <w:sz w:val="24"/>
          <w:szCs w:val="24"/>
        </w:rPr>
        <w:instrText xml:space="preserve"> </w:instrText>
      </w:r>
      <w:r w:rsidRPr="00D61942">
        <w:rPr>
          <w:sz w:val="24"/>
          <w:szCs w:val="24"/>
        </w:rPr>
        <w:fldChar w:fldCharType="separate"/>
      </w:r>
      <m:oMath>
        <m:sSup>
          <m:sSupPr>
            <m:ctrlPr>
              <w:rPr>
                <w:rFonts w:ascii="Cambria Math" w:hAnsi="Cambria Math"/>
                <w:i/>
                <w:color w:val="000000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4"/>
                <w:szCs w:val="24"/>
              </w:rPr>
              <m:t>-2</m:t>
            </m:r>
          </m:sup>
        </m:sSup>
      </m:oMath>
      <w:r w:rsidRPr="00D61942">
        <w:rPr>
          <w:sz w:val="24"/>
          <w:szCs w:val="24"/>
        </w:rPr>
        <w:fldChar w:fldCharType="end"/>
      </w:r>
      <w:r w:rsidRPr="00D61942">
        <w:rPr>
          <w:sz w:val="24"/>
          <w:szCs w:val="24"/>
        </w:rPr>
        <w:t xml:space="preserve"> достигается при ОСШ ≈ 19 дБ. Следовательно, выигрыш в условиях релеевского канала составляет около 11 дБ при использовании системы с адаптивной модуляцией.</w:t>
      </w:r>
    </w:p>
    <w:p w:rsidR="00A943E8" w:rsidRDefault="00254619" w:rsidP="00A943E8">
      <w:pPr>
        <w:pStyle w:val="Figure"/>
      </w:pPr>
      <w:r>
        <w:rPr>
          <w:noProof/>
          <w:lang w:eastAsia="ru-RU" w:bidi="ar-SA"/>
        </w:rPr>
        <w:lastRenderedPageBreak/>
        <w:drawing>
          <wp:inline distT="0" distB="0" distL="0" distR="0" wp14:anchorId="7E718D22" wp14:editId="54B9B182">
            <wp:extent cx="4810125" cy="398145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3E8" w:rsidRPr="00D61942" w:rsidRDefault="00A943E8" w:rsidP="00A943E8">
      <w:pPr>
        <w:pStyle w:val="Caption1"/>
        <w:rPr>
          <w:sz w:val="20"/>
          <w:szCs w:val="20"/>
        </w:rPr>
      </w:pPr>
      <w:r w:rsidRPr="00D61942">
        <w:rPr>
          <w:sz w:val="20"/>
          <w:szCs w:val="20"/>
        </w:rPr>
        <w:t xml:space="preserve">Рис.3.9. Вероятность блоковой ошибки для адаптивной модуляции (4-ФМ, 16-КАМ и 64-КАМ сигналы) и 16-КАМ сигнала, </w:t>
      </w:r>
      <w:proofErr w:type="spellStart"/>
      <w:r w:rsidRPr="00D61942">
        <w:rPr>
          <w:sz w:val="20"/>
          <w:szCs w:val="20"/>
        </w:rPr>
        <w:t>релеевский</w:t>
      </w:r>
      <w:proofErr w:type="spellEnd"/>
      <w:r w:rsidRPr="00D61942">
        <w:rPr>
          <w:sz w:val="20"/>
          <w:szCs w:val="20"/>
        </w:rPr>
        <w:t xml:space="preserve"> канал</w:t>
      </w:r>
    </w:p>
    <w:p w:rsidR="00A943E8" w:rsidRPr="00935BDE" w:rsidRDefault="00A943E8" w:rsidP="00A943E8">
      <w:pPr>
        <w:rPr>
          <w:lang w:bidi="en-US"/>
        </w:rPr>
      </w:pPr>
    </w:p>
    <w:p w:rsidR="00A943E8" w:rsidRPr="00D61942" w:rsidRDefault="00A943E8" w:rsidP="00D61942">
      <w:pPr>
        <w:pStyle w:val="Figure"/>
        <w:jc w:val="left"/>
        <w:rPr>
          <w:rStyle w:val="a4"/>
          <w:b/>
          <w:color w:val="000000" w:themeColor="text1"/>
          <w:u w:val="none"/>
        </w:rPr>
      </w:pPr>
      <w:bookmarkStart w:id="13" w:name="_Toc421606436"/>
      <w:r w:rsidRPr="00D61942">
        <w:rPr>
          <w:rStyle w:val="a4"/>
          <w:b/>
          <w:color w:val="000000" w:themeColor="text1"/>
          <w:u w:val="none"/>
        </w:rPr>
        <w:t>3.2</w:t>
      </w:r>
      <w:r w:rsidRPr="00D61942">
        <w:rPr>
          <w:rStyle w:val="a4"/>
          <w:b/>
          <w:color w:val="000000" w:themeColor="text1"/>
          <w:u w:val="none"/>
        </w:rPr>
        <w:tab/>
      </w:r>
      <w:hyperlink w:anchor="_Toc407125600" w:history="1">
        <w:r w:rsidRPr="00D61942">
          <w:rPr>
            <w:rStyle w:val="a4"/>
            <w:b/>
            <w:bCs/>
            <w:snapToGrid w:val="0"/>
            <w:color w:val="000000" w:themeColor="text1"/>
            <w:u w:val="none"/>
          </w:rPr>
          <w:t>Пропускная способность</w:t>
        </w:r>
        <w:bookmarkEnd w:id="13"/>
      </w:hyperlink>
    </w:p>
    <w:p w:rsidR="00A943E8" w:rsidRPr="00D61942" w:rsidRDefault="00A943E8" w:rsidP="00A943E8">
      <w:pPr>
        <w:pStyle w:val="140"/>
        <w:rPr>
          <w:color w:val="000000" w:themeColor="text1"/>
          <w:sz w:val="24"/>
          <w:szCs w:val="24"/>
        </w:rPr>
      </w:pPr>
      <w:r w:rsidRPr="00D61942">
        <w:rPr>
          <w:rStyle w:val="a4"/>
          <w:color w:val="000000" w:themeColor="text1"/>
          <w:sz w:val="24"/>
          <w:szCs w:val="24"/>
          <w:u w:val="none"/>
        </w:rPr>
        <w:t xml:space="preserve">В среде </w:t>
      </w:r>
      <w:r w:rsidRPr="00D61942">
        <w:rPr>
          <w:rStyle w:val="a4"/>
          <w:color w:val="000000" w:themeColor="text1"/>
          <w:sz w:val="24"/>
          <w:szCs w:val="24"/>
          <w:u w:val="none"/>
          <w:lang w:val="en-US"/>
        </w:rPr>
        <w:t>Matlab</w:t>
      </w:r>
      <w:r w:rsidRPr="00D61942">
        <w:rPr>
          <w:rStyle w:val="a4"/>
          <w:color w:val="000000" w:themeColor="text1"/>
          <w:sz w:val="24"/>
          <w:szCs w:val="24"/>
          <w:u w:val="none"/>
        </w:rPr>
        <w:t xml:space="preserve"> была получена пропускная способность для системы связи, использующей сигналы длительностью 66,7 </w:t>
      </w:r>
      <w:proofErr w:type="spellStart"/>
      <w:r w:rsidRPr="00D61942">
        <w:rPr>
          <w:rStyle w:val="a4"/>
          <w:color w:val="000000" w:themeColor="text1"/>
          <w:sz w:val="24"/>
          <w:szCs w:val="24"/>
          <w:u w:val="none"/>
        </w:rPr>
        <w:t>мксек</w:t>
      </w:r>
      <w:proofErr w:type="spellEnd"/>
      <w:r w:rsidRPr="00D61942">
        <w:rPr>
          <w:rStyle w:val="a4"/>
          <w:color w:val="000000" w:themeColor="text1"/>
          <w:sz w:val="24"/>
          <w:szCs w:val="24"/>
          <w:u w:val="none"/>
        </w:rPr>
        <w:t xml:space="preserve"> и блоки, состоящие из 288 символов. пропускная способность для 4-ФМ сигнала и адаптивной модуляции (2-ФМ, 4-ФМ и 8-ФМ-сигналы, </w:t>
      </w:r>
      <w:r w:rsidRPr="00D61942">
        <w:rPr>
          <w:color w:val="000000" w:themeColor="text1"/>
          <w:sz w:val="24"/>
          <w:szCs w:val="24"/>
        </w:rPr>
        <w:t>средняя битовая загрузка 2 бит/</w:t>
      </w:r>
      <w:proofErr w:type="spellStart"/>
      <w:r w:rsidRPr="00D61942">
        <w:rPr>
          <w:color w:val="000000" w:themeColor="text1"/>
          <w:sz w:val="24"/>
          <w:szCs w:val="24"/>
        </w:rPr>
        <w:t>симв</w:t>
      </w:r>
      <w:proofErr w:type="spellEnd"/>
      <w:r w:rsidRPr="00D61942">
        <w:rPr>
          <w:color w:val="000000" w:themeColor="text1"/>
          <w:sz w:val="24"/>
          <w:szCs w:val="24"/>
        </w:rPr>
        <w:t>), которая показана на рис. 3.10.</w:t>
      </w:r>
    </w:p>
    <w:p w:rsidR="00A943E8" w:rsidRDefault="00A943E8" w:rsidP="00A943E8">
      <w:pPr>
        <w:pStyle w:val="140"/>
      </w:pPr>
    </w:p>
    <w:p w:rsidR="00A943E8" w:rsidRDefault="00A943E8" w:rsidP="00A943E8">
      <w:pPr>
        <w:pStyle w:val="140"/>
      </w:pPr>
    </w:p>
    <w:p w:rsidR="00A943E8" w:rsidRDefault="00DA6E09" w:rsidP="00A943E8">
      <w:pPr>
        <w:pStyle w:val="Figure"/>
      </w:pPr>
      <w:r>
        <w:rPr>
          <w:noProof/>
          <w:lang w:eastAsia="ru-RU" w:bidi="ar-SA"/>
        </w:rPr>
        <w:lastRenderedPageBreak/>
        <w:drawing>
          <wp:inline distT="0" distB="0" distL="0" distR="0" wp14:anchorId="6CC6A826" wp14:editId="64CE93B2">
            <wp:extent cx="4791075" cy="394335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3E8" w:rsidRPr="00D61942" w:rsidRDefault="00A943E8" w:rsidP="00A943E8">
      <w:pPr>
        <w:pStyle w:val="Caption1"/>
        <w:rPr>
          <w:sz w:val="20"/>
          <w:szCs w:val="20"/>
        </w:rPr>
      </w:pPr>
      <w:r w:rsidRPr="00D61942">
        <w:rPr>
          <w:sz w:val="20"/>
          <w:szCs w:val="20"/>
        </w:rPr>
        <w:t xml:space="preserve">Рис.3.10. Пропускная </w:t>
      </w:r>
      <w:r w:rsidRPr="00D61942">
        <w:rPr>
          <w:color w:val="auto"/>
          <w:sz w:val="20"/>
          <w:szCs w:val="20"/>
        </w:rPr>
        <w:t>способность для адаптивной модуляции (2-ФМ, 4-ФМ и 8-ФМ сигналы) и 4</w:t>
      </w:r>
      <w:r w:rsidRPr="00D61942">
        <w:rPr>
          <w:sz w:val="20"/>
          <w:szCs w:val="20"/>
        </w:rPr>
        <w:t xml:space="preserve">-ФМ сигнала, </w:t>
      </w:r>
      <w:proofErr w:type="spellStart"/>
      <w:r w:rsidRPr="00D61942">
        <w:rPr>
          <w:sz w:val="20"/>
          <w:szCs w:val="20"/>
        </w:rPr>
        <w:t>релеевский</w:t>
      </w:r>
      <w:proofErr w:type="spellEnd"/>
      <w:r w:rsidRPr="00D61942">
        <w:rPr>
          <w:sz w:val="20"/>
          <w:szCs w:val="20"/>
        </w:rPr>
        <w:t xml:space="preserve"> канал</w:t>
      </w:r>
    </w:p>
    <w:p w:rsidR="00A943E8" w:rsidRDefault="00A943E8" w:rsidP="00A943E8">
      <w:pPr>
        <w:rPr>
          <w:lang w:bidi="en-US"/>
        </w:rPr>
      </w:pPr>
    </w:p>
    <w:p w:rsidR="00A943E8" w:rsidRPr="00D61942" w:rsidRDefault="00A943E8" w:rsidP="00A943E8">
      <w:pPr>
        <w:pStyle w:val="140"/>
        <w:rPr>
          <w:sz w:val="24"/>
          <w:szCs w:val="24"/>
        </w:rPr>
      </w:pPr>
      <w:r w:rsidRPr="00D61942">
        <w:rPr>
          <w:sz w:val="24"/>
          <w:szCs w:val="24"/>
        </w:rPr>
        <w:t>Также получена пропускная способность для 16-КАМ-сигнала и для адаптивной модуляции (4-ФМ, 16-КАМ и 64-КАМ сигналы, средняя битовая загрузка 4 бит/</w:t>
      </w:r>
      <w:proofErr w:type="spellStart"/>
      <w:r w:rsidRPr="00D61942">
        <w:rPr>
          <w:sz w:val="24"/>
          <w:szCs w:val="24"/>
        </w:rPr>
        <w:t>симв</w:t>
      </w:r>
      <w:proofErr w:type="spellEnd"/>
      <w:r w:rsidRPr="00D61942">
        <w:rPr>
          <w:sz w:val="24"/>
          <w:szCs w:val="24"/>
        </w:rPr>
        <w:t>), которая показана на рис. 3.11.</w:t>
      </w:r>
    </w:p>
    <w:p w:rsidR="00A943E8" w:rsidRPr="00BA1F35" w:rsidRDefault="009E3975" w:rsidP="00A943E8">
      <w:pPr>
        <w:pStyle w:val="Figure"/>
        <w:rPr>
          <w:rStyle w:val="a4"/>
          <w:rFonts w:ascii="Calibri" w:hAnsi="Calibri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04A55394" wp14:editId="15D63FEE">
            <wp:extent cx="4867275" cy="396240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3E8" w:rsidRPr="00D61942" w:rsidRDefault="00A943E8" w:rsidP="00A943E8">
      <w:pPr>
        <w:pStyle w:val="Caption1"/>
        <w:rPr>
          <w:sz w:val="20"/>
          <w:szCs w:val="20"/>
        </w:rPr>
      </w:pPr>
      <w:r w:rsidRPr="00D61942">
        <w:rPr>
          <w:sz w:val="20"/>
          <w:szCs w:val="20"/>
        </w:rPr>
        <w:t xml:space="preserve">Рис. 3.11. Пропускная способность для адаптивной модуляции (4-ФМ, 16-КАМ и 64-КАМ сигналы) и 16-КАМ сигнала, </w:t>
      </w:r>
      <w:proofErr w:type="spellStart"/>
      <w:r w:rsidRPr="00D61942">
        <w:rPr>
          <w:sz w:val="20"/>
          <w:szCs w:val="20"/>
        </w:rPr>
        <w:t>релеевский</w:t>
      </w:r>
      <w:proofErr w:type="spellEnd"/>
      <w:r w:rsidRPr="00D61942">
        <w:rPr>
          <w:sz w:val="20"/>
          <w:szCs w:val="20"/>
        </w:rPr>
        <w:t xml:space="preserve"> канал</w:t>
      </w:r>
      <w:r w:rsidRPr="00D61942">
        <w:rPr>
          <w:sz w:val="20"/>
          <w:szCs w:val="20"/>
        </w:rPr>
        <w:br w:type="page"/>
      </w:r>
    </w:p>
    <w:p w:rsidR="00A943E8" w:rsidRPr="00B24742" w:rsidRDefault="00A943E8" w:rsidP="00A943E8">
      <w:pPr>
        <w:pStyle w:val="1"/>
        <w:numPr>
          <w:ilvl w:val="0"/>
          <w:numId w:val="0"/>
        </w:numPr>
        <w:rPr>
          <w:rStyle w:val="a4"/>
          <w:szCs w:val="28"/>
          <w:lang w:val="ru-RU"/>
        </w:rPr>
      </w:pPr>
      <w:bookmarkStart w:id="14" w:name="_Toc421606437"/>
      <w:r w:rsidRPr="00B24742">
        <w:rPr>
          <w:rStyle w:val="a4"/>
          <w:color w:val="000000" w:themeColor="text1"/>
          <w:szCs w:val="28"/>
          <w:u w:val="none"/>
          <w:lang w:val="ru-RU"/>
        </w:rPr>
        <w:lastRenderedPageBreak/>
        <w:t>Заключение</w:t>
      </w:r>
      <w:bookmarkEnd w:id="14"/>
    </w:p>
    <w:p w:rsidR="00A943E8" w:rsidRPr="00D61942" w:rsidRDefault="00A943E8" w:rsidP="00A943E8">
      <w:pPr>
        <w:pStyle w:val="140"/>
        <w:rPr>
          <w:sz w:val="24"/>
          <w:szCs w:val="24"/>
        </w:rPr>
      </w:pPr>
      <w:r w:rsidRPr="00D61942">
        <w:rPr>
          <w:sz w:val="24"/>
          <w:szCs w:val="24"/>
        </w:rPr>
        <w:t xml:space="preserve">В данной работе проведен анализ эффективности систем мобильной связи с адаптивной модуляцией (АМ). Выполнено сравнение с системами, использующими постоянную модуляцию, при одинаковой средней скорости передачи данных. При моделировании использовалась модель Кларка многолучевого канала с </w:t>
      </w:r>
      <w:proofErr w:type="spellStart"/>
      <w:r w:rsidRPr="00D61942">
        <w:rPr>
          <w:sz w:val="24"/>
          <w:szCs w:val="24"/>
        </w:rPr>
        <w:t>релеевскими</w:t>
      </w:r>
      <w:proofErr w:type="spellEnd"/>
      <w:r w:rsidRPr="00D61942">
        <w:rPr>
          <w:sz w:val="24"/>
          <w:szCs w:val="24"/>
        </w:rPr>
        <w:t xml:space="preserve"> замираниями сигналов.</w:t>
      </w:r>
    </w:p>
    <w:p w:rsidR="002D7CCE" w:rsidRPr="002D7CCE" w:rsidRDefault="002D7CCE" w:rsidP="002D7CCE">
      <w:pPr>
        <w:pStyle w:val="140"/>
        <w:rPr>
          <w:sz w:val="24"/>
          <w:szCs w:val="24"/>
        </w:rPr>
      </w:pPr>
    </w:p>
    <w:p w:rsidR="002D7CCE" w:rsidRDefault="002D7CCE" w:rsidP="00CB06E7">
      <w:pPr>
        <w:rPr>
          <w:b/>
          <w:bCs/>
        </w:rPr>
      </w:pPr>
    </w:p>
    <w:p w:rsidR="002D7CCE" w:rsidRDefault="002D7CCE" w:rsidP="00CB06E7">
      <w:pPr>
        <w:rPr>
          <w:b/>
          <w:bCs/>
        </w:rPr>
      </w:pPr>
    </w:p>
    <w:p w:rsidR="002D7CCE" w:rsidRDefault="002D7CCE" w:rsidP="00CB06E7">
      <w:pPr>
        <w:rPr>
          <w:b/>
          <w:bCs/>
        </w:rPr>
      </w:pPr>
    </w:p>
    <w:p w:rsidR="002D7CCE" w:rsidRDefault="002D7CCE" w:rsidP="00CB06E7">
      <w:pPr>
        <w:rPr>
          <w:b/>
          <w:bCs/>
        </w:rPr>
      </w:pPr>
    </w:p>
    <w:p w:rsidR="002D7CCE" w:rsidRDefault="002D7CCE" w:rsidP="00CB06E7"/>
    <w:p w:rsidR="00EA417B" w:rsidRDefault="00EA417B" w:rsidP="00CB06E7"/>
    <w:p w:rsidR="00EA417B" w:rsidRDefault="00EA417B" w:rsidP="00CB06E7"/>
    <w:p w:rsidR="00EA417B" w:rsidRDefault="00EA417B" w:rsidP="00CB06E7"/>
    <w:p w:rsidR="00EA417B" w:rsidRDefault="00EA417B" w:rsidP="00CB06E7"/>
    <w:p w:rsidR="00EA417B" w:rsidRDefault="00EA417B" w:rsidP="00CB06E7"/>
    <w:p w:rsidR="00EA417B" w:rsidRDefault="00EA417B" w:rsidP="00CB06E7"/>
    <w:p w:rsidR="00EA417B" w:rsidRDefault="00EA417B" w:rsidP="00CB06E7"/>
    <w:p w:rsidR="00EA417B" w:rsidRDefault="00EA417B" w:rsidP="00CB06E7"/>
    <w:p w:rsidR="00EA417B" w:rsidRDefault="00EA417B" w:rsidP="00CB06E7"/>
    <w:p w:rsidR="00EA417B" w:rsidRDefault="00EA417B" w:rsidP="00CB06E7"/>
    <w:p w:rsidR="00EA417B" w:rsidRDefault="00EA417B" w:rsidP="00CB06E7"/>
    <w:p w:rsidR="00EA417B" w:rsidRDefault="00EA417B" w:rsidP="00CB06E7"/>
    <w:p w:rsidR="00EA417B" w:rsidRDefault="00EA417B" w:rsidP="00CB06E7"/>
    <w:p w:rsidR="00EA417B" w:rsidRDefault="00EA417B" w:rsidP="00CB06E7"/>
    <w:p w:rsidR="00EA417B" w:rsidRDefault="00EA417B" w:rsidP="00CB06E7"/>
    <w:p w:rsidR="00EA417B" w:rsidRDefault="00EA417B" w:rsidP="00CB06E7"/>
    <w:p w:rsidR="00EA417B" w:rsidRDefault="00EA417B" w:rsidP="00CB06E7"/>
    <w:p w:rsidR="00EA417B" w:rsidRDefault="00EA417B" w:rsidP="00CB06E7"/>
    <w:p w:rsidR="00EA417B" w:rsidRDefault="00EA417B" w:rsidP="00CB06E7"/>
    <w:p w:rsidR="00EA417B" w:rsidRDefault="00EA417B" w:rsidP="00CB06E7"/>
    <w:p w:rsidR="00EA417B" w:rsidRDefault="00EA417B" w:rsidP="00CB06E7"/>
    <w:p w:rsidR="00EA417B" w:rsidRPr="00980535" w:rsidRDefault="00EA417B" w:rsidP="00296AC1">
      <w:pPr>
        <w:pStyle w:val="1"/>
        <w:numPr>
          <w:ilvl w:val="0"/>
          <w:numId w:val="0"/>
        </w:numPr>
      </w:pPr>
      <w:bookmarkStart w:id="15" w:name="_Toc421606438"/>
      <w:r w:rsidRPr="00684B30">
        <w:lastRenderedPageBreak/>
        <w:t>Литература</w:t>
      </w:r>
      <w:bookmarkEnd w:id="15"/>
    </w:p>
    <w:p w:rsidR="00EA417B" w:rsidRDefault="00EA417B" w:rsidP="00EA417B">
      <w:pPr>
        <w:pStyle w:val="140"/>
        <w:numPr>
          <w:ilvl w:val="0"/>
          <w:numId w:val="4"/>
        </w:numPr>
      </w:pPr>
      <w:r>
        <w:t xml:space="preserve">Прокис Д. Цифровая </w:t>
      </w:r>
      <w:proofErr w:type="gramStart"/>
      <w:r>
        <w:t>связь.-</w:t>
      </w:r>
      <w:proofErr w:type="gramEnd"/>
      <w:r>
        <w:t>М.: Радио и связь,2000. – 800 с.</w:t>
      </w:r>
    </w:p>
    <w:p w:rsidR="00EA417B" w:rsidRDefault="00EA417B" w:rsidP="00EA417B">
      <w:pPr>
        <w:pStyle w:val="140"/>
        <w:numPr>
          <w:ilvl w:val="0"/>
          <w:numId w:val="4"/>
        </w:numPr>
      </w:pPr>
      <w:r>
        <w:t>Скляр Б. Цифровая связь. Теоретические основы и практическое применение. М.: Изд. Дом «Вильямс», 2003. – 1104 с.</w:t>
      </w:r>
    </w:p>
    <w:p w:rsidR="00EA417B" w:rsidRDefault="00EA417B" w:rsidP="00EA417B">
      <w:pPr>
        <w:pStyle w:val="140"/>
        <w:numPr>
          <w:ilvl w:val="0"/>
          <w:numId w:val="4"/>
        </w:numPr>
      </w:pPr>
      <w:r>
        <w:t xml:space="preserve">Ермолаев В.Т., </w:t>
      </w:r>
      <w:proofErr w:type="spellStart"/>
      <w:r>
        <w:t>Флаксман</w:t>
      </w:r>
      <w:proofErr w:type="spellEnd"/>
      <w:r>
        <w:t xml:space="preserve"> А.Г. Теоретические основы обработки сигналов в беспроводных системах связи. </w:t>
      </w:r>
      <w:proofErr w:type="spellStart"/>
      <w:r>
        <w:t>Н.Новгород</w:t>
      </w:r>
      <w:proofErr w:type="spellEnd"/>
      <w:r>
        <w:t>: Изд-во ННГУ, 2011. 368 с.</w:t>
      </w:r>
    </w:p>
    <w:p w:rsidR="00EA417B" w:rsidRDefault="00EA417B" w:rsidP="00EA417B">
      <w:pPr>
        <w:pStyle w:val="140"/>
        <w:numPr>
          <w:ilvl w:val="0"/>
          <w:numId w:val="4"/>
        </w:numPr>
      </w:pPr>
      <w:r>
        <w:t xml:space="preserve">В.Т. Ермолаев, А.А. Мальцев, А.Г. </w:t>
      </w:r>
      <w:proofErr w:type="spellStart"/>
      <w:r>
        <w:t>Флаксман</w:t>
      </w:r>
      <w:proofErr w:type="spellEnd"/>
      <w:r>
        <w:t xml:space="preserve">, О.В. Болховская, А.В. Клюев. Мобильная связь: вопросы теории и типовые задачи: Учебное пособие. – Нижний Новгород: </w:t>
      </w:r>
      <w:proofErr w:type="spellStart"/>
      <w:r>
        <w:t>Изд-воНижегородского</w:t>
      </w:r>
      <w:proofErr w:type="spellEnd"/>
      <w:r>
        <w:t xml:space="preserve"> госуниверситета, 2014. – 234 с.</w:t>
      </w:r>
    </w:p>
    <w:p w:rsidR="00EA417B" w:rsidRDefault="00EA417B" w:rsidP="00EA417B">
      <w:pPr>
        <w:pStyle w:val="140"/>
        <w:numPr>
          <w:ilvl w:val="0"/>
          <w:numId w:val="4"/>
        </w:numPr>
      </w:pPr>
      <w:proofErr w:type="spellStart"/>
      <w:r>
        <w:t>Беван</w:t>
      </w:r>
      <w:proofErr w:type="spellEnd"/>
      <w:r>
        <w:t xml:space="preserve"> Д.Д.Н., Ермолаев В.Т., </w:t>
      </w:r>
      <w:proofErr w:type="spellStart"/>
      <w:r>
        <w:t>Маврычев</w:t>
      </w:r>
      <w:proofErr w:type="spellEnd"/>
      <w:r>
        <w:t xml:space="preserve"> Е.А., </w:t>
      </w:r>
      <w:proofErr w:type="spellStart"/>
      <w:r>
        <w:t>Флаксман</w:t>
      </w:r>
      <w:proofErr w:type="spellEnd"/>
      <w:r>
        <w:t xml:space="preserve"> А.Г. Сравнительная эффективность сотовых систем связи, использующих адаптивную модуляцию и кодирование или управление мощностью // </w:t>
      </w:r>
      <w:proofErr w:type="spellStart"/>
      <w:r>
        <w:t>Изв.вузов</w:t>
      </w:r>
      <w:proofErr w:type="spellEnd"/>
      <w:r>
        <w:t>. Радиофизика. 2001.-Т.44.- №12. – С. 1050-1061</w:t>
      </w:r>
    </w:p>
    <w:p w:rsidR="00EA417B" w:rsidRDefault="00EA417B" w:rsidP="00EA417B">
      <w:pPr>
        <w:pStyle w:val="140"/>
        <w:numPr>
          <w:ilvl w:val="0"/>
          <w:numId w:val="4"/>
        </w:numPr>
      </w:pPr>
      <w:proofErr w:type="spellStart"/>
      <w:r>
        <w:t>Кловский</w:t>
      </w:r>
      <w:proofErr w:type="spellEnd"/>
      <w:r>
        <w:t xml:space="preserve"> Д.Д. Передача дискретных сообщений по радиоканалам. М.: Связь, </w:t>
      </w:r>
      <w:proofErr w:type="gramStart"/>
      <w:r>
        <w:t>1982.-</w:t>
      </w:r>
      <w:proofErr w:type="gramEnd"/>
      <w:r>
        <w:t>304 с.</w:t>
      </w:r>
    </w:p>
    <w:p w:rsidR="00EA417B" w:rsidRDefault="00EA417B" w:rsidP="00EA417B">
      <w:r>
        <w:br w:type="page"/>
      </w:r>
    </w:p>
    <w:p w:rsidR="00EA417B" w:rsidRDefault="00EA417B" w:rsidP="00CB06E7"/>
    <w:sectPr w:rsidR="00EA41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2"/>
    <w:multiLevelType w:val="singleLevel"/>
    <w:tmpl w:val="1B1A23EA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F0B414D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0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60868EF"/>
    <w:multiLevelType w:val="multilevel"/>
    <w:tmpl w:val="B3E611FC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D28621D"/>
    <w:multiLevelType w:val="hybridMultilevel"/>
    <w:tmpl w:val="C2EED626"/>
    <w:lvl w:ilvl="0" w:tplc="31E0A7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88E336F"/>
    <w:multiLevelType w:val="hybridMultilevel"/>
    <w:tmpl w:val="DB54C208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B7A"/>
    <w:rsid w:val="00006DBC"/>
    <w:rsid w:val="00072B71"/>
    <w:rsid w:val="00073F11"/>
    <w:rsid w:val="00075631"/>
    <w:rsid w:val="000B5981"/>
    <w:rsid w:val="000C0EB5"/>
    <w:rsid w:val="000D5659"/>
    <w:rsid w:val="000E0864"/>
    <w:rsid w:val="00133918"/>
    <w:rsid w:val="00144D6B"/>
    <w:rsid w:val="00154FB2"/>
    <w:rsid w:val="00161E38"/>
    <w:rsid w:val="001675A9"/>
    <w:rsid w:val="00167E11"/>
    <w:rsid w:val="00177AAA"/>
    <w:rsid w:val="00183173"/>
    <w:rsid w:val="0018465F"/>
    <w:rsid w:val="001C4375"/>
    <w:rsid w:val="001C6191"/>
    <w:rsid w:val="001F27E1"/>
    <w:rsid w:val="00203694"/>
    <w:rsid w:val="002078D9"/>
    <w:rsid w:val="00207ABB"/>
    <w:rsid w:val="0022066C"/>
    <w:rsid w:val="00245A0A"/>
    <w:rsid w:val="00246070"/>
    <w:rsid w:val="00254619"/>
    <w:rsid w:val="00260C83"/>
    <w:rsid w:val="00264E9A"/>
    <w:rsid w:val="00294273"/>
    <w:rsid w:val="00296AC1"/>
    <w:rsid w:val="002C5BE7"/>
    <w:rsid w:val="002D0EB4"/>
    <w:rsid w:val="002D7CCE"/>
    <w:rsid w:val="002E11AC"/>
    <w:rsid w:val="002E3A54"/>
    <w:rsid w:val="002E5BF0"/>
    <w:rsid w:val="002F187E"/>
    <w:rsid w:val="00321B0D"/>
    <w:rsid w:val="0032324E"/>
    <w:rsid w:val="0033595A"/>
    <w:rsid w:val="0036348D"/>
    <w:rsid w:val="00371332"/>
    <w:rsid w:val="00383F3E"/>
    <w:rsid w:val="003B7481"/>
    <w:rsid w:val="003D42E4"/>
    <w:rsid w:val="003F2FF4"/>
    <w:rsid w:val="00427D92"/>
    <w:rsid w:val="004D7F08"/>
    <w:rsid w:val="004F181D"/>
    <w:rsid w:val="0053520E"/>
    <w:rsid w:val="005625A8"/>
    <w:rsid w:val="005849AC"/>
    <w:rsid w:val="00585D70"/>
    <w:rsid w:val="005966E6"/>
    <w:rsid w:val="005A319C"/>
    <w:rsid w:val="005D2ABA"/>
    <w:rsid w:val="005E2D55"/>
    <w:rsid w:val="006151A7"/>
    <w:rsid w:val="00620698"/>
    <w:rsid w:val="00625103"/>
    <w:rsid w:val="006324EB"/>
    <w:rsid w:val="006569D0"/>
    <w:rsid w:val="00675700"/>
    <w:rsid w:val="006A53B7"/>
    <w:rsid w:val="006B35D9"/>
    <w:rsid w:val="00704DB2"/>
    <w:rsid w:val="00721E4A"/>
    <w:rsid w:val="0072304F"/>
    <w:rsid w:val="00726B3A"/>
    <w:rsid w:val="00744961"/>
    <w:rsid w:val="00747C43"/>
    <w:rsid w:val="007D3D15"/>
    <w:rsid w:val="00812A64"/>
    <w:rsid w:val="00841CC1"/>
    <w:rsid w:val="00841F58"/>
    <w:rsid w:val="00873F07"/>
    <w:rsid w:val="00881AA3"/>
    <w:rsid w:val="0088565F"/>
    <w:rsid w:val="008B6AAC"/>
    <w:rsid w:val="008E3662"/>
    <w:rsid w:val="00900B34"/>
    <w:rsid w:val="00945B81"/>
    <w:rsid w:val="00950C21"/>
    <w:rsid w:val="009529E0"/>
    <w:rsid w:val="00962253"/>
    <w:rsid w:val="009803F1"/>
    <w:rsid w:val="009C6AD6"/>
    <w:rsid w:val="009E3975"/>
    <w:rsid w:val="009E5571"/>
    <w:rsid w:val="009E6F72"/>
    <w:rsid w:val="009F63D5"/>
    <w:rsid w:val="00A176AF"/>
    <w:rsid w:val="00A57046"/>
    <w:rsid w:val="00A943E8"/>
    <w:rsid w:val="00AA5D80"/>
    <w:rsid w:val="00AA6F06"/>
    <w:rsid w:val="00AB5C5D"/>
    <w:rsid w:val="00AB74ED"/>
    <w:rsid w:val="00B00A0D"/>
    <w:rsid w:val="00B11BA3"/>
    <w:rsid w:val="00B157B7"/>
    <w:rsid w:val="00B24742"/>
    <w:rsid w:val="00B43859"/>
    <w:rsid w:val="00B74FB3"/>
    <w:rsid w:val="00B8446A"/>
    <w:rsid w:val="00BC0FB8"/>
    <w:rsid w:val="00C134DE"/>
    <w:rsid w:val="00C266CA"/>
    <w:rsid w:val="00C6121C"/>
    <w:rsid w:val="00C67C02"/>
    <w:rsid w:val="00C67F93"/>
    <w:rsid w:val="00C95EB2"/>
    <w:rsid w:val="00C9626F"/>
    <w:rsid w:val="00CB06E7"/>
    <w:rsid w:val="00CC407F"/>
    <w:rsid w:val="00CD735A"/>
    <w:rsid w:val="00CE0004"/>
    <w:rsid w:val="00D25766"/>
    <w:rsid w:val="00D338EC"/>
    <w:rsid w:val="00D61380"/>
    <w:rsid w:val="00D61942"/>
    <w:rsid w:val="00D87ABB"/>
    <w:rsid w:val="00DA6E09"/>
    <w:rsid w:val="00DB7E62"/>
    <w:rsid w:val="00DD6ED1"/>
    <w:rsid w:val="00E240F1"/>
    <w:rsid w:val="00E50B7A"/>
    <w:rsid w:val="00E74555"/>
    <w:rsid w:val="00E867A7"/>
    <w:rsid w:val="00E876F4"/>
    <w:rsid w:val="00EA0DBA"/>
    <w:rsid w:val="00EA417B"/>
    <w:rsid w:val="00EF05BD"/>
    <w:rsid w:val="00EF5E0F"/>
    <w:rsid w:val="00EF7CBC"/>
    <w:rsid w:val="00F455B4"/>
    <w:rsid w:val="00F83163"/>
    <w:rsid w:val="00F97AB7"/>
    <w:rsid w:val="00FA2626"/>
    <w:rsid w:val="00FB6B59"/>
    <w:rsid w:val="00FC4993"/>
    <w:rsid w:val="00FD6EE1"/>
    <w:rsid w:val="00FE2A5F"/>
    <w:rsid w:val="00FF4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27812C-EFC0-4132-8D86-C2FD15D8B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57B7"/>
    <w:rPr>
      <w:kern w:val="2"/>
      <w14:ligatures w14:val="standardContextual"/>
    </w:rPr>
  </w:style>
  <w:style w:type="paragraph" w:styleId="1">
    <w:name w:val="heading 1"/>
    <w:next w:val="2"/>
    <w:link w:val="10"/>
    <w:uiPriority w:val="9"/>
    <w:qFormat/>
    <w:rsid w:val="00CB06E7"/>
    <w:pPr>
      <w:keepNext/>
      <w:keepLines/>
      <w:pageBreakBefore/>
      <w:numPr>
        <w:numId w:val="1"/>
      </w:numPr>
      <w:tabs>
        <w:tab w:val="left" w:pos="720"/>
      </w:tabs>
      <w:spacing w:after="240" w:line="240" w:lineRule="auto"/>
      <w:jc w:val="center"/>
      <w:outlineLvl w:val="0"/>
    </w:pPr>
    <w:rPr>
      <w:rFonts w:ascii="Times New Roman" w:eastAsia="Times New Roman" w:hAnsi="Times New Roman" w:cs="Times New Roman"/>
      <w:b/>
      <w:caps/>
      <w:sz w:val="28"/>
      <w:szCs w:val="20"/>
      <w:lang w:val="en-GB" w:eastAsia="ru-RU"/>
    </w:rPr>
  </w:style>
  <w:style w:type="paragraph" w:styleId="2">
    <w:name w:val="heading 2"/>
    <w:basedOn w:val="1"/>
    <w:next w:val="a"/>
    <w:link w:val="20"/>
    <w:qFormat/>
    <w:rsid w:val="00CB06E7"/>
    <w:pPr>
      <w:pageBreakBefore w:val="0"/>
      <w:numPr>
        <w:ilvl w:val="1"/>
      </w:numPr>
      <w:tabs>
        <w:tab w:val="clear" w:pos="720"/>
      </w:tabs>
      <w:spacing w:before="480"/>
      <w:outlineLvl w:val="1"/>
    </w:pPr>
    <w:rPr>
      <w:caps w:val="0"/>
      <w:lang w:eastAsia="x-none"/>
    </w:rPr>
  </w:style>
  <w:style w:type="paragraph" w:styleId="30">
    <w:name w:val="heading 3"/>
    <w:basedOn w:val="2"/>
    <w:next w:val="a"/>
    <w:link w:val="31"/>
    <w:qFormat/>
    <w:rsid w:val="00CB06E7"/>
    <w:pPr>
      <w:numPr>
        <w:ilvl w:val="2"/>
      </w:numPr>
      <w:outlineLvl w:val="2"/>
    </w:pPr>
    <w:rPr>
      <w:rFonts w:ascii="Helvetica" w:hAnsi="Helvetica"/>
      <w:sz w:val="24"/>
    </w:rPr>
  </w:style>
  <w:style w:type="paragraph" w:styleId="4">
    <w:name w:val="heading 4"/>
    <w:basedOn w:val="1"/>
    <w:next w:val="a"/>
    <w:link w:val="40"/>
    <w:qFormat/>
    <w:rsid w:val="00CB06E7"/>
    <w:pPr>
      <w:numPr>
        <w:ilvl w:val="3"/>
      </w:numPr>
      <w:outlineLvl w:val="3"/>
    </w:pPr>
    <w:rPr>
      <w:rFonts w:ascii="Helvetica" w:hAnsi="Helvetica"/>
      <w:b w:val="0"/>
      <w:caps w:val="0"/>
      <w:sz w:val="24"/>
      <w:lang w:eastAsia="x-none"/>
    </w:rPr>
  </w:style>
  <w:style w:type="paragraph" w:styleId="5">
    <w:name w:val="heading 5"/>
    <w:basedOn w:val="1"/>
    <w:next w:val="a"/>
    <w:link w:val="50"/>
    <w:qFormat/>
    <w:rsid w:val="00CB06E7"/>
    <w:pPr>
      <w:numPr>
        <w:ilvl w:val="4"/>
      </w:numPr>
      <w:outlineLvl w:val="4"/>
    </w:pPr>
    <w:rPr>
      <w:rFonts w:ascii="Helvetica" w:hAnsi="Helvetica"/>
      <w:b w:val="0"/>
      <w:caps w:val="0"/>
      <w:sz w:val="24"/>
      <w:lang w:eastAsia="x-none"/>
    </w:rPr>
  </w:style>
  <w:style w:type="paragraph" w:styleId="6">
    <w:name w:val="heading 6"/>
    <w:basedOn w:val="a"/>
    <w:next w:val="a"/>
    <w:link w:val="60"/>
    <w:qFormat/>
    <w:rsid w:val="00CB06E7"/>
    <w:pPr>
      <w:numPr>
        <w:ilvl w:val="5"/>
        <w:numId w:val="1"/>
      </w:numPr>
      <w:spacing w:before="240" w:after="0" w:line="360" w:lineRule="auto"/>
      <w:jc w:val="both"/>
      <w:outlineLvl w:val="5"/>
    </w:pPr>
    <w:rPr>
      <w:rFonts w:ascii="Times" w:eastAsia="Times New Roman" w:hAnsi="Times" w:cs="Times New Roman"/>
      <w:kern w:val="0"/>
      <w:sz w:val="20"/>
      <w:szCs w:val="20"/>
      <w:u w:val="single"/>
      <w:lang w:val="en-GB" w:eastAsia="x-none"/>
      <w14:ligatures w14:val="none"/>
    </w:rPr>
  </w:style>
  <w:style w:type="paragraph" w:styleId="7">
    <w:name w:val="heading 7"/>
    <w:basedOn w:val="a"/>
    <w:link w:val="70"/>
    <w:qFormat/>
    <w:rsid w:val="00CB06E7"/>
    <w:pPr>
      <w:numPr>
        <w:ilvl w:val="6"/>
        <w:numId w:val="1"/>
      </w:numPr>
      <w:spacing w:before="240" w:after="0" w:line="360" w:lineRule="auto"/>
      <w:jc w:val="both"/>
      <w:outlineLvl w:val="6"/>
    </w:pPr>
    <w:rPr>
      <w:rFonts w:ascii="Times New Roman" w:eastAsia="Times New Roman" w:hAnsi="Times New Roman" w:cs="Times New Roman"/>
      <w:kern w:val="0"/>
      <w:sz w:val="20"/>
      <w:szCs w:val="20"/>
      <w:lang w:val="en-GB" w:eastAsia="x-none"/>
      <w14:ligatures w14:val="none"/>
    </w:rPr>
  </w:style>
  <w:style w:type="paragraph" w:styleId="8">
    <w:name w:val="heading 8"/>
    <w:basedOn w:val="a"/>
    <w:link w:val="80"/>
    <w:qFormat/>
    <w:rsid w:val="00CB06E7"/>
    <w:pPr>
      <w:keepLines/>
      <w:numPr>
        <w:ilvl w:val="7"/>
        <w:numId w:val="1"/>
      </w:numPr>
      <w:spacing w:before="240" w:after="0" w:line="360" w:lineRule="auto"/>
      <w:jc w:val="both"/>
      <w:outlineLvl w:val="7"/>
    </w:pPr>
    <w:rPr>
      <w:rFonts w:ascii="Times New Roman" w:eastAsia="Times New Roman" w:hAnsi="Times New Roman" w:cs="Times New Roman"/>
      <w:kern w:val="0"/>
      <w:sz w:val="20"/>
      <w:szCs w:val="20"/>
      <w:lang w:val="en-GB" w:eastAsia="x-none"/>
      <w14:ligatures w14:val="none"/>
    </w:rPr>
  </w:style>
  <w:style w:type="paragraph" w:styleId="9">
    <w:name w:val="heading 9"/>
    <w:basedOn w:val="a"/>
    <w:next w:val="a"/>
    <w:link w:val="90"/>
    <w:qFormat/>
    <w:rsid w:val="00CB06E7"/>
    <w:pPr>
      <w:numPr>
        <w:ilvl w:val="8"/>
        <w:numId w:val="1"/>
      </w:numPr>
      <w:spacing w:before="240" w:after="0" w:line="360" w:lineRule="auto"/>
      <w:jc w:val="both"/>
      <w:outlineLvl w:val="8"/>
    </w:pPr>
    <w:rPr>
      <w:rFonts w:ascii="Times" w:eastAsia="Times New Roman" w:hAnsi="Times" w:cs="Times New Roman"/>
      <w:i/>
      <w:kern w:val="0"/>
      <w:sz w:val="20"/>
      <w:szCs w:val="20"/>
      <w:lang w:val="en-GB" w:eastAsia="x-none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1">
    <w:name w:val="Body Text 2"/>
    <w:basedOn w:val="a"/>
    <w:link w:val="22"/>
    <w:semiHidden/>
    <w:unhideWhenUsed/>
    <w:rsid w:val="00B157B7"/>
    <w:pPr>
      <w:spacing w:after="120" w:line="48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22">
    <w:name w:val="Основной текст 2 Знак"/>
    <w:basedOn w:val="a0"/>
    <w:link w:val="21"/>
    <w:semiHidden/>
    <w:rsid w:val="00B157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3">
    <w:name w:val="Формула"/>
    <w:basedOn w:val="a"/>
    <w:next w:val="a"/>
    <w:rsid w:val="00B157B7"/>
    <w:pPr>
      <w:spacing w:before="80" w:after="80" w:line="240" w:lineRule="auto"/>
      <w:jc w:val="center"/>
    </w:pPr>
    <w:rPr>
      <w:rFonts w:ascii="Times New Roman" w:eastAsia="Times New Roman" w:hAnsi="Times New Roman" w:cs="Times New Roman"/>
      <w:noProof/>
      <w:kern w:val="0"/>
      <w:sz w:val="18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CB06E7"/>
    <w:rPr>
      <w:rFonts w:ascii="Times New Roman" w:eastAsia="Times New Roman" w:hAnsi="Times New Roman" w:cs="Times New Roman"/>
      <w:b/>
      <w:caps/>
      <w:sz w:val="28"/>
      <w:szCs w:val="20"/>
      <w:lang w:val="en-GB" w:eastAsia="ru-RU"/>
    </w:rPr>
  </w:style>
  <w:style w:type="character" w:customStyle="1" w:styleId="20">
    <w:name w:val="Заголовок 2 Знак"/>
    <w:basedOn w:val="a0"/>
    <w:link w:val="2"/>
    <w:rsid w:val="00CB06E7"/>
    <w:rPr>
      <w:rFonts w:ascii="Times New Roman" w:eastAsia="Times New Roman" w:hAnsi="Times New Roman" w:cs="Times New Roman"/>
      <w:b/>
      <w:sz w:val="28"/>
      <w:szCs w:val="20"/>
      <w:lang w:val="en-GB" w:eastAsia="x-none"/>
    </w:rPr>
  </w:style>
  <w:style w:type="character" w:customStyle="1" w:styleId="31">
    <w:name w:val="Заголовок 3 Знак"/>
    <w:basedOn w:val="a0"/>
    <w:link w:val="30"/>
    <w:rsid w:val="00CB06E7"/>
    <w:rPr>
      <w:rFonts w:ascii="Helvetica" w:eastAsia="Times New Roman" w:hAnsi="Helvetica" w:cs="Times New Roman"/>
      <w:b/>
      <w:sz w:val="24"/>
      <w:szCs w:val="20"/>
      <w:lang w:val="en-GB" w:eastAsia="x-none"/>
    </w:rPr>
  </w:style>
  <w:style w:type="character" w:customStyle="1" w:styleId="40">
    <w:name w:val="Заголовок 4 Знак"/>
    <w:basedOn w:val="a0"/>
    <w:link w:val="4"/>
    <w:rsid w:val="00CB06E7"/>
    <w:rPr>
      <w:rFonts w:ascii="Helvetica" w:eastAsia="Times New Roman" w:hAnsi="Helvetica" w:cs="Times New Roman"/>
      <w:sz w:val="24"/>
      <w:szCs w:val="20"/>
      <w:lang w:val="en-GB" w:eastAsia="x-none"/>
    </w:rPr>
  </w:style>
  <w:style w:type="character" w:customStyle="1" w:styleId="50">
    <w:name w:val="Заголовок 5 Знак"/>
    <w:basedOn w:val="a0"/>
    <w:link w:val="5"/>
    <w:rsid w:val="00CB06E7"/>
    <w:rPr>
      <w:rFonts w:ascii="Helvetica" w:eastAsia="Times New Roman" w:hAnsi="Helvetica" w:cs="Times New Roman"/>
      <w:sz w:val="24"/>
      <w:szCs w:val="20"/>
      <w:lang w:val="en-GB" w:eastAsia="x-none"/>
    </w:rPr>
  </w:style>
  <w:style w:type="character" w:customStyle="1" w:styleId="60">
    <w:name w:val="Заголовок 6 Знак"/>
    <w:basedOn w:val="a0"/>
    <w:link w:val="6"/>
    <w:rsid w:val="00CB06E7"/>
    <w:rPr>
      <w:rFonts w:ascii="Times" w:eastAsia="Times New Roman" w:hAnsi="Times" w:cs="Times New Roman"/>
      <w:sz w:val="20"/>
      <w:szCs w:val="20"/>
      <w:u w:val="single"/>
      <w:lang w:val="en-GB" w:eastAsia="x-none"/>
    </w:rPr>
  </w:style>
  <w:style w:type="character" w:customStyle="1" w:styleId="70">
    <w:name w:val="Заголовок 7 Знак"/>
    <w:basedOn w:val="a0"/>
    <w:link w:val="7"/>
    <w:rsid w:val="00CB06E7"/>
    <w:rPr>
      <w:rFonts w:ascii="Times New Roman" w:eastAsia="Times New Roman" w:hAnsi="Times New Roman" w:cs="Times New Roman"/>
      <w:sz w:val="20"/>
      <w:szCs w:val="20"/>
      <w:lang w:val="en-GB" w:eastAsia="x-none"/>
    </w:rPr>
  </w:style>
  <w:style w:type="character" w:customStyle="1" w:styleId="80">
    <w:name w:val="Заголовок 8 Знак"/>
    <w:basedOn w:val="a0"/>
    <w:link w:val="8"/>
    <w:rsid w:val="00CB06E7"/>
    <w:rPr>
      <w:rFonts w:ascii="Times New Roman" w:eastAsia="Times New Roman" w:hAnsi="Times New Roman" w:cs="Times New Roman"/>
      <w:sz w:val="20"/>
      <w:szCs w:val="20"/>
      <w:lang w:val="en-GB" w:eastAsia="x-none"/>
    </w:rPr>
  </w:style>
  <w:style w:type="character" w:customStyle="1" w:styleId="90">
    <w:name w:val="Заголовок 9 Знак"/>
    <w:basedOn w:val="a0"/>
    <w:link w:val="9"/>
    <w:rsid w:val="00CB06E7"/>
    <w:rPr>
      <w:rFonts w:ascii="Times" w:eastAsia="Times New Roman" w:hAnsi="Times" w:cs="Times New Roman"/>
      <w:i/>
      <w:sz w:val="20"/>
      <w:szCs w:val="20"/>
      <w:lang w:val="en-GB" w:eastAsia="x-none"/>
    </w:rPr>
  </w:style>
  <w:style w:type="paragraph" w:styleId="11">
    <w:name w:val="toc 1"/>
    <w:basedOn w:val="a"/>
    <w:next w:val="a"/>
    <w:autoRedefine/>
    <w:uiPriority w:val="39"/>
    <w:rsid w:val="00CB06E7"/>
    <w:pPr>
      <w:spacing w:after="10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rsid w:val="00CB06E7"/>
    <w:pPr>
      <w:spacing w:after="100" w:line="240" w:lineRule="auto"/>
      <w:ind w:left="240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Hyperlink"/>
    <w:basedOn w:val="a0"/>
    <w:uiPriority w:val="99"/>
    <w:unhideWhenUsed/>
    <w:rsid w:val="00CB06E7"/>
    <w:rPr>
      <w:color w:val="0563C1" w:themeColor="hyperlink"/>
      <w:u w:val="single"/>
    </w:rPr>
  </w:style>
  <w:style w:type="paragraph" w:customStyle="1" w:styleId="140">
    <w:name w:val="Стиль Основной текст с отступом + 14 пт По ширине Слева:  0 см П..."/>
    <w:basedOn w:val="a5"/>
    <w:uiPriority w:val="99"/>
    <w:rsid w:val="002D7CCE"/>
    <w:pPr>
      <w:spacing w:after="0" w:line="360" w:lineRule="auto"/>
      <w:ind w:left="0" w:firstLine="709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a5">
    <w:name w:val="Body Text Indent"/>
    <w:basedOn w:val="a"/>
    <w:link w:val="a6"/>
    <w:uiPriority w:val="99"/>
    <w:semiHidden/>
    <w:unhideWhenUsed/>
    <w:rsid w:val="002D7CCE"/>
    <w:pPr>
      <w:spacing w:after="120"/>
      <w:ind w:left="283"/>
    </w:pPr>
  </w:style>
  <w:style w:type="character" w:customStyle="1" w:styleId="a6">
    <w:name w:val="Основной текст с отступом Знак"/>
    <w:basedOn w:val="a0"/>
    <w:link w:val="a5"/>
    <w:uiPriority w:val="99"/>
    <w:semiHidden/>
    <w:rsid w:val="002D7CCE"/>
    <w:rPr>
      <w:kern w:val="2"/>
      <w14:ligatures w14:val="standardContextual"/>
    </w:rPr>
  </w:style>
  <w:style w:type="paragraph" w:styleId="a7">
    <w:name w:val="Body Text"/>
    <w:basedOn w:val="a"/>
    <w:link w:val="a8"/>
    <w:rsid w:val="00A943E8"/>
    <w:pPr>
      <w:spacing w:after="12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8">
    <w:name w:val="Основной текст Знак"/>
    <w:basedOn w:val="a0"/>
    <w:link w:val="a7"/>
    <w:rsid w:val="00A943E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9">
    <w:name w:val="подзаголовок!"/>
    <w:basedOn w:val="aa"/>
    <w:next w:val="aa"/>
    <w:link w:val="ab"/>
    <w:qFormat/>
    <w:rsid w:val="00A943E8"/>
    <w:pPr>
      <w:numPr>
        <w:ilvl w:val="0"/>
      </w:numPr>
      <w:spacing w:after="60" w:line="240" w:lineRule="auto"/>
      <w:outlineLvl w:val="1"/>
    </w:pPr>
    <w:rPr>
      <w:rFonts w:ascii="Times New Roman" w:eastAsia="Times New Roman" w:hAnsi="Times New Roman" w:cs="Arial"/>
      <w:b/>
      <w:sz w:val="28"/>
      <w:szCs w:val="28"/>
      <w:lang w:eastAsia="ru-RU"/>
    </w:rPr>
  </w:style>
  <w:style w:type="character" w:customStyle="1" w:styleId="ab">
    <w:name w:val="подзаголовок! Знак"/>
    <w:basedOn w:val="ac"/>
    <w:link w:val="a9"/>
    <w:rsid w:val="00A943E8"/>
    <w:rPr>
      <w:rFonts w:ascii="Times New Roman" w:eastAsia="Times New Roman" w:hAnsi="Times New Roman" w:cs="Arial"/>
      <w:b/>
      <w:color w:val="5A5A5A" w:themeColor="text1" w:themeTint="A5"/>
      <w:spacing w:val="15"/>
      <w:kern w:val="2"/>
      <w:sz w:val="28"/>
      <w:szCs w:val="28"/>
      <w:lang w:eastAsia="ru-RU"/>
      <w14:ligatures w14:val="standardContextual"/>
    </w:rPr>
  </w:style>
  <w:style w:type="paragraph" w:styleId="aa">
    <w:name w:val="Subtitle"/>
    <w:basedOn w:val="a"/>
    <w:next w:val="a"/>
    <w:link w:val="ac"/>
    <w:uiPriority w:val="11"/>
    <w:qFormat/>
    <w:rsid w:val="00A943E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c">
    <w:name w:val="Подзаголовок Знак"/>
    <w:basedOn w:val="a0"/>
    <w:link w:val="aa"/>
    <w:uiPriority w:val="11"/>
    <w:rsid w:val="00A943E8"/>
    <w:rPr>
      <w:rFonts w:eastAsiaTheme="minorEastAsia"/>
      <w:color w:val="5A5A5A" w:themeColor="text1" w:themeTint="A5"/>
      <w:spacing w:val="15"/>
      <w:kern w:val="2"/>
      <w14:ligatures w14:val="standardContextual"/>
    </w:rPr>
  </w:style>
  <w:style w:type="paragraph" w:customStyle="1" w:styleId="Figure">
    <w:name w:val="Figure"/>
    <w:basedOn w:val="a"/>
    <w:qFormat/>
    <w:rsid w:val="00A943E8"/>
    <w:pPr>
      <w:spacing w:after="0" w:line="360" w:lineRule="auto"/>
      <w:jc w:val="center"/>
    </w:pPr>
    <w:rPr>
      <w:rFonts w:ascii="Times New Roman" w:eastAsia="Times New Roman" w:hAnsi="Times New Roman" w:cs="Times New Roman"/>
      <w:kern w:val="0"/>
      <w:sz w:val="28"/>
      <w:szCs w:val="28"/>
      <w:lang w:bidi="en-US"/>
      <w14:ligatures w14:val="none"/>
    </w:rPr>
  </w:style>
  <w:style w:type="paragraph" w:customStyle="1" w:styleId="Caption1">
    <w:name w:val="Caption1"/>
    <w:basedOn w:val="a"/>
    <w:next w:val="a"/>
    <w:link w:val="Caption10"/>
    <w:uiPriority w:val="99"/>
    <w:qFormat/>
    <w:rsid w:val="00A943E8"/>
    <w:pPr>
      <w:spacing w:after="0" w:line="360" w:lineRule="auto"/>
      <w:jc w:val="center"/>
    </w:pPr>
    <w:rPr>
      <w:rFonts w:ascii="Times New Roman" w:eastAsia="Times New Roman" w:hAnsi="Times New Roman" w:cs="Times New Roman"/>
      <w:color w:val="000000"/>
      <w:kern w:val="0"/>
      <w:sz w:val="24"/>
      <w:szCs w:val="28"/>
      <w:lang w:bidi="en-US"/>
      <w14:ligatures w14:val="none"/>
    </w:rPr>
  </w:style>
  <w:style w:type="paragraph" w:customStyle="1" w:styleId="Formula">
    <w:name w:val="Formula"/>
    <w:basedOn w:val="a"/>
    <w:qFormat/>
    <w:rsid w:val="00A943E8"/>
    <w:pPr>
      <w:spacing w:before="180" w:after="180" w:line="360" w:lineRule="auto"/>
      <w:jc w:val="right"/>
    </w:pPr>
    <w:rPr>
      <w:rFonts w:ascii="Times New Roman" w:eastAsia="Times New Roman" w:hAnsi="Times New Roman" w:cs="Times New Roman"/>
      <w:kern w:val="0"/>
      <w:sz w:val="28"/>
      <w:szCs w:val="24"/>
      <w:lang w:bidi="en-US"/>
      <w14:ligatures w14:val="none"/>
    </w:rPr>
  </w:style>
  <w:style w:type="character" w:customStyle="1" w:styleId="Caption10">
    <w:name w:val="Caption1 Знак"/>
    <w:link w:val="Caption1"/>
    <w:uiPriority w:val="99"/>
    <w:rsid w:val="00A943E8"/>
    <w:rPr>
      <w:rFonts w:ascii="Times New Roman" w:eastAsia="Times New Roman" w:hAnsi="Times New Roman" w:cs="Times New Roman"/>
      <w:color w:val="000000"/>
      <w:sz w:val="24"/>
      <w:szCs w:val="28"/>
      <w:lang w:bidi="en-US"/>
    </w:rPr>
  </w:style>
  <w:style w:type="paragraph" w:styleId="3">
    <w:name w:val="List Bullet 3"/>
    <w:basedOn w:val="a"/>
    <w:rsid w:val="00A943E8"/>
    <w:pPr>
      <w:numPr>
        <w:numId w:val="3"/>
      </w:num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Placeholder Text"/>
    <w:basedOn w:val="a0"/>
    <w:uiPriority w:val="99"/>
    <w:semiHidden/>
    <w:rsid w:val="00072B7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9" Type="http://schemas.openxmlformats.org/officeDocument/2006/relationships/image" Target="media/image25.png"/><Relationship Id="rId3" Type="http://schemas.openxmlformats.org/officeDocument/2006/relationships/settings" Target="settings.xml"/><Relationship Id="rId21" Type="http://schemas.openxmlformats.org/officeDocument/2006/relationships/image" Target="media/image12.wmf"/><Relationship Id="rId34" Type="http://schemas.openxmlformats.org/officeDocument/2006/relationships/image" Target="media/image20.jpeg"/><Relationship Id="rId42" Type="http://schemas.openxmlformats.org/officeDocument/2006/relationships/image" Target="media/image2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7.wmf"/><Relationship Id="rId17" Type="http://schemas.openxmlformats.org/officeDocument/2006/relationships/image" Target="media/image10.wmf"/><Relationship Id="rId25" Type="http://schemas.openxmlformats.org/officeDocument/2006/relationships/image" Target="media/image14.wmf"/><Relationship Id="rId33" Type="http://schemas.openxmlformats.org/officeDocument/2006/relationships/oleObject" Target="embeddings/oleObject10.bin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29" Type="http://schemas.openxmlformats.org/officeDocument/2006/relationships/image" Target="media/image16.jpeg"/><Relationship Id="rId41" Type="http://schemas.openxmlformats.org/officeDocument/2006/relationships/image" Target="media/image2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1.bin"/><Relationship Id="rId24" Type="http://schemas.openxmlformats.org/officeDocument/2006/relationships/oleObject" Target="embeddings/oleObject7.bin"/><Relationship Id="rId32" Type="http://schemas.openxmlformats.org/officeDocument/2006/relationships/image" Target="media/image19.wmf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" Type="http://schemas.openxmlformats.org/officeDocument/2006/relationships/image" Target="media/image1.png"/><Relationship Id="rId15" Type="http://schemas.openxmlformats.org/officeDocument/2006/relationships/image" Target="media/image9.wmf"/><Relationship Id="rId23" Type="http://schemas.openxmlformats.org/officeDocument/2006/relationships/image" Target="media/image13.wmf"/><Relationship Id="rId28" Type="http://schemas.openxmlformats.org/officeDocument/2006/relationships/oleObject" Target="embeddings/oleObject9.bin"/><Relationship Id="rId36" Type="http://schemas.openxmlformats.org/officeDocument/2006/relationships/image" Target="media/image22.png"/><Relationship Id="rId49" Type="http://schemas.openxmlformats.org/officeDocument/2006/relationships/theme" Target="theme/theme1.xml"/><Relationship Id="rId10" Type="http://schemas.openxmlformats.org/officeDocument/2006/relationships/image" Target="media/image6.wmf"/><Relationship Id="rId19" Type="http://schemas.openxmlformats.org/officeDocument/2006/relationships/image" Target="media/image11.wmf"/><Relationship Id="rId31" Type="http://schemas.openxmlformats.org/officeDocument/2006/relationships/image" Target="media/image18.jpeg"/><Relationship Id="rId44" Type="http://schemas.openxmlformats.org/officeDocument/2006/relationships/image" Target="media/image3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jpeg"/><Relationship Id="rId22" Type="http://schemas.openxmlformats.org/officeDocument/2006/relationships/oleObject" Target="embeddings/oleObject6.bin"/><Relationship Id="rId27" Type="http://schemas.openxmlformats.org/officeDocument/2006/relationships/image" Target="media/image15.wmf"/><Relationship Id="rId30" Type="http://schemas.openxmlformats.org/officeDocument/2006/relationships/image" Target="media/image17.png"/><Relationship Id="rId35" Type="http://schemas.openxmlformats.org/officeDocument/2006/relationships/image" Target="media/image21.jpeg"/><Relationship Id="rId43" Type="http://schemas.openxmlformats.org/officeDocument/2006/relationships/image" Target="media/image29.png"/><Relationship Id="rId48" Type="http://schemas.openxmlformats.org/officeDocument/2006/relationships/glossaryDocument" Target="glossary/document.xml"/><Relationship Id="rId8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A21"/>
    <w:rsid w:val="00441A21"/>
    <w:rsid w:val="00C74812"/>
    <w:rsid w:val="00D37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41A2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2093</TotalTime>
  <Pages>30</Pages>
  <Words>4952</Words>
  <Characters>28232</Characters>
  <Application>Microsoft Office Word</Application>
  <DocSecurity>0</DocSecurity>
  <Lines>235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Симонов</dc:creator>
  <cp:keywords/>
  <dc:description/>
  <cp:lastModifiedBy>Евгений Симонов</cp:lastModifiedBy>
  <cp:revision>105</cp:revision>
  <dcterms:created xsi:type="dcterms:W3CDTF">2024-05-02T18:37:00Z</dcterms:created>
  <dcterms:modified xsi:type="dcterms:W3CDTF">2024-05-24T11:05:00Z</dcterms:modified>
</cp:coreProperties>
</file>