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Default="00B85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B85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дизайном - </w:t>
      </w:r>
      <w:hyperlink r:id="rId4" w:history="1">
        <w:r w:rsidRPr="00A05F66">
          <w:rPr>
            <w:rStyle w:val="ab"/>
            <w:rFonts w:ascii="Times New Roman" w:hAnsi="Times New Roman" w:cs="Times New Roman"/>
            <w:sz w:val="28"/>
            <w:szCs w:val="28"/>
          </w:rPr>
          <w:t>https://www.figma.com/file/BjhghbSaEMCzcdMcsUudh3/WAVE-site?node-id=251%3A2</w:t>
        </w:r>
      </w:hyperlink>
    </w:p>
    <w:p w:rsidR="00B850DD" w:rsidRPr="00B850DD" w:rsidRDefault="00B850DD" w:rsidP="00B850DD">
      <w:pPr>
        <w:rPr>
          <w:rFonts w:ascii="Times New Roman" w:hAnsi="Times New Roman" w:cs="Times New Roman"/>
          <w:sz w:val="28"/>
          <w:szCs w:val="28"/>
        </w:rPr>
      </w:pPr>
      <w:r w:rsidRPr="00B850DD">
        <w:rPr>
          <w:rFonts w:ascii="Times New Roman" w:hAnsi="Times New Roman" w:cs="Times New Roman"/>
          <w:sz w:val="28"/>
          <w:szCs w:val="28"/>
        </w:rPr>
        <w:t xml:space="preserve">1. У якості шапки (у випадку десктоп версії) реалізоване меню, яке перенаправляє користувача на той розділ сервісу, на який він натиснув. </w:t>
      </w:r>
    </w:p>
    <w:p w:rsidR="00B850DD" w:rsidRPr="00B850DD" w:rsidRDefault="00B850DD" w:rsidP="00B850DD">
      <w:pPr>
        <w:rPr>
          <w:rFonts w:ascii="Times New Roman" w:hAnsi="Times New Roman" w:cs="Times New Roman"/>
          <w:sz w:val="28"/>
          <w:szCs w:val="28"/>
        </w:rPr>
      </w:pPr>
      <w:r w:rsidRPr="00B850DD">
        <w:rPr>
          <w:rFonts w:ascii="Times New Roman" w:hAnsi="Times New Roman" w:cs="Times New Roman"/>
          <w:sz w:val="28"/>
          <w:szCs w:val="28"/>
        </w:rPr>
        <w:t xml:space="preserve">2. У випадку версії для планшету та для мобільної версії, то є іконка меню, при натисканні на яку відкривається меню та при натисканні на пункт меню, користувача перенаправляє на той розділ сторінки, на який він натиснув. </w:t>
      </w:r>
    </w:p>
    <w:p w:rsidR="00B850DD" w:rsidRPr="00B850DD" w:rsidRDefault="00B850DD" w:rsidP="00B850DD">
      <w:pPr>
        <w:rPr>
          <w:rFonts w:ascii="Times New Roman" w:hAnsi="Times New Roman" w:cs="Times New Roman"/>
          <w:sz w:val="28"/>
          <w:szCs w:val="28"/>
        </w:rPr>
      </w:pPr>
      <w:r w:rsidRPr="00B850DD">
        <w:rPr>
          <w:rFonts w:ascii="Times New Roman" w:hAnsi="Times New Roman" w:cs="Times New Roman"/>
          <w:sz w:val="28"/>
          <w:szCs w:val="28"/>
        </w:rPr>
        <w:t>3. Користувач може обрати з якої дисципліни дивитися трансляцію.</w:t>
      </w:r>
      <w:bookmarkStart w:id="0" w:name="_GoBack"/>
      <w:bookmarkEnd w:id="0"/>
    </w:p>
    <w:sectPr w:rsidR="00B850DD" w:rsidRPr="00B8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D"/>
    <w:rsid w:val="00135200"/>
    <w:rsid w:val="003920B5"/>
    <w:rsid w:val="00630285"/>
    <w:rsid w:val="008F77A8"/>
    <w:rsid w:val="009A1A2B"/>
    <w:rsid w:val="00A701A9"/>
    <w:rsid w:val="00AA5820"/>
    <w:rsid w:val="00B850DD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2D98"/>
  <w15:chartTrackingRefBased/>
  <w15:docId w15:val="{B7C47DE0-41A8-45D0-8648-3CD31F58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character" w:styleId="ab">
    <w:name w:val="Hyperlink"/>
    <w:basedOn w:val="a0"/>
    <w:uiPriority w:val="99"/>
    <w:unhideWhenUsed/>
    <w:rsid w:val="00B850D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8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jhghbSaEMCzcdMcsUudh3/WAVE-site?node-id=251%3A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Дерюгин</dc:creator>
  <cp:keywords/>
  <dc:description/>
  <cp:lastModifiedBy>Валерия Железнова</cp:lastModifiedBy>
  <cp:revision>1</cp:revision>
  <dcterms:created xsi:type="dcterms:W3CDTF">2021-12-16T02:28:00Z</dcterms:created>
  <dcterms:modified xsi:type="dcterms:W3CDTF">2021-12-16T02:30:00Z</dcterms:modified>
</cp:coreProperties>
</file>