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03690" w14:textId="04FBF1AE" w:rsidR="007A1BD2" w:rsidRDefault="00E2124B">
      <w:pPr>
        <w:pStyle w:val="BodyA"/>
        <w:jc w:val="center"/>
        <w:rPr>
          <w:sz w:val="28"/>
          <w:szCs w:val="28"/>
        </w:rPr>
      </w:pPr>
      <w:r w:rsidRPr="00E2124B">
        <w:rPr>
          <w:rFonts w:hint="eastAsia"/>
          <w:sz w:val="28"/>
          <w:szCs w:val="28"/>
        </w:rPr>
        <w:t>Z</w:t>
      </w:r>
      <w:r>
        <w:rPr>
          <w:sz w:val="28"/>
          <w:szCs w:val="28"/>
        </w:rPr>
        <w:t>hen Luo (001528318)</w:t>
      </w:r>
    </w:p>
    <w:p w14:paraId="504A2002" w14:textId="77777777" w:rsidR="007A1BD2" w:rsidRDefault="009C7FCE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Program Structures &amp; Algorithms</w:t>
      </w:r>
    </w:p>
    <w:p w14:paraId="46BAC392" w14:textId="77777777" w:rsidR="007A1BD2" w:rsidRDefault="009C7FCE">
      <w:pPr>
        <w:pStyle w:val="BodyA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Fall</w:t>
      </w:r>
      <w:r>
        <w:rPr>
          <w:b/>
          <w:bCs/>
          <w:sz w:val="40"/>
          <w:szCs w:val="40"/>
        </w:rPr>
        <w:t xml:space="preserve"> 2021</w:t>
      </w:r>
    </w:p>
    <w:p w14:paraId="05ED7F86" w14:textId="771A6F80" w:rsidR="007A1BD2" w:rsidRDefault="009C7FCE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Assignment No. </w:t>
      </w:r>
      <w:r w:rsidR="00C17DF9">
        <w:rPr>
          <w:b/>
          <w:bCs/>
          <w:sz w:val="40"/>
          <w:szCs w:val="40"/>
          <w:lang w:val="en-US"/>
        </w:rPr>
        <w:t>5</w:t>
      </w:r>
    </w:p>
    <w:p w14:paraId="0341F619" w14:textId="77777777" w:rsidR="007A1BD2" w:rsidRDefault="007A1BD2">
      <w:pPr>
        <w:pStyle w:val="BodyA"/>
        <w:rPr>
          <w:b/>
          <w:bCs/>
          <w:sz w:val="40"/>
          <w:szCs w:val="40"/>
        </w:rPr>
      </w:pPr>
    </w:p>
    <w:p w14:paraId="148ADC53" w14:textId="146EECC4" w:rsidR="007A1BD2" w:rsidRPr="00C17DF9" w:rsidRDefault="009C7FCE">
      <w:pPr>
        <w:pStyle w:val="a4"/>
        <w:numPr>
          <w:ilvl w:val="0"/>
          <w:numId w:val="2"/>
        </w:numPr>
        <w:rPr>
          <w:rFonts w:cs="Calibri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</w:t>
      </w:r>
      <w:r w:rsidR="00CC77A0">
        <w:rPr>
          <w:rFonts w:ascii="宋体" w:eastAsia="宋体" w:hAnsi="宋体" w:cs="宋体" w:hint="eastAsia"/>
          <w:b/>
          <w:bCs/>
          <w:sz w:val="32"/>
          <w:szCs w:val="32"/>
        </w:rPr>
        <w:t>：</w:t>
      </w:r>
      <w:r>
        <w:rPr>
          <w:b/>
          <w:bCs/>
          <w:sz w:val="32"/>
          <w:szCs w:val="32"/>
        </w:rPr>
        <w:t xml:space="preserve"> </w:t>
      </w:r>
    </w:p>
    <w:p w14:paraId="5A5AF1B3" w14:textId="7980DD16" w:rsidR="00C17DF9" w:rsidRPr="00FD50D9" w:rsidRDefault="00C17DF9" w:rsidP="00C17DF9">
      <w:pPr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eastAsia="zh-CN"/>
        </w:rPr>
      </w:pPr>
      <w:r w:rsidRPr="00FD50D9">
        <w:rPr>
          <w:rFonts w:ascii="Calibri" w:eastAsia="Times New Roman" w:hAnsi="Calibri" w:cs="Calibri"/>
          <w:bdr w:val="none" w:sz="0" w:space="0" w:color="auto"/>
          <w:lang w:eastAsia="zh-CN"/>
        </w:rPr>
        <w:t>A cutoff (defaults to, say, 1000) which you will update according to the first argument in the command line when running. It's your job to experiment and come up with a good value for this cutoff. If there are fewer elements to sort than the cutoff, then you should use the system sort instead.</w:t>
      </w:r>
    </w:p>
    <w:p w14:paraId="63FD9E9F" w14:textId="77777777" w:rsidR="00C17DF9" w:rsidRPr="00FD50D9" w:rsidRDefault="00C17DF9" w:rsidP="00C17DF9">
      <w:pPr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eastAsia="zh-CN"/>
        </w:rPr>
      </w:pPr>
      <w:r w:rsidRPr="00FD50D9">
        <w:rPr>
          <w:rFonts w:ascii="Calibri" w:eastAsia="Times New Roman" w:hAnsi="Calibri" w:cs="Calibri"/>
          <w:bdr w:val="none" w:sz="0" w:space="0" w:color="auto"/>
          <w:lang w:eastAsia="zh-CN"/>
        </w:rPr>
        <w:t>Recursion depth or the number of available threads. Using this determination, you might decide on an ideal number (</w:t>
      </w:r>
      <w:r w:rsidRPr="00FD50D9">
        <w:rPr>
          <w:rFonts w:ascii="Calibri" w:eastAsia="Times New Roman" w:hAnsi="Calibri" w:cs="Calibri"/>
          <w:i/>
          <w:iCs/>
          <w:bdr w:val="none" w:sz="0" w:space="0" w:color="auto"/>
          <w:lang w:eastAsia="zh-CN"/>
        </w:rPr>
        <w:t>t</w:t>
      </w:r>
      <w:r w:rsidRPr="00FD50D9">
        <w:rPr>
          <w:rFonts w:ascii="Calibri" w:eastAsia="Times New Roman" w:hAnsi="Calibri" w:cs="Calibri"/>
          <w:bdr w:val="none" w:sz="0" w:space="0" w:color="auto"/>
          <w:lang w:eastAsia="zh-CN"/>
        </w:rPr>
        <w:t>) of separate threads (stick to powers of 2) and arrange for that number of partitions to be parallelized (by preventing recursion after the depth of </w:t>
      </w:r>
      <w:r w:rsidRPr="00FD50D9">
        <w:rPr>
          <w:rFonts w:ascii="Calibri" w:eastAsia="Times New Roman" w:hAnsi="Calibri" w:cs="Calibri"/>
          <w:i/>
          <w:iCs/>
          <w:bdr w:val="none" w:sz="0" w:space="0" w:color="auto"/>
          <w:lang w:eastAsia="zh-CN"/>
        </w:rPr>
        <w:t>lg t</w:t>
      </w:r>
      <w:r w:rsidRPr="00FD50D9">
        <w:rPr>
          <w:rFonts w:ascii="Calibri" w:eastAsia="Times New Roman" w:hAnsi="Calibri" w:cs="Calibri"/>
          <w:bdr w:val="none" w:sz="0" w:space="0" w:color="auto"/>
          <w:lang w:eastAsia="zh-CN"/>
        </w:rPr>
        <w:t> is reached).</w:t>
      </w:r>
    </w:p>
    <w:p w14:paraId="5FAE92CC" w14:textId="35432AD3" w:rsidR="00C17DF9" w:rsidRPr="00FD50D9" w:rsidRDefault="00C17DF9" w:rsidP="00C17DF9">
      <w:pPr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eastAsia="zh-CN"/>
        </w:rPr>
      </w:pPr>
      <w:r w:rsidRPr="00FD50D9">
        <w:rPr>
          <w:rFonts w:ascii="Calibri" w:eastAsia="Times New Roman" w:hAnsi="Calibri" w:cs="Calibri"/>
          <w:bdr w:val="none" w:sz="0" w:space="0" w:color="auto"/>
          <w:lang w:eastAsia="zh-CN"/>
        </w:rPr>
        <w:t>An appropriate combination of these.</w:t>
      </w:r>
    </w:p>
    <w:p w14:paraId="2E331B52" w14:textId="3981F93F" w:rsidR="007A1BD2" w:rsidRDefault="009C7FCE">
      <w:pPr>
        <w:pStyle w:val="a4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Relationship Conclusion: </w:t>
      </w:r>
    </w:p>
    <w:p w14:paraId="4A43AC8B" w14:textId="5F625BFA" w:rsidR="00CC77A0" w:rsidRPr="008669F6" w:rsidRDefault="00CC77A0" w:rsidP="008669F6">
      <w:pPr>
        <w:pStyle w:val="a4"/>
        <w:numPr>
          <w:ilvl w:val="1"/>
          <w:numId w:val="2"/>
        </w:numPr>
        <w:rPr>
          <w:sz w:val="24"/>
          <w:szCs w:val="24"/>
        </w:rPr>
      </w:pPr>
      <w:r w:rsidRPr="00CC77A0">
        <w:rPr>
          <w:sz w:val="24"/>
          <w:szCs w:val="24"/>
        </w:rPr>
        <w:t>In</w:t>
      </w:r>
      <w:r>
        <w:rPr>
          <w:sz w:val="24"/>
          <w:szCs w:val="24"/>
        </w:rPr>
        <w:t xml:space="preserve"> most cases, using the number of threads exactly equal to the number of physical threads in CPU of the computer may be the best choice.</w:t>
      </w:r>
      <w:r w:rsidR="00910F36">
        <w:rPr>
          <w:sz w:val="24"/>
          <w:szCs w:val="24"/>
        </w:rPr>
        <w:t xml:space="preserve"> (</w:t>
      </w:r>
      <w:r w:rsidR="008669F6">
        <w:rPr>
          <w:sz w:val="24"/>
          <w:szCs w:val="24"/>
        </w:rPr>
        <w:t xml:space="preserve">See figure 2.1 to figure 2.6, </w:t>
      </w:r>
      <w:r w:rsidR="008669F6">
        <w:t>i</w:t>
      </w:r>
      <w:r w:rsidR="00910F36" w:rsidRPr="008669F6">
        <w:t xml:space="preserve">n my case, my CPU is intel I7-6700HQ and has 8 physical threads, so you may find 8-thread has a better performance in the </w:t>
      </w:r>
      <w:r w:rsidR="008669F6">
        <w:t>figure</w:t>
      </w:r>
      <w:r w:rsidR="00910F36" w:rsidRPr="008669F6">
        <w:t>)</w:t>
      </w:r>
    </w:p>
    <w:p w14:paraId="2F116B3E" w14:textId="206207B4" w:rsidR="00CC77A0" w:rsidRPr="00FF0674" w:rsidRDefault="009F461C" w:rsidP="00CC77A0">
      <w:pPr>
        <w:pStyle w:val="a4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It’s hard to find a reasonable mathematical expression to express the relationships between runtime(</w:t>
      </w:r>
      <w:r w:rsidRPr="00AA0641">
        <w:rPr>
          <w:b/>
          <w:bCs/>
          <w:i/>
          <w:iCs/>
          <w:sz w:val="24"/>
          <w:szCs w:val="24"/>
        </w:rPr>
        <w:t>t</w:t>
      </w:r>
      <w:r>
        <w:rPr>
          <w:sz w:val="24"/>
          <w:szCs w:val="24"/>
        </w:rPr>
        <w:t>), cutoff(</w:t>
      </w:r>
      <w:r w:rsidRPr="00AA0641">
        <w:rPr>
          <w:b/>
          <w:bCs/>
          <w:i/>
          <w:iCs/>
          <w:sz w:val="24"/>
          <w:szCs w:val="24"/>
        </w:rPr>
        <w:t>c</w:t>
      </w:r>
      <w:r>
        <w:rPr>
          <w:sz w:val="24"/>
          <w:szCs w:val="24"/>
        </w:rPr>
        <w:t>), and array length(</w:t>
      </w:r>
      <w:r w:rsidRPr="00AA0641">
        <w:rPr>
          <w:b/>
          <w:bCs/>
          <w:i/>
          <w:iCs/>
          <w:sz w:val="24"/>
          <w:szCs w:val="24"/>
        </w:rPr>
        <w:t>a</w:t>
      </w:r>
      <w:r>
        <w:rPr>
          <w:sz w:val="24"/>
          <w:szCs w:val="24"/>
        </w:rPr>
        <w:t xml:space="preserve">). But we can </w:t>
      </w:r>
      <w:r w:rsidR="00A732DE">
        <w:rPr>
          <w:sz w:val="24"/>
          <w:szCs w:val="24"/>
        </w:rPr>
        <w:t>roughly</w:t>
      </w:r>
      <w:r>
        <w:rPr>
          <w:sz w:val="24"/>
          <w:szCs w:val="24"/>
        </w:rPr>
        <w:t xml:space="preserve"> </w:t>
      </w:r>
      <w:r w:rsidR="00FD50D9">
        <w:rPr>
          <w:sz w:val="24"/>
          <w:szCs w:val="24"/>
        </w:rPr>
        <w:t>assume</w:t>
      </w:r>
      <w:r w:rsidR="00A732DE">
        <w:rPr>
          <w:sz w:val="24"/>
          <w:szCs w:val="24"/>
        </w:rPr>
        <w:t xml:space="preserve"> the relationship as </w:t>
      </w:r>
      <w:r w:rsidR="00A732DE" w:rsidRPr="00AA0641">
        <w:rPr>
          <w:b/>
          <w:bCs/>
          <w:i/>
          <w:iCs/>
          <w:sz w:val="24"/>
          <w:szCs w:val="24"/>
        </w:rPr>
        <w:t xml:space="preserve">t = </w:t>
      </w:r>
      <w:r w:rsidR="00AA0641">
        <w:rPr>
          <w:b/>
          <w:bCs/>
          <w:i/>
          <w:iCs/>
          <w:sz w:val="24"/>
          <w:szCs w:val="24"/>
        </w:rPr>
        <w:t xml:space="preserve">N </w:t>
      </w:r>
      <w:r w:rsidR="00AA0641" w:rsidRPr="00AA0641">
        <w:rPr>
          <w:b/>
          <w:bCs/>
          <w:i/>
          <w:iCs/>
          <w:sz w:val="24"/>
          <w:szCs w:val="24"/>
        </w:rPr>
        <w:t xml:space="preserve">a </w:t>
      </w:r>
      <w:r w:rsidR="00A732DE" w:rsidRPr="00AA0641">
        <w:rPr>
          <w:b/>
          <w:bCs/>
          <w:i/>
          <w:iCs/>
          <w:sz w:val="24"/>
          <w:szCs w:val="24"/>
        </w:rPr>
        <w:t>(</w:t>
      </w:r>
      <w:r w:rsidR="00FF0674" w:rsidRPr="00FF0674">
        <w:rPr>
          <w:b/>
          <w:bCs/>
          <w:noProof/>
          <w:sz w:val="24"/>
          <w:szCs w:val="24"/>
        </w:rPr>
        <w:drawing>
          <wp:inline distT="0" distB="0" distL="0" distR="0" wp14:anchorId="6E1448E5" wp14:editId="1B3D7174">
            <wp:extent cx="222422" cy="115330"/>
            <wp:effectExtent l="0" t="0" r="0" b="0"/>
            <wp:docPr id="14" name="Picture 1" descr="c 的 負 2 次方" title="{&quot;mathml&quot;:&quot;&lt;math style=\&quot;font-family:stix;font-size:16px;\&quot; xmlns=\&quot;http://www.w3.org/1998/Math/MathML\&quot;&gt;&lt;mstyle mathsize=\&quot;16px\&quot;&gt;&lt;msup&gt;&lt;mi&gt;c&lt;/mi&gt;&lt;mrow&gt;&lt;mo&gt;-&lt;/mo&gt;&lt;mn&gt;2&lt;/mn&gt;&lt;/mrow&gt;&lt;/msup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 的 負 2 次方" title="{&quot;mathml&quot;:&quot;&lt;math style=\&quot;font-family:stix;font-size:16px;\&quot; xmlns=\&quot;http://www.w3.org/1998/Math/MathML\&quot;&gt;&lt;mstyle mathsize=\&quot;16px\&quot;&gt;&lt;msup&gt;&lt;mi&gt;c&lt;/mi&gt;&lt;mrow&gt;&lt;mo&gt;-&lt;/mo&gt;&lt;mn&gt;2&lt;/mn&gt;&lt;/mrow&gt;&lt;/msup&gt;&lt;/mstyle&gt;&lt;/math&gt;&quot;}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22" cy="11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32DE" w:rsidRPr="00AA0641">
        <w:rPr>
          <w:b/>
          <w:bCs/>
          <w:i/>
          <w:iCs/>
          <w:sz w:val="24"/>
          <w:szCs w:val="24"/>
        </w:rPr>
        <w:t>)</w:t>
      </w:r>
      <w:r w:rsidR="00AA0641">
        <w:rPr>
          <w:b/>
          <w:bCs/>
          <w:i/>
          <w:iCs/>
          <w:sz w:val="24"/>
          <w:szCs w:val="24"/>
        </w:rPr>
        <w:t xml:space="preserve"> </w:t>
      </w:r>
      <w:r w:rsidR="00AA0641" w:rsidRPr="00AA0641">
        <w:rPr>
          <w:sz w:val="24"/>
          <w:szCs w:val="24"/>
        </w:rPr>
        <w:t>(</w:t>
      </w:r>
      <w:r w:rsidR="00AA0641">
        <w:rPr>
          <w:sz w:val="24"/>
          <w:szCs w:val="24"/>
        </w:rPr>
        <w:t xml:space="preserve">1 &lt; </w:t>
      </w:r>
      <w:r w:rsidR="00AA0641" w:rsidRPr="00AA0641">
        <w:rPr>
          <w:b/>
          <w:bCs/>
          <w:i/>
          <w:iCs/>
          <w:sz w:val="24"/>
          <w:szCs w:val="24"/>
        </w:rPr>
        <w:t>c</w:t>
      </w:r>
      <w:r w:rsidR="00AA0641">
        <w:rPr>
          <w:sz w:val="24"/>
          <w:szCs w:val="24"/>
        </w:rPr>
        <w:t xml:space="preserve"> &lt; </w:t>
      </w:r>
      <w:r w:rsidR="00AA0641" w:rsidRPr="00AA0641">
        <w:rPr>
          <w:b/>
          <w:bCs/>
          <w:i/>
          <w:iCs/>
          <w:sz w:val="24"/>
          <w:szCs w:val="24"/>
        </w:rPr>
        <w:t>a</w:t>
      </w:r>
      <w:r w:rsidR="00AA0641">
        <w:rPr>
          <w:sz w:val="24"/>
          <w:szCs w:val="24"/>
        </w:rPr>
        <w:t xml:space="preserve">/2000) where </w:t>
      </w:r>
      <w:r w:rsidR="00AA0641" w:rsidRPr="00AA0641">
        <w:rPr>
          <w:b/>
          <w:bCs/>
          <w:i/>
          <w:iCs/>
          <w:sz w:val="24"/>
          <w:szCs w:val="24"/>
        </w:rPr>
        <w:t>N</w:t>
      </w:r>
      <w:r w:rsidR="00AA0641">
        <w:rPr>
          <w:sz w:val="24"/>
          <w:szCs w:val="24"/>
        </w:rPr>
        <w:t xml:space="preserve"> represents a formula that cannot be obtained. And according to </w:t>
      </w:r>
      <w:r w:rsidR="00826C85">
        <w:rPr>
          <w:sz w:val="24"/>
          <w:szCs w:val="24"/>
        </w:rPr>
        <w:t>this</w:t>
      </w:r>
      <w:r w:rsidR="00AA0641">
        <w:rPr>
          <w:sz w:val="24"/>
          <w:szCs w:val="24"/>
        </w:rPr>
        <w:t xml:space="preserve"> experiment</w:t>
      </w:r>
      <w:r w:rsidR="00826C85">
        <w:rPr>
          <w:sz w:val="24"/>
          <w:szCs w:val="24"/>
        </w:rPr>
        <w:t>, when cutoff(</w:t>
      </w:r>
      <w:r w:rsidR="00826C85" w:rsidRPr="00826C85">
        <w:rPr>
          <w:b/>
          <w:bCs/>
          <w:i/>
          <w:iCs/>
          <w:sz w:val="24"/>
          <w:szCs w:val="24"/>
        </w:rPr>
        <w:t>c</w:t>
      </w:r>
      <w:r w:rsidR="00826C85" w:rsidRPr="00826C85">
        <w:rPr>
          <w:sz w:val="24"/>
          <w:szCs w:val="24"/>
        </w:rPr>
        <w:t>)</w:t>
      </w:r>
      <w:r w:rsidR="00826C85">
        <w:rPr>
          <w:sz w:val="24"/>
          <w:szCs w:val="24"/>
        </w:rPr>
        <w:t xml:space="preserve"> is less than 1, it has no meaning, and when cutoff is more than approximately </w:t>
      </w:r>
      <w:r w:rsidR="00826C85" w:rsidRPr="00826C85">
        <w:rPr>
          <w:b/>
          <w:bCs/>
          <w:i/>
          <w:iCs/>
          <w:sz w:val="24"/>
          <w:szCs w:val="24"/>
        </w:rPr>
        <w:t>a</w:t>
      </w:r>
      <w:r w:rsidR="00826C85" w:rsidRPr="00826C85">
        <w:rPr>
          <w:rFonts w:eastAsia="宋体" w:cs="Calibri"/>
          <w:sz w:val="24"/>
          <w:szCs w:val="24"/>
        </w:rPr>
        <w:t>/2000(This is not</w:t>
      </w:r>
      <w:r w:rsidR="00826C85">
        <w:rPr>
          <w:rFonts w:eastAsia="宋体" w:cs="Calibri"/>
          <w:sz w:val="24"/>
          <w:szCs w:val="24"/>
        </w:rPr>
        <w:t xml:space="preserve"> accurate, but you can find it in all the figure) the runtime will keep </w:t>
      </w:r>
      <w:r w:rsidR="00FF0674">
        <w:rPr>
          <w:rFonts w:eastAsia="宋体" w:cs="Calibri"/>
          <w:sz w:val="24"/>
          <w:szCs w:val="24"/>
        </w:rPr>
        <w:t>at approximately the same value.</w:t>
      </w:r>
    </w:p>
    <w:p w14:paraId="55BE2510" w14:textId="3FC5A75B" w:rsidR="00FF0674" w:rsidRPr="00CC77A0" w:rsidRDefault="00FF0674" w:rsidP="00CC77A0">
      <w:pPr>
        <w:pStyle w:val="a4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We can find a little rises at the end of the line. We find </w:t>
      </w:r>
      <w:r w:rsidR="00FD50D9">
        <w:rPr>
          <w:sz w:val="24"/>
          <w:szCs w:val="24"/>
        </w:rPr>
        <w:t>all</w:t>
      </w:r>
      <w:r>
        <w:rPr>
          <w:sz w:val="24"/>
          <w:szCs w:val="24"/>
        </w:rPr>
        <w:t xml:space="preserve"> the cases ha</w:t>
      </w:r>
      <w:r w:rsidR="00FD50D9">
        <w:rPr>
          <w:sz w:val="24"/>
          <w:szCs w:val="24"/>
        </w:rPr>
        <w:t xml:space="preserve">ve </w:t>
      </w:r>
      <w:r>
        <w:rPr>
          <w:sz w:val="24"/>
          <w:szCs w:val="24"/>
        </w:rPr>
        <w:t xml:space="preserve">this phenomenon. </w:t>
      </w:r>
      <w:r w:rsidR="00FD50D9">
        <w:rPr>
          <w:sz w:val="24"/>
          <w:szCs w:val="24"/>
        </w:rPr>
        <w:t>We simply see it as the warmup for CPU</w:t>
      </w:r>
      <w:r w:rsidR="002108FB">
        <w:rPr>
          <w:sz w:val="24"/>
          <w:szCs w:val="24"/>
        </w:rPr>
        <w:t>.</w:t>
      </w:r>
    </w:p>
    <w:p w14:paraId="79ABE7FC" w14:textId="77777777" w:rsidR="007A1BD2" w:rsidRDefault="009C7FCE">
      <w:pPr>
        <w:pStyle w:val="a4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Evidence to support the conclusion:  </w:t>
      </w:r>
    </w:p>
    <w:p w14:paraId="52EFAE86" w14:textId="77055978" w:rsidR="007A1BD2" w:rsidRDefault="009C7FCE">
      <w:pPr>
        <w:pStyle w:val="a4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Output </w:t>
      </w:r>
    </w:p>
    <w:p w14:paraId="23464E2D" w14:textId="671B6A22" w:rsidR="004751FB" w:rsidRDefault="004751FB" w:rsidP="004751FB">
      <w:pPr>
        <w:pStyle w:val="a4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2A61387D" wp14:editId="3F98E1CE">
            <wp:extent cx="2470150" cy="1337999"/>
            <wp:effectExtent l="0" t="0" r="6350" b="0"/>
            <wp:docPr id="1" name="图片 1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电脑萤幕的截图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184" cy="134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39370" w14:textId="1870A502" w:rsidR="00DE6A5C" w:rsidRPr="00DE6A5C" w:rsidRDefault="00DE6A5C" w:rsidP="004751FB">
      <w:pPr>
        <w:pStyle w:val="a4"/>
        <w:jc w:val="center"/>
        <w:rPr>
          <w:sz w:val="24"/>
          <w:szCs w:val="24"/>
        </w:rPr>
      </w:pPr>
      <w:r w:rsidRPr="00DE6A5C">
        <w:rPr>
          <w:sz w:val="24"/>
          <w:szCs w:val="24"/>
        </w:rPr>
        <w:t>(</w:t>
      </w:r>
      <w:r>
        <w:rPr>
          <w:sz w:val="24"/>
          <w:szCs w:val="24"/>
        </w:rPr>
        <w:t>Figure 1.1 commend line output)</w:t>
      </w:r>
    </w:p>
    <w:p w14:paraId="50072DCF" w14:textId="5B849EC1" w:rsidR="007A1BD2" w:rsidRDefault="009C7FCE">
      <w:pPr>
        <w:pStyle w:val="a4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Graphical Representation</w:t>
      </w:r>
    </w:p>
    <w:p w14:paraId="52B80742" w14:textId="77777777" w:rsidR="00DE6A5C" w:rsidRDefault="004751FB" w:rsidP="004751FB">
      <w:pPr>
        <w:ind w:left="72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A90EDB9" wp14:editId="57920600">
            <wp:extent cx="2489200" cy="1548836"/>
            <wp:effectExtent l="0" t="0" r="6350" b="0"/>
            <wp:docPr id="2" name="图片 2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折线图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604" cy="155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B800FD" wp14:editId="1D697D32">
            <wp:extent cx="2336800" cy="1454009"/>
            <wp:effectExtent l="0" t="0" r="6350" b="0"/>
            <wp:docPr id="3" name="图片 3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折线图&#10;&#10;描述已自动生成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639" cy="145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136E7" w14:textId="2F766168" w:rsidR="00DE6A5C" w:rsidRPr="00DE6A5C" w:rsidRDefault="00DE6A5C" w:rsidP="00DE6A5C">
      <w:pPr>
        <w:ind w:left="7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(Figure 2.1 and 2.2)</w:t>
      </w:r>
      <w:r w:rsidRPr="00DE6A5C">
        <w:rPr>
          <w:rFonts w:ascii="Calibri" w:hAnsi="Calibri" w:cs="Calibri"/>
        </w:rPr>
        <w:t>1</w:t>
      </w:r>
      <w:r w:rsidRPr="00DE6A5C">
        <w:rPr>
          <w:rFonts w:ascii="Calibri" w:hAnsi="Calibri" w:cs="Calibri"/>
          <w:lang w:eastAsia="zh-CN"/>
        </w:rPr>
        <w:t>E</w:t>
      </w:r>
      <w:r w:rsidR="008669F6">
        <w:rPr>
          <w:rFonts w:ascii="Calibri" w:hAnsi="Calibri" w:cs="Calibri"/>
          <w:lang w:eastAsia="zh-CN"/>
        </w:rPr>
        <w:t>+0</w:t>
      </w:r>
      <w:r>
        <w:rPr>
          <w:rFonts w:ascii="Calibri" w:hAnsi="Calibri" w:cs="Calibri"/>
          <w:lang w:eastAsia="zh-CN"/>
        </w:rPr>
        <w:t>6 Array length runtime in different threads</w:t>
      </w:r>
    </w:p>
    <w:p w14:paraId="0D702450" w14:textId="77777777" w:rsidR="00DE6A5C" w:rsidRDefault="004751FB" w:rsidP="004751FB">
      <w:pPr>
        <w:ind w:left="72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43C9F8B" wp14:editId="71F54D40">
            <wp:extent cx="2495125" cy="1949450"/>
            <wp:effectExtent l="0" t="0" r="635" b="0"/>
            <wp:docPr id="4" name="图片 4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766" cy="195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5ACF86" wp14:editId="1ABF6932">
            <wp:extent cx="2393950" cy="1870401"/>
            <wp:effectExtent l="0" t="0" r="6350" b="0"/>
            <wp:docPr id="5" name="图片 5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, 折线图&#10;&#10;描述已自动生成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6086" cy="188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7F833" w14:textId="0BD02222" w:rsidR="00DE6A5C" w:rsidRPr="00DE6A5C" w:rsidRDefault="00DE6A5C" w:rsidP="00DE6A5C">
      <w:pPr>
        <w:ind w:left="720"/>
        <w:jc w:val="center"/>
        <w:rPr>
          <w:rFonts w:ascii="Calibri" w:hAnsi="Calibri" w:cs="Calibri"/>
        </w:rPr>
      </w:pPr>
      <w:r w:rsidRPr="00DE6A5C">
        <w:rPr>
          <w:rFonts w:ascii="Calibri" w:hAnsi="Calibri" w:cs="Calibri"/>
        </w:rPr>
        <w:t>(Figure 2.</w:t>
      </w:r>
      <w:r w:rsidR="008669F6">
        <w:rPr>
          <w:rFonts w:ascii="Calibri" w:hAnsi="Calibri" w:cs="Calibri"/>
        </w:rPr>
        <w:t>3</w:t>
      </w:r>
      <w:r w:rsidRPr="00DE6A5C">
        <w:rPr>
          <w:rFonts w:ascii="Calibri" w:hAnsi="Calibri" w:cs="Calibri"/>
        </w:rPr>
        <w:t xml:space="preserve"> and 2.</w:t>
      </w:r>
      <w:r w:rsidR="008669F6">
        <w:rPr>
          <w:rFonts w:ascii="Calibri" w:hAnsi="Calibri" w:cs="Calibri"/>
        </w:rPr>
        <w:t>4</w:t>
      </w:r>
      <w:r w:rsidRPr="00DE6A5C">
        <w:rPr>
          <w:rFonts w:ascii="Calibri" w:hAnsi="Calibri" w:cs="Calibri"/>
        </w:rPr>
        <w:t>)2E</w:t>
      </w:r>
      <w:r w:rsidR="008669F6">
        <w:rPr>
          <w:rFonts w:ascii="Calibri" w:hAnsi="Calibri" w:cs="Calibri"/>
        </w:rPr>
        <w:t>+0</w:t>
      </w:r>
      <w:r w:rsidRPr="00DE6A5C">
        <w:rPr>
          <w:rFonts w:ascii="Calibri" w:hAnsi="Calibri" w:cs="Calibri"/>
        </w:rPr>
        <w:t>6 Array length runtime in different threads</w:t>
      </w:r>
    </w:p>
    <w:p w14:paraId="49C9C9D4" w14:textId="3EA1693E" w:rsidR="004751FB" w:rsidRDefault="004751FB" w:rsidP="004751FB">
      <w:pPr>
        <w:ind w:left="72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D2A44C6" wp14:editId="2287271E">
            <wp:extent cx="2487533" cy="1968500"/>
            <wp:effectExtent l="0" t="0" r="8255" b="0"/>
            <wp:docPr id="6" name="图片 6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表&#10;&#10;描述已自动生成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874" cy="199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C63F9A" wp14:editId="75A6A948">
            <wp:extent cx="2400300" cy="1899468"/>
            <wp:effectExtent l="0" t="0" r="0" b="5715"/>
            <wp:docPr id="7" name="图片 7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表, 折线图&#10;&#10;描述已自动生成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6798" cy="191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B2D6" w14:textId="1F9161D5" w:rsidR="008669F6" w:rsidRDefault="008669F6" w:rsidP="008669F6">
      <w:pPr>
        <w:ind w:left="7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(Figure 2.5 and 2.6)4E+06 Array length runtime in different threads</w:t>
      </w:r>
    </w:p>
    <w:p w14:paraId="3D687F5B" w14:textId="77777777" w:rsidR="002108FB" w:rsidRDefault="00BC525A" w:rsidP="00BC525A">
      <w:pPr>
        <w:ind w:left="720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3661009E" wp14:editId="0BE421C9">
            <wp:extent cx="2708230" cy="1778000"/>
            <wp:effectExtent l="0" t="0" r="0" b="0"/>
            <wp:docPr id="8" name="图片 8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表&#10;&#10;描述已自动生成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997" cy="178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</w:rPr>
        <w:drawing>
          <wp:inline distT="0" distB="0" distL="0" distR="0" wp14:anchorId="5E247A61" wp14:editId="344DD6B4">
            <wp:extent cx="2686050" cy="1763438"/>
            <wp:effectExtent l="0" t="0" r="0" b="8255"/>
            <wp:docPr id="9" name="图片 9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表&#10;&#10;描述已自动生成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767" cy="177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99571" w14:textId="2CD416D6" w:rsidR="002108FB" w:rsidRDefault="002108FB" w:rsidP="002108FB">
      <w:pPr>
        <w:ind w:left="7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(Figure 2.7 and 2.8) Different array length runtime in 4-thread</w:t>
      </w:r>
    </w:p>
    <w:p w14:paraId="43DE4783" w14:textId="77777777" w:rsidR="002108FB" w:rsidRDefault="00BC525A" w:rsidP="00BC525A">
      <w:pPr>
        <w:ind w:left="72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0030CAA" wp14:editId="5D88F8D5">
            <wp:extent cx="2724150" cy="1958128"/>
            <wp:effectExtent l="0" t="0" r="0" b="4445"/>
            <wp:docPr id="10" name="图片 10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表&#10;&#10;描述已自动生成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013" cy="196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</w:rPr>
        <w:drawing>
          <wp:inline distT="0" distB="0" distL="0" distR="0" wp14:anchorId="21DC7F56" wp14:editId="2415123E">
            <wp:extent cx="2730500" cy="1962693"/>
            <wp:effectExtent l="0" t="0" r="0" b="0"/>
            <wp:docPr id="11" name="图片 1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表, 折线图&#10;&#10;描述已自动生成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269" cy="197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AA78A" w14:textId="31C61A3B" w:rsidR="002108FB" w:rsidRDefault="002108FB" w:rsidP="002108FB">
      <w:pPr>
        <w:ind w:left="7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(Figure 2.9 and 2.10) Different array length runtime in 8-thread</w:t>
      </w:r>
    </w:p>
    <w:p w14:paraId="2762D9FC" w14:textId="2E4F5F3E" w:rsidR="00BC525A" w:rsidRDefault="00BC525A" w:rsidP="00BC525A">
      <w:pPr>
        <w:ind w:left="72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71E3AEB" wp14:editId="36E0B9D0">
            <wp:extent cx="2724150" cy="2110343"/>
            <wp:effectExtent l="0" t="0" r="0" b="4445"/>
            <wp:docPr id="12" name="图片 12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表&#10;&#10;描述已自动生成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635" cy="211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</w:rPr>
        <w:drawing>
          <wp:inline distT="0" distB="0" distL="0" distR="0" wp14:anchorId="79F0B208" wp14:editId="79BC3869">
            <wp:extent cx="2686050" cy="2080829"/>
            <wp:effectExtent l="0" t="0" r="0" b="0"/>
            <wp:docPr id="13" name="图片 13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表, 折线图&#10;&#10;描述已自动生成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289" cy="208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59455" w14:textId="2B7358CB" w:rsidR="002108FB" w:rsidRPr="008669F6" w:rsidRDefault="002108FB" w:rsidP="002108FB">
      <w:pPr>
        <w:ind w:left="7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(Figure 2.11 and 2.12) Different array length runtime in 16-thread</w:t>
      </w:r>
    </w:p>
    <w:p w14:paraId="7C12D179" w14:textId="77777777" w:rsidR="00DE6A5C" w:rsidRPr="004751FB" w:rsidRDefault="00DE6A5C" w:rsidP="00DE6A5C">
      <w:pPr>
        <w:ind w:left="720"/>
        <w:jc w:val="center"/>
        <w:rPr>
          <w:b/>
          <w:bCs/>
          <w:sz w:val="32"/>
          <w:szCs w:val="32"/>
        </w:rPr>
      </w:pPr>
    </w:p>
    <w:p w14:paraId="3E7543F4" w14:textId="22411192" w:rsidR="007A1BD2" w:rsidRPr="00CC77A0" w:rsidRDefault="009C7FCE">
      <w:pPr>
        <w:pStyle w:val="a4"/>
        <w:numPr>
          <w:ilvl w:val="0"/>
          <w:numId w:val="5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Unit tests result:</w:t>
      </w:r>
    </w:p>
    <w:p w14:paraId="354BE568" w14:textId="4D797EE8" w:rsidR="00CC77A0" w:rsidRPr="00CC77A0" w:rsidRDefault="00CC77A0" w:rsidP="00CC77A0">
      <w:pPr>
        <w:pStyle w:val="a4"/>
        <w:numPr>
          <w:ilvl w:val="1"/>
          <w:numId w:val="5"/>
        </w:numPr>
        <w:rPr>
          <w:rFonts w:cs="Calibri"/>
          <w:sz w:val="24"/>
          <w:szCs w:val="24"/>
        </w:rPr>
      </w:pPr>
      <w:r w:rsidRPr="00CC77A0">
        <w:rPr>
          <w:rFonts w:eastAsia="宋体" w:cs="Calibri"/>
          <w:sz w:val="24"/>
          <w:szCs w:val="24"/>
        </w:rPr>
        <w:t>N/A</w:t>
      </w:r>
    </w:p>
    <w:sectPr w:rsidR="00CC77A0" w:rsidRPr="00CC77A0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75237" w14:textId="77777777" w:rsidR="00951897" w:rsidRDefault="00951897">
      <w:r>
        <w:separator/>
      </w:r>
    </w:p>
  </w:endnote>
  <w:endnote w:type="continuationSeparator" w:id="0">
    <w:p w14:paraId="6E4D15A6" w14:textId="77777777" w:rsidR="00951897" w:rsidRDefault="00951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82C1E" w14:textId="77777777" w:rsidR="007A1BD2" w:rsidRDefault="007A1BD2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2413E" w14:textId="77777777" w:rsidR="00951897" w:rsidRDefault="00951897">
      <w:r>
        <w:separator/>
      </w:r>
    </w:p>
  </w:footnote>
  <w:footnote w:type="continuationSeparator" w:id="0">
    <w:p w14:paraId="7073D831" w14:textId="77777777" w:rsidR="00951897" w:rsidRDefault="009518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2A126" w14:textId="77777777" w:rsidR="007A1BD2" w:rsidRDefault="007A1BD2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2089F"/>
    <w:multiLevelType w:val="hybridMultilevel"/>
    <w:tmpl w:val="B7DC2996"/>
    <w:styleLink w:val="ImportedStyle1"/>
    <w:lvl w:ilvl="0" w:tplc="EC68F6D8">
      <w:start w:val="1"/>
      <w:numFmt w:val="bullet"/>
      <w:lvlText w:val="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DD4D96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C1A3D1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D2ED90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A9C019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4BEC32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A44A7D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E9496D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D026DD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4F22DAC"/>
    <w:multiLevelType w:val="multilevel"/>
    <w:tmpl w:val="B1185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A166B4"/>
    <w:multiLevelType w:val="hybridMultilevel"/>
    <w:tmpl w:val="8F0EB49C"/>
    <w:numStyleLink w:val="ImportedStyle10"/>
  </w:abstractNum>
  <w:abstractNum w:abstractNumId="3" w15:restartNumberingAfterBreak="0">
    <w:nsid w:val="3F0618F7"/>
    <w:multiLevelType w:val="multilevel"/>
    <w:tmpl w:val="DB341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EB7362"/>
    <w:multiLevelType w:val="hybridMultilevel"/>
    <w:tmpl w:val="8F0EB49C"/>
    <w:styleLink w:val="ImportedStyle10"/>
    <w:lvl w:ilvl="0" w:tplc="6CCE8084">
      <w:start w:val="1"/>
      <w:numFmt w:val="decimal"/>
      <w:lvlText w:val="%1.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DD2AE2C">
      <w:start w:val="1"/>
      <w:numFmt w:val="decimal"/>
      <w:lvlText w:val="%2.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426B40E">
      <w:start w:val="1"/>
      <w:numFmt w:val="decimal"/>
      <w:lvlText w:val="%3.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F10FC58">
      <w:start w:val="1"/>
      <w:numFmt w:val="decimal"/>
      <w:lvlText w:val="%4.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11689C0">
      <w:start w:val="1"/>
      <w:numFmt w:val="decimal"/>
      <w:lvlText w:val="%5.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7342BAA">
      <w:start w:val="1"/>
      <w:numFmt w:val="decimal"/>
      <w:lvlText w:val="%6.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9C0F4AE">
      <w:start w:val="1"/>
      <w:numFmt w:val="decimal"/>
      <w:lvlText w:val="%7.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B5EB992">
      <w:start w:val="1"/>
      <w:numFmt w:val="decimal"/>
      <w:lvlText w:val="%8.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0E60A98">
      <w:start w:val="1"/>
      <w:numFmt w:val="decimal"/>
      <w:lvlText w:val="%9.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C6D069D"/>
    <w:multiLevelType w:val="hybridMultilevel"/>
    <w:tmpl w:val="B7DC2996"/>
    <w:numStyleLink w:val="ImportedStyle1"/>
  </w:abstractNum>
  <w:abstractNum w:abstractNumId="6" w15:restartNumberingAfterBreak="0">
    <w:nsid w:val="6E161A54"/>
    <w:multiLevelType w:val="multilevel"/>
    <w:tmpl w:val="76C03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5"/>
    <w:lvlOverride w:ilvl="0">
      <w:lvl w:ilvl="0" w:tplc="A23EA6F6">
        <w:start w:val="1"/>
        <w:numFmt w:val="bullet"/>
        <w:lvlText w:val="๏"/>
        <w:lvlJc w:val="left"/>
        <w:pPr>
          <w:ind w:left="6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A140BBB6">
        <w:start w:val="1"/>
        <w:numFmt w:val="bullet"/>
        <w:lvlText w:val="o"/>
        <w:lvlJc w:val="left"/>
        <w:pPr>
          <w:ind w:left="132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EAB6E228">
        <w:start w:val="1"/>
        <w:numFmt w:val="bullet"/>
        <w:lvlText w:val="▪"/>
        <w:lvlJc w:val="left"/>
        <w:pPr>
          <w:ind w:left="20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AC62B3F2">
        <w:start w:val="1"/>
        <w:numFmt w:val="bullet"/>
        <w:lvlText w:val="·"/>
        <w:lvlJc w:val="left"/>
        <w:pPr>
          <w:ind w:left="276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BFDCE8F6">
        <w:start w:val="1"/>
        <w:numFmt w:val="bullet"/>
        <w:lvlText w:val="o"/>
        <w:lvlJc w:val="left"/>
        <w:pPr>
          <w:ind w:left="348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E9A2B0C0">
        <w:start w:val="1"/>
        <w:numFmt w:val="bullet"/>
        <w:lvlText w:val="▪"/>
        <w:lvlJc w:val="left"/>
        <w:pPr>
          <w:ind w:left="42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528E72AC">
        <w:start w:val="1"/>
        <w:numFmt w:val="bullet"/>
        <w:lvlText w:val="·"/>
        <w:lvlJc w:val="left"/>
        <w:pPr>
          <w:ind w:left="492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C38432BA">
        <w:start w:val="1"/>
        <w:numFmt w:val="bullet"/>
        <w:lvlText w:val="o"/>
        <w:lvlJc w:val="left"/>
        <w:pPr>
          <w:ind w:left="56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8F8EBDEE">
        <w:start w:val="1"/>
        <w:numFmt w:val="bullet"/>
        <w:lvlText w:val="▪"/>
        <w:lvlJc w:val="left"/>
        <w:pPr>
          <w:ind w:left="636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BD2"/>
    <w:rsid w:val="00017FE8"/>
    <w:rsid w:val="000937BB"/>
    <w:rsid w:val="0019538C"/>
    <w:rsid w:val="002108FB"/>
    <w:rsid w:val="004751FB"/>
    <w:rsid w:val="0055622B"/>
    <w:rsid w:val="007A1BD2"/>
    <w:rsid w:val="00826C85"/>
    <w:rsid w:val="008466BE"/>
    <w:rsid w:val="008669F6"/>
    <w:rsid w:val="00910F36"/>
    <w:rsid w:val="00951897"/>
    <w:rsid w:val="009C7FCE"/>
    <w:rsid w:val="009F461C"/>
    <w:rsid w:val="00A732DE"/>
    <w:rsid w:val="00AA0641"/>
    <w:rsid w:val="00BC525A"/>
    <w:rsid w:val="00C17DF9"/>
    <w:rsid w:val="00CC77A0"/>
    <w:rsid w:val="00DE6A5C"/>
    <w:rsid w:val="00E2124B"/>
    <w:rsid w:val="00FD50D9"/>
    <w:rsid w:val="00FF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D0A13"/>
  <w15:docId w15:val="{7EB9074A-E01F-448D-8FE9-5FA66E85F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after="160" w:line="259" w:lineRule="auto"/>
    </w:pPr>
    <w:rPr>
      <w:rFonts w:ascii="Calibri" w:eastAsia="Arial Unicode MS" w:hAnsi="Calibri" w:cs="Arial Unicode MS"/>
      <w:color w:val="000000"/>
      <w:sz w:val="22"/>
      <w:szCs w:val="22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4">
    <w:name w:val="List Paragraph"/>
    <w:pPr>
      <w:spacing w:after="160" w:line="259" w:lineRule="auto"/>
      <w:ind w:left="720"/>
    </w:pPr>
    <w:rPr>
      <w:rFonts w:ascii="Calibri" w:eastAsia="Arial Unicode MS" w:hAnsi="Calibri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10">
    <w:name w:val="Imported Style 1.0"/>
    <w:pPr>
      <w:numPr>
        <w:numId w:val="3"/>
      </w:numPr>
    </w:pPr>
  </w:style>
  <w:style w:type="character" w:styleId="a5">
    <w:name w:val="Emphasis"/>
    <w:basedOn w:val="a0"/>
    <w:uiPriority w:val="20"/>
    <w:qFormat/>
    <w:rsid w:val="00C17DF9"/>
    <w:rPr>
      <w:i/>
      <w:iCs/>
    </w:rPr>
  </w:style>
  <w:style w:type="character" w:customStyle="1" w:styleId="apple-converted-space">
    <w:name w:val="apple-converted-space"/>
    <w:basedOn w:val="a0"/>
    <w:rsid w:val="00C17DF9"/>
  </w:style>
  <w:style w:type="character" w:customStyle="1" w:styleId="jlqj4b">
    <w:name w:val="jlqj4b"/>
    <w:basedOn w:val="a0"/>
    <w:rsid w:val="00826C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4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7478C4B-E49A-45B2-AC73-793E0C04A6D6}">
  <we:reference id="wa104381909" version="2.1.0.0" store="zh-CN" storeType="OMEX"/>
  <we:alternateReferences>
    <we:reference id="WA104381909" version="2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罗 震</cp:lastModifiedBy>
  <cp:revision>10</cp:revision>
  <dcterms:created xsi:type="dcterms:W3CDTF">2021-09-17T14:52:00Z</dcterms:created>
  <dcterms:modified xsi:type="dcterms:W3CDTF">2021-11-10T15:55:00Z</dcterms:modified>
</cp:coreProperties>
</file>