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5431" w14:textId="77777777" w:rsidR="0018258D" w:rsidRDefault="0018258D" w:rsidP="0018258D">
      <w:pPr>
        <w:pStyle w:val="2"/>
        <w:spacing w:before="0" w:afterLines="50" w:after="156" w:line="240" w:lineRule="auto"/>
        <w:jc w:val="center"/>
        <w:rPr>
          <w:b w:val="0"/>
          <w:bCs/>
        </w:rPr>
      </w:pPr>
      <w:bookmarkStart w:id="0" w:name="_Toc21736"/>
      <w:r>
        <w:rPr>
          <w:rFonts w:hint="eastAsia"/>
          <w:b w:val="0"/>
          <w:bCs/>
        </w:rPr>
        <w:t>《网络安全技术》教学大纲</w:t>
      </w:r>
      <w:bookmarkEnd w:id="0"/>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0"/>
        <w:gridCol w:w="2767"/>
        <w:gridCol w:w="1275"/>
        <w:gridCol w:w="3165"/>
      </w:tblGrid>
      <w:tr w:rsidR="0018258D" w14:paraId="6B73AD85" w14:textId="77777777" w:rsidTr="00360149">
        <w:trPr>
          <w:trHeight w:val="454"/>
          <w:jc w:val="center"/>
        </w:trPr>
        <w:tc>
          <w:tcPr>
            <w:tcW w:w="1590" w:type="dxa"/>
            <w:vAlign w:val="center"/>
          </w:tcPr>
          <w:p w14:paraId="40B6AD19" w14:textId="77777777" w:rsidR="0018258D" w:rsidRDefault="0018258D" w:rsidP="00360149">
            <w:pPr>
              <w:jc w:val="center"/>
              <w:rPr>
                <w:rFonts w:ascii="黑体" w:eastAsia="黑体" w:hAnsi="黑体" w:cs="黑体"/>
              </w:rPr>
            </w:pPr>
            <w:r>
              <w:rPr>
                <w:rFonts w:ascii="黑体" w:eastAsia="黑体" w:hAnsi="黑体" w:cs="黑体" w:hint="eastAsia"/>
              </w:rPr>
              <w:t>课程性质</w:t>
            </w:r>
          </w:p>
        </w:tc>
        <w:tc>
          <w:tcPr>
            <w:tcW w:w="2767" w:type="dxa"/>
            <w:vAlign w:val="center"/>
          </w:tcPr>
          <w:p w14:paraId="3B1B74FE" w14:textId="77777777" w:rsidR="0018258D" w:rsidRDefault="0018258D" w:rsidP="00360149">
            <w:pPr>
              <w:jc w:val="center"/>
              <w:rPr>
                <w:rFonts w:ascii="仿宋" w:eastAsia="仿宋" w:hAnsi="仿宋"/>
              </w:rPr>
            </w:pPr>
            <w:r>
              <w:rPr>
                <w:rFonts w:ascii="仿宋" w:eastAsia="仿宋" w:hAnsi="仿宋" w:hint="eastAsia"/>
              </w:rPr>
              <w:t>专业必修课</w:t>
            </w:r>
          </w:p>
        </w:tc>
        <w:tc>
          <w:tcPr>
            <w:tcW w:w="1275" w:type="dxa"/>
            <w:vAlign w:val="center"/>
          </w:tcPr>
          <w:p w14:paraId="2764171B" w14:textId="77777777" w:rsidR="0018258D" w:rsidRDefault="0018258D" w:rsidP="00360149">
            <w:pPr>
              <w:jc w:val="center"/>
            </w:pPr>
            <w:r>
              <w:rPr>
                <w:rFonts w:ascii="黑体" w:eastAsia="黑体" w:hAnsi="黑体" w:cs="黑体" w:hint="eastAsia"/>
              </w:rPr>
              <w:t>课程代码</w:t>
            </w:r>
          </w:p>
        </w:tc>
        <w:tc>
          <w:tcPr>
            <w:tcW w:w="3165" w:type="dxa"/>
            <w:vAlign w:val="center"/>
          </w:tcPr>
          <w:p w14:paraId="45D730B0" w14:textId="26FC6FC8" w:rsidR="0018258D" w:rsidRDefault="0018258D" w:rsidP="00360149">
            <w:pPr>
              <w:jc w:val="center"/>
              <w:rPr>
                <w:rFonts w:ascii="仿宋" w:eastAsia="仿宋" w:hAnsi="仿宋"/>
              </w:rPr>
            </w:pPr>
          </w:p>
        </w:tc>
      </w:tr>
      <w:tr w:rsidR="0018258D" w14:paraId="5859578E" w14:textId="77777777" w:rsidTr="00360149">
        <w:trPr>
          <w:trHeight w:val="454"/>
          <w:jc w:val="center"/>
        </w:trPr>
        <w:tc>
          <w:tcPr>
            <w:tcW w:w="1590" w:type="dxa"/>
            <w:vAlign w:val="center"/>
          </w:tcPr>
          <w:p w14:paraId="4FD4C27F" w14:textId="77777777" w:rsidR="0018258D" w:rsidRDefault="0018258D" w:rsidP="00360149">
            <w:pPr>
              <w:jc w:val="center"/>
              <w:rPr>
                <w:rFonts w:ascii="黑体" w:eastAsia="黑体" w:hAnsi="黑体" w:cs="黑体"/>
              </w:rPr>
            </w:pPr>
            <w:r>
              <w:rPr>
                <w:rFonts w:ascii="黑体" w:eastAsia="黑体" w:hAnsi="黑体" w:cs="黑体" w:hint="eastAsia"/>
              </w:rPr>
              <w:t>总学时数</w:t>
            </w:r>
          </w:p>
        </w:tc>
        <w:tc>
          <w:tcPr>
            <w:tcW w:w="2767" w:type="dxa"/>
            <w:vAlign w:val="center"/>
          </w:tcPr>
          <w:p w14:paraId="303673A8" w14:textId="77777777" w:rsidR="0018258D" w:rsidRDefault="0018258D" w:rsidP="00360149">
            <w:pPr>
              <w:jc w:val="center"/>
              <w:rPr>
                <w:rFonts w:ascii="仿宋" w:eastAsia="仿宋" w:hAnsi="仿宋"/>
              </w:rPr>
            </w:pPr>
            <w:r>
              <w:rPr>
                <w:rFonts w:ascii="仿宋" w:eastAsia="仿宋" w:hAnsi="仿宋" w:hint="eastAsia"/>
              </w:rPr>
              <w:t>51，其中理论：34实践：17</w:t>
            </w:r>
          </w:p>
        </w:tc>
        <w:tc>
          <w:tcPr>
            <w:tcW w:w="1275" w:type="dxa"/>
            <w:vAlign w:val="center"/>
          </w:tcPr>
          <w:p w14:paraId="33FFAEA0" w14:textId="77777777" w:rsidR="0018258D" w:rsidRDefault="0018258D" w:rsidP="00360149">
            <w:pPr>
              <w:jc w:val="center"/>
              <w:rPr>
                <w:rFonts w:ascii="黑体" w:eastAsia="黑体" w:hAnsi="黑体" w:cs="黑体"/>
              </w:rPr>
            </w:pPr>
            <w:r>
              <w:rPr>
                <w:rFonts w:ascii="黑体" w:eastAsia="黑体" w:hAnsi="黑体" w:cs="黑体" w:hint="eastAsia"/>
              </w:rPr>
              <w:t>学 分 数</w:t>
            </w:r>
          </w:p>
        </w:tc>
        <w:tc>
          <w:tcPr>
            <w:tcW w:w="3165" w:type="dxa"/>
            <w:vAlign w:val="center"/>
          </w:tcPr>
          <w:p w14:paraId="72DB0B9C" w14:textId="77777777" w:rsidR="0018258D" w:rsidRDefault="0018258D" w:rsidP="00360149">
            <w:pPr>
              <w:jc w:val="center"/>
              <w:rPr>
                <w:rFonts w:ascii="仿宋" w:eastAsia="仿宋" w:hAnsi="仿宋" w:cs="仿宋"/>
              </w:rPr>
            </w:pPr>
            <w:r>
              <w:rPr>
                <w:rFonts w:ascii="仿宋" w:eastAsia="仿宋" w:hAnsi="仿宋" w:cs="仿宋" w:hint="eastAsia"/>
              </w:rPr>
              <w:t>3</w:t>
            </w:r>
          </w:p>
        </w:tc>
      </w:tr>
      <w:tr w:rsidR="0018258D" w14:paraId="4CF808B2" w14:textId="77777777" w:rsidTr="00360149">
        <w:trPr>
          <w:trHeight w:val="454"/>
          <w:jc w:val="center"/>
        </w:trPr>
        <w:tc>
          <w:tcPr>
            <w:tcW w:w="1590" w:type="dxa"/>
            <w:vAlign w:val="center"/>
          </w:tcPr>
          <w:p w14:paraId="7680D466" w14:textId="77777777" w:rsidR="0018258D" w:rsidRDefault="0018258D" w:rsidP="00360149">
            <w:pPr>
              <w:jc w:val="center"/>
              <w:rPr>
                <w:rFonts w:ascii="黑体" w:eastAsia="黑体" w:hAnsi="黑体" w:cs="黑体"/>
              </w:rPr>
            </w:pPr>
            <w:r>
              <w:rPr>
                <w:rFonts w:ascii="黑体" w:eastAsia="黑体" w:hAnsi="黑体" w:cs="黑体" w:hint="eastAsia"/>
              </w:rPr>
              <w:t>适用专业</w:t>
            </w:r>
          </w:p>
        </w:tc>
        <w:tc>
          <w:tcPr>
            <w:tcW w:w="2767" w:type="dxa"/>
            <w:vAlign w:val="center"/>
          </w:tcPr>
          <w:p w14:paraId="476149E3" w14:textId="1538B273" w:rsidR="0018258D" w:rsidRDefault="0018258D" w:rsidP="00360149">
            <w:pPr>
              <w:jc w:val="center"/>
              <w:rPr>
                <w:rFonts w:ascii="仿宋" w:eastAsia="仿宋" w:hAnsi="仿宋"/>
              </w:rPr>
            </w:pPr>
          </w:p>
        </w:tc>
        <w:tc>
          <w:tcPr>
            <w:tcW w:w="1275" w:type="dxa"/>
            <w:vAlign w:val="center"/>
          </w:tcPr>
          <w:p w14:paraId="7A5C549D" w14:textId="77777777" w:rsidR="0018258D" w:rsidRDefault="0018258D" w:rsidP="00360149">
            <w:pPr>
              <w:jc w:val="center"/>
              <w:rPr>
                <w:rFonts w:ascii="黑体" w:eastAsia="黑体" w:hAnsi="黑体" w:cs="黑体"/>
              </w:rPr>
            </w:pPr>
            <w:r>
              <w:rPr>
                <w:rFonts w:ascii="黑体" w:eastAsia="黑体" w:hAnsi="黑体" w:cs="黑体" w:hint="eastAsia"/>
              </w:rPr>
              <w:t>先修课程</w:t>
            </w:r>
          </w:p>
        </w:tc>
        <w:tc>
          <w:tcPr>
            <w:tcW w:w="3165" w:type="dxa"/>
            <w:vAlign w:val="center"/>
          </w:tcPr>
          <w:p w14:paraId="4327125B" w14:textId="77777777" w:rsidR="0018258D" w:rsidRDefault="0018258D" w:rsidP="00360149">
            <w:pPr>
              <w:jc w:val="center"/>
              <w:rPr>
                <w:rFonts w:ascii="仿宋" w:eastAsia="仿宋" w:hAnsi="仿宋"/>
              </w:rPr>
            </w:pPr>
            <w:r>
              <w:rPr>
                <w:rFonts w:ascii="仿宋" w:eastAsia="仿宋" w:hAnsi="仿宋" w:hint="eastAsia"/>
              </w:rPr>
              <w:t>计算机网络、密码学</w:t>
            </w:r>
          </w:p>
        </w:tc>
      </w:tr>
      <w:tr w:rsidR="0018258D" w14:paraId="23F585B1" w14:textId="77777777" w:rsidTr="00360149">
        <w:trPr>
          <w:trHeight w:val="454"/>
          <w:jc w:val="center"/>
        </w:trPr>
        <w:tc>
          <w:tcPr>
            <w:tcW w:w="1590" w:type="dxa"/>
            <w:vAlign w:val="center"/>
          </w:tcPr>
          <w:p w14:paraId="6272741F" w14:textId="77777777" w:rsidR="0018258D" w:rsidRDefault="0018258D" w:rsidP="00360149">
            <w:pPr>
              <w:jc w:val="center"/>
              <w:rPr>
                <w:rFonts w:ascii="黑体" w:eastAsia="黑体" w:hAnsi="黑体" w:cs="黑体"/>
              </w:rPr>
            </w:pPr>
            <w:r>
              <w:rPr>
                <w:rFonts w:ascii="黑体" w:eastAsia="黑体" w:hAnsi="黑体" w:cs="黑体" w:hint="eastAsia"/>
              </w:rPr>
              <w:t>课程负责人</w:t>
            </w:r>
          </w:p>
        </w:tc>
        <w:tc>
          <w:tcPr>
            <w:tcW w:w="2767" w:type="dxa"/>
            <w:vAlign w:val="center"/>
          </w:tcPr>
          <w:p w14:paraId="5BDDB2D6" w14:textId="78A4283A" w:rsidR="0018258D" w:rsidRDefault="0018258D" w:rsidP="00360149">
            <w:pPr>
              <w:jc w:val="center"/>
              <w:rPr>
                <w:rFonts w:ascii="仿宋" w:eastAsia="仿宋" w:hAnsi="仿宋"/>
              </w:rPr>
            </w:pPr>
          </w:p>
        </w:tc>
        <w:tc>
          <w:tcPr>
            <w:tcW w:w="1275" w:type="dxa"/>
            <w:vAlign w:val="center"/>
          </w:tcPr>
          <w:p w14:paraId="632292F5" w14:textId="77777777" w:rsidR="0018258D" w:rsidRDefault="0018258D" w:rsidP="00360149">
            <w:pPr>
              <w:jc w:val="center"/>
              <w:rPr>
                <w:rFonts w:ascii="黑体" w:eastAsia="黑体" w:hAnsi="黑体" w:cs="黑体"/>
              </w:rPr>
            </w:pPr>
            <w:r>
              <w:rPr>
                <w:rFonts w:ascii="黑体" w:eastAsia="黑体" w:hAnsi="黑体" w:cs="黑体" w:hint="eastAsia"/>
              </w:rPr>
              <w:t>主讲教师</w:t>
            </w:r>
          </w:p>
        </w:tc>
        <w:tc>
          <w:tcPr>
            <w:tcW w:w="3165" w:type="dxa"/>
            <w:vAlign w:val="center"/>
          </w:tcPr>
          <w:p w14:paraId="406CAB54" w14:textId="13748878" w:rsidR="0018258D" w:rsidRDefault="0018258D" w:rsidP="00360149">
            <w:pPr>
              <w:jc w:val="center"/>
              <w:rPr>
                <w:rFonts w:ascii="仿宋" w:eastAsia="仿宋" w:hAnsi="仿宋"/>
              </w:rPr>
            </w:pPr>
          </w:p>
        </w:tc>
      </w:tr>
    </w:tbl>
    <w:p w14:paraId="1D16986A" w14:textId="77777777" w:rsidR="0018258D" w:rsidRDefault="0018258D" w:rsidP="0018258D"/>
    <w:p w14:paraId="06E1EE6E" w14:textId="77777777" w:rsidR="0018258D" w:rsidRDefault="0018258D" w:rsidP="0018258D">
      <w:pPr>
        <w:spacing w:line="360" w:lineRule="auto"/>
        <w:rPr>
          <w:sz w:val="24"/>
        </w:rPr>
      </w:pPr>
      <w:r>
        <w:rPr>
          <w:rFonts w:ascii="黑体" w:eastAsia="黑体" w:hAnsi="黑体" w:cs="黑体" w:hint="eastAsia"/>
          <w:sz w:val="24"/>
        </w:rPr>
        <w:t>一、课程教学目标</w:t>
      </w:r>
    </w:p>
    <w:p w14:paraId="2484B639"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sz w:val="24"/>
        </w:rPr>
        <w:t>本课程主要介绍计算机网络安全概述、数据加密技术及应用、PKI/PMI技术及应用、身份认证技术、TCP/IP体系协议安全、防火墙技术及应用和VPN技术及应用等知识。通过该课程学习，学生应当：</w:t>
      </w:r>
    </w:p>
    <w:p w14:paraId="124F6E65"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1.</w:t>
      </w:r>
      <w:r>
        <w:rPr>
          <w:rFonts w:ascii="仿宋" w:eastAsia="仿宋" w:hAnsi="仿宋" w:cs="仿宋"/>
          <w:sz w:val="24"/>
        </w:rPr>
        <w:t>了解网络安全技术目前的学术、研究和应用等方面的状况，理解网络安全技术中的主要概念和相关基础理论</w:t>
      </w:r>
      <w:r>
        <w:rPr>
          <w:rFonts w:ascii="仿宋" w:eastAsia="仿宋" w:hAnsi="仿宋" w:cs="仿宋" w:hint="eastAsia"/>
          <w:sz w:val="24"/>
        </w:rPr>
        <w:t>。</w:t>
      </w:r>
    </w:p>
    <w:p w14:paraId="0C4AC953"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2.</w:t>
      </w:r>
      <w:r>
        <w:rPr>
          <w:rFonts w:ascii="仿宋" w:eastAsia="仿宋" w:hAnsi="仿宋" w:cs="仿宋"/>
          <w:sz w:val="24"/>
        </w:rPr>
        <w:t>力求使学生能够掌握常见的网络安全技术工具的使用，同时具有一定的解决网络安全问题的实际能力，为在今后的专业学习中和从事网络安全执法工作打好坚实的理论基础和锻炼出一定的实际动手能力</w:t>
      </w:r>
      <w:r>
        <w:rPr>
          <w:rFonts w:ascii="仿宋" w:eastAsia="仿宋" w:hAnsi="仿宋" w:cs="仿宋" w:hint="eastAsia"/>
          <w:sz w:val="24"/>
        </w:rPr>
        <w:t>。</w:t>
      </w:r>
    </w:p>
    <w:p w14:paraId="2C1A2435"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3.关注</w:t>
      </w:r>
      <w:r>
        <w:rPr>
          <w:rFonts w:ascii="仿宋" w:eastAsia="仿宋" w:hAnsi="仿宋" w:cs="仿宋"/>
          <w:sz w:val="24"/>
        </w:rPr>
        <w:t>网络安全相关理论和热点问题，能够主动发现问题，分析问题，并以创新的方法解决问题</w:t>
      </w:r>
      <w:r>
        <w:rPr>
          <w:rFonts w:ascii="仿宋" w:eastAsia="仿宋" w:hAnsi="仿宋" w:cs="仿宋" w:hint="eastAsia"/>
          <w:sz w:val="24"/>
        </w:rPr>
        <w:t>，</w:t>
      </w:r>
      <w:r>
        <w:rPr>
          <w:rFonts w:ascii="仿宋" w:eastAsia="仿宋" w:hAnsi="仿宋" w:cs="仿宋"/>
          <w:sz w:val="24"/>
        </w:rPr>
        <w:t>为今后的发展、创新打下良好的基础。</w:t>
      </w:r>
    </w:p>
    <w:p w14:paraId="01EBE1CB" w14:textId="77777777" w:rsidR="0018258D" w:rsidRDefault="0018258D" w:rsidP="0018258D">
      <w:pPr>
        <w:spacing w:line="360" w:lineRule="auto"/>
        <w:rPr>
          <w:rFonts w:ascii="黑体" w:eastAsia="黑体" w:hAnsi="黑体" w:cs="黑体"/>
          <w:sz w:val="24"/>
        </w:rPr>
      </w:pPr>
      <w:r>
        <w:rPr>
          <w:rFonts w:ascii="黑体" w:eastAsia="黑体" w:hAnsi="黑体" w:cs="黑体" w:hint="eastAsia"/>
          <w:sz w:val="24"/>
        </w:rPr>
        <w:t>二、课程主要教学内容与学时分配</w:t>
      </w:r>
    </w:p>
    <w:p w14:paraId="5141E8BC" w14:textId="77777777" w:rsidR="0018258D" w:rsidRDefault="0018258D" w:rsidP="0018258D">
      <w:pPr>
        <w:spacing w:line="360" w:lineRule="auto"/>
        <w:ind w:firstLineChars="200" w:firstLine="480"/>
        <w:rPr>
          <w:rFonts w:ascii="楷体" w:eastAsia="楷体" w:hAnsi="楷体" w:cs="楷体"/>
          <w:sz w:val="24"/>
        </w:rPr>
      </w:pPr>
      <w:r>
        <w:rPr>
          <w:rFonts w:ascii="楷体" w:eastAsia="楷体" w:hAnsi="楷体" w:cs="楷体" w:hint="eastAsia"/>
          <w:sz w:val="24"/>
        </w:rPr>
        <w:t>（一）理论教学</w:t>
      </w:r>
    </w:p>
    <w:p w14:paraId="688A52C8"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本课程理论教学共34课时，主要分为以下模块：模块一，网络安全基础；模块二，网络安全技术。具体安排如下：</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4815"/>
        <w:gridCol w:w="2115"/>
        <w:gridCol w:w="900"/>
      </w:tblGrid>
      <w:tr w:rsidR="0018258D" w14:paraId="313879E4" w14:textId="77777777" w:rsidTr="00360149">
        <w:trPr>
          <w:jc w:val="center"/>
        </w:trPr>
        <w:tc>
          <w:tcPr>
            <w:tcW w:w="1172" w:type="dxa"/>
            <w:vAlign w:val="center"/>
          </w:tcPr>
          <w:p w14:paraId="1D96B560" w14:textId="77777777" w:rsidR="0018258D" w:rsidRDefault="0018258D" w:rsidP="00360149">
            <w:pPr>
              <w:spacing w:line="360" w:lineRule="auto"/>
              <w:jc w:val="center"/>
              <w:rPr>
                <w:rFonts w:ascii="黑体" w:eastAsia="黑体" w:hAnsi="黑体" w:cs="黑体"/>
                <w:szCs w:val="21"/>
              </w:rPr>
            </w:pPr>
            <w:r>
              <w:rPr>
                <w:rFonts w:ascii="黑体" w:eastAsia="黑体" w:hAnsi="黑体" w:cs="黑体" w:hint="eastAsia"/>
                <w:szCs w:val="21"/>
              </w:rPr>
              <w:t>教学模块</w:t>
            </w:r>
          </w:p>
        </w:tc>
        <w:tc>
          <w:tcPr>
            <w:tcW w:w="4815" w:type="dxa"/>
            <w:vAlign w:val="center"/>
          </w:tcPr>
          <w:p w14:paraId="39B8DAE0" w14:textId="77777777" w:rsidR="0018258D" w:rsidRDefault="0018258D" w:rsidP="00360149">
            <w:pPr>
              <w:spacing w:line="360" w:lineRule="auto"/>
              <w:jc w:val="center"/>
              <w:rPr>
                <w:rFonts w:ascii="黑体" w:eastAsia="黑体" w:hAnsi="黑体" w:cs="黑体"/>
                <w:szCs w:val="21"/>
              </w:rPr>
            </w:pPr>
            <w:r>
              <w:rPr>
                <w:rFonts w:ascii="黑体" w:eastAsia="黑体" w:hAnsi="黑体" w:cs="黑体" w:hint="eastAsia"/>
                <w:szCs w:val="21"/>
              </w:rPr>
              <w:t>教学单元及知识点</w:t>
            </w:r>
          </w:p>
        </w:tc>
        <w:tc>
          <w:tcPr>
            <w:tcW w:w="2115" w:type="dxa"/>
            <w:vAlign w:val="center"/>
          </w:tcPr>
          <w:p w14:paraId="03B1834B" w14:textId="77777777" w:rsidR="0018258D" w:rsidRDefault="0018258D" w:rsidP="00360149">
            <w:pPr>
              <w:spacing w:line="360" w:lineRule="auto"/>
              <w:jc w:val="center"/>
              <w:rPr>
                <w:rFonts w:ascii="黑体" w:eastAsia="黑体" w:hAnsi="黑体" w:cs="黑体"/>
                <w:szCs w:val="21"/>
              </w:rPr>
            </w:pPr>
            <w:r>
              <w:rPr>
                <w:rFonts w:ascii="黑体" w:eastAsia="黑体" w:hAnsi="黑体" w:cs="黑体" w:hint="eastAsia"/>
                <w:szCs w:val="21"/>
              </w:rPr>
              <w:t>教学重点与难点</w:t>
            </w:r>
          </w:p>
        </w:tc>
        <w:tc>
          <w:tcPr>
            <w:tcW w:w="900" w:type="dxa"/>
            <w:vAlign w:val="center"/>
          </w:tcPr>
          <w:p w14:paraId="4C068566" w14:textId="77777777" w:rsidR="0018258D" w:rsidRDefault="0018258D" w:rsidP="00360149">
            <w:pPr>
              <w:spacing w:line="360" w:lineRule="auto"/>
              <w:jc w:val="center"/>
              <w:rPr>
                <w:rFonts w:ascii="黑体" w:eastAsia="黑体" w:hAnsi="黑体" w:cs="黑体"/>
                <w:szCs w:val="21"/>
              </w:rPr>
            </w:pPr>
            <w:r>
              <w:rPr>
                <w:rFonts w:ascii="黑体" w:eastAsia="黑体" w:hAnsi="黑体" w:cs="黑体" w:hint="eastAsia"/>
                <w:szCs w:val="21"/>
              </w:rPr>
              <w:t>课时数</w:t>
            </w:r>
          </w:p>
        </w:tc>
      </w:tr>
      <w:tr w:rsidR="0018258D" w14:paraId="63C123DB" w14:textId="77777777" w:rsidTr="00360149">
        <w:trPr>
          <w:jc w:val="center"/>
        </w:trPr>
        <w:tc>
          <w:tcPr>
            <w:tcW w:w="1172" w:type="dxa"/>
            <w:vMerge w:val="restart"/>
            <w:vAlign w:val="center"/>
          </w:tcPr>
          <w:p w14:paraId="5EA8DF84" w14:textId="77777777" w:rsidR="0018258D" w:rsidRDefault="0018258D" w:rsidP="00360149">
            <w:pPr>
              <w:jc w:val="center"/>
              <w:rPr>
                <w:rFonts w:ascii="仿宋" w:eastAsia="仿宋" w:hAnsi="仿宋" w:cs="仿宋"/>
                <w:szCs w:val="21"/>
              </w:rPr>
            </w:pPr>
            <w:r>
              <w:rPr>
                <w:rFonts w:ascii="仿宋" w:eastAsia="仿宋" w:hAnsi="仿宋" w:cs="仿宋"/>
                <w:szCs w:val="21"/>
              </w:rPr>
              <w:t>模块一</w:t>
            </w:r>
          </w:p>
          <w:p w14:paraId="0F93B3EE" w14:textId="77777777" w:rsidR="0018258D" w:rsidRDefault="0018258D" w:rsidP="00360149">
            <w:pPr>
              <w:jc w:val="center"/>
              <w:rPr>
                <w:rFonts w:ascii="仿宋" w:eastAsia="仿宋" w:hAnsi="仿宋" w:cs="仿宋"/>
                <w:szCs w:val="21"/>
              </w:rPr>
            </w:pPr>
            <w:r>
              <w:rPr>
                <w:rFonts w:ascii="仿宋" w:eastAsia="仿宋" w:hAnsi="仿宋" w:cs="仿宋"/>
                <w:szCs w:val="21"/>
              </w:rPr>
              <w:t>网络安全基础</w:t>
            </w:r>
          </w:p>
        </w:tc>
        <w:tc>
          <w:tcPr>
            <w:tcW w:w="4815" w:type="dxa"/>
          </w:tcPr>
          <w:p w14:paraId="306A774C" w14:textId="77777777" w:rsidR="0018258D" w:rsidRDefault="0018258D" w:rsidP="00360149">
            <w:pPr>
              <w:rPr>
                <w:rFonts w:ascii="仿宋" w:eastAsia="仿宋" w:hAnsi="仿宋" w:cs="仿宋"/>
                <w:szCs w:val="21"/>
              </w:rPr>
            </w:pPr>
            <w:r>
              <w:rPr>
                <w:rFonts w:ascii="仿宋" w:eastAsia="仿宋" w:hAnsi="仿宋" w:cs="仿宋"/>
                <w:szCs w:val="21"/>
              </w:rPr>
              <w:t>计算机网络安全概述：计算机网络安全问题、网络安全的概念，网络安全威胁的类型、安全安全策略和安全等级、常用的网络安全管理技术。</w:t>
            </w:r>
          </w:p>
        </w:tc>
        <w:tc>
          <w:tcPr>
            <w:tcW w:w="2115" w:type="dxa"/>
          </w:tcPr>
          <w:p w14:paraId="7F6F5D2C" w14:textId="77777777" w:rsidR="0018258D" w:rsidRDefault="0018258D" w:rsidP="00360149">
            <w:pPr>
              <w:rPr>
                <w:rFonts w:ascii="仿宋" w:eastAsia="仿宋" w:hAnsi="仿宋" w:cs="仿宋"/>
                <w:szCs w:val="21"/>
              </w:rPr>
            </w:pPr>
            <w:r>
              <w:rPr>
                <w:rFonts w:ascii="仿宋" w:eastAsia="仿宋" w:hAnsi="仿宋" w:cs="仿宋"/>
                <w:szCs w:val="21"/>
              </w:rPr>
              <w:t>网络安全威胁的类型</w:t>
            </w:r>
          </w:p>
          <w:p w14:paraId="6E565485" w14:textId="77777777" w:rsidR="0018258D" w:rsidRDefault="0018258D" w:rsidP="00360149">
            <w:pPr>
              <w:rPr>
                <w:rFonts w:ascii="仿宋" w:eastAsia="仿宋" w:hAnsi="仿宋" w:cs="仿宋"/>
                <w:szCs w:val="21"/>
              </w:rPr>
            </w:pPr>
            <w:r>
              <w:rPr>
                <w:rFonts w:ascii="仿宋" w:eastAsia="仿宋" w:hAnsi="仿宋" w:cs="仿宋"/>
                <w:szCs w:val="21"/>
              </w:rPr>
              <w:t>安全策略和安全等级</w:t>
            </w:r>
          </w:p>
        </w:tc>
        <w:tc>
          <w:tcPr>
            <w:tcW w:w="900" w:type="dxa"/>
            <w:vAlign w:val="center"/>
          </w:tcPr>
          <w:p w14:paraId="00F5761F" w14:textId="77777777" w:rsidR="0018258D" w:rsidRDefault="0018258D" w:rsidP="00360149">
            <w:pPr>
              <w:jc w:val="center"/>
              <w:rPr>
                <w:rFonts w:ascii="仿宋" w:eastAsia="仿宋" w:hAnsi="仿宋" w:cs="仿宋"/>
                <w:szCs w:val="21"/>
              </w:rPr>
            </w:pPr>
            <w:r>
              <w:rPr>
                <w:rFonts w:ascii="仿宋" w:eastAsia="仿宋" w:hAnsi="仿宋" w:cs="仿宋"/>
                <w:szCs w:val="21"/>
              </w:rPr>
              <w:t>4</w:t>
            </w:r>
          </w:p>
        </w:tc>
      </w:tr>
      <w:tr w:rsidR="0018258D" w14:paraId="00D68095" w14:textId="77777777" w:rsidTr="00360149">
        <w:trPr>
          <w:trHeight w:val="576"/>
          <w:jc w:val="center"/>
        </w:trPr>
        <w:tc>
          <w:tcPr>
            <w:tcW w:w="1172" w:type="dxa"/>
            <w:vMerge/>
            <w:vAlign w:val="center"/>
          </w:tcPr>
          <w:p w14:paraId="038962ED" w14:textId="77777777" w:rsidR="0018258D" w:rsidRDefault="0018258D" w:rsidP="00360149">
            <w:pPr>
              <w:jc w:val="center"/>
              <w:rPr>
                <w:szCs w:val="21"/>
              </w:rPr>
            </w:pPr>
          </w:p>
        </w:tc>
        <w:tc>
          <w:tcPr>
            <w:tcW w:w="4815" w:type="dxa"/>
          </w:tcPr>
          <w:p w14:paraId="48A4DF49" w14:textId="77777777" w:rsidR="0018258D" w:rsidRDefault="0018258D" w:rsidP="00360149">
            <w:pPr>
              <w:rPr>
                <w:rFonts w:ascii="仿宋" w:eastAsia="仿宋" w:hAnsi="仿宋" w:cs="仿宋"/>
                <w:szCs w:val="21"/>
              </w:rPr>
            </w:pPr>
            <w:r>
              <w:rPr>
                <w:rFonts w:ascii="仿宋" w:eastAsia="仿宋" w:hAnsi="仿宋" w:cs="仿宋"/>
                <w:szCs w:val="21"/>
              </w:rPr>
              <w:t>数据加密技术及应用：数据加密概述、对称密码学、非对称密码学、消息认证与hash函数、数字签名。</w:t>
            </w:r>
          </w:p>
        </w:tc>
        <w:tc>
          <w:tcPr>
            <w:tcW w:w="2115" w:type="dxa"/>
          </w:tcPr>
          <w:p w14:paraId="7816CE68" w14:textId="77777777" w:rsidR="0018258D" w:rsidRDefault="0018258D" w:rsidP="00360149">
            <w:pPr>
              <w:rPr>
                <w:rFonts w:ascii="仿宋" w:eastAsia="仿宋" w:hAnsi="仿宋" w:cs="仿宋"/>
                <w:szCs w:val="21"/>
              </w:rPr>
            </w:pPr>
            <w:r>
              <w:rPr>
                <w:rFonts w:ascii="仿宋" w:eastAsia="仿宋" w:hAnsi="仿宋" w:cs="仿宋" w:hint="eastAsia"/>
                <w:szCs w:val="21"/>
              </w:rPr>
              <w:t>DES</w:t>
            </w:r>
            <w:r>
              <w:rPr>
                <w:rFonts w:ascii="仿宋" w:eastAsia="仿宋" w:hAnsi="仿宋" w:cs="仿宋"/>
                <w:szCs w:val="21"/>
              </w:rPr>
              <w:t>、</w:t>
            </w:r>
            <w:r>
              <w:rPr>
                <w:rFonts w:ascii="仿宋" w:eastAsia="仿宋" w:hAnsi="仿宋" w:cs="仿宋" w:hint="eastAsia"/>
                <w:szCs w:val="21"/>
              </w:rPr>
              <w:t>RSA</w:t>
            </w:r>
            <w:r>
              <w:rPr>
                <w:rFonts w:ascii="仿宋" w:eastAsia="仿宋" w:hAnsi="仿宋" w:cs="仿宋"/>
                <w:szCs w:val="21"/>
              </w:rPr>
              <w:t>、消息认证</w:t>
            </w:r>
            <w:r>
              <w:rPr>
                <w:rFonts w:ascii="仿宋" w:eastAsia="仿宋" w:hAnsi="仿宋" w:cs="仿宋" w:hint="eastAsia"/>
                <w:szCs w:val="21"/>
              </w:rPr>
              <w:t>和</w:t>
            </w:r>
            <w:r>
              <w:rPr>
                <w:rFonts w:ascii="仿宋" w:eastAsia="仿宋" w:hAnsi="仿宋" w:cs="仿宋"/>
                <w:szCs w:val="21"/>
              </w:rPr>
              <w:t>数字签名</w:t>
            </w:r>
          </w:p>
        </w:tc>
        <w:tc>
          <w:tcPr>
            <w:tcW w:w="900" w:type="dxa"/>
            <w:vAlign w:val="center"/>
          </w:tcPr>
          <w:p w14:paraId="1DF95249" w14:textId="77777777" w:rsidR="0018258D" w:rsidRDefault="0018258D" w:rsidP="00360149">
            <w:pPr>
              <w:jc w:val="center"/>
              <w:rPr>
                <w:rFonts w:ascii="仿宋" w:eastAsia="仿宋" w:hAnsi="仿宋" w:cs="仿宋"/>
                <w:szCs w:val="21"/>
              </w:rPr>
            </w:pPr>
            <w:r>
              <w:rPr>
                <w:rFonts w:ascii="仿宋" w:eastAsia="仿宋" w:hAnsi="仿宋" w:cs="仿宋"/>
                <w:szCs w:val="21"/>
              </w:rPr>
              <w:t>4</w:t>
            </w:r>
          </w:p>
        </w:tc>
      </w:tr>
      <w:tr w:rsidR="0018258D" w14:paraId="08540B7B" w14:textId="77777777" w:rsidTr="00360149">
        <w:trPr>
          <w:jc w:val="center"/>
        </w:trPr>
        <w:tc>
          <w:tcPr>
            <w:tcW w:w="1172" w:type="dxa"/>
            <w:vMerge w:val="restart"/>
            <w:vAlign w:val="center"/>
          </w:tcPr>
          <w:p w14:paraId="400F813C" w14:textId="77777777" w:rsidR="0018258D" w:rsidRDefault="0018258D" w:rsidP="00360149">
            <w:pPr>
              <w:ind w:firstLineChars="100" w:firstLine="210"/>
              <w:rPr>
                <w:rFonts w:ascii="仿宋" w:eastAsia="仿宋" w:hAnsi="仿宋" w:cs="仿宋"/>
                <w:szCs w:val="21"/>
              </w:rPr>
            </w:pPr>
            <w:r>
              <w:rPr>
                <w:rFonts w:ascii="仿宋" w:eastAsia="仿宋" w:hAnsi="仿宋" w:cs="仿宋"/>
                <w:szCs w:val="21"/>
              </w:rPr>
              <w:t>模块二</w:t>
            </w:r>
          </w:p>
          <w:p w14:paraId="2DDDC1FA" w14:textId="77777777" w:rsidR="0018258D" w:rsidRDefault="0018258D" w:rsidP="00360149">
            <w:pPr>
              <w:jc w:val="center"/>
              <w:rPr>
                <w:rFonts w:ascii="仿宋" w:eastAsia="仿宋" w:hAnsi="仿宋" w:cs="仿宋"/>
                <w:szCs w:val="21"/>
              </w:rPr>
            </w:pPr>
            <w:r>
              <w:rPr>
                <w:rFonts w:ascii="仿宋" w:eastAsia="仿宋" w:hAnsi="仿宋" w:cs="仿宋"/>
                <w:szCs w:val="21"/>
              </w:rPr>
              <w:t>网络安全技术</w:t>
            </w:r>
          </w:p>
        </w:tc>
        <w:tc>
          <w:tcPr>
            <w:tcW w:w="4815" w:type="dxa"/>
          </w:tcPr>
          <w:p w14:paraId="2F675755" w14:textId="77777777" w:rsidR="0018258D" w:rsidRDefault="0018258D" w:rsidP="00360149">
            <w:pPr>
              <w:rPr>
                <w:rFonts w:ascii="仿宋" w:eastAsia="仿宋" w:hAnsi="仿宋" w:cs="仿宋"/>
                <w:szCs w:val="21"/>
              </w:rPr>
            </w:pPr>
            <w:r>
              <w:rPr>
                <w:rFonts w:ascii="仿宋" w:eastAsia="仿宋" w:hAnsi="仿宋" w:cs="仿宋"/>
                <w:szCs w:val="21"/>
              </w:rPr>
              <w:t>PKI/PMI技术及应用：公钥基础设施PKI技术，PKI/PMI的基本概念、组成和功能，认证机构，证书及管理</w:t>
            </w:r>
          </w:p>
        </w:tc>
        <w:tc>
          <w:tcPr>
            <w:tcW w:w="2115" w:type="dxa"/>
          </w:tcPr>
          <w:p w14:paraId="2A8E249B" w14:textId="77777777" w:rsidR="0018258D" w:rsidRDefault="0018258D" w:rsidP="00360149">
            <w:pPr>
              <w:rPr>
                <w:rFonts w:ascii="仿宋" w:eastAsia="仿宋" w:hAnsi="仿宋" w:cs="仿宋"/>
                <w:szCs w:val="21"/>
              </w:rPr>
            </w:pPr>
            <w:r>
              <w:rPr>
                <w:rFonts w:ascii="仿宋" w:eastAsia="仿宋" w:hAnsi="仿宋" w:cs="仿宋"/>
                <w:szCs w:val="21"/>
              </w:rPr>
              <w:t>PKI/PMI的概念、组成和功能；证书及管理</w:t>
            </w:r>
          </w:p>
        </w:tc>
        <w:tc>
          <w:tcPr>
            <w:tcW w:w="900" w:type="dxa"/>
            <w:vAlign w:val="center"/>
          </w:tcPr>
          <w:p w14:paraId="2A1F2826" w14:textId="77777777" w:rsidR="0018258D" w:rsidRDefault="0018258D" w:rsidP="00360149">
            <w:pPr>
              <w:spacing w:line="360" w:lineRule="auto"/>
              <w:jc w:val="center"/>
              <w:rPr>
                <w:rFonts w:ascii="仿宋" w:eastAsia="仿宋" w:hAnsi="仿宋" w:cs="仿宋"/>
                <w:szCs w:val="21"/>
              </w:rPr>
            </w:pPr>
            <w:r>
              <w:rPr>
                <w:rFonts w:ascii="仿宋" w:eastAsia="仿宋" w:hAnsi="仿宋" w:cs="仿宋"/>
                <w:szCs w:val="21"/>
              </w:rPr>
              <w:t>4</w:t>
            </w:r>
          </w:p>
        </w:tc>
      </w:tr>
      <w:tr w:rsidR="0018258D" w14:paraId="14E23287" w14:textId="77777777" w:rsidTr="00360149">
        <w:trPr>
          <w:jc w:val="center"/>
        </w:trPr>
        <w:tc>
          <w:tcPr>
            <w:tcW w:w="1172" w:type="dxa"/>
            <w:vMerge/>
            <w:vAlign w:val="center"/>
          </w:tcPr>
          <w:p w14:paraId="1B4920B6" w14:textId="77777777" w:rsidR="0018258D" w:rsidRDefault="0018258D" w:rsidP="00360149">
            <w:pPr>
              <w:spacing w:line="360" w:lineRule="auto"/>
              <w:jc w:val="center"/>
              <w:rPr>
                <w:rFonts w:ascii="仿宋" w:eastAsia="仿宋" w:hAnsi="仿宋" w:cs="仿宋"/>
                <w:szCs w:val="21"/>
              </w:rPr>
            </w:pPr>
          </w:p>
        </w:tc>
        <w:tc>
          <w:tcPr>
            <w:tcW w:w="4815" w:type="dxa"/>
          </w:tcPr>
          <w:p w14:paraId="5F78B457" w14:textId="77777777" w:rsidR="0018258D" w:rsidRDefault="0018258D" w:rsidP="00360149">
            <w:pPr>
              <w:rPr>
                <w:rFonts w:ascii="仿宋" w:eastAsia="仿宋" w:hAnsi="仿宋" w:cs="仿宋"/>
                <w:szCs w:val="21"/>
              </w:rPr>
            </w:pPr>
            <w:r>
              <w:rPr>
                <w:rFonts w:ascii="仿宋" w:eastAsia="仿宋" w:hAnsi="仿宋" w:cs="仿宋"/>
                <w:szCs w:val="21"/>
              </w:rPr>
              <w:t>身份认证技术：身份认证的概念，基于密码的身份认证，基于地址的身份认证，基于生物特征的身份</w:t>
            </w:r>
            <w:r>
              <w:rPr>
                <w:rFonts w:ascii="仿宋" w:eastAsia="仿宋" w:hAnsi="仿宋" w:cs="仿宋"/>
                <w:szCs w:val="21"/>
              </w:rPr>
              <w:lastRenderedPageBreak/>
              <w:t>认证以及相关的身份认证协议。</w:t>
            </w:r>
          </w:p>
        </w:tc>
        <w:tc>
          <w:tcPr>
            <w:tcW w:w="2115" w:type="dxa"/>
          </w:tcPr>
          <w:p w14:paraId="34AB5FB9" w14:textId="77777777" w:rsidR="0018258D" w:rsidRDefault="0018258D" w:rsidP="00360149">
            <w:pPr>
              <w:rPr>
                <w:rFonts w:ascii="仿宋" w:eastAsia="仿宋" w:hAnsi="仿宋" w:cs="仿宋"/>
                <w:szCs w:val="21"/>
              </w:rPr>
            </w:pPr>
            <w:r>
              <w:rPr>
                <w:rFonts w:ascii="仿宋" w:eastAsia="仿宋" w:hAnsi="仿宋" w:cs="仿宋"/>
                <w:szCs w:val="21"/>
              </w:rPr>
              <w:lastRenderedPageBreak/>
              <w:t>身份认证概念、类型</w:t>
            </w:r>
          </w:p>
          <w:p w14:paraId="2D840830" w14:textId="77777777" w:rsidR="0018258D" w:rsidRDefault="0018258D" w:rsidP="00360149">
            <w:pPr>
              <w:rPr>
                <w:rFonts w:ascii="仿宋" w:eastAsia="仿宋" w:hAnsi="仿宋" w:cs="仿宋"/>
                <w:szCs w:val="21"/>
              </w:rPr>
            </w:pPr>
            <w:r>
              <w:rPr>
                <w:rFonts w:ascii="仿宋" w:eastAsia="仿宋" w:hAnsi="仿宋" w:cs="仿宋"/>
                <w:szCs w:val="21"/>
              </w:rPr>
              <w:t>身份认证协议</w:t>
            </w:r>
          </w:p>
        </w:tc>
        <w:tc>
          <w:tcPr>
            <w:tcW w:w="900" w:type="dxa"/>
            <w:vAlign w:val="center"/>
          </w:tcPr>
          <w:p w14:paraId="3D3AD3F5" w14:textId="77777777" w:rsidR="0018258D" w:rsidRDefault="0018258D" w:rsidP="00360149">
            <w:pPr>
              <w:spacing w:line="360" w:lineRule="auto"/>
              <w:jc w:val="center"/>
              <w:rPr>
                <w:rFonts w:ascii="仿宋" w:eastAsia="仿宋" w:hAnsi="仿宋" w:cs="仿宋"/>
                <w:szCs w:val="21"/>
              </w:rPr>
            </w:pPr>
            <w:r>
              <w:rPr>
                <w:rFonts w:ascii="仿宋" w:eastAsia="仿宋" w:hAnsi="仿宋" w:cs="仿宋"/>
                <w:szCs w:val="21"/>
              </w:rPr>
              <w:t>6</w:t>
            </w:r>
          </w:p>
        </w:tc>
      </w:tr>
      <w:tr w:rsidR="0018258D" w14:paraId="0C3FB99F" w14:textId="77777777" w:rsidTr="00360149">
        <w:trPr>
          <w:jc w:val="center"/>
        </w:trPr>
        <w:tc>
          <w:tcPr>
            <w:tcW w:w="1172" w:type="dxa"/>
            <w:vMerge/>
            <w:vAlign w:val="center"/>
          </w:tcPr>
          <w:p w14:paraId="44B91453" w14:textId="77777777" w:rsidR="0018258D" w:rsidRDefault="0018258D" w:rsidP="00360149">
            <w:pPr>
              <w:spacing w:line="360" w:lineRule="auto"/>
              <w:jc w:val="center"/>
              <w:rPr>
                <w:rFonts w:ascii="仿宋" w:eastAsia="仿宋" w:hAnsi="仿宋" w:cs="仿宋"/>
                <w:szCs w:val="21"/>
              </w:rPr>
            </w:pPr>
          </w:p>
        </w:tc>
        <w:tc>
          <w:tcPr>
            <w:tcW w:w="4815" w:type="dxa"/>
          </w:tcPr>
          <w:p w14:paraId="0B4D7F3C" w14:textId="77777777" w:rsidR="0018258D" w:rsidRDefault="0018258D" w:rsidP="00360149">
            <w:pPr>
              <w:rPr>
                <w:rFonts w:ascii="仿宋" w:eastAsia="仿宋" w:hAnsi="仿宋" w:cs="仿宋"/>
                <w:szCs w:val="21"/>
              </w:rPr>
            </w:pPr>
            <w:r>
              <w:rPr>
                <w:rFonts w:ascii="仿宋" w:eastAsia="仿宋" w:hAnsi="仿宋" w:cs="仿宋"/>
                <w:szCs w:val="21"/>
              </w:rPr>
              <w:t>TCP／IP体系的协议安全：TCP/IP体系以及相关协议安全，ARP安全，DHCP安全，TCP 安全，DNS安全。</w:t>
            </w:r>
          </w:p>
        </w:tc>
        <w:tc>
          <w:tcPr>
            <w:tcW w:w="2115" w:type="dxa"/>
          </w:tcPr>
          <w:p w14:paraId="3716D46C" w14:textId="77777777" w:rsidR="0018258D" w:rsidRDefault="0018258D" w:rsidP="00360149">
            <w:pPr>
              <w:rPr>
                <w:rFonts w:ascii="仿宋" w:eastAsia="仿宋" w:hAnsi="仿宋" w:cs="仿宋"/>
                <w:szCs w:val="21"/>
              </w:rPr>
            </w:pPr>
            <w:r>
              <w:rPr>
                <w:rFonts w:ascii="仿宋" w:eastAsia="仿宋" w:hAnsi="仿宋" w:cs="仿宋"/>
                <w:szCs w:val="21"/>
              </w:rPr>
              <w:t>ARP欺骗、DHCP的安全、TCP的安全、DNS的安全</w:t>
            </w:r>
          </w:p>
        </w:tc>
        <w:tc>
          <w:tcPr>
            <w:tcW w:w="900" w:type="dxa"/>
            <w:vAlign w:val="center"/>
          </w:tcPr>
          <w:p w14:paraId="01E012D9" w14:textId="77777777" w:rsidR="0018258D" w:rsidRDefault="0018258D" w:rsidP="00360149">
            <w:pPr>
              <w:spacing w:line="360" w:lineRule="auto"/>
              <w:jc w:val="center"/>
              <w:rPr>
                <w:rFonts w:ascii="仿宋" w:eastAsia="仿宋" w:hAnsi="仿宋" w:cs="仿宋"/>
                <w:szCs w:val="21"/>
              </w:rPr>
            </w:pPr>
            <w:r>
              <w:rPr>
                <w:rFonts w:ascii="仿宋" w:eastAsia="仿宋" w:hAnsi="仿宋" w:cs="仿宋"/>
                <w:szCs w:val="21"/>
              </w:rPr>
              <w:t>8</w:t>
            </w:r>
          </w:p>
        </w:tc>
      </w:tr>
      <w:tr w:rsidR="0018258D" w14:paraId="7D8B8B33" w14:textId="77777777" w:rsidTr="00360149">
        <w:trPr>
          <w:jc w:val="center"/>
        </w:trPr>
        <w:tc>
          <w:tcPr>
            <w:tcW w:w="1172" w:type="dxa"/>
            <w:vMerge/>
            <w:vAlign w:val="center"/>
          </w:tcPr>
          <w:p w14:paraId="03C0B161" w14:textId="77777777" w:rsidR="0018258D" w:rsidRDefault="0018258D" w:rsidP="00360149">
            <w:pPr>
              <w:spacing w:line="360" w:lineRule="auto"/>
              <w:jc w:val="center"/>
              <w:rPr>
                <w:szCs w:val="21"/>
              </w:rPr>
            </w:pPr>
          </w:p>
        </w:tc>
        <w:tc>
          <w:tcPr>
            <w:tcW w:w="4815" w:type="dxa"/>
          </w:tcPr>
          <w:p w14:paraId="12618B95" w14:textId="77777777" w:rsidR="0018258D" w:rsidRDefault="0018258D" w:rsidP="00360149">
            <w:pPr>
              <w:rPr>
                <w:rFonts w:ascii="仿宋" w:eastAsia="仿宋" w:hAnsi="仿宋" w:cs="仿宋"/>
                <w:szCs w:val="21"/>
              </w:rPr>
            </w:pPr>
            <w:r>
              <w:rPr>
                <w:rFonts w:ascii="仿宋" w:eastAsia="仿宋" w:hAnsi="仿宋" w:cs="仿宋"/>
                <w:szCs w:val="21"/>
              </w:rPr>
              <w:t>防火墙技术及应用：防火墙的概念</w:t>
            </w:r>
            <w:r>
              <w:rPr>
                <w:rFonts w:ascii="仿宋" w:eastAsia="仿宋" w:hAnsi="仿宋" w:cs="仿宋" w:hint="eastAsia"/>
                <w:szCs w:val="21"/>
              </w:rPr>
              <w:t>和</w:t>
            </w:r>
            <w:r>
              <w:rPr>
                <w:rFonts w:ascii="仿宋" w:eastAsia="仿宋" w:hAnsi="仿宋" w:cs="仿宋"/>
                <w:szCs w:val="21"/>
              </w:rPr>
              <w:t>应用</w:t>
            </w:r>
            <w:r>
              <w:rPr>
                <w:rFonts w:ascii="仿宋" w:eastAsia="仿宋" w:hAnsi="仿宋" w:cs="仿宋" w:hint="eastAsia"/>
                <w:szCs w:val="21"/>
              </w:rPr>
              <w:t>，</w:t>
            </w:r>
            <w:r>
              <w:rPr>
                <w:rFonts w:ascii="仿宋" w:eastAsia="仿宋" w:hAnsi="仿宋" w:cs="仿宋"/>
                <w:szCs w:val="21"/>
              </w:rPr>
              <w:t>防火墙的类型，个人防火墙技术。</w:t>
            </w:r>
          </w:p>
        </w:tc>
        <w:tc>
          <w:tcPr>
            <w:tcW w:w="2115" w:type="dxa"/>
          </w:tcPr>
          <w:p w14:paraId="433483EF" w14:textId="77777777" w:rsidR="0018258D" w:rsidRDefault="0018258D" w:rsidP="00360149">
            <w:pPr>
              <w:rPr>
                <w:rFonts w:ascii="仿宋" w:eastAsia="仿宋" w:hAnsi="仿宋" w:cs="仿宋"/>
                <w:szCs w:val="21"/>
              </w:rPr>
            </w:pPr>
            <w:r>
              <w:rPr>
                <w:rFonts w:ascii="仿宋" w:eastAsia="仿宋" w:hAnsi="仿宋" w:cs="仿宋"/>
                <w:szCs w:val="21"/>
              </w:rPr>
              <w:t>防火墙的概念、基本类型</w:t>
            </w:r>
          </w:p>
        </w:tc>
        <w:tc>
          <w:tcPr>
            <w:tcW w:w="900" w:type="dxa"/>
            <w:vAlign w:val="center"/>
          </w:tcPr>
          <w:p w14:paraId="50B65299" w14:textId="77777777" w:rsidR="0018258D" w:rsidRDefault="0018258D" w:rsidP="00360149">
            <w:pPr>
              <w:spacing w:line="360" w:lineRule="auto"/>
              <w:jc w:val="center"/>
              <w:rPr>
                <w:rFonts w:ascii="仿宋" w:eastAsia="仿宋" w:hAnsi="仿宋" w:cs="仿宋"/>
                <w:szCs w:val="21"/>
              </w:rPr>
            </w:pPr>
            <w:r>
              <w:rPr>
                <w:rFonts w:ascii="仿宋" w:eastAsia="仿宋" w:hAnsi="仿宋" w:cs="仿宋"/>
                <w:szCs w:val="21"/>
              </w:rPr>
              <w:t>4</w:t>
            </w:r>
          </w:p>
        </w:tc>
      </w:tr>
      <w:tr w:rsidR="0018258D" w14:paraId="522FEED9" w14:textId="77777777" w:rsidTr="00360149">
        <w:trPr>
          <w:jc w:val="center"/>
        </w:trPr>
        <w:tc>
          <w:tcPr>
            <w:tcW w:w="1172" w:type="dxa"/>
            <w:vMerge/>
            <w:vAlign w:val="center"/>
          </w:tcPr>
          <w:p w14:paraId="6D6818A3" w14:textId="77777777" w:rsidR="0018258D" w:rsidRDefault="0018258D" w:rsidP="00360149">
            <w:pPr>
              <w:spacing w:line="360" w:lineRule="auto"/>
              <w:jc w:val="center"/>
              <w:rPr>
                <w:szCs w:val="21"/>
              </w:rPr>
            </w:pPr>
          </w:p>
        </w:tc>
        <w:tc>
          <w:tcPr>
            <w:tcW w:w="4815" w:type="dxa"/>
          </w:tcPr>
          <w:p w14:paraId="4D8621D2" w14:textId="77777777" w:rsidR="0018258D" w:rsidRDefault="0018258D" w:rsidP="00360149">
            <w:pPr>
              <w:rPr>
                <w:rFonts w:ascii="仿宋" w:eastAsia="仿宋" w:hAnsi="仿宋" w:cs="仿宋"/>
                <w:szCs w:val="21"/>
              </w:rPr>
            </w:pPr>
            <w:r>
              <w:rPr>
                <w:rFonts w:ascii="仿宋" w:eastAsia="仿宋" w:hAnsi="仿宋" w:cs="仿宋"/>
                <w:szCs w:val="21"/>
              </w:rPr>
              <w:t>VPN技术及应用：VPN技术概述、隧道技术、VPN实现技术。</w:t>
            </w:r>
          </w:p>
        </w:tc>
        <w:tc>
          <w:tcPr>
            <w:tcW w:w="2115" w:type="dxa"/>
          </w:tcPr>
          <w:p w14:paraId="2DCC51D4" w14:textId="77777777" w:rsidR="0018258D" w:rsidRDefault="0018258D" w:rsidP="00360149">
            <w:pPr>
              <w:rPr>
                <w:rFonts w:ascii="仿宋" w:eastAsia="仿宋" w:hAnsi="仿宋" w:cs="仿宋"/>
                <w:szCs w:val="21"/>
              </w:rPr>
            </w:pPr>
            <w:r>
              <w:rPr>
                <w:rFonts w:ascii="仿宋" w:eastAsia="仿宋" w:hAnsi="仿宋" w:cs="仿宋"/>
                <w:szCs w:val="21"/>
              </w:rPr>
              <w:t>VPN的基本类型、应用及实现技术</w:t>
            </w:r>
          </w:p>
        </w:tc>
        <w:tc>
          <w:tcPr>
            <w:tcW w:w="900" w:type="dxa"/>
            <w:vAlign w:val="center"/>
          </w:tcPr>
          <w:p w14:paraId="126BF202" w14:textId="77777777" w:rsidR="0018258D" w:rsidRDefault="0018258D" w:rsidP="00360149">
            <w:pPr>
              <w:spacing w:line="360" w:lineRule="auto"/>
              <w:jc w:val="center"/>
              <w:rPr>
                <w:rFonts w:ascii="仿宋" w:eastAsia="仿宋" w:hAnsi="仿宋" w:cs="仿宋"/>
                <w:szCs w:val="21"/>
              </w:rPr>
            </w:pPr>
            <w:r>
              <w:rPr>
                <w:rFonts w:ascii="仿宋" w:eastAsia="仿宋" w:hAnsi="仿宋" w:cs="仿宋"/>
                <w:szCs w:val="21"/>
              </w:rPr>
              <w:t>4</w:t>
            </w:r>
          </w:p>
        </w:tc>
      </w:tr>
      <w:tr w:rsidR="0018258D" w14:paraId="5C219807" w14:textId="77777777" w:rsidTr="00360149">
        <w:trPr>
          <w:jc w:val="center"/>
        </w:trPr>
        <w:tc>
          <w:tcPr>
            <w:tcW w:w="5987" w:type="dxa"/>
            <w:gridSpan w:val="2"/>
            <w:vAlign w:val="center"/>
          </w:tcPr>
          <w:p w14:paraId="13EAD68C" w14:textId="77777777" w:rsidR="0018258D" w:rsidRDefault="0018258D" w:rsidP="00360149">
            <w:pPr>
              <w:jc w:val="center"/>
              <w:rPr>
                <w:szCs w:val="21"/>
              </w:rPr>
            </w:pPr>
            <w:r>
              <w:rPr>
                <w:rFonts w:ascii="仿宋" w:eastAsia="仿宋" w:hAnsi="仿宋" w:cs="仿宋" w:hint="eastAsia"/>
                <w:szCs w:val="21"/>
              </w:rPr>
              <w:t>总</w:t>
            </w:r>
            <w:r>
              <w:rPr>
                <w:rFonts w:ascii="仿宋" w:eastAsia="仿宋" w:hAnsi="仿宋" w:cs="仿宋"/>
                <w:szCs w:val="21"/>
              </w:rPr>
              <w:t>时数</w:t>
            </w:r>
          </w:p>
        </w:tc>
        <w:tc>
          <w:tcPr>
            <w:tcW w:w="2115" w:type="dxa"/>
            <w:vAlign w:val="center"/>
          </w:tcPr>
          <w:p w14:paraId="333578ED" w14:textId="77777777" w:rsidR="0018258D" w:rsidRDefault="0018258D" w:rsidP="00360149">
            <w:pPr>
              <w:spacing w:line="360" w:lineRule="auto"/>
              <w:jc w:val="center"/>
              <w:rPr>
                <w:szCs w:val="21"/>
              </w:rPr>
            </w:pPr>
          </w:p>
        </w:tc>
        <w:tc>
          <w:tcPr>
            <w:tcW w:w="900" w:type="dxa"/>
            <w:vAlign w:val="center"/>
          </w:tcPr>
          <w:p w14:paraId="256CDB30" w14:textId="77777777" w:rsidR="0018258D" w:rsidRDefault="0018258D" w:rsidP="00360149">
            <w:pPr>
              <w:spacing w:line="360" w:lineRule="auto"/>
              <w:jc w:val="center"/>
              <w:rPr>
                <w:rFonts w:ascii="仿宋" w:eastAsia="仿宋" w:hAnsi="仿宋" w:cs="仿宋"/>
                <w:szCs w:val="21"/>
              </w:rPr>
            </w:pPr>
            <w:r>
              <w:rPr>
                <w:rFonts w:ascii="仿宋" w:eastAsia="仿宋" w:hAnsi="仿宋" w:cs="仿宋"/>
                <w:szCs w:val="21"/>
              </w:rPr>
              <w:t>34</w:t>
            </w:r>
          </w:p>
        </w:tc>
      </w:tr>
    </w:tbl>
    <w:p w14:paraId="0FD22B59" w14:textId="77777777" w:rsidR="0018258D" w:rsidRDefault="0018258D" w:rsidP="0018258D">
      <w:pPr>
        <w:spacing w:line="360" w:lineRule="auto"/>
        <w:ind w:firstLineChars="200" w:firstLine="480"/>
        <w:rPr>
          <w:rFonts w:ascii="楷体" w:eastAsia="楷体" w:hAnsi="楷体" w:cs="楷体"/>
          <w:sz w:val="24"/>
        </w:rPr>
      </w:pPr>
      <w:r>
        <w:rPr>
          <w:rFonts w:ascii="楷体" w:eastAsia="楷体" w:hAnsi="楷体" w:cs="楷体" w:hint="eastAsia"/>
          <w:sz w:val="24"/>
        </w:rPr>
        <w:t>（二）实践教学</w:t>
      </w:r>
    </w:p>
    <w:p w14:paraId="0CD5B0E7"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本课程实践教学共17课时，主要分为以下实验：实验一，密码应用；实验二，PKI/ PMI原理与应用；实验三，身份认证；实验四，</w:t>
      </w:r>
      <w:r>
        <w:rPr>
          <w:rFonts w:ascii="仿宋" w:eastAsia="仿宋" w:hAnsi="仿宋" w:cs="仿宋"/>
          <w:sz w:val="24"/>
        </w:rPr>
        <w:t>ARP</w:t>
      </w:r>
      <w:r>
        <w:rPr>
          <w:rFonts w:ascii="仿宋" w:eastAsia="仿宋" w:hAnsi="仿宋" w:cs="仿宋" w:hint="eastAsia"/>
          <w:sz w:val="24"/>
        </w:rPr>
        <w:t>欺骗攻击；实验五，</w:t>
      </w:r>
      <w:r>
        <w:rPr>
          <w:rFonts w:ascii="仿宋" w:eastAsia="仿宋" w:hAnsi="仿宋" w:cs="仿宋"/>
          <w:sz w:val="24"/>
        </w:rPr>
        <w:t>防火墙的配置与应用</w:t>
      </w:r>
      <w:r>
        <w:rPr>
          <w:rFonts w:ascii="仿宋" w:eastAsia="仿宋" w:hAnsi="仿宋" w:cs="仿宋" w:hint="eastAsia"/>
          <w:sz w:val="24"/>
        </w:rPr>
        <w:t>；实验六，VPN技术。具体安排如下：</w:t>
      </w:r>
    </w:p>
    <w:p w14:paraId="7CF050E7" w14:textId="77777777" w:rsidR="0018258D" w:rsidRDefault="0018258D" w:rsidP="0018258D">
      <w:pPr>
        <w:spacing w:line="360" w:lineRule="auto"/>
        <w:ind w:firstLineChars="200" w:firstLine="482"/>
        <w:rPr>
          <w:rFonts w:ascii="仿宋" w:eastAsia="仿宋" w:hAnsi="仿宋" w:cs="仿宋"/>
          <w:b/>
          <w:bCs/>
          <w:sz w:val="24"/>
        </w:rPr>
      </w:pPr>
      <w:r>
        <w:rPr>
          <w:rFonts w:ascii="仿宋" w:eastAsia="仿宋" w:hAnsi="仿宋" w:cs="仿宋" w:hint="eastAsia"/>
          <w:b/>
          <w:bCs/>
          <w:sz w:val="24"/>
        </w:rPr>
        <w:t>实验一：密码应用，3课时</w:t>
      </w:r>
    </w:p>
    <w:p w14:paraId="2A5C9698"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实验目的：1.学会使用常用软件对Word进行电子签名；2.学会利用PGP工具实现安全通信；3.理解安全通信的实现过程。</w:t>
      </w:r>
    </w:p>
    <w:p w14:paraId="3D0A159E"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实验内容：1.安装iSignature按钮， Word签名实验；2.PGP安全通信。</w:t>
      </w:r>
    </w:p>
    <w:p w14:paraId="46EC246B"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实验条件：每组二人，</w:t>
      </w:r>
      <w:r>
        <w:rPr>
          <w:rFonts w:ascii="仿宋" w:eastAsia="仿宋" w:hAnsi="仿宋" w:cs="仿宋"/>
          <w:sz w:val="24"/>
        </w:rPr>
        <w:t>Windows</w:t>
      </w:r>
      <w:r>
        <w:rPr>
          <w:rFonts w:ascii="仿宋" w:eastAsia="仿宋" w:hAnsi="仿宋" w:cs="仿宋" w:hint="eastAsia"/>
          <w:sz w:val="24"/>
        </w:rPr>
        <w:t>网络环境，交换网络环境。</w:t>
      </w:r>
    </w:p>
    <w:p w14:paraId="6C3DE46D"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教学组织：每组二人，每组设小组长一名负责总结汇报。</w:t>
      </w:r>
    </w:p>
    <w:p w14:paraId="1D711559"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相关要求：熟悉iSignature等工具的使用方法，完成相关实验报告。</w:t>
      </w:r>
    </w:p>
    <w:p w14:paraId="164CB29A" w14:textId="77777777" w:rsidR="0018258D" w:rsidRDefault="0018258D" w:rsidP="0018258D">
      <w:pPr>
        <w:spacing w:line="360" w:lineRule="auto"/>
        <w:ind w:firstLineChars="200" w:firstLine="482"/>
        <w:rPr>
          <w:rFonts w:ascii="仿宋" w:eastAsia="仿宋" w:hAnsi="仿宋" w:cs="仿宋"/>
          <w:b/>
          <w:bCs/>
          <w:sz w:val="24"/>
        </w:rPr>
      </w:pPr>
      <w:r>
        <w:rPr>
          <w:rFonts w:ascii="仿宋" w:eastAsia="仿宋" w:hAnsi="仿宋" w:cs="仿宋" w:hint="eastAsia"/>
          <w:b/>
          <w:bCs/>
          <w:sz w:val="24"/>
        </w:rPr>
        <w:t>实验二：PKI/ PMI原理与应用，3课时</w:t>
      </w:r>
    </w:p>
    <w:p w14:paraId="176C8B6D"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实验目的：1.加深理解PKI体系；2.掌握PMI的使用过程 ；3.理解PMI和PKI的关系。</w:t>
      </w:r>
    </w:p>
    <w:p w14:paraId="3A2D8108"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实验内容：1.使用PKI工具实现安全通信；2.PMI应用（生成公钥证书、证书申请、请求管理、证书管理、属性管理）。</w:t>
      </w:r>
    </w:p>
    <w:p w14:paraId="7EBBDEBA"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实验条件：每组三人，</w:t>
      </w:r>
      <w:r>
        <w:rPr>
          <w:rFonts w:ascii="仿宋" w:eastAsia="仿宋" w:hAnsi="仿宋" w:cs="仿宋"/>
          <w:sz w:val="24"/>
        </w:rPr>
        <w:t>Windows</w:t>
      </w:r>
      <w:r>
        <w:rPr>
          <w:rFonts w:ascii="仿宋" w:eastAsia="仿宋" w:hAnsi="仿宋" w:cs="仿宋" w:hint="eastAsia"/>
          <w:sz w:val="24"/>
        </w:rPr>
        <w:t>网络环境，交换网络环境。</w:t>
      </w:r>
    </w:p>
    <w:p w14:paraId="085C8913"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教学组织：每组三人，每组设小组长一名负责总结汇报。</w:t>
      </w:r>
    </w:p>
    <w:p w14:paraId="610348FC"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相关要求：1.熟悉PKI工具使用方法；2.掌握PMI的基本概念；3.完成相关实验报告。</w:t>
      </w:r>
    </w:p>
    <w:p w14:paraId="5613D665" w14:textId="77777777" w:rsidR="0018258D" w:rsidRDefault="0018258D" w:rsidP="0018258D">
      <w:pPr>
        <w:spacing w:line="360" w:lineRule="auto"/>
        <w:ind w:firstLineChars="200" w:firstLine="482"/>
        <w:rPr>
          <w:rFonts w:ascii="仿宋" w:eastAsia="仿宋" w:hAnsi="仿宋" w:cs="仿宋"/>
          <w:b/>
          <w:bCs/>
          <w:sz w:val="24"/>
        </w:rPr>
      </w:pPr>
      <w:r>
        <w:rPr>
          <w:rFonts w:ascii="仿宋" w:eastAsia="仿宋" w:hAnsi="仿宋" w:cs="仿宋" w:hint="eastAsia"/>
          <w:b/>
          <w:bCs/>
          <w:sz w:val="24"/>
        </w:rPr>
        <w:t>实验三：身份认证，3课时</w:t>
      </w:r>
    </w:p>
    <w:p w14:paraId="5214BB47"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实验目的：1.了解用户名密码及数字证书认证方式及其优缺点；2.学习Kerberos身份认证过程。</w:t>
      </w:r>
    </w:p>
    <w:p w14:paraId="006183CA"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lastRenderedPageBreak/>
        <w:t>实验内容：1.静态口令身份认证、数字证书身份认证；2.Kerberos安全认证协议。</w:t>
      </w:r>
    </w:p>
    <w:p w14:paraId="38098C90"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实验条件：每组6人 ，</w:t>
      </w:r>
      <w:r>
        <w:rPr>
          <w:rFonts w:ascii="仿宋" w:eastAsia="仿宋" w:hAnsi="仿宋" w:cs="仿宋"/>
          <w:sz w:val="24"/>
        </w:rPr>
        <w:t>Windows</w:t>
      </w:r>
      <w:r>
        <w:rPr>
          <w:rFonts w:ascii="仿宋" w:eastAsia="仿宋" w:hAnsi="仿宋" w:cs="仿宋" w:hint="eastAsia"/>
          <w:sz w:val="24"/>
        </w:rPr>
        <w:t>网络环境，交换网络环境。</w:t>
      </w:r>
    </w:p>
    <w:p w14:paraId="61624249"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教学组织：每组三人，每组设小组长一名负责总结汇报。</w:t>
      </w:r>
    </w:p>
    <w:p w14:paraId="1195C7CF"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相关要求：完成相关实验报告。</w:t>
      </w:r>
    </w:p>
    <w:p w14:paraId="3A1F0925" w14:textId="77777777" w:rsidR="0018258D" w:rsidRDefault="0018258D" w:rsidP="0018258D">
      <w:pPr>
        <w:spacing w:line="360" w:lineRule="auto"/>
        <w:ind w:firstLineChars="200" w:firstLine="482"/>
        <w:rPr>
          <w:rFonts w:ascii="仿宋" w:eastAsia="仿宋" w:hAnsi="仿宋" w:cs="仿宋"/>
          <w:b/>
          <w:bCs/>
          <w:sz w:val="24"/>
        </w:rPr>
      </w:pPr>
      <w:r>
        <w:rPr>
          <w:rFonts w:ascii="仿宋" w:eastAsia="仿宋" w:hAnsi="仿宋" w:cs="仿宋" w:hint="eastAsia"/>
          <w:b/>
          <w:bCs/>
          <w:sz w:val="24"/>
        </w:rPr>
        <w:t>实验四：ARP欺骗攻击，2课时</w:t>
      </w:r>
    </w:p>
    <w:p w14:paraId="53AEAC14"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实验目的：1.掌握ARP欺骗原理及过程；2.学会如何防范ARP欺骗攻击。</w:t>
      </w:r>
    </w:p>
    <w:p w14:paraId="6F0C5AB9"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实验内容：1.ARP欺骗（正常通信、ARP攻击、单向欺骗、完全欺骗）；2.防范ARP欺骗（清空ARP缓存表、IP/MAC地址绑定、ARP监听）。</w:t>
      </w:r>
    </w:p>
    <w:p w14:paraId="480154C8"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实验条件：</w:t>
      </w:r>
      <w:r>
        <w:rPr>
          <w:rFonts w:ascii="仿宋" w:eastAsia="仿宋" w:hAnsi="仿宋" w:cs="仿宋"/>
          <w:sz w:val="24"/>
        </w:rPr>
        <w:t xml:space="preserve">Windows LINUX </w:t>
      </w:r>
      <w:r>
        <w:rPr>
          <w:rFonts w:ascii="仿宋" w:eastAsia="仿宋" w:hAnsi="仿宋" w:cs="仿宋" w:hint="eastAsia"/>
          <w:sz w:val="24"/>
        </w:rPr>
        <w:t>，交换网络环境。</w:t>
      </w:r>
    </w:p>
    <w:p w14:paraId="761E53F2"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教学组织：每组三人，每组设小组长一名负责总结汇报。</w:t>
      </w:r>
    </w:p>
    <w:p w14:paraId="04875C36"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相关要求：1.本实验使用交换网络结构，组一、二和三间通过交换模块连接；2.主机C要监听主机A和主机E间的通信数据，主机D要监听主机B与主机F间的通信数据。</w:t>
      </w:r>
    </w:p>
    <w:p w14:paraId="57E9294E" w14:textId="77777777" w:rsidR="0018258D" w:rsidRDefault="0018258D" w:rsidP="0018258D">
      <w:pPr>
        <w:spacing w:line="360" w:lineRule="auto"/>
        <w:ind w:firstLineChars="200" w:firstLine="482"/>
        <w:rPr>
          <w:rFonts w:ascii="仿宋" w:eastAsia="仿宋" w:hAnsi="仿宋" w:cs="仿宋"/>
          <w:b/>
          <w:bCs/>
          <w:sz w:val="24"/>
        </w:rPr>
      </w:pPr>
      <w:r>
        <w:rPr>
          <w:rFonts w:ascii="仿宋" w:eastAsia="仿宋" w:hAnsi="仿宋" w:cs="仿宋" w:hint="eastAsia"/>
          <w:b/>
          <w:bCs/>
          <w:sz w:val="24"/>
        </w:rPr>
        <w:t>实验五：</w:t>
      </w:r>
      <w:r>
        <w:rPr>
          <w:rFonts w:ascii="仿宋" w:eastAsia="仿宋" w:hAnsi="仿宋" w:cs="仿宋"/>
          <w:b/>
          <w:bCs/>
          <w:sz w:val="24"/>
        </w:rPr>
        <w:t>防火墙的配置与应用</w:t>
      </w:r>
      <w:r>
        <w:rPr>
          <w:rFonts w:ascii="仿宋" w:eastAsia="仿宋" w:hAnsi="仿宋" w:cs="仿宋" w:hint="eastAsia"/>
          <w:b/>
          <w:bCs/>
          <w:sz w:val="24"/>
        </w:rPr>
        <w:t>，3课时</w:t>
      </w:r>
    </w:p>
    <w:p w14:paraId="26E27D30"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实验目的：1.了解防火墙的含义及作用；2.学习防火墙的基本配置方法。</w:t>
      </w:r>
    </w:p>
    <w:p w14:paraId="59E96AD6"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实验内容：1.Windows防火墙配置；2.Linux防火墙配置；3.企业级防火墙配置。</w:t>
      </w:r>
    </w:p>
    <w:p w14:paraId="6AB469C2"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实验条件：交换网络环境。</w:t>
      </w:r>
    </w:p>
    <w:p w14:paraId="264A2566"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教学组织：每组2-3人，每组设小组长一名负责总结汇报。</w:t>
      </w:r>
    </w:p>
    <w:p w14:paraId="05897F71"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相关要求：完成相关实验报告。</w:t>
      </w:r>
    </w:p>
    <w:p w14:paraId="06EACD2C" w14:textId="77777777" w:rsidR="0018258D" w:rsidRDefault="0018258D" w:rsidP="0018258D">
      <w:pPr>
        <w:spacing w:line="360" w:lineRule="auto"/>
        <w:ind w:firstLineChars="200" w:firstLine="482"/>
        <w:rPr>
          <w:rFonts w:ascii="仿宋" w:eastAsia="仿宋" w:hAnsi="仿宋" w:cs="仿宋"/>
          <w:b/>
          <w:bCs/>
          <w:sz w:val="24"/>
        </w:rPr>
      </w:pPr>
      <w:r>
        <w:rPr>
          <w:rFonts w:ascii="仿宋" w:eastAsia="仿宋" w:hAnsi="仿宋" w:cs="仿宋" w:hint="eastAsia"/>
          <w:b/>
          <w:bCs/>
          <w:sz w:val="24"/>
        </w:rPr>
        <w:t>实验六：VPN技术，3课时</w:t>
      </w:r>
    </w:p>
    <w:p w14:paraId="78CDD085"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实验目的：1.理解VPN工作原理；2.利用Windows系统自带工具搭建基于PPTP的VPN；3.建立 SSL VPN安全隧道。</w:t>
      </w:r>
    </w:p>
    <w:p w14:paraId="0AC57FB9"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实验内容：1.利用PPTP构建企业VPN；2.利用SSL构建企业VPN。</w:t>
      </w:r>
    </w:p>
    <w:p w14:paraId="55C183FE"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实验条件：</w:t>
      </w:r>
      <w:r>
        <w:rPr>
          <w:rFonts w:ascii="仿宋" w:eastAsia="仿宋" w:hAnsi="仿宋" w:cs="仿宋"/>
          <w:sz w:val="24"/>
        </w:rPr>
        <w:t>Windows</w:t>
      </w:r>
      <w:r>
        <w:rPr>
          <w:rFonts w:ascii="仿宋" w:eastAsia="仿宋" w:hAnsi="仿宋" w:cs="仿宋" w:hint="eastAsia"/>
          <w:sz w:val="24"/>
        </w:rPr>
        <w:t>网络环境，交换网络环境。</w:t>
      </w:r>
    </w:p>
    <w:p w14:paraId="7BF1926B"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教学组织：每组3人，每组设小组长一名负责总结汇报。</w:t>
      </w:r>
    </w:p>
    <w:p w14:paraId="7D8B0954"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相关要求：1.掌握VPN的原理、隧道技术；2.完成相关实验报告。</w:t>
      </w:r>
    </w:p>
    <w:p w14:paraId="59F1E276" w14:textId="77777777" w:rsidR="0018258D" w:rsidRDefault="0018258D" w:rsidP="0018258D">
      <w:pPr>
        <w:spacing w:line="360" w:lineRule="auto"/>
        <w:rPr>
          <w:rFonts w:ascii="黑体" w:eastAsia="黑体" w:hAnsi="黑体" w:cs="黑体"/>
          <w:sz w:val="24"/>
        </w:rPr>
      </w:pPr>
      <w:r>
        <w:rPr>
          <w:rFonts w:ascii="黑体" w:eastAsia="黑体" w:hAnsi="黑体" w:cs="黑体" w:hint="eastAsia"/>
          <w:sz w:val="24"/>
        </w:rPr>
        <w:t>三、教学方法与策略</w:t>
      </w:r>
    </w:p>
    <w:p w14:paraId="2F89A7F4"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lastRenderedPageBreak/>
        <w:t>课堂导入可通过多媒体短片、案例导入、问题导入等方式，改变传统计算机网络课堂教学中单一、乏味的局面，在激发学生学习兴趣的同时，提高学生分析问题，解决问题的能力。</w:t>
      </w:r>
    </w:p>
    <w:p w14:paraId="4EFD025F"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课堂教学可通过案例教学、分组讨论等形式，做到每一教学模块至少安排一次案例讨论，提高学生学习积极性，培养学生合作学习能力及小组团队意识。</w:t>
      </w:r>
    </w:p>
    <w:p w14:paraId="5B50E255"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课后巩固可通过课后作业形式，做到每一教学模块至少安排一次课后作业，教师及时批改并进行反馈。</w:t>
      </w:r>
    </w:p>
    <w:p w14:paraId="4907BF54" w14:textId="77777777" w:rsidR="0018258D" w:rsidRDefault="0018258D" w:rsidP="0018258D">
      <w:pPr>
        <w:spacing w:line="360" w:lineRule="auto"/>
        <w:rPr>
          <w:rFonts w:ascii="黑体" w:eastAsia="黑体" w:hAnsi="黑体" w:cs="黑体"/>
          <w:sz w:val="24"/>
        </w:rPr>
      </w:pPr>
      <w:r>
        <w:rPr>
          <w:rFonts w:ascii="黑体" w:eastAsia="黑体" w:hAnsi="黑体" w:cs="黑体" w:hint="eastAsia"/>
          <w:sz w:val="24"/>
        </w:rPr>
        <w:t>四、学生学习成效评估方式</w:t>
      </w:r>
    </w:p>
    <w:p w14:paraId="4943DB4C"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本课程对学生的学习成效评估分为以下三部分：平时表现（10%）+平时作业（15%）+期末考试（75%）。</w:t>
      </w:r>
    </w:p>
    <w:p w14:paraId="4B40CE06"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平时表现：学生出勤率及课堂表现。</w:t>
      </w:r>
    </w:p>
    <w:p w14:paraId="102C86BD"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平时作业：平时作业是分阶段地布置一些作业，然后教师对学生的完成情况做出相应的评价，然后适时地调整教学计划。</w:t>
      </w:r>
    </w:p>
    <w:p w14:paraId="1739A9E0" w14:textId="77777777"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期末考试：采用闭卷书面考试的形式。</w:t>
      </w:r>
    </w:p>
    <w:p w14:paraId="1A36A61B" w14:textId="77777777" w:rsidR="0018258D" w:rsidRDefault="0018258D" w:rsidP="0018258D">
      <w:pPr>
        <w:spacing w:line="360" w:lineRule="auto"/>
        <w:rPr>
          <w:rFonts w:ascii="黑体" w:eastAsia="黑体" w:hAnsi="黑体" w:cs="黑体"/>
          <w:sz w:val="24"/>
        </w:rPr>
      </w:pPr>
      <w:r>
        <w:rPr>
          <w:rFonts w:ascii="黑体" w:eastAsia="黑体" w:hAnsi="黑体" w:cs="黑体" w:hint="eastAsia"/>
          <w:sz w:val="24"/>
        </w:rPr>
        <w:t>五、适用教材</w:t>
      </w:r>
    </w:p>
    <w:p w14:paraId="3D8F2855" w14:textId="13831655" w:rsidR="0018258D" w:rsidRDefault="0018258D" w:rsidP="0018258D">
      <w:pPr>
        <w:spacing w:line="360" w:lineRule="auto"/>
        <w:ind w:firstLineChars="200" w:firstLine="480"/>
        <w:rPr>
          <w:rFonts w:ascii="仿宋" w:eastAsia="仿宋" w:hAnsi="仿宋" w:cs="仿宋"/>
          <w:sz w:val="24"/>
        </w:rPr>
      </w:pPr>
      <w:r>
        <w:rPr>
          <w:rFonts w:ascii="仿宋" w:eastAsia="仿宋" w:hAnsi="仿宋" w:cs="仿宋" w:hint="eastAsia"/>
          <w:sz w:val="24"/>
        </w:rPr>
        <w:t>王群</w:t>
      </w:r>
      <w:r w:rsidR="00831AFA">
        <w:rPr>
          <w:rFonts w:ascii="仿宋" w:eastAsia="仿宋" w:hAnsi="仿宋" w:cs="仿宋" w:hint="eastAsia"/>
          <w:sz w:val="24"/>
        </w:rPr>
        <w:t>，李馥娟</w:t>
      </w:r>
      <w:r>
        <w:rPr>
          <w:rFonts w:ascii="仿宋" w:eastAsia="仿宋" w:hAnsi="仿宋" w:cs="仿宋" w:hint="eastAsia"/>
          <w:sz w:val="24"/>
        </w:rPr>
        <w:t>．网络安全技术．清华大学出版社．</w:t>
      </w:r>
      <w:r w:rsidR="00831AFA">
        <w:rPr>
          <w:rFonts w:ascii="仿宋" w:eastAsia="仿宋" w:hAnsi="仿宋" w:cs="仿宋" w:hint="eastAsia"/>
          <w:sz w:val="24"/>
        </w:rPr>
        <w:t>202011</w:t>
      </w:r>
    </w:p>
    <w:p w14:paraId="380B2C81" w14:textId="77777777" w:rsidR="0018258D" w:rsidRDefault="0018258D" w:rsidP="0018258D">
      <w:pPr>
        <w:spacing w:line="360" w:lineRule="auto"/>
        <w:rPr>
          <w:rFonts w:ascii="黑体" w:eastAsia="黑体" w:hAnsi="黑体" w:cs="黑体"/>
          <w:sz w:val="24"/>
        </w:rPr>
      </w:pPr>
      <w:r>
        <w:rPr>
          <w:rFonts w:ascii="黑体" w:eastAsia="黑体" w:hAnsi="黑体" w:cs="黑体" w:hint="eastAsia"/>
          <w:sz w:val="24"/>
        </w:rPr>
        <w:t>六、参考资料</w:t>
      </w:r>
    </w:p>
    <w:p w14:paraId="4BED61C4" w14:textId="21590909" w:rsidR="00132A6F" w:rsidRDefault="0018258D" w:rsidP="00831AFA">
      <w:pPr>
        <w:spacing w:line="360" w:lineRule="auto"/>
        <w:ind w:firstLineChars="200" w:firstLine="480"/>
        <w:rPr>
          <w:rFonts w:ascii="仿宋" w:eastAsia="仿宋" w:hAnsi="仿宋" w:cs="仿宋"/>
          <w:sz w:val="24"/>
        </w:rPr>
      </w:pPr>
      <w:r>
        <w:rPr>
          <w:rFonts w:hint="eastAsia"/>
          <w:sz w:val="24"/>
        </w:rPr>
        <w:t xml:space="preserve">[1] </w:t>
      </w:r>
      <w:r>
        <w:rPr>
          <w:rFonts w:ascii="仿宋" w:eastAsia="仿宋" w:hAnsi="仿宋" w:cs="仿宋" w:hint="eastAsia"/>
          <w:sz w:val="24"/>
        </w:rPr>
        <w:t>王群．计算机网络安全技术．清华大学出版社．</w:t>
      </w:r>
    </w:p>
    <w:p w14:paraId="71E12690" w14:textId="77777777" w:rsidR="00BA0946" w:rsidRDefault="00BA0946" w:rsidP="00BA0946">
      <w:pPr>
        <w:spacing w:line="360" w:lineRule="auto"/>
        <w:rPr>
          <w:rFonts w:ascii="仿宋" w:eastAsia="仿宋" w:hAnsi="仿宋" w:cs="仿宋"/>
          <w:sz w:val="24"/>
        </w:rPr>
      </w:pPr>
    </w:p>
    <w:p w14:paraId="0BBA8E7A" w14:textId="1B69B14E" w:rsidR="00BA0946" w:rsidRDefault="00BA0946" w:rsidP="00BA0946">
      <w:pPr>
        <w:spacing w:line="360" w:lineRule="auto"/>
        <w:rPr>
          <w:rFonts w:ascii="仿宋" w:eastAsia="仿宋" w:hAnsi="仿宋" w:cs="仿宋"/>
          <w:sz w:val="30"/>
          <w:szCs w:val="30"/>
        </w:rPr>
      </w:pPr>
      <w:r w:rsidRPr="00BA0946">
        <w:rPr>
          <w:rFonts w:ascii="仿宋" w:eastAsia="仿宋" w:hAnsi="仿宋" w:cs="仿宋" w:hint="eastAsia"/>
          <w:sz w:val="30"/>
          <w:szCs w:val="30"/>
        </w:rPr>
        <w:t>七、思政</w:t>
      </w:r>
    </w:p>
    <w:p w14:paraId="2EFFB23A" w14:textId="77777777" w:rsidR="00BA0946" w:rsidRDefault="00BA0946" w:rsidP="00BA0946">
      <w:pPr>
        <w:ind w:firstLineChars="200" w:firstLine="420"/>
      </w:pPr>
      <w:r>
        <w:rPr>
          <w:rFonts w:ascii="宋体" w:hAnsi="宋体" w:hint="eastAsia"/>
        </w:rPr>
        <w:t>1.</w:t>
      </w:r>
      <w:r>
        <w:t xml:space="preserve"> </w:t>
      </w:r>
      <w:r>
        <w:rPr>
          <w:rFonts w:hint="eastAsia"/>
        </w:rPr>
        <w:t>培养学生民族认同感，树立远大职业理想。梳理国产操作系统的发展历史与现状，包括华为、中兴等国产企业在全球市场的崛起，在操作系统领域的新架构，向学生展示中国的信息技术领域成就，增强使命感与荣誉感；通过华为孟晚舟事件、美国的芯片垄断</w:t>
      </w:r>
      <w:r>
        <w:t>—</w:t>
      </w:r>
      <w:r>
        <w:rPr>
          <w:rFonts w:hint="eastAsia"/>
        </w:rPr>
        <w:t>引出：民族认同感。党的十八届五中全会通过的“十三五”规划《建议》，明确提出实施网络强国战略以及与之密切相关的“互联网</w:t>
      </w:r>
      <w:r>
        <w:t>+”</w:t>
      </w:r>
      <w:r>
        <w:rPr>
          <w:rFonts w:hint="eastAsia"/>
        </w:rPr>
        <w:t>行动计划。国家正着力实现关键技术自主可控，为维护国家安全、网络安全提供技术保障。中国信息化需求巨大，但在一些关键技术领域如操作系统、芯片技术、</w:t>
      </w:r>
      <w:r>
        <w:t xml:space="preserve">CPU </w:t>
      </w:r>
      <w:r>
        <w:rPr>
          <w:rFonts w:hint="eastAsia"/>
        </w:rPr>
        <w:t>技术等方面，还难以做到自主可控，对国家安全造成威胁。引导学生明确：建设网络强国，不仅仅是靠网络技术，还要有软件技术等其他各类技术的支撑。引导学生作为软件技术专业的一员，应更加明晰专业人才的培养目标，更加明确专业领域内工作岗位和工作内容的社会价值，自觉树立远大职业理想，将职业生涯、职业发展脉络与国家发展的历史进程融合起来。</w:t>
      </w:r>
    </w:p>
    <w:p w14:paraId="1DF6B3FA" w14:textId="2A8F52EF" w:rsidR="00BA0946" w:rsidRDefault="00BA0946" w:rsidP="00BA0946">
      <w:pPr>
        <w:ind w:firstLine="420"/>
        <w:rPr>
          <w:color w:val="333333"/>
          <w:shd w:val="clear" w:color="auto" w:fill="FFFFFF"/>
        </w:rPr>
      </w:pPr>
      <w:r>
        <w:rPr>
          <w:rFonts w:ascii="宋体" w:hAnsi="宋体"/>
        </w:rPr>
        <w:t>2</w:t>
      </w:r>
      <w:r>
        <w:rPr>
          <w:rFonts w:ascii="宋体" w:hAnsi="宋体" w:hint="eastAsia"/>
        </w:rPr>
        <w:t>.</w:t>
      </w:r>
      <w:r>
        <w:rPr>
          <w:color w:val="333333"/>
          <w:shd w:val="clear" w:color="auto" w:fill="FFFFFF"/>
        </w:rPr>
        <w:t xml:space="preserve"> </w:t>
      </w:r>
      <w:r>
        <w:rPr>
          <w:rFonts w:hint="eastAsia"/>
          <w:color w:val="333333"/>
          <w:shd w:val="clear" w:color="auto" w:fill="FFFFFF"/>
        </w:rPr>
        <w:t>通过专业知识的学习，引导学生深刻理解与认识所学软件开发知识对于国家信息产业发展、智慧城市建设、大数据智能信息处理等各方面的重要意义，使学生在学习过程中逐渐树立专业荣誉感；</w:t>
      </w:r>
    </w:p>
    <w:p w14:paraId="1C633D70" w14:textId="1BC2BF36" w:rsidR="00BA0946" w:rsidRDefault="00BA0946" w:rsidP="00BA0946">
      <w:pPr>
        <w:ind w:firstLine="420"/>
      </w:pPr>
      <w:r>
        <w:rPr>
          <w:color w:val="333333"/>
          <w:shd w:val="clear" w:color="auto" w:fill="FFFFFF"/>
        </w:rPr>
        <w:lastRenderedPageBreak/>
        <w:t>3</w:t>
      </w:r>
      <w:r>
        <w:rPr>
          <w:color w:val="333333"/>
          <w:shd w:val="clear" w:color="auto" w:fill="FFFFFF"/>
        </w:rPr>
        <w:t>.</w:t>
      </w:r>
      <w:r>
        <w:rPr>
          <w:rFonts w:hint="eastAsia"/>
          <w:color w:val="333333"/>
          <w:shd w:val="clear" w:color="auto" w:fill="FFFFFF"/>
        </w:rPr>
        <w:t>培养学生精益求精、工匠精神。</w:t>
      </w:r>
      <w:r>
        <w:rPr>
          <w:rFonts w:hint="eastAsia"/>
        </w:rPr>
        <w:t>告诉学生在学好软件技术之后，走上工作岗位会成为程序员、软件系统运维人员、软件测试员、售前售后服务人员等。在这些职位岗位上，要发挥工匠精神，精益求精地将程序开发、系统运维、程序测试、需求分析及技术问题处理等工作内容完成好，保证软件系统运行时正确、稳定，保证客户的需求被精确采集和纳入软件开发计划，保证软件运行时遇到问题能被及时解决。引导学生在学习时，将知识夯实、精技强能，方能在今后工作中本领过硬，不出纰漏，工作成果令用户满意。引导学生认识到，作为职业人，其专注、敬业、责任担当对完成好本职工作，进而促进软件行业整体的高水平、优质化发展具有重要意义。</w:t>
      </w:r>
    </w:p>
    <w:p w14:paraId="2638AD55" w14:textId="1C351A2F" w:rsidR="00BA0946" w:rsidRDefault="00BA0946" w:rsidP="00BA0946">
      <w:pPr>
        <w:ind w:firstLineChars="200" w:firstLine="420"/>
      </w:pPr>
      <w:r>
        <w:t>4</w:t>
      </w:r>
      <w:r>
        <w:t>.</w:t>
      </w:r>
      <w:r>
        <w:rPr>
          <w:rFonts w:hint="eastAsia"/>
        </w:rPr>
        <w:t>培养学生团结协作，合作共赢的精神。通过实践项目、竞赛等，告诉学生</w:t>
      </w:r>
      <w:r>
        <w:rPr>
          <w:rFonts w:ascii="Arial" w:hAnsi="Arial" w:cs="Arial" w:hint="eastAsia"/>
          <w:color w:val="121212"/>
          <w:szCs w:val="21"/>
        </w:rPr>
        <w:t>今天的社会无论什么行业想要做出一番成就，靠一个人打拼已经不现实了。所谓人多力量大，三个臭皮匠顶个诸葛亮</w:t>
      </w:r>
      <w:r>
        <w:rPr>
          <w:rFonts w:ascii="Arial" w:hAnsi="Arial" w:cs="Arial"/>
          <w:color w:val="121212"/>
          <w:szCs w:val="21"/>
        </w:rPr>
        <w:t>... ...</w:t>
      </w:r>
      <w:r>
        <w:t xml:space="preserve"> </w:t>
      </w:r>
      <w:r>
        <w:rPr>
          <w:rFonts w:ascii="Arial" w:hAnsi="Arial" w:cs="Arial" w:hint="eastAsia"/>
          <w:color w:val="121212"/>
          <w:szCs w:val="21"/>
        </w:rPr>
        <w:t>强调团队成员之间的资源共享、协同合作精神，团队成员在一个项目中要各司其职，每个人发挥自己的特长完成分配的任务，最终才能高质量、有效率地完成项目，从而形成更强大而持久的生产力和创造力。</w:t>
      </w:r>
    </w:p>
    <w:p w14:paraId="40C3B828" w14:textId="77777777" w:rsidR="00BA0946" w:rsidRPr="00BA0946" w:rsidRDefault="00BA0946" w:rsidP="00BA0946">
      <w:pPr>
        <w:rPr>
          <w:rFonts w:ascii="仿宋" w:eastAsia="仿宋" w:hAnsi="仿宋" w:cs="仿宋" w:hint="eastAsia"/>
          <w:sz w:val="30"/>
          <w:szCs w:val="30"/>
        </w:rPr>
      </w:pPr>
    </w:p>
    <w:sectPr w:rsidR="00BA0946" w:rsidRPr="00BA09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8D"/>
    <w:rsid w:val="00132A6F"/>
    <w:rsid w:val="0018258D"/>
    <w:rsid w:val="00831AFA"/>
    <w:rsid w:val="00B834F8"/>
    <w:rsid w:val="00BA0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DD6D"/>
  <w15:chartTrackingRefBased/>
  <w15:docId w15:val="{D3C3EA3E-32AE-43D9-91A8-25D19758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58D"/>
    <w:pPr>
      <w:widowControl w:val="0"/>
      <w:jc w:val="both"/>
    </w:pPr>
    <w:rPr>
      <w:rFonts w:ascii="Calibri" w:eastAsia="宋体" w:hAnsi="Calibri" w:cs="Times New Roman"/>
      <w:szCs w:val="24"/>
    </w:rPr>
  </w:style>
  <w:style w:type="paragraph" w:styleId="2">
    <w:name w:val="heading 2"/>
    <w:basedOn w:val="a"/>
    <w:next w:val="a"/>
    <w:link w:val="20"/>
    <w:unhideWhenUsed/>
    <w:qFormat/>
    <w:rsid w:val="0018258D"/>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18258D"/>
    <w:rPr>
      <w:rFonts w:ascii="Arial" w:eastAsia="黑体" w:hAnsi="Arial" w:cs="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5250">
      <w:bodyDiv w:val="1"/>
      <w:marLeft w:val="0"/>
      <w:marRight w:val="0"/>
      <w:marTop w:val="0"/>
      <w:marBottom w:val="0"/>
      <w:divBdr>
        <w:top w:val="none" w:sz="0" w:space="0" w:color="auto"/>
        <w:left w:val="none" w:sz="0" w:space="0" w:color="auto"/>
        <w:bottom w:val="none" w:sz="0" w:space="0" w:color="auto"/>
        <w:right w:val="none" w:sz="0" w:space="0" w:color="auto"/>
      </w:divBdr>
    </w:div>
    <w:div w:id="86410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378171307@qq.com</dc:creator>
  <cp:keywords/>
  <dc:description/>
  <cp:lastModifiedBy>wei jj</cp:lastModifiedBy>
  <cp:revision>4</cp:revision>
  <dcterms:created xsi:type="dcterms:W3CDTF">2020-11-26T03:46:00Z</dcterms:created>
  <dcterms:modified xsi:type="dcterms:W3CDTF">2022-05-09T14:19:00Z</dcterms:modified>
</cp:coreProperties>
</file>