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A5523" w14:textId="77777777" w:rsidR="007014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pple LiGothic Medium" w:eastAsia="Apple LiGothic Medium" w:hAnsi="Apple LiGothic Medium" w:cs="Apple LiGothic Medium"/>
          <w:color w:val="000000"/>
          <w:sz w:val="24"/>
          <w:szCs w:val="24"/>
        </w:rPr>
      </w:pPr>
      <w:r>
        <w:rPr>
          <w:rFonts w:ascii="Apple LiGothic Medium" w:eastAsia="Apple LiGothic Medium" w:hAnsi="Apple LiGothic Medium" w:cs="Apple LiGothic Medium"/>
          <w:color w:val="000000"/>
          <w:sz w:val="24"/>
          <w:szCs w:val="24"/>
        </w:rPr>
        <w:t>文 藝 復 興 展 展 板 與 說 明 牌 文 字 (中文)</w:t>
      </w:r>
    </w:p>
    <w:p w14:paraId="600A5524" w14:textId="77777777" w:rsidR="0070145B" w:rsidRDefault="007014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pple LiGothic Medium" w:eastAsia="Apple LiGothic Medium" w:hAnsi="Apple LiGothic Medium" w:cs="Apple LiGothic Medium"/>
          <w:color w:val="000000"/>
          <w:sz w:val="24"/>
          <w:szCs w:val="24"/>
        </w:rPr>
      </w:pPr>
    </w:p>
    <w:tbl>
      <w:tblPr>
        <w:tblStyle w:val="a5"/>
        <w:tblW w:w="852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16"/>
        <w:gridCol w:w="7906"/>
      </w:tblGrid>
      <w:tr w:rsidR="0070145B" w14:paraId="600A5528" w14:textId="77777777">
        <w:tc>
          <w:tcPr>
            <w:tcW w:w="616" w:type="dxa"/>
            <w:shd w:val="clear" w:color="auto" w:fill="FFFFFF"/>
          </w:tcPr>
          <w:p w14:paraId="600A5525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ple LiGothic Medium" w:eastAsia="Apple LiGothic Medium" w:hAnsi="Apple LiGothic Medium" w:cs="Apple LiGothic Medium"/>
                <w:color w:val="000000"/>
                <w:highlight w:val="darkMagenta"/>
              </w:rPr>
            </w:pPr>
            <w:r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FF9900"/>
              </w:rPr>
              <w:t>A-01</w:t>
            </w:r>
          </w:p>
        </w:tc>
        <w:tc>
          <w:tcPr>
            <w:tcW w:w="7906" w:type="dxa"/>
            <w:vAlign w:val="center"/>
          </w:tcPr>
          <w:p w14:paraId="600A5526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展覽概述 掛軸</w:t>
            </w:r>
          </w:p>
          <w:p w14:paraId="600A5527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pple LiGothic Medium" w:eastAsia="Apple LiGothic Medium" w:hAnsi="Apple LiGothic Medium" w:cs="Apple LiGothic Medium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About the Exhibition</w:t>
            </w:r>
          </w:p>
        </w:tc>
      </w:tr>
      <w:tr w:rsidR="0070145B" w14:paraId="600A552B" w14:textId="77777777">
        <w:tc>
          <w:tcPr>
            <w:tcW w:w="616" w:type="dxa"/>
          </w:tcPr>
          <w:p w14:paraId="600A5529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ple LiGothic Medium" w:eastAsia="Apple LiGothic Medium" w:hAnsi="Apple LiGothic Medium" w:cs="Apple LiGothic Medium"/>
                <w:color w:val="000000"/>
                <w:highlight w:val="darkMagenta"/>
              </w:rPr>
            </w:pPr>
            <w:r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FF9900"/>
              </w:rPr>
              <w:t>A-02</w:t>
            </w:r>
          </w:p>
        </w:tc>
        <w:tc>
          <w:tcPr>
            <w:tcW w:w="7906" w:type="dxa"/>
            <w:vAlign w:val="center"/>
          </w:tcPr>
          <w:p w14:paraId="600A552A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中西大事件年表 掛軸</w:t>
            </w:r>
          </w:p>
        </w:tc>
      </w:tr>
      <w:tr w:rsidR="0070145B" w14:paraId="600A552E" w14:textId="77777777">
        <w:tc>
          <w:tcPr>
            <w:tcW w:w="616" w:type="dxa"/>
          </w:tcPr>
          <w:p w14:paraId="600A552C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FF9900"/>
              </w:rPr>
            </w:pPr>
            <w:r>
              <w:rPr>
                <w:rFonts w:ascii="Apple LiGothic Medium" w:eastAsia="Apple LiGothic Medium" w:hAnsi="Apple LiGothic Medium" w:cs="Apple LiGothic Medium"/>
                <w:color w:val="FFFFFF"/>
                <w:shd w:val="clear" w:color="auto" w:fill="3366FF"/>
              </w:rPr>
              <w:t>B-01</w:t>
            </w:r>
          </w:p>
        </w:tc>
        <w:tc>
          <w:tcPr>
            <w:tcW w:w="7906" w:type="dxa"/>
            <w:vAlign w:val="center"/>
          </w:tcPr>
          <w:p w14:paraId="600A552D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pple LiGothic Medium" w:eastAsia="Apple LiGothic Medium" w:hAnsi="Apple LiGothic Medium" w:cs="Apple LiGothic Medium"/>
                <w:color w:val="000000"/>
              </w:rPr>
            </w:pPr>
            <w:r>
              <w:rPr>
                <w:rFonts w:ascii="Apple LiGothic Medium" w:eastAsia="Apple LiGothic Medium" w:hAnsi="Apple LiGothic Medium" w:cs="Apple LiGothic Medium"/>
                <w:color w:val="000000"/>
              </w:rPr>
              <w:t>超級比一比</w:t>
            </w:r>
          </w:p>
        </w:tc>
      </w:tr>
      <w:tr w:rsidR="0070145B" w14:paraId="600A5536" w14:textId="77777777">
        <w:tc>
          <w:tcPr>
            <w:tcW w:w="616" w:type="dxa"/>
          </w:tcPr>
          <w:p w14:paraId="600A552F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FF9900"/>
              </w:rPr>
            </w:pPr>
            <w:r>
              <w:rPr>
                <w:rFonts w:ascii="Apple LiGothic Medium" w:eastAsia="Apple LiGothic Medium" w:hAnsi="Apple LiGothic Medium" w:cs="Apple LiGothic Medium"/>
                <w:color w:val="FFFFFF"/>
                <w:shd w:val="clear" w:color="auto" w:fill="3366FF"/>
              </w:rPr>
              <w:t>B-02</w:t>
            </w:r>
          </w:p>
        </w:tc>
        <w:tc>
          <w:tcPr>
            <w:tcW w:w="7906" w:type="dxa"/>
            <w:vAlign w:val="center"/>
          </w:tcPr>
          <w:p w14:paraId="600A5530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pple LiGothic Medium" w:eastAsia="Apple LiGothic Medium" w:hAnsi="Apple LiGothic Medium" w:cs="Apple LiGothic Medium"/>
                <w:color w:val="000000"/>
              </w:rPr>
            </w:pPr>
            <w:r>
              <w:rPr>
                <w:rFonts w:ascii="Apple LiGothic Medium" w:eastAsia="Apple LiGothic Medium" w:hAnsi="Apple LiGothic Medium" w:cs="Apple LiGothic Medium"/>
                <w:noProof/>
                <w:color w:val="000000"/>
              </w:rPr>
              <w:drawing>
                <wp:inline distT="0" distB="0" distL="114300" distR="114300" wp14:anchorId="600A55FF" wp14:editId="600A5600">
                  <wp:extent cx="1494790" cy="1804035"/>
                  <wp:effectExtent l="0" t="0" r="0" b="0"/>
                  <wp:docPr id="5" name="image1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790" cy="18040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00A5531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Gungsuh" w:eastAsia="Gungsuh" w:hAnsi="Gungsuh" w:cs="Gungsuh"/>
                <w:color w:val="000000"/>
              </w:rPr>
              <w:t>聖母與聖子 Icon of the Virgin and Child</w:t>
            </w:r>
          </w:p>
          <w:p w14:paraId="600A5532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>
              <w:rPr>
                <w:rFonts w:ascii="Gungsuh" w:eastAsia="Gungsuh" w:hAnsi="Gungsuh" w:cs="Gungsuh"/>
                <w:color w:val="000000"/>
              </w:rPr>
              <w:t>佚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名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約1203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│蛋彩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、木板</w:t>
            </w:r>
          </w:p>
          <w:p w14:paraId="600A5533" w14:textId="77777777" w:rsidR="007014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Basilica di San Marco, Venice, Italy </w:t>
            </w:r>
          </w:p>
          <w:p w14:paraId="600A5534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</w:pPr>
            <w: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  <w:t>畫中表情莊嚴的聖母與聖子，襯上金光閃閃的背景，是不是讓人感受到中世紀畫家想強調對宗教人物的敬仰呢？</w:t>
            </w:r>
          </w:p>
          <w:p w14:paraId="600A5535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What painting techniques did medieval artists use to manifest and emphasize the greatness of the religious figures they depicted?</w:t>
            </w:r>
          </w:p>
        </w:tc>
      </w:tr>
      <w:tr w:rsidR="0070145B" w14:paraId="600A553E" w14:textId="77777777">
        <w:tc>
          <w:tcPr>
            <w:tcW w:w="616" w:type="dxa"/>
          </w:tcPr>
          <w:p w14:paraId="600A5537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ple LiGothic Medium" w:eastAsia="Apple LiGothic Medium" w:hAnsi="Apple LiGothic Medium" w:cs="Apple LiGothic Medium"/>
                <w:color w:val="FFFFFF"/>
                <w:highlight w:val="yellow"/>
              </w:rPr>
            </w:pPr>
            <w:r>
              <w:rPr>
                <w:rFonts w:ascii="Apple LiGothic Medium" w:eastAsia="Apple LiGothic Medium" w:hAnsi="Apple LiGothic Medium" w:cs="Apple LiGothic Medium"/>
                <w:color w:val="FFFFFF"/>
                <w:shd w:val="clear" w:color="auto" w:fill="3366FF"/>
              </w:rPr>
              <w:t>B-03</w:t>
            </w:r>
          </w:p>
        </w:tc>
        <w:tc>
          <w:tcPr>
            <w:tcW w:w="7906" w:type="dxa"/>
            <w:vAlign w:val="center"/>
          </w:tcPr>
          <w:p w14:paraId="600A5538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inline distT="0" distB="0" distL="114300" distR="114300" wp14:anchorId="600A5601" wp14:editId="600A5602">
                  <wp:extent cx="912495" cy="1299845"/>
                  <wp:effectExtent l="0" t="0" r="0" b="0"/>
                  <wp:docPr id="7" name="image22.jpg" descr="描述: Z:\專案活動\2013文藝復興\01展覽規劃\01展品清單\初選圖檔\Artist Cimabue Maddonna Enthroned with saints francis and damian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jpg" descr="描述: Z:\專案活動\2013文藝復興\01展覽規劃\01展品清單\初選圖檔\Artist Cimabue Maddonna Enthroned with saints francis and damian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495" cy="12998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00A5539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Gungsuh" w:eastAsia="Gungsuh" w:hAnsi="Gungsuh" w:cs="Gungsuh"/>
                <w:color w:val="000000"/>
              </w:rPr>
              <w:t xml:space="preserve">聖母子與天使Madonna Enthroned with Saints Francis and Damian© 2013. Photo Scala, Florence - courtesy of the </w:t>
            </w:r>
            <w:proofErr w:type="spellStart"/>
            <w:r>
              <w:rPr>
                <w:rFonts w:ascii="Gungsuh" w:eastAsia="Gungsuh" w:hAnsi="Gungsuh" w:cs="Gungsuh"/>
                <w:color w:val="000000"/>
              </w:rPr>
              <w:t>Ministero</w:t>
            </w:r>
            <w:proofErr w:type="spellEnd"/>
            <w:r>
              <w:rPr>
                <w:rFonts w:ascii="Gungsuh" w:eastAsia="Gungsuh" w:hAnsi="Gungsuh" w:cs="Gungsuh"/>
                <w:color w:val="000000"/>
              </w:rPr>
              <w:t xml:space="preserve"> Beni e Att. </w:t>
            </w:r>
            <w:proofErr w:type="spellStart"/>
            <w:r>
              <w:rPr>
                <w:rFonts w:ascii="Gungsuh" w:eastAsia="Gungsuh" w:hAnsi="Gungsuh" w:cs="Gungsuh"/>
                <w:color w:val="000000"/>
              </w:rPr>
              <w:t>Culturali</w:t>
            </w:r>
            <w:proofErr w:type="spellEnd"/>
          </w:p>
          <w:p w14:paraId="600A553A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Gungsuh" w:eastAsia="Gungsuh" w:hAnsi="Gungsuh" w:cs="Gungsuh"/>
                <w:color w:val="000000"/>
              </w:rPr>
              <w:t>奇馬布伊Cimabue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約1290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│蛋彩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、木板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133 x 81cm</w:t>
            </w:r>
          </w:p>
          <w:p w14:paraId="600A553B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Galleria degli Uffizi, Florence, Italy</w:t>
            </w:r>
          </w:p>
          <w:p w14:paraId="600A553C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</w:pPr>
            <w: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  <w:t>坐在椅子上的聖母與聖子與身旁圍繞的天使與聖徒，讓畫面呈現空間感，但人物大小與位置安排有點奇怪，找找看有哪些不合理的地方？</w:t>
            </w:r>
          </w:p>
          <w:p w14:paraId="600A553D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picture has a sense of perspective, but the size and positioning of people and objects in the painting are slightly strange. What discrepancies can you see?</w:t>
            </w:r>
          </w:p>
        </w:tc>
      </w:tr>
      <w:tr w:rsidR="0070145B" w14:paraId="600A5546" w14:textId="77777777">
        <w:tc>
          <w:tcPr>
            <w:tcW w:w="616" w:type="dxa"/>
          </w:tcPr>
          <w:p w14:paraId="600A553F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ple LiGothic Medium" w:eastAsia="Apple LiGothic Medium" w:hAnsi="Apple LiGothic Medium" w:cs="Apple LiGothic Medium"/>
                <w:color w:val="FFFFFF"/>
                <w:highlight w:val="yellow"/>
              </w:rPr>
            </w:pPr>
            <w:r>
              <w:rPr>
                <w:rFonts w:ascii="Apple LiGothic Medium" w:eastAsia="Apple LiGothic Medium" w:hAnsi="Apple LiGothic Medium" w:cs="Apple LiGothic Medium"/>
                <w:color w:val="FFFFFF"/>
                <w:shd w:val="clear" w:color="auto" w:fill="3366FF"/>
              </w:rPr>
              <w:t>B-04</w:t>
            </w:r>
          </w:p>
        </w:tc>
        <w:tc>
          <w:tcPr>
            <w:tcW w:w="7906" w:type="dxa"/>
          </w:tcPr>
          <w:p w14:paraId="600A5540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15"/>
                <w:szCs w:val="15"/>
              </w:rPr>
            </w:pPr>
            <w:r>
              <w:rPr>
                <w:rFonts w:ascii="Verdana" w:eastAsia="Verdana" w:hAnsi="Verdana" w:cs="Verdana"/>
                <w:noProof/>
                <w:color w:val="000000"/>
                <w:sz w:val="15"/>
                <w:szCs w:val="15"/>
              </w:rPr>
              <w:drawing>
                <wp:inline distT="0" distB="0" distL="114300" distR="114300" wp14:anchorId="600A5603" wp14:editId="600A5604">
                  <wp:extent cx="935355" cy="1405890"/>
                  <wp:effectExtent l="0" t="0" r="0" b="0"/>
                  <wp:docPr id="6" name="image18.jpg" descr="描述: The Grand Duke's Madonna, c.1504-05 (oil on panel)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jpg" descr="描述: The Grand Duke's Madonna, c.1504-05 (oil on panel)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355" cy="14058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00A5541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Gungsuh" w:eastAsia="Gungsuh" w:hAnsi="Gungsuh" w:cs="Gungsuh"/>
                <w:color w:val="000000"/>
              </w:rPr>
              <w:t>大公爵聖母The Grand Duke's Madonna</w:t>
            </w:r>
          </w:p>
          <w:p w14:paraId="600A5542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Gungsuh" w:eastAsia="Gungsuh" w:hAnsi="Gungsuh" w:cs="Gungsuh"/>
                <w:color w:val="000000"/>
              </w:rPr>
              <w:t>拉斐爾Raphael Santi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1504-05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油彩、畫板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56 x 85cm</w:t>
            </w:r>
          </w:p>
          <w:p w14:paraId="600A5543" w14:textId="77777777" w:rsidR="007014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Palazzo Pitti, Florence, Italy </w:t>
            </w:r>
          </w:p>
          <w:p w14:paraId="600A5544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</w:pPr>
            <w: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  <w:t>文藝復興時期的畫家拉斐爾所畫的聖母與聖子，比起中世紀同樣的聖母題材繪畫有何不</w:t>
            </w:r>
            <w: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  <w:lastRenderedPageBreak/>
              <w:t>同呢？</w:t>
            </w:r>
          </w:p>
          <w:p w14:paraId="600A5545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What differences are there between depictions of the Virgin Mary from Renaissance and medieval periods?</w:t>
            </w:r>
          </w:p>
        </w:tc>
      </w:tr>
      <w:tr w:rsidR="0070145B" w14:paraId="600A5549" w14:textId="77777777">
        <w:tc>
          <w:tcPr>
            <w:tcW w:w="616" w:type="dxa"/>
          </w:tcPr>
          <w:p w14:paraId="600A5547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ple LiGothic Medium" w:eastAsia="Apple LiGothic Medium" w:hAnsi="Apple LiGothic Medium" w:cs="Apple LiGothic Medium"/>
                <w:color w:val="FFFFFF"/>
                <w:shd w:val="clear" w:color="auto" w:fill="3366FF"/>
              </w:rPr>
            </w:pPr>
            <w:r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FF99CC"/>
              </w:rPr>
              <w:lastRenderedPageBreak/>
              <w:t>C-01</w:t>
            </w:r>
          </w:p>
        </w:tc>
        <w:tc>
          <w:tcPr>
            <w:tcW w:w="7906" w:type="dxa"/>
          </w:tcPr>
          <w:p w14:paraId="600A5548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</w:rPr>
              <w:t>完美無所不在</w:t>
            </w:r>
          </w:p>
        </w:tc>
      </w:tr>
      <w:tr w:rsidR="0070145B" w14:paraId="600A5551" w14:textId="77777777">
        <w:trPr>
          <w:trHeight w:val="3906"/>
        </w:trPr>
        <w:tc>
          <w:tcPr>
            <w:tcW w:w="616" w:type="dxa"/>
          </w:tcPr>
          <w:p w14:paraId="600A554A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ple LiGothic Medium" w:eastAsia="Apple LiGothic Medium" w:hAnsi="Apple LiGothic Medium" w:cs="Apple LiGothic Medium"/>
                <w:color w:val="FFFFFF"/>
                <w:shd w:val="clear" w:color="auto" w:fill="3366FF"/>
              </w:rPr>
            </w:pPr>
            <w:r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FF99CC"/>
              </w:rPr>
              <w:t>C-02</w:t>
            </w:r>
          </w:p>
        </w:tc>
        <w:tc>
          <w:tcPr>
            <w:tcW w:w="7906" w:type="dxa"/>
          </w:tcPr>
          <w:p w14:paraId="600A554B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inline distT="0" distB="0" distL="114300" distR="114300" wp14:anchorId="600A5605" wp14:editId="600A5606">
                  <wp:extent cx="1266825" cy="1189355"/>
                  <wp:effectExtent l="0" t="0" r="0" b="0"/>
                  <wp:docPr id="9" name="image12.jpg" descr="描述: http://www.ibiblio.org/wm/paint/auth/giotto/mourning-christ/mourning-christ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jpg" descr="描述: http://www.ibiblio.org/wm/paint/auth/giotto/mourning-christ/mourning-christ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1893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00A554C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 xml:space="preserve">哀悼耶穌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The Lamentation of Christ</w:t>
            </w:r>
          </w:p>
          <w:p w14:paraId="600A554D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>
              <w:rPr>
                <w:rFonts w:ascii="Gungsuh" w:eastAsia="Gungsuh" w:hAnsi="Gungsuh" w:cs="Gungsuh"/>
                <w:color w:val="000000"/>
              </w:rPr>
              <w:t>喬托Giotto│1305│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濕壁畫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200 x 185cm</w:t>
            </w:r>
          </w:p>
          <w:p w14:paraId="600A554E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Scrovegni(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Arena) Chapel, Padua, Italy</w:t>
            </w:r>
          </w:p>
          <w:p w14:paraId="600A554F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</w:pPr>
            <w:proofErr w:type="gramStart"/>
            <w: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  <w:t>喬托試圖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  <w:t>表現出耶穌逝去的戲劇性時刻，讓人深深感受到畫中人物們的悲痛與哀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  <w:t>悽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  <w:t>。</w:t>
            </w:r>
          </w:p>
          <w:p w14:paraId="600A5550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Here, Giotto has attempted to capture the dramatic instant of Jesus’s death and to give viewers a sense of the grief and sorrow of the people depicted in his tableau.</w:t>
            </w:r>
          </w:p>
        </w:tc>
      </w:tr>
      <w:tr w:rsidR="0070145B" w14:paraId="600A555A" w14:textId="77777777">
        <w:tc>
          <w:tcPr>
            <w:tcW w:w="616" w:type="dxa"/>
          </w:tcPr>
          <w:p w14:paraId="600A5552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ple LiGothic Medium" w:eastAsia="Apple LiGothic Medium" w:hAnsi="Apple LiGothic Medium" w:cs="Apple LiGothic Medium"/>
                <w:color w:val="FFFFFF"/>
                <w:shd w:val="clear" w:color="auto" w:fill="3366FF"/>
              </w:rPr>
            </w:pPr>
            <w:r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FF99CC"/>
              </w:rPr>
              <w:t>C-03</w:t>
            </w:r>
          </w:p>
        </w:tc>
        <w:tc>
          <w:tcPr>
            <w:tcW w:w="7906" w:type="dxa"/>
          </w:tcPr>
          <w:p w14:paraId="600A5553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inline distT="0" distB="0" distL="114300" distR="114300" wp14:anchorId="600A5607" wp14:editId="600A5608">
                  <wp:extent cx="905510" cy="1825625"/>
                  <wp:effectExtent l="0" t="0" r="0" b="0"/>
                  <wp:docPr id="8" name="image8.jpg" descr="描述: http://www.artexpertswebsite.com/pages/artists/artists_l-z/masaccio/Masaccio_HolyTrinity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jpg" descr="描述: http://www.artexpertswebsite.com/pages/artists/artists_l-z/masaccio/Masaccio_HolyTrinity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510" cy="1825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00A5554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Gungsuh" w:eastAsia="Gungsuh" w:hAnsi="Gungsuh" w:cs="Gungsuh"/>
                <w:color w:val="000000"/>
              </w:rPr>
              <w:t xml:space="preserve">聖三位一體 The Trinity© 2013. Photo Scala, Florence/Fondo </w:t>
            </w:r>
            <w:proofErr w:type="spellStart"/>
            <w:r>
              <w:rPr>
                <w:rFonts w:ascii="Gungsuh" w:eastAsia="Gungsuh" w:hAnsi="Gungsuh" w:cs="Gungsuh"/>
                <w:color w:val="000000"/>
              </w:rPr>
              <w:t>Edifici</w:t>
            </w:r>
            <w:proofErr w:type="spellEnd"/>
            <w:r>
              <w:rPr>
                <w:rFonts w:ascii="Gungsuh" w:eastAsia="Gungsuh" w:hAnsi="Gungsuh" w:cs="Gungsuh"/>
                <w:color w:val="000000"/>
              </w:rPr>
              <w:t xml:space="preserve"> di </w:t>
            </w:r>
            <w:proofErr w:type="spellStart"/>
            <w:r>
              <w:rPr>
                <w:rFonts w:ascii="Gungsuh" w:eastAsia="Gungsuh" w:hAnsi="Gungsuh" w:cs="Gungsuh"/>
                <w:color w:val="000000"/>
              </w:rPr>
              <w:t>Culto</w:t>
            </w:r>
            <w:proofErr w:type="spellEnd"/>
            <w:r>
              <w:rPr>
                <w:rFonts w:ascii="Gungsuh" w:eastAsia="Gungsuh" w:hAnsi="Gungsuh" w:cs="Gungsuh"/>
                <w:color w:val="000000"/>
              </w:rPr>
              <w:t xml:space="preserve"> - Min.</w:t>
            </w:r>
          </w:p>
          <w:p w14:paraId="600A5555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dell'Interno</w:t>
            </w:r>
            <w:proofErr w:type="spellEnd"/>
          </w:p>
          <w:p w14:paraId="600A5556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Gungsuh" w:eastAsia="Gungsuh" w:hAnsi="Gungsuh" w:cs="Gungsuh"/>
                <w:color w:val="000000"/>
              </w:rPr>
              <w:t>馬薩奇歐Masaccio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1425-28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濕壁畫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667 x 317cm</w:t>
            </w:r>
          </w:p>
          <w:p w14:paraId="600A5557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Santa Maria Novella, Florence, Italy</w:t>
            </w:r>
          </w:p>
          <w:p w14:paraId="600A5558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D9D9D9"/>
              </w:rPr>
            </w:pPr>
            <w:r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D9D9D9"/>
              </w:rPr>
              <w:t>這幅壁畫真實的就像牆面上鑿出一個空間，透視技法可以表現視覺上的幻象，在平面上創造出空間與距離感。</w:t>
            </w:r>
          </w:p>
          <w:p w14:paraId="600A5559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D9D9D9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mural creates the extremely convincing illusion that a space has been carved into the wall. Techniques of perspective can create a sense of space and distance on a flat surface.</w:t>
            </w:r>
          </w:p>
        </w:tc>
      </w:tr>
      <w:tr w:rsidR="0070145B" w14:paraId="600A5562" w14:textId="77777777">
        <w:tc>
          <w:tcPr>
            <w:tcW w:w="616" w:type="dxa"/>
          </w:tcPr>
          <w:p w14:paraId="600A555B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ple LiGothic Medium" w:eastAsia="Apple LiGothic Medium" w:hAnsi="Apple LiGothic Medium" w:cs="Apple LiGothic Medium"/>
                <w:color w:val="FFFFFF"/>
                <w:shd w:val="clear" w:color="auto" w:fill="3366FF"/>
              </w:rPr>
            </w:pPr>
            <w:r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FF99CC"/>
              </w:rPr>
              <w:t>C-04</w:t>
            </w:r>
          </w:p>
        </w:tc>
        <w:tc>
          <w:tcPr>
            <w:tcW w:w="7906" w:type="dxa"/>
          </w:tcPr>
          <w:p w14:paraId="600A555C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 wp14:anchorId="600A5609" wp14:editId="600A560A">
                  <wp:extent cx="1404620" cy="811530"/>
                  <wp:effectExtent l="0" t="0" r="0" b="0"/>
                  <wp:docPr id="11" name="image1.jpg" descr="描述: http://toshidama.files.wordpress.com/2011/02/paolo_uccello_0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描述: http://toshidama.files.wordpress.com/2011/02/paolo_uccello_031.jp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620" cy="8115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00A555D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>
              <w:rPr>
                <w:rFonts w:ascii="Gungsuh" w:eastAsia="Gungsuh" w:hAnsi="Gungsuh" w:cs="Gungsuh"/>
                <w:color w:val="000000"/>
              </w:rPr>
              <w:t>聖馬諾之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戰The Battle of San Romano</w:t>
            </w:r>
          </w:p>
          <w:p w14:paraId="600A555E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>
              <w:rPr>
                <w:rFonts w:ascii="Gungsuh" w:eastAsia="Gungsuh" w:hAnsi="Gungsuh" w:cs="Gungsuh"/>
                <w:color w:val="000000"/>
              </w:rPr>
              <w:t>烏切羅Uccello│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1438-40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│蛋彩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、畫板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182 x 320cm</w:t>
            </w:r>
          </w:p>
          <w:p w14:paraId="600A555F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National Gallery, London, UK</w:t>
            </w:r>
          </w:p>
          <w:p w14:paraId="600A5560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D9D9D9"/>
              </w:rPr>
            </w:pPr>
            <w:proofErr w:type="gramStart"/>
            <w:r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D9D9D9"/>
              </w:rPr>
              <w:t>烏切羅為了</w:t>
            </w:r>
            <w:proofErr w:type="gramEnd"/>
            <w:r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D9D9D9"/>
              </w:rPr>
              <w:t>追求真實，</w:t>
            </w:r>
            <w:proofErr w:type="gramStart"/>
            <w:r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D9D9D9"/>
              </w:rPr>
              <w:t>窮其一生</w:t>
            </w:r>
            <w:proofErr w:type="gramEnd"/>
            <w:r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D9D9D9"/>
              </w:rPr>
              <w:t>都在鑽研透視技法，在這幅畫中他是如何運用的呢？仔細觀察地上的線索吧！</w:t>
            </w:r>
          </w:p>
          <w:p w14:paraId="600A5561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D9D9D9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 pursuit of realism, Uccello meticulously studied perspective techniques. Close examination of this picture reveals the trail he took to achieve his effects!</w:t>
            </w:r>
          </w:p>
        </w:tc>
      </w:tr>
      <w:tr w:rsidR="0070145B" w14:paraId="600A556A" w14:textId="77777777">
        <w:tc>
          <w:tcPr>
            <w:tcW w:w="616" w:type="dxa"/>
          </w:tcPr>
          <w:p w14:paraId="600A5563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3366FF"/>
              </w:rPr>
            </w:pPr>
            <w:r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FF99CC"/>
              </w:rPr>
              <w:lastRenderedPageBreak/>
              <w:t>C-05</w:t>
            </w:r>
          </w:p>
        </w:tc>
        <w:tc>
          <w:tcPr>
            <w:tcW w:w="7906" w:type="dxa"/>
            <w:vAlign w:val="center"/>
          </w:tcPr>
          <w:p w14:paraId="600A5564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inline distT="0" distB="0" distL="114300" distR="114300" wp14:anchorId="600A560B" wp14:editId="600A560C">
                  <wp:extent cx="1417320" cy="882650"/>
                  <wp:effectExtent l="0" t="0" r="0" b="0"/>
                  <wp:docPr id="10" name="image3.jpg" descr="描述: Z:\專案活動\2013文藝復興\01展覽規劃\01展品清單\初選圖檔\The Birth of Venus, c.1485 (tempera on canvas)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 descr="描述: Z:\專案活動\2013文藝復興\01展覽規劃\01展品清單\初選圖檔\The Birth of Venus, c.1485 (tempera on canvas).jp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882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00A5565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Gungsuh" w:eastAsia="Gungsuh" w:hAnsi="Gungsuh" w:cs="Gungsuh"/>
                <w:color w:val="000000"/>
              </w:rPr>
              <w:t>維納斯的誕生The Birth of Venus</w:t>
            </w:r>
          </w:p>
          <w:p w14:paraId="600A5566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Gungsuh" w:eastAsia="Gungsuh" w:hAnsi="Gungsuh" w:cs="Gungsuh"/>
                <w:color w:val="000000"/>
              </w:rPr>
              <w:t>波提切利Botticelli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1484-86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│蛋彩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、畫布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172.8 x 278.5cm</w:t>
            </w:r>
          </w:p>
          <w:p w14:paraId="600A5567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Galleria degli Uffizi, Florence, Italy</w:t>
            </w:r>
          </w:p>
          <w:p w14:paraId="600A5568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</w:pPr>
            <w: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  <w:t>維納斯是希臘神話中代表「愛與美」的女神，這幅畫中波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  <w:t>提切利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  <w:t>描繪的維納斯形象，是不是顯得優雅又迷人呢？</w:t>
            </w:r>
          </w:p>
          <w:p w14:paraId="600A5569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Do you think the Venus in this picture is both graceful and alluring?</w:t>
            </w:r>
          </w:p>
        </w:tc>
      </w:tr>
      <w:tr w:rsidR="0070145B" w14:paraId="600A5572" w14:textId="77777777">
        <w:tc>
          <w:tcPr>
            <w:tcW w:w="616" w:type="dxa"/>
          </w:tcPr>
          <w:p w14:paraId="600A556B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FF99CC"/>
              </w:rPr>
            </w:pPr>
            <w:r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FF99CC"/>
              </w:rPr>
              <w:t>C-06</w:t>
            </w:r>
          </w:p>
        </w:tc>
        <w:tc>
          <w:tcPr>
            <w:tcW w:w="7906" w:type="dxa"/>
          </w:tcPr>
          <w:p w14:paraId="600A556C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</w:pPr>
            <w:r>
              <w:rPr>
                <w:rFonts w:ascii="新細明體" w:eastAsia="新細明體" w:hAnsi="新細明體" w:cs="新細明體"/>
                <w:noProof/>
                <w:color w:val="000000"/>
                <w:sz w:val="24"/>
                <w:szCs w:val="24"/>
              </w:rPr>
              <w:drawing>
                <wp:inline distT="0" distB="0" distL="114300" distR="114300" wp14:anchorId="600A560D" wp14:editId="600A560E">
                  <wp:extent cx="1363980" cy="1335405"/>
                  <wp:effectExtent l="0" t="0" r="0" b="0"/>
                  <wp:docPr id="13" name="image5.jpg" descr="The Story of Jacob and Esau, original panel from the East Doors of the Baptistery, 1425-52 (gilt bronze) (post restoration)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 descr="The Story of Jacob and Esau, original panel from the East Doors of the Baptistery, 1425-52 (gilt bronze) (post restoration)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980" cy="13354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00A556D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Gungsuh" w:eastAsia="Gungsuh" w:hAnsi="Gungsuh" w:cs="Gungsuh"/>
                <w:color w:val="000000"/>
              </w:rPr>
              <w:t>天堂之門（局部）Porta del Paradiso(The Story of Jacob and Esau)</w:t>
            </w:r>
          </w:p>
          <w:p w14:paraId="600A556E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Gungsuh" w:eastAsia="Gungsuh" w:hAnsi="Gungsuh" w:cs="Gungsuh"/>
                <w:color w:val="000000"/>
              </w:rPr>
              <w:t>吉貝爾蒂Ghiberti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1425-52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鍍金銅板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40 x 40 cm</w:t>
            </w:r>
          </w:p>
          <w:p w14:paraId="600A556F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Battistero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di San Giovanni, Florence, Italy</w:t>
            </w:r>
          </w:p>
          <w:p w14:paraId="600A5570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</w:pPr>
            <w: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  <w:t>吉貝爾蒂以透視技法將場景及人物表現得很真實；他花了近30年才完成《天堂之門》的浮雕作品，是不是很驚人呢？</w:t>
            </w:r>
          </w:p>
          <w:p w14:paraId="600A5571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Ghiberti has used perspective techniques to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great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effect in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this relief, making the figures in the scene seem both realistic and natural.</w:t>
            </w:r>
          </w:p>
        </w:tc>
      </w:tr>
      <w:tr w:rsidR="0070145B" w14:paraId="600A557A" w14:textId="77777777">
        <w:tc>
          <w:tcPr>
            <w:tcW w:w="616" w:type="dxa"/>
          </w:tcPr>
          <w:p w14:paraId="600A5573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FF99CC"/>
              </w:rPr>
            </w:pPr>
            <w:r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FF99CC"/>
              </w:rPr>
              <w:t>C-07</w:t>
            </w:r>
          </w:p>
        </w:tc>
        <w:tc>
          <w:tcPr>
            <w:tcW w:w="7906" w:type="dxa"/>
          </w:tcPr>
          <w:p w14:paraId="600A5574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 wp14:anchorId="600A560F" wp14:editId="600A5610">
                  <wp:extent cx="1061720" cy="1516380"/>
                  <wp:effectExtent l="0" t="0" r="0" b="0"/>
                  <wp:docPr id="12" name="image2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jp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720" cy="15163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00A5575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Gungsuh" w:eastAsia="Gungsuh" w:hAnsi="Gungsuh" w:cs="Gungsuh"/>
                <w:color w:val="000000"/>
              </w:rPr>
              <w:t>大衛像David</w:t>
            </w:r>
          </w:p>
          <w:p w14:paraId="600A5576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Gungsuh" w:eastAsia="Gungsuh" w:hAnsi="Gungsuh" w:cs="Gungsuh"/>
                <w:color w:val="000000"/>
              </w:rPr>
              <w:t>多那太羅Donatello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1440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銅像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H:158cm</w:t>
            </w:r>
          </w:p>
          <w:p w14:paraId="600A5577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Museo Nazionale del Bargello, Florence, Italy</w:t>
            </w:r>
          </w:p>
          <w:p w14:paraId="600A5578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  <w:t>多那太羅表現《聖經》故事中大衛取得勝利踩著巨人哥利亞的樣子，為了準確呈現人體構造，他還研究解剖學呢！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600A5579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In order to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accurately portray the structure of the human body, Donatello went as far as studying dissection!</w:t>
            </w:r>
          </w:p>
        </w:tc>
      </w:tr>
      <w:tr w:rsidR="0070145B" w14:paraId="600A5582" w14:textId="77777777">
        <w:tc>
          <w:tcPr>
            <w:tcW w:w="616" w:type="dxa"/>
          </w:tcPr>
          <w:p w14:paraId="600A557B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FF99CC"/>
              </w:rPr>
            </w:pPr>
            <w:r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FF99CC"/>
              </w:rPr>
              <w:t>C-08</w:t>
            </w:r>
          </w:p>
        </w:tc>
        <w:tc>
          <w:tcPr>
            <w:tcW w:w="7906" w:type="dxa"/>
          </w:tcPr>
          <w:p w14:paraId="600A557C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inline distT="0" distB="0" distL="114300" distR="114300" wp14:anchorId="600A5611" wp14:editId="600A5612">
                  <wp:extent cx="979805" cy="1376680"/>
                  <wp:effectExtent l="0" t="0" r="0" b="0"/>
                  <wp:docPr id="16" name="image9.jpg" descr="描述: http://www.andrewgrahamdixon.com/article_images/St%20George%20by%20Donatello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jpg" descr="描述: http://www.andrewgrahamdixon.com/article_images/St%20George%20by%20Donatello.jp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805" cy="13766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00A557D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Gungsuh" w:eastAsia="Gungsuh" w:hAnsi="Gungsuh" w:cs="Gungsuh"/>
                <w:color w:val="000000"/>
              </w:rPr>
              <w:t xml:space="preserve">聖喬治像 St. George </w:t>
            </w:r>
          </w:p>
          <w:p w14:paraId="600A557E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Gungsuh" w:eastAsia="Gungsuh" w:hAnsi="Gungsuh" w:cs="Gungsuh"/>
                <w:color w:val="000000"/>
              </w:rPr>
              <w:t>多那太羅Donatello,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1416-17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大理石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H:209cm</w:t>
            </w:r>
          </w:p>
          <w:p w14:paraId="600A557F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Museo Nazionale del Bargello, Florence, Italy</w:t>
            </w:r>
            <w:r>
              <w:rPr>
                <w:rFonts w:ascii="新細明體" w:eastAsia="新細明體" w:hAnsi="新細明體" w:cs="新細明體"/>
                <w:color w:val="000000"/>
              </w:rPr>
              <w:t xml:space="preserve"> </w:t>
            </w:r>
          </w:p>
          <w:p w14:paraId="600A5580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  <w:lastRenderedPageBreak/>
              <w:t>「聖喬治屠龍」是西方流傳的古老傳說；聖喬治即將出發拯救被惡龍攻擊的村莊，你感受到他臉上那股意氣風發的自信嗎？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600A5581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Here, St George is depicted on the point of departure to rescue a village from an evil dragon. Can you sense his vigor and self-confidence?</w:t>
            </w:r>
          </w:p>
        </w:tc>
      </w:tr>
      <w:tr w:rsidR="0070145B" w14:paraId="600A558A" w14:textId="77777777">
        <w:tc>
          <w:tcPr>
            <w:tcW w:w="616" w:type="dxa"/>
            <w:tcBorders>
              <w:bottom w:val="single" w:sz="4" w:space="0" w:color="000000"/>
            </w:tcBorders>
          </w:tcPr>
          <w:p w14:paraId="600A5583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FF99CC"/>
              </w:rPr>
            </w:pPr>
            <w:r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FF99CC"/>
              </w:rPr>
              <w:lastRenderedPageBreak/>
              <w:t>C-09</w:t>
            </w:r>
          </w:p>
        </w:tc>
        <w:tc>
          <w:tcPr>
            <w:tcW w:w="7906" w:type="dxa"/>
            <w:tcBorders>
              <w:bottom w:val="single" w:sz="4" w:space="0" w:color="000000"/>
            </w:tcBorders>
          </w:tcPr>
          <w:p w14:paraId="600A5584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inline distT="0" distB="0" distL="114300" distR="114300" wp14:anchorId="600A5613" wp14:editId="600A5614">
                  <wp:extent cx="1026160" cy="1638300"/>
                  <wp:effectExtent l="0" t="0" r="0" b="0"/>
                  <wp:docPr id="14" name="image23.jpg" descr="描述: http://www.scalarchives.com/scalapic/HIP4/c/H502152c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jpg" descr="描述: http://www.scalarchives.com/scalapic/HIP4/c/H502152c.jp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160" cy="1638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00A5585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Gungsuh" w:eastAsia="Gungsuh" w:hAnsi="Gungsuh" w:cs="Gungsuh"/>
                <w:color w:val="000000"/>
              </w:rPr>
              <w:t>聖母百花大教堂(圓頂) Basilica di Santa Maria del Fior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’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s Duomo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© 2013. Photo Ann</w:t>
            </w:r>
          </w:p>
          <w:p w14:paraId="600A5586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Ronan/Heritage Images/Scala, Florence</w:t>
            </w:r>
          </w:p>
          <w:p w14:paraId="600A5587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Gungsuh" w:eastAsia="Gungsuh" w:hAnsi="Gungsuh" w:cs="Gungsuh"/>
                <w:color w:val="000000"/>
              </w:rPr>
              <w:t>布魯內利奇Filippo Brunelleschi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1419-36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Florence, Italy</w:t>
            </w:r>
          </w:p>
          <w:p w14:paraId="600A5588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  <w:t>圓頂是文藝復興建築的代表象徵，這可是當時最創新的建築方法。想一想，這樣的圓頂是如何蓋出來的？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600A5589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The dome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is considered to be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symbolic of Renaissance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architecture,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was the most innovative building method of its day.</w:t>
            </w:r>
          </w:p>
        </w:tc>
      </w:tr>
      <w:tr w:rsidR="0070145B" w14:paraId="600A5591" w14:textId="77777777">
        <w:tc>
          <w:tcPr>
            <w:tcW w:w="616" w:type="dxa"/>
            <w:tcBorders>
              <w:bottom w:val="single" w:sz="4" w:space="0" w:color="000000"/>
            </w:tcBorders>
            <w:shd w:val="clear" w:color="auto" w:fill="FFFFFF"/>
          </w:tcPr>
          <w:p w14:paraId="600A558B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33CC33"/>
              </w:rPr>
            </w:pPr>
            <w:r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FF99CC"/>
              </w:rPr>
              <w:t>C-10</w:t>
            </w:r>
          </w:p>
        </w:tc>
        <w:tc>
          <w:tcPr>
            <w:tcW w:w="7906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600A558C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inline distT="0" distB="0" distL="114300" distR="114300" wp14:anchorId="600A5615" wp14:editId="600A5616">
                  <wp:extent cx="1353820" cy="1016000"/>
                  <wp:effectExtent l="0" t="0" r="0" b="0"/>
                  <wp:docPr id="15" name="image7.jpg" descr="描述: http://www.ufficiodelturismo.it/images/ita/lom-mn-sandrea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 descr="描述: http://www.ufficiodelturismo.it/images/ita/lom-mn-sandrea.jp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820" cy="1016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00A558D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Gungsuh" w:eastAsia="Gungsuh" w:hAnsi="Gungsuh" w:cs="Gungsuh"/>
                <w:color w:val="000000"/>
              </w:rPr>
              <w:t>聖安德烈教堂Basilica of Sant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’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 xml:space="preserve"> Andrea</w:t>
            </w:r>
          </w:p>
          <w:p w14:paraId="600A558E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Gungsuh" w:eastAsia="Gungsuh" w:hAnsi="Gungsuh" w:cs="Gungsuh"/>
                <w:color w:val="000000"/>
              </w:rPr>
              <w:t>阿爾伯蒂Leon Battista Alberti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1472-1790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Mantua, Italy</w:t>
            </w:r>
          </w:p>
          <w:p w14:paraId="600A558F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  <w:t>仔細觀察這棟建築正面的左右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  <w:t>兩邊，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  <w:t>是不是像照鏡子一樣？這樣的對稱形式，是不是有一種穩定的感覺呢？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600A5590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you think symmetrical buildings have an innate air of stability?</w:t>
            </w:r>
          </w:p>
        </w:tc>
      </w:tr>
      <w:tr w:rsidR="0070145B" w14:paraId="600A5594" w14:textId="77777777">
        <w:tc>
          <w:tcPr>
            <w:tcW w:w="616" w:type="dxa"/>
            <w:tcBorders>
              <w:bottom w:val="single" w:sz="4" w:space="0" w:color="000000"/>
            </w:tcBorders>
            <w:shd w:val="clear" w:color="auto" w:fill="FFFFFF"/>
          </w:tcPr>
          <w:p w14:paraId="600A5592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FF99CC"/>
              </w:rPr>
            </w:pPr>
            <w:r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33CC33"/>
              </w:rPr>
              <w:t>D-01</w:t>
            </w:r>
          </w:p>
        </w:tc>
        <w:tc>
          <w:tcPr>
            <w:tcW w:w="7906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600A5593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Gungsuh" w:eastAsia="Gungsuh" w:hAnsi="Gungsuh" w:cs="Gungsuh"/>
                <w:color w:val="000000"/>
              </w:rPr>
              <w:t>大師工作坊</w:t>
            </w:r>
          </w:p>
        </w:tc>
      </w:tr>
      <w:tr w:rsidR="0070145B" w14:paraId="600A559C" w14:textId="77777777">
        <w:tc>
          <w:tcPr>
            <w:tcW w:w="616" w:type="dxa"/>
            <w:tcBorders>
              <w:bottom w:val="single" w:sz="4" w:space="0" w:color="000000"/>
            </w:tcBorders>
          </w:tcPr>
          <w:p w14:paraId="600A5595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33CC33"/>
              </w:rPr>
            </w:pPr>
            <w:r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33CC33"/>
              </w:rPr>
              <w:t>D-02</w:t>
            </w:r>
          </w:p>
        </w:tc>
        <w:tc>
          <w:tcPr>
            <w:tcW w:w="7906" w:type="dxa"/>
            <w:tcBorders>
              <w:bottom w:val="single" w:sz="4" w:space="0" w:color="000000"/>
            </w:tcBorders>
          </w:tcPr>
          <w:p w14:paraId="600A5596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inline distT="0" distB="0" distL="114300" distR="114300" wp14:anchorId="600A5617" wp14:editId="600A5618">
                  <wp:extent cx="1424305" cy="1414145"/>
                  <wp:effectExtent l="0" t="0" r="0" b="0"/>
                  <wp:docPr id="17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305" cy="14141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00A5597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Gungsuh" w:eastAsia="Gungsuh" w:hAnsi="Gungsuh" w:cs="Gungsuh"/>
                <w:color w:val="000000"/>
              </w:rPr>
              <w:t>聖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殤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 xml:space="preserve"> The Pieta</w:t>
            </w:r>
          </w:p>
          <w:p w14:paraId="600A5598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Gungsuh" w:eastAsia="Gungsuh" w:hAnsi="Gungsuh" w:cs="Gungsuh"/>
                <w:color w:val="000000"/>
              </w:rPr>
              <w:t>米開朗基羅Michelangelo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1498-99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大理石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174 x 195 x 100cm（含台座）</w:t>
            </w:r>
          </w:p>
          <w:p w14:paraId="600A5599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St. Peter's Basilica, Vatican City</w:t>
            </w:r>
          </w:p>
          <w:p w14:paraId="600A559A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  <w:t>這件作品表現出藝術家細膩的情感與高超技巧，為了讓大家記住，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  <w:t>藝術家還刻上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  <w:t>自己的大名，找找看在哪裡呢？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600A559B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To ensure that they were remembered, artists would carve their names into their work. Can you find the name on this statue?</w:t>
            </w:r>
          </w:p>
        </w:tc>
      </w:tr>
      <w:tr w:rsidR="0070145B" w14:paraId="600A55A4" w14:textId="77777777">
        <w:tc>
          <w:tcPr>
            <w:tcW w:w="616" w:type="dxa"/>
            <w:tcBorders>
              <w:bottom w:val="single" w:sz="4" w:space="0" w:color="000000"/>
            </w:tcBorders>
          </w:tcPr>
          <w:p w14:paraId="600A559D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ple LiGothic Medium" w:eastAsia="Apple LiGothic Medium" w:hAnsi="Apple LiGothic Medium" w:cs="Apple LiGothic Medium"/>
                <w:color w:val="000000"/>
                <w:highlight w:val="darkGreen"/>
              </w:rPr>
            </w:pPr>
            <w:r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33CC33"/>
              </w:rPr>
              <w:lastRenderedPageBreak/>
              <w:t>D-03</w:t>
            </w:r>
          </w:p>
        </w:tc>
        <w:tc>
          <w:tcPr>
            <w:tcW w:w="7906" w:type="dxa"/>
            <w:tcBorders>
              <w:bottom w:val="single" w:sz="4" w:space="0" w:color="000000"/>
            </w:tcBorders>
          </w:tcPr>
          <w:p w14:paraId="600A559E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noProof/>
                <w:color w:val="000000"/>
              </w:rPr>
              <w:drawing>
                <wp:inline distT="0" distB="0" distL="114300" distR="114300" wp14:anchorId="600A5619" wp14:editId="600A561A">
                  <wp:extent cx="845820" cy="2033905"/>
                  <wp:effectExtent l="0" t="0" r="0" b="0"/>
                  <wp:docPr id="18" name="image4.jpg" descr="david_michelangelo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 descr="david_michelangelo.jp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820" cy="20339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00A559F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Gungsuh" w:eastAsia="Gungsuh" w:hAnsi="Gungsuh" w:cs="Gungsuh"/>
                <w:color w:val="000000"/>
              </w:rPr>
              <w:t>大衛 David</w:t>
            </w:r>
          </w:p>
          <w:p w14:paraId="600A55A0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Gungsuh" w:eastAsia="Gungsuh" w:hAnsi="Gungsuh" w:cs="Gungsuh"/>
                <w:color w:val="000000"/>
              </w:rPr>
              <w:t>米開朗基羅Michelangelo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1501-04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大理石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H:516cm</w:t>
            </w:r>
          </w:p>
          <w:p w14:paraId="600A55A1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hyperlink r:id="rId20">
              <w:r>
                <w:rPr>
                  <w:rFonts w:ascii="Times New Roman" w:eastAsia="Times New Roman" w:hAnsi="Times New Roman" w:cs="Times New Roman"/>
                  <w:color w:val="000000"/>
                </w:rPr>
                <w:t>Galleria dell'Accademia</w:t>
              </w:r>
            </w:hyperlink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, </w:t>
            </w:r>
            <w:hyperlink r:id="rId21">
              <w:r>
                <w:rPr>
                  <w:rFonts w:ascii="Times New Roman" w:eastAsia="Times New Roman" w:hAnsi="Times New Roman" w:cs="Times New Roman"/>
                  <w:color w:val="000000"/>
                </w:rPr>
                <w:t>Florence</w:t>
              </w:r>
            </w:hyperlink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Italy</w:t>
            </w:r>
          </w:p>
          <w:p w14:paraId="600A55A2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hd w:val="clear" w:color="auto" w:fill="D9D9D9"/>
              </w:rPr>
            </w:pPr>
            <w:r>
              <w:rPr>
                <w:rFonts w:ascii="Gungsuh" w:eastAsia="Gungsuh" w:hAnsi="Gungsuh" w:cs="Gungsuh"/>
                <w:color w:val="000000"/>
                <w:shd w:val="clear" w:color="auto" w:fill="D9D9D9"/>
              </w:rPr>
              <w:t>米開朗基羅擅長以完美的肌肉線條來表現人體的力量感，大衛側身站立，迎面而戰巨人哥利亞，隨著他的眼神看去，氣勢凌人。</w:t>
            </w:r>
          </w:p>
          <w:p w14:paraId="600A55A3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Michelangelo specialized in the depiction of perfect muscles to display the power and strength of the human body.</w:t>
            </w:r>
          </w:p>
        </w:tc>
      </w:tr>
      <w:tr w:rsidR="0070145B" w14:paraId="600A55AB" w14:textId="77777777">
        <w:tc>
          <w:tcPr>
            <w:tcW w:w="616" w:type="dxa"/>
            <w:tcBorders>
              <w:bottom w:val="single" w:sz="4" w:space="0" w:color="000000"/>
            </w:tcBorders>
          </w:tcPr>
          <w:p w14:paraId="600A55A5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33CC33"/>
              </w:rPr>
            </w:pPr>
            <w:r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33CC33"/>
              </w:rPr>
              <w:t>D-04</w:t>
            </w:r>
          </w:p>
        </w:tc>
        <w:tc>
          <w:tcPr>
            <w:tcW w:w="7906" w:type="dxa"/>
            <w:tcBorders>
              <w:bottom w:val="single" w:sz="4" w:space="0" w:color="000000"/>
            </w:tcBorders>
          </w:tcPr>
          <w:p w14:paraId="600A55A6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noProof/>
                <w:color w:val="000000"/>
              </w:rPr>
              <w:drawing>
                <wp:inline distT="0" distB="0" distL="114300" distR="114300" wp14:anchorId="600A561B" wp14:editId="600A561C">
                  <wp:extent cx="1225550" cy="1527810"/>
                  <wp:effectExtent l="0" t="0" r="0" b="0"/>
                  <wp:docPr id="19" name="image10.jpg" descr="s.pietro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jpg" descr="s.pietro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550" cy="15278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00A55A7" w14:textId="77777777" w:rsidR="007014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Gungsuh" w:eastAsia="Gungsuh" w:hAnsi="Gungsuh" w:cs="Gungsuh"/>
                <w:color w:val="000000"/>
              </w:rPr>
              <w:t>聖彼得教堂圓頂設計草稿 Study for St. Peter’s Dome</w:t>
            </w:r>
          </w:p>
          <w:p w14:paraId="600A55A8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Gungsuh" w:eastAsia="Gungsuh" w:hAnsi="Gungsuh" w:cs="Gungsuh"/>
                <w:color w:val="000000"/>
              </w:rPr>
              <w:t>米開朗基羅Michelangelo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1546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鉛筆、紙</w:t>
            </w:r>
          </w:p>
          <w:p w14:paraId="600A55A9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米開朗基羅繪製了許多圓頂建築草圖，比比看和聖母百花大教堂有何不同？</w:t>
            </w:r>
          </w:p>
          <w:p w14:paraId="600A55AA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Michelangelo sketched many draft designs for domes. Can you see where the differences between this sketch and the dome of the Cathedral of Santa Maria del Fiore are?</w:t>
            </w:r>
          </w:p>
        </w:tc>
      </w:tr>
      <w:tr w:rsidR="0070145B" w14:paraId="600A55AE" w14:textId="77777777">
        <w:tc>
          <w:tcPr>
            <w:tcW w:w="616" w:type="dxa"/>
            <w:tcBorders>
              <w:bottom w:val="single" w:sz="4" w:space="0" w:color="000000"/>
            </w:tcBorders>
          </w:tcPr>
          <w:p w14:paraId="600A55AC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33CC33"/>
              </w:rPr>
            </w:pPr>
            <w:r>
              <w:rPr>
                <w:rFonts w:ascii="Apple LiGothic Medium" w:eastAsia="Apple LiGothic Medium" w:hAnsi="Apple LiGothic Medium" w:cs="Apple LiGothic Medium"/>
                <w:color w:val="FFFFFF"/>
                <w:shd w:val="clear" w:color="auto" w:fill="993366"/>
              </w:rPr>
              <w:t>E-01</w:t>
            </w:r>
          </w:p>
        </w:tc>
        <w:tc>
          <w:tcPr>
            <w:tcW w:w="7906" w:type="dxa"/>
            <w:tcBorders>
              <w:bottom w:val="single" w:sz="4" w:space="0" w:color="000000"/>
            </w:tcBorders>
          </w:tcPr>
          <w:p w14:paraId="600A55AD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天才達人大集合</w:t>
            </w:r>
          </w:p>
        </w:tc>
      </w:tr>
      <w:tr w:rsidR="0070145B" w14:paraId="600A55B6" w14:textId="77777777">
        <w:tc>
          <w:tcPr>
            <w:tcW w:w="616" w:type="dxa"/>
          </w:tcPr>
          <w:p w14:paraId="600A55AF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33CC33"/>
              </w:rPr>
            </w:pPr>
            <w:r>
              <w:rPr>
                <w:rFonts w:ascii="Apple LiGothic Medium" w:eastAsia="Apple LiGothic Medium" w:hAnsi="Apple LiGothic Medium" w:cs="Apple LiGothic Medium"/>
                <w:color w:val="FFFFFF"/>
                <w:shd w:val="clear" w:color="auto" w:fill="993366"/>
              </w:rPr>
              <w:t>E-02</w:t>
            </w:r>
          </w:p>
        </w:tc>
        <w:tc>
          <w:tcPr>
            <w:tcW w:w="7906" w:type="dxa"/>
          </w:tcPr>
          <w:p w14:paraId="600A55B0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inline distT="0" distB="0" distL="114300" distR="114300" wp14:anchorId="600A561D" wp14:editId="600A561E">
                  <wp:extent cx="1137920" cy="1566545"/>
                  <wp:effectExtent l="0" t="0" r="0" b="0"/>
                  <wp:docPr id="20" name="image11.jpg" descr="描述: http://www.scalarchives.com/scalapic/290306/c/0074918c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jpg" descr="描述: http://www.scalarchives.com/scalapic/290306/c/0074918c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920" cy="15665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00A55B1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</w:rPr>
              <w:t>維特魯威人The Proportions of the human figure(after Vitruvius)</w:t>
            </w:r>
          </w:p>
          <w:p w14:paraId="600A55B2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Gungsuh" w:eastAsia="Gungsuh" w:hAnsi="Gungsuh" w:cs="Gungsuh"/>
                <w:color w:val="000000"/>
              </w:rPr>
              <w:t>達文西Leonardo da Vinci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1492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鋼筆、墨水、紙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34.3 x 24.5cm</w:t>
            </w:r>
          </w:p>
          <w:p w14:paraId="600A55B3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Galleria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dell’Accademia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, Venice, Italy</w:t>
            </w:r>
          </w:p>
          <w:p w14:paraId="600A55B4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</w:pPr>
            <w: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  <w:t>這是達文西所畫的人體比例圖，找找看其中藏著什麼完美比例呢？下方的筆記文字，又有何特別之處？</w:t>
            </w:r>
          </w:p>
          <w:p w14:paraId="600A55B5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is Da Vinci’s sketch of the proportions of the human body. Can you find the golden ratio hidden within?</w:t>
            </w:r>
          </w:p>
        </w:tc>
      </w:tr>
      <w:tr w:rsidR="0070145B" w14:paraId="600A55BE" w14:textId="77777777">
        <w:tc>
          <w:tcPr>
            <w:tcW w:w="616" w:type="dxa"/>
          </w:tcPr>
          <w:p w14:paraId="600A55B7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ple LiGothic Medium" w:eastAsia="Apple LiGothic Medium" w:hAnsi="Apple LiGothic Medium" w:cs="Apple LiGothic Medium"/>
                <w:color w:val="FFFFFF"/>
                <w:shd w:val="clear" w:color="auto" w:fill="993366"/>
              </w:rPr>
            </w:pPr>
            <w:r>
              <w:rPr>
                <w:rFonts w:ascii="Apple LiGothic Medium" w:eastAsia="Apple LiGothic Medium" w:hAnsi="Apple LiGothic Medium" w:cs="Apple LiGothic Medium"/>
                <w:color w:val="FFFFFF"/>
                <w:shd w:val="clear" w:color="auto" w:fill="993366"/>
              </w:rPr>
              <w:lastRenderedPageBreak/>
              <w:t>E-03</w:t>
            </w:r>
          </w:p>
        </w:tc>
        <w:tc>
          <w:tcPr>
            <w:tcW w:w="7906" w:type="dxa"/>
          </w:tcPr>
          <w:p w14:paraId="600A55B8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inline distT="0" distB="0" distL="114300" distR="114300" wp14:anchorId="600A561F" wp14:editId="600A5620">
                  <wp:extent cx="1137285" cy="1657350"/>
                  <wp:effectExtent l="0" t="0" r="0" b="0"/>
                  <wp:docPr id="21" name="image16.jpg" descr="描述: http://www.scalarchives.com/scalapic/190597/c/0080332c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jpg" descr="描述: http://www.scalarchives.com/scalapic/190597/c/0080332c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285" cy="16573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00A55B9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蒙娜麗莎 Mona Lisa</w:t>
            </w:r>
          </w:p>
          <w:p w14:paraId="600A55BA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達文西Leonardo da Vinci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</w:rPr>
              <w:t>│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</w:rPr>
              <w:t>1503-06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</w:rPr>
              <w:t>│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</w:rPr>
              <w:t>油彩、畫板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</w:rPr>
              <w:t>│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</w:rPr>
              <w:t>77x53 cm</w:t>
            </w:r>
          </w:p>
          <w:p w14:paraId="600A55BB" w14:textId="77777777" w:rsidR="007014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 xml:space="preserve">Louvre, Paris, France </w:t>
            </w:r>
          </w:p>
          <w:p w14:paraId="600A55BC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</w:pPr>
            <w: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  <w:t>蒙娜麗莎的那一抹淺淺微笑，你知道藝術家施了什麼樣的魔法嗎？你可以說出這幅畫還蘊藏了多少精采故事呢？</w:t>
            </w:r>
          </w:p>
          <w:p w14:paraId="600A55BD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you know what magic the painter used to paint the mystical smile of the Mona Lisa?</w:t>
            </w:r>
          </w:p>
        </w:tc>
      </w:tr>
      <w:tr w:rsidR="0070145B" w14:paraId="600A55C6" w14:textId="77777777">
        <w:tc>
          <w:tcPr>
            <w:tcW w:w="616" w:type="dxa"/>
          </w:tcPr>
          <w:p w14:paraId="600A55BF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ple LiGothic Medium" w:eastAsia="Apple LiGothic Medium" w:hAnsi="Apple LiGothic Medium" w:cs="Apple LiGothic Medium"/>
                <w:color w:val="FFFFFF"/>
                <w:shd w:val="clear" w:color="auto" w:fill="993366"/>
              </w:rPr>
            </w:pPr>
            <w:r>
              <w:rPr>
                <w:rFonts w:ascii="Apple LiGothic Medium" w:eastAsia="Apple LiGothic Medium" w:hAnsi="Apple LiGothic Medium" w:cs="Apple LiGothic Medium"/>
                <w:color w:val="FFFFFF"/>
                <w:shd w:val="clear" w:color="auto" w:fill="993366"/>
              </w:rPr>
              <w:t>E-04</w:t>
            </w:r>
          </w:p>
        </w:tc>
        <w:tc>
          <w:tcPr>
            <w:tcW w:w="7906" w:type="dxa"/>
          </w:tcPr>
          <w:p w14:paraId="600A55C0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inline distT="0" distB="0" distL="114300" distR="114300" wp14:anchorId="600A5621" wp14:editId="600A5622">
                  <wp:extent cx="1414780" cy="990600"/>
                  <wp:effectExtent l="0" t="0" r="0" b="0"/>
                  <wp:docPr id="22" name="image20.jpg" descr="描述: http://www.scalarchives.com/scalapic/200209/c/0040168c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jpg" descr="描述: http://www.scalarchives.com/scalapic/200209/c/0040168c.jp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780" cy="990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00A55C1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最後的晚餐The Last Supper</w:t>
            </w:r>
          </w:p>
          <w:p w14:paraId="600A55C2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達文西Leonardo da Vinci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</w:rPr>
              <w:t>│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</w:rPr>
              <w:t>1495-98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</w:rPr>
              <w:t>│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</w:rPr>
              <w:t>壁畫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</w:rPr>
              <w:t>│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</w:rPr>
              <w:t>460 x 880cm</w:t>
            </w:r>
          </w:p>
          <w:p w14:paraId="600A55C3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Santa Maria della Grazie, Milan, Italy</w:t>
            </w:r>
          </w:p>
          <w:p w14:paraId="600A55C4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</w:pPr>
            <w: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  <w:t>你知道「最後的晚餐」這個聖經故事嗎？達文西描繪這個極富戲劇性的情節，找找看誰是那個出賣耶穌的人呢？</w:t>
            </w:r>
          </w:p>
          <w:p w14:paraId="600A55C5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‘The Last Supper’ is one of the most richly dramatic episodes of the Bible. Can you find who it was who betrayed Jesus?</w:t>
            </w:r>
          </w:p>
        </w:tc>
      </w:tr>
      <w:tr w:rsidR="0070145B" w14:paraId="600A55CD" w14:textId="77777777">
        <w:tc>
          <w:tcPr>
            <w:tcW w:w="616" w:type="dxa"/>
          </w:tcPr>
          <w:p w14:paraId="600A55C7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ple LiGothic Medium" w:eastAsia="Apple LiGothic Medium" w:hAnsi="Apple LiGothic Medium" w:cs="Apple LiGothic Medium"/>
                <w:color w:val="FFFFFF"/>
                <w:shd w:val="clear" w:color="auto" w:fill="993366"/>
              </w:rPr>
            </w:pPr>
            <w:r>
              <w:rPr>
                <w:rFonts w:ascii="Apple LiGothic Medium" w:eastAsia="Apple LiGothic Medium" w:hAnsi="Apple LiGothic Medium" w:cs="Apple LiGothic Medium"/>
                <w:color w:val="FFFFFF"/>
                <w:shd w:val="clear" w:color="auto" w:fill="993366"/>
              </w:rPr>
              <w:t>E-05</w:t>
            </w:r>
          </w:p>
        </w:tc>
        <w:tc>
          <w:tcPr>
            <w:tcW w:w="7906" w:type="dxa"/>
          </w:tcPr>
          <w:p w14:paraId="600A55C8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 wp14:anchorId="600A5623" wp14:editId="600A5624">
                  <wp:extent cx="1405890" cy="1227455"/>
                  <wp:effectExtent l="0" t="0" r="0" b="0"/>
                  <wp:docPr id="23" name="image21.jpg" descr="描述: http://deskarati.com/wp-content/uploads/2012/01/Ornithopter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jpg" descr="描述: http://deskarati.com/wp-content/uploads/2012/01/Ornithopter.jp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890" cy="12274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00A55C9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Gungsuh" w:eastAsia="Gungsuh" w:hAnsi="Gungsuh" w:cs="Gungsuh"/>
                <w:color w:val="000000"/>
              </w:rPr>
              <w:t>飛行器</w:t>
            </w:r>
            <w:proofErr w:type="spellStart"/>
            <w:r>
              <w:rPr>
                <w:rFonts w:ascii="Gungsuh" w:eastAsia="Gungsuh" w:hAnsi="Gungsuh" w:cs="Gungsuh"/>
                <w:color w:val="000000"/>
              </w:rPr>
              <w:t>Macchina</w:t>
            </w:r>
            <w:proofErr w:type="spellEnd"/>
            <w:r>
              <w:rPr>
                <w:rFonts w:ascii="Gungsuh" w:eastAsia="Gungsuh" w:hAnsi="Gungsuh" w:cs="Gungsuh"/>
                <w:color w:val="000000"/>
              </w:rPr>
              <w:t xml:space="preserve"> Volante </w:t>
            </w:r>
          </w:p>
          <w:p w14:paraId="600A55CA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達文西</w:t>
            </w:r>
            <w:r>
              <w:rPr>
                <w:rFonts w:ascii="Gungsuh" w:eastAsia="Gungsuh" w:hAnsi="Gungsuh" w:cs="Gungsuh"/>
                <w:color w:val="000000"/>
              </w:rPr>
              <w:t>Leonardo da Vinci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1505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鉛筆、紙</w:t>
            </w:r>
          </w:p>
          <w:p w14:paraId="600A55CB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  <w:t>達文西懷抱著飛行夢，所以他花了許多時間設計草稿，你是否也有什麼天馬行空的想像與發明呢？</w:t>
            </w:r>
          </w:p>
          <w:p w14:paraId="600A55CC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Da Vinci cherished dreams of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flight,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spent much of his time on draft designs for flying machines.</w:t>
            </w:r>
          </w:p>
        </w:tc>
      </w:tr>
      <w:tr w:rsidR="0070145B" w14:paraId="600A55D5" w14:textId="77777777">
        <w:tc>
          <w:tcPr>
            <w:tcW w:w="616" w:type="dxa"/>
          </w:tcPr>
          <w:p w14:paraId="600A55CE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ple LiGothic Medium" w:eastAsia="Apple LiGothic Medium" w:hAnsi="Apple LiGothic Medium" w:cs="Apple LiGothic Medium"/>
                <w:color w:val="FFFFFF"/>
                <w:shd w:val="clear" w:color="auto" w:fill="993366"/>
              </w:rPr>
            </w:pPr>
            <w:r>
              <w:rPr>
                <w:rFonts w:ascii="Apple LiGothic Medium" w:eastAsia="Apple LiGothic Medium" w:hAnsi="Apple LiGothic Medium" w:cs="Apple LiGothic Medium"/>
                <w:color w:val="FFFFFF"/>
                <w:shd w:val="clear" w:color="auto" w:fill="993366"/>
              </w:rPr>
              <w:t>E-06</w:t>
            </w:r>
          </w:p>
        </w:tc>
        <w:tc>
          <w:tcPr>
            <w:tcW w:w="7906" w:type="dxa"/>
          </w:tcPr>
          <w:p w14:paraId="600A55CF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noProof/>
                <w:color w:val="000000"/>
              </w:rPr>
              <w:drawing>
                <wp:inline distT="0" distB="0" distL="114300" distR="114300" wp14:anchorId="600A5625" wp14:editId="600A5626">
                  <wp:extent cx="825500" cy="1277620"/>
                  <wp:effectExtent l="0" t="0" r="0" b="0"/>
                  <wp:docPr id="24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0" cy="1277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00A55D0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聖母與聖嬰習作Studies for Madonna and child</w:t>
            </w:r>
          </w:p>
          <w:p w14:paraId="600A55D1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米開朗基羅Michelangelo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</w:rPr>
              <w:t>│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</w:rPr>
              <w:t>1530-32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</w:rPr>
              <w:t>│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</w:rPr>
              <w:t>鉛筆、紙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</w:rPr>
              <w:t>│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</w:rPr>
              <w:t>37x51cm</w:t>
            </w:r>
          </w:p>
          <w:p w14:paraId="600A55D2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British Museum, London, UK</w:t>
            </w:r>
          </w:p>
          <w:p w14:paraId="600A55D3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hd w:val="clear" w:color="auto" w:fill="D9D9D9"/>
              </w:rPr>
            </w:pPr>
            <w:r>
              <w:rPr>
                <w:rFonts w:ascii="Gungsuh" w:eastAsia="Gungsuh" w:hAnsi="Gungsuh" w:cs="Gungsuh"/>
                <w:color w:val="000000"/>
                <w:shd w:val="clear" w:color="auto" w:fill="D9D9D9"/>
              </w:rPr>
              <w:lastRenderedPageBreak/>
              <w:t>聖子與聖母身體的親密</w:t>
            </w:r>
            <w:proofErr w:type="gramStart"/>
            <w:r>
              <w:rPr>
                <w:rFonts w:ascii="Gungsuh" w:eastAsia="Gungsuh" w:hAnsi="Gungsuh" w:cs="Gungsuh"/>
                <w:color w:val="000000"/>
                <w:shd w:val="clear" w:color="auto" w:fill="D9D9D9"/>
              </w:rPr>
              <w:t>交疊是文藝復興</w:t>
            </w:r>
            <w:proofErr w:type="gramEnd"/>
            <w:r>
              <w:rPr>
                <w:rFonts w:ascii="Gungsuh" w:eastAsia="Gungsuh" w:hAnsi="Gungsuh" w:cs="Gungsuh"/>
                <w:color w:val="000000"/>
                <w:shd w:val="clear" w:color="auto" w:fill="D9D9D9"/>
              </w:rPr>
              <w:t>時期突破性的表現，這種表現方法，是不是給人更生動親切的感受呢？</w:t>
            </w:r>
          </w:p>
          <w:p w14:paraId="600A55D4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hd w:val="clear" w:color="auto" w:fill="D9D9D9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intimate intertwining of the bodies of the Holy Son and the Virgin Mother was groundbreaking for art of the Renaissance period.</w:t>
            </w:r>
          </w:p>
        </w:tc>
      </w:tr>
      <w:tr w:rsidR="0070145B" w14:paraId="600A55DD" w14:textId="77777777">
        <w:tc>
          <w:tcPr>
            <w:tcW w:w="616" w:type="dxa"/>
          </w:tcPr>
          <w:p w14:paraId="600A55D6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ple LiGothic Medium" w:eastAsia="Apple LiGothic Medium" w:hAnsi="Apple LiGothic Medium" w:cs="Apple LiGothic Medium"/>
                <w:color w:val="FFFFFF"/>
                <w:shd w:val="clear" w:color="auto" w:fill="993366"/>
              </w:rPr>
            </w:pPr>
            <w:r>
              <w:rPr>
                <w:rFonts w:ascii="Apple LiGothic Medium" w:eastAsia="Apple LiGothic Medium" w:hAnsi="Apple LiGothic Medium" w:cs="Apple LiGothic Medium"/>
                <w:color w:val="FFFFFF"/>
                <w:shd w:val="clear" w:color="auto" w:fill="993366"/>
              </w:rPr>
              <w:lastRenderedPageBreak/>
              <w:t>E-07</w:t>
            </w:r>
          </w:p>
        </w:tc>
        <w:tc>
          <w:tcPr>
            <w:tcW w:w="7906" w:type="dxa"/>
          </w:tcPr>
          <w:p w14:paraId="600A55D7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inline distT="0" distB="0" distL="114300" distR="114300" wp14:anchorId="600A5627" wp14:editId="600A5628">
                  <wp:extent cx="944880" cy="1337945"/>
                  <wp:effectExtent l="0" t="0" r="0" b="0"/>
                  <wp:docPr id="1" name="image15.jpg" descr="描述: http://www.scalarchives.com/scalapic/021297/c/0080664c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jpg" descr="描述: http://www.scalarchives.com/scalapic/021297/c/0080664c.jp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0" cy="13379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00A55D8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Gungsuh" w:eastAsia="Gungsuh" w:hAnsi="Gungsuh" w:cs="Gungsuh"/>
                <w:color w:val="000000"/>
              </w:rPr>
              <w:t xml:space="preserve">摩西 Moses © 2013. Photo Scala, Florence - courtesy of the </w:t>
            </w:r>
            <w:proofErr w:type="spellStart"/>
            <w:r>
              <w:rPr>
                <w:rFonts w:ascii="Gungsuh" w:eastAsia="Gungsuh" w:hAnsi="Gungsuh" w:cs="Gungsuh"/>
                <w:color w:val="000000"/>
              </w:rPr>
              <w:t>Ministero</w:t>
            </w:r>
            <w:proofErr w:type="spellEnd"/>
            <w:r>
              <w:rPr>
                <w:rFonts w:ascii="Gungsuh" w:eastAsia="Gungsuh" w:hAnsi="Gungsuh" w:cs="Gungsuh"/>
                <w:color w:val="000000"/>
              </w:rPr>
              <w:t xml:space="preserve"> Beni e Att. </w:t>
            </w:r>
            <w:proofErr w:type="spellStart"/>
            <w:r>
              <w:rPr>
                <w:rFonts w:ascii="Gungsuh" w:eastAsia="Gungsuh" w:hAnsi="Gungsuh" w:cs="Gungsuh"/>
                <w:color w:val="000000"/>
              </w:rPr>
              <w:t>Culturali</w:t>
            </w:r>
            <w:proofErr w:type="spellEnd"/>
          </w:p>
          <w:p w14:paraId="600A55D9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Gungsuh" w:eastAsia="Gungsuh" w:hAnsi="Gungsuh" w:cs="Gungsuh"/>
                <w:color w:val="000000"/>
              </w:rPr>
              <w:t>米開朗基羅Michelangelo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1513-15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大理石</w:t>
            </w:r>
            <w:proofErr w:type="gramStart"/>
            <w:r>
              <w:rPr>
                <w:rFonts w:ascii="Gungsuh" w:eastAsia="Gungsuh" w:hAnsi="Gungsuh" w:cs="Gungsuh"/>
                <w:color w:val="000000"/>
              </w:rPr>
              <w:t>│</w:t>
            </w:r>
            <w:proofErr w:type="gramEnd"/>
            <w:r>
              <w:rPr>
                <w:rFonts w:ascii="Gungsuh" w:eastAsia="Gungsuh" w:hAnsi="Gungsuh" w:cs="Gungsuh"/>
                <w:color w:val="000000"/>
              </w:rPr>
              <w:t>H:235cm</w:t>
            </w:r>
          </w:p>
          <w:p w14:paraId="600A55DA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San Pietro in Vincoli, Rome, Italy</w:t>
            </w:r>
          </w:p>
          <w:p w14:paraId="600A55DB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</w:pPr>
            <w: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  <w:t>摩西是猶太民族的英雄領袖。米開朗基羅以一位智者的形象描繪他，栩栩如生的樣貌，可看出藝術家純熟的雕刻技術。</w:t>
            </w:r>
          </w:p>
          <w:p w14:paraId="600A55DC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vivid and lifelike appearance of this statue of Moses displays the artist’s mastery of carving techniques.</w:t>
            </w:r>
          </w:p>
        </w:tc>
      </w:tr>
      <w:tr w:rsidR="0070145B" w14:paraId="600A55E5" w14:textId="77777777">
        <w:tc>
          <w:tcPr>
            <w:tcW w:w="616" w:type="dxa"/>
          </w:tcPr>
          <w:p w14:paraId="600A55DE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ple LiGothic Medium" w:eastAsia="Apple LiGothic Medium" w:hAnsi="Apple LiGothic Medium" w:cs="Apple LiGothic Medium"/>
                <w:color w:val="FFFFFF"/>
                <w:shd w:val="clear" w:color="auto" w:fill="993366"/>
              </w:rPr>
            </w:pPr>
            <w:r>
              <w:rPr>
                <w:rFonts w:ascii="Apple LiGothic Medium" w:eastAsia="Apple LiGothic Medium" w:hAnsi="Apple LiGothic Medium" w:cs="Apple LiGothic Medium"/>
                <w:color w:val="FFFFFF"/>
                <w:shd w:val="clear" w:color="auto" w:fill="993366"/>
              </w:rPr>
              <w:t>E-08</w:t>
            </w:r>
          </w:p>
        </w:tc>
        <w:tc>
          <w:tcPr>
            <w:tcW w:w="7906" w:type="dxa"/>
          </w:tcPr>
          <w:p w14:paraId="600A55DF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inline distT="0" distB="0" distL="114300" distR="114300" wp14:anchorId="600A5629" wp14:editId="600A562A">
                  <wp:extent cx="1336040" cy="974725"/>
                  <wp:effectExtent l="0" t="0" r="0" b="0"/>
                  <wp:docPr id="2" name="image2.jpg" descr="描述: Sistine Chapel Ceiling: Creation of Adam, detail of the outstretched arms, 1510 (fresco) (post restoration)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描述: Sistine Chapel Ceiling: Creation of Adam, detail of the outstretched arms, 1510 (fresco) (post restoration)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040" cy="974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00A55E0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創造亞當 The Creation of Adam</w:t>
            </w:r>
          </w:p>
          <w:p w14:paraId="600A55E1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米開朗基羅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Michelangelo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</w:rPr>
              <w:t>│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</w:rPr>
              <w:t>1511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</w:rPr>
              <w:t>│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</w:rPr>
              <w:t>濕壁畫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</w:rPr>
              <w:t>│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</w:rPr>
              <w:t>480 x 230cm</w:t>
            </w:r>
          </w:p>
          <w:p w14:paraId="600A55E2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 xml:space="preserve">Sistine Chapel Ceiling, </w:t>
            </w: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Musei</w:t>
            </w:r>
            <w:proofErr w:type="spellEnd"/>
            <w:r>
              <w:rPr>
                <w:rFonts w:ascii="新細明體" w:eastAsia="新細明體" w:hAnsi="新細明體" w:cs="新細明體"/>
                <w:color w:val="000000"/>
              </w:rPr>
              <w:t xml:space="preserve"> </w:t>
            </w: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Vaticani</w:t>
            </w:r>
            <w:proofErr w:type="spellEnd"/>
            <w:r>
              <w:rPr>
                <w:rFonts w:ascii="新細明體" w:eastAsia="新細明體" w:hAnsi="新細明體" w:cs="新細明體"/>
                <w:color w:val="000000"/>
              </w:rPr>
              <w:t>, Vatican City</w:t>
            </w:r>
          </w:p>
          <w:p w14:paraId="600A55E3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</w:pPr>
            <w: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  <w:t>畫面中兩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  <w:t>隻手交會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  <w:t>的一瞬間，象徵上帝為人類注入滿滿的生命、智慧與力量，你是否感受到了那股能量呢？</w:t>
            </w:r>
          </w:p>
          <w:p w14:paraId="600A55E4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fleeting gesture of the two hands in this painting symbolizes God’s bestowal of the gifts of life, wisdom and strength upon man.</w:t>
            </w:r>
          </w:p>
        </w:tc>
      </w:tr>
      <w:tr w:rsidR="0070145B" w14:paraId="600A55ED" w14:textId="77777777">
        <w:tc>
          <w:tcPr>
            <w:tcW w:w="616" w:type="dxa"/>
          </w:tcPr>
          <w:p w14:paraId="600A55E6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ple LiGothic Medium" w:eastAsia="Apple LiGothic Medium" w:hAnsi="Apple LiGothic Medium" w:cs="Apple LiGothic Medium"/>
                <w:color w:val="FFFFFF"/>
                <w:shd w:val="clear" w:color="auto" w:fill="993366"/>
              </w:rPr>
            </w:pPr>
            <w:r>
              <w:rPr>
                <w:rFonts w:ascii="Apple LiGothic Medium" w:eastAsia="Apple LiGothic Medium" w:hAnsi="Apple LiGothic Medium" w:cs="Apple LiGothic Medium"/>
                <w:color w:val="FFFFFF"/>
                <w:shd w:val="clear" w:color="auto" w:fill="993366"/>
              </w:rPr>
              <w:t>E-09</w:t>
            </w:r>
          </w:p>
        </w:tc>
        <w:tc>
          <w:tcPr>
            <w:tcW w:w="7906" w:type="dxa"/>
          </w:tcPr>
          <w:p w14:paraId="600A55E7" w14:textId="77777777" w:rsidR="0070145B" w:rsidRDefault="0070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0A55E8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最後的審判The Last Judgment</w:t>
            </w:r>
          </w:p>
          <w:p w14:paraId="600A55E9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Gungsuh" w:eastAsia="Gungsuh" w:hAnsi="Gungsuh" w:cs="Gungsuh"/>
                <w:color w:val="000000"/>
              </w:rPr>
              <w:t>米開朗基羅Michelangelo</w:t>
            </w:r>
            <w:proofErr w:type="gramStart"/>
            <w:r>
              <w:rPr>
                <w:rFonts w:ascii="微軟正黑體" w:eastAsia="微軟正黑體" w:hAnsi="微軟正黑體" w:cs="微軟正黑體"/>
                <w:color w:val="000000"/>
              </w:rPr>
              <w:t>│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</w:rPr>
              <w:t>1537-41</w:t>
            </w:r>
            <w:proofErr w:type="gramStart"/>
            <w:r>
              <w:rPr>
                <w:rFonts w:ascii="微軟正黑體" w:eastAsia="微軟正黑體" w:hAnsi="微軟正黑體" w:cs="微軟正黑體"/>
                <w:color w:val="000000"/>
              </w:rPr>
              <w:t>│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</w:rPr>
              <w:t>濕壁畫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</w:rPr>
              <w:t>│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</w:rPr>
              <w:t>1370 x 1200cm</w:t>
            </w:r>
          </w:p>
          <w:p w14:paraId="600A55EA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 xml:space="preserve">Sistine 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</w:rPr>
              <w:t>Chapel ,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</w:rPr>
              <w:t xml:space="preserve"> </w:t>
            </w: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Musei</w:t>
            </w:r>
            <w:proofErr w:type="spellEnd"/>
            <w:r>
              <w:rPr>
                <w:rFonts w:ascii="新細明體" w:eastAsia="新細明體" w:hAnsi="新細明體" w:cs="新細明體"/>
                <w:color w:val="000000"/>
              </w:rPr>
              <w:t xml:space="preserve"> </w:t>
            </w: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Vaticani</w:t>
            </w:r>
            <w:proofErr w:type="spellEnd"/>
            <w:r>
              <w:rPr>
                <w:rFonts w:ascii="新細明體" w:eastAsia="新細明體" w:hAnsi="新細明體" w:cs="新細明體"/>
                <w:color w:val="000000"/>
              </w:rPr>
              <w:t>, Vatican City</w:t>
            </w:r>
          </w:p>
          <w:p w14:paraId="600A55EB" w14:textId="77777777" w:rsidR="007014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hd w:val="clear" w:color="auto" w:fill="D9D9D9"/>
              </w:rPr>
            </w:pPr>
            <w:r>
              <w:rPr>
                <w:rFonts w:ascii="AR PTianNiu Heavy B5" w:eastAsia="AR PTianNiu Heavy B5" w:hAnsi="AR PTianNiu Heavy B5" w:cs="AR PTianNiu Heavy B5"/>
                <w:color w:val="000000"/>
                <w:shd w:val="clear" w:color="auto" w:fill="D9D9D9"/>
              </w:rPr>
              <w:t>「</w:t>
            </w:r>
            <w: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  <w:t>最後的審判</w:t>
            </w:r>
            <w:r>
              <w:rPr>
                <w:rFonts w:ascii="AR PTianNiu Heavy B5" w:eastAsia="AR PTianNiu Heavy B5" w:hAnsi="AR PTianNiu Heavy B5" w:cs="AR PTianNiu Heavy B5"/>
                <w:color w:val="000000"/>
                <w:shd w:val="clear" w:color="auto" w:fill="D9D9D9"/>
              </w:rPr>
              <w:t>」</w:t>
            </w:r>
            <w:r>
              <w:rPr>
                <w:rFonts w:ascii="Gungsuh" w:eastAsia="Gungsuh" w:hAnsi="Gungsuh" w:cs="Gungsuh"/>
                <w:color w:val="000000"/>
                <w:shd w:val="clear" w:color="auto" w:fill="D9D9D9"/>
              </w:rPr>
              <w:t>是聖經故事，描繪末日來臨的景象，仔細觀察畫面中蘊藏了多少故事？找找看，米開朗基羅也將自己畫在裡面喔！</w:t>
            </w:r>
          </w:p>
          <w:p w14:paraId="600A55EC" w14:textId="77777777" w:rsidR="007014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hd w:val="clear" w:color="auto" w:fill="D9D9D9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‘The Last Judgment’ is based on a Biblical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tale,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describes the period leading up to Judgment Day itself. How many stories can you find hidden in this painting?</w:t>
            </w:r>
          </w:p>
        </w:tc>
      </w:tr>
      <w:tr w:rsidR="0070145B" w14:paraId="600A55F5" w14:textId="77777777">
        <w:tc>
          <w:tcPr>
            <w:tcW w:w="616" w:type="dxa"/>
            <w:tcBorders>
              <w:bottom w:val="single" w:sz="4" w:space="0" w:color="000000"/>
            </w:tcBorders>
          </w:tcPr>
          <w:p w14:paraId="600A55EE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ple LiGothic Medium" w:eastAsia="Apple LiGothic Medium" w:hAnsi="Apple LiGothic Medium" w:cs="Apple LiGothic Medium"/>
                <w:color w:val="FFFFFF"/>
                <w:shd w:val="clear" w:color="auto" w:fill="993366"/>
              </w:rPr>
            </w:pPr>
            <w:r>
              <w:rPr>
                <w:rFonts w:ascii="Apple LiGothic Medium" w:eastAsia="Apple LiGothic Medium" w:hAnsi="Apple LiGothic Medium" w:cs="Apple LiGothic Medium"/>
                <w:color w:val="FFFFFF"/>
                <w:shd w:val="clear" w:color="auto" w:fill="993366"/>
              </w:rPr>
              <w:t>E-10</w:t>
            </w:r>
          </w:p>
        </w:tc>
        <w:tc>
          <w:tcPr>
            <w:tcW w:w="7906" w:type="dxa"/>
            <w:tcBorders>
              <w:bottom w:val="single" w:sz="4" w:space="0" w:color="000000"/>
            </w:tcBorders>
          </w:tcPr>
          <w:p w14:paraId="600A55EF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FF0000"/>
                <w:sz w:val="18"/>
                <w:szCs w:val="18"/>
              </w:rPr>
              <w:drawing>
                <wp:inline distT="0" distB="0" distL="114300" distR="114300" wp14:anchorId="600A562B" wp14:editId="600A562C">
                  <wp:extent cx="1355090" cy="884555"/>
                  <wp:effectExtent l="0" t="0" r="0" b="0"/>
                  <wp:docPr id="3" name="image6.jpg" descr="描述: Z:\專案活動\2013文藝復興\01展覽規劃\01展品清單\初選圖檔\Raphael_School_of_Athens_0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g" descr="描述: Z:\專案活動\2013文藝復興\01展覽規劃\01展品清單\初選圖檔\Raphael_School_of_Athens_02.jp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090" cy="8845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00A55F0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 xml:space="preserve">雅典學院School of Athens, from the Stanza della </w:t>
            </w: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Segnatura</w:t>
            </w:r>
            <w:proofErr w:type="spellEnd"/>
          </w:p>
          <w:p w14:paraId="600A55F1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拉斐爾Raphael Santi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</w:rPr>
              <w:t>│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</w:rPr>
              <w:t>1510-11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</w:rPr>
              <w:t>│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</w:rPr>
              <w:t>濕壁畫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</w:rPr>
              <w:t>│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</w:rPr>
              <w:t>500  × 770 cm</w:t>
            </w:r>
          </w:p>
          <w:p w14:paraId="600A55F2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</w:pPr>
            <w:hyperlink r:id="rId31">
              <w:r>
                <w:rPr>
                  <w:rFonts w:ascii="新細明體" w:eastAsia="新細明體" w:hAnsi="新細明體" w:cs="新細明體"/>
                  <w:color w:val="000000"/>
                </w:rPr>
                <w:t>Apostolic Palace</w:t>
              </w:r>
            </w:hyperlink>
            <w:r>
              <w:rPr>
                <w:rFonts w:ascii="新細明體" w:eastAsia="新細明體" w:hAnsi="新細明體" w:cs="新細明體"/>
                <w:color w:val="000000"/>
              </w:rPr>
              <w:t xml:space="preserve">, </w:t>
            </w: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Musei</w:t>
            </w:r>
            <w:proofErr w:type="spellEnd"/>
            <w:r>
              <w:rPr>
                <w:rFonts w:ascii="新細明體" w:eastAsia="新細明體" w:hAnsi="新細明體" w:cs="新細明體"/>
                <w:color w:val="000000"/>
              </w:rPr>
              <w:t xml:space="preserve"> Vaticani,</w:t>
            </w:r>
            <w:r>
              <w:rPr>
                <w:rFonts w:ascii="新細明體" w:eastAsia="新細明體" w:hAnsi="新細明體" w:cs="新細明體"/>
                <w:b/>
                <w:bCs/>
                <w:color w:val="000000"/>
              </w:rPr>
              <w:t xml:space="preserve"> </w:t>
            </w:r>
            <w:hyperlink r:id="rId32">
              <w:r>
                <w:rPr>
                  <w:rFonts w:ascii="新細明體" w:eastAsia="新細明體" w:hAnsi="新細明體" w:cs="新細明體"/>
                  <w:color w:val="000000"/>
                </w:rPr>
                <w:t>Vatican City</w:t>
              </w:r>
            </w:hyperlink>
          </w:p>
          <w:p w14:paraId="600A55F3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hd w:val="clear" w:color="auto" w:fill="D9D9D9"/>
              </w:rPr>
            </w:pPr>
            <w:r>
              <w:rPr>
                <w:rFonts w:ascii="Gungsuh" w:eastAsia="Gungsuh" w:hAnsi="Gungsuh" w:cs="Gungsuh"/>
                <w:color w:val="000000"/>
                <w:shd w:val="clear" w:color="auto" w:fill="D9D9D9"/>
              </w:rPr>
              <w:t>這幅畫中的人物有許多不同時代、不同學術領域的偉大著名學者，他們正在專注討論著各種重要事情，你知道</w:t>
            </w:r>
            <w:proofErr w:type="gramStart"/>
            <w:r>
              <w:rPr>
                <w:rFonts w:ascii="Gungsuh" w:eastAsia="Gungsuh" w:hAnsi="Gungsuh" w:cs="Gungsuh"/>
                <w:color w:val="000000"/>
                <w:shd w:val="clear" w:color="auto" w:fill="D9D9D9"/>
              </w:rPr>
              <w:t>有誰嗎</w:t>
            </w:r>
            <w:proofErr w:type="gramEnd"/>
            <w:r>
              <w:rPr>
                <w:rFonts w:ascii="Gungsuh" w:eastAsia="Gungsuh" w:hAnsi="Gungsuh" w:cs="Gungsuh"/>
                <w:color w:val="000000"/>
                <w:shd w:val="clear" w:color="auto" w:fill="D9D9D9"/>
              </w:rPr>
              <w:t>？</w:t>
            </w:r>
          </w:p>
          <w:p w14:paraId="600A55F4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painting shows great scholars from many different eras and many different spheres. Can you identify them?</w:t>
            </w:r>
          </w:p>
        </w:tc>
      </w:tr>
      <w:tr w:rsidR="0070145B" w14:paraId="600A55FD" w14:textId="77777777">
        <w:tc>
          <w:tcPr>
            <w:tcW w:w="616" w:type="dxa"/>
            <w:tcBorders>
              <w:bottom w:val="single" w:sz="4" w:space="0" w:color="000000"/>
            </w:tcBorders>
          </w:tcPr>
          <w:p w14:paraId="600A55F6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ple LiGothic Medium" w:eastAsia="Apple LiGothic Medium" w:hAnsi="Apple LiGothic Medium" w:cs="Apple LiGothic Medium"/>
                <w:color w:val="000000"/>
                <w:shd w:val="clear" w:color="auto" w:fill="33CC33"/>
              </w:rPr>
            </w:pPr>
            <w:r>
              <w:rPr>
                <w:rFonts w:ascii="Apple LiGothic Medium" w:eastAsia="Apple LiGothic Medium" w:hAnsi="Apple LiGothic Medium" w:cs="Apple LiGothic Medium"/>
                <w:color w:val="FFFFFF"/>
                <w:shd w:val="clear" w:color="auto" w:fill="993366"/>
              </w:rPr>
              <w:lastRenderedPageBreak/>
              <w:t>E-11</w:t>
            </w:r>
          </w:p>
        </w:tc>
        <w:tc>
          <w:tcPr>
            <w:tcW w:w="7906" w:type="dxa"/>
            <w:tcBorders>
              <w:bottom w:val="single" w:sz="4" w:space="0" w:color="000000"/>
            </w:tcBorders>
            <w:vAlign w:val="center"/>
          </w:tcPr>
          <w:p w14:paraId="600A55F7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inline distT="0" distB="0" distL="114300" distR="114300" wp14:anchorId="600A562D" wp14:editId="600A562E">
                  <wp:extent cx="1010920" cy="1295400"/>
                  <wp:effectExtent l="0" t="0" r="0" b="0"/>
                  <wp:docPr id="4" name="image14.jpg" descr="描述: http://www.scalarchives.com/scalapic/080206/c/AA00398c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jpg" descr="描述: http://www.scalarchives.com/scalapic/080206/c/AA00398c.jp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920" cy="1295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00A55F8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草地上的聖母Madonna del Prato</w:t>
            </w:r>
          </w:p>
          <w:p w14:paraId="600A55F9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拉斐爾Raphael Santi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</w:rPr>
              <w:t>│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</w:rPr>
              <w:t>1506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</w:rPr>
              <w:t>│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</w:rPr>
              <w:t>油彩、畫板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</w:rPr>
              <w:t>│</w:t>
            </w:r>
            <w:proofErr w:type="gramEnd"/>
            <w:r>
              <w:rPr>
                <w:rFonts w:ascii="微軟正黑體" w:eastAsia="微軟正黑體" w:hAnsi="微軟正黑體" w:cs="微軟正黑體"/>
                <w:color w:val="000000"/>
              </w:rPr>
              <w:t xml:space="preserve"> </w:t>
            </w:r>
            <w:r>
              <w:rPr>
                <w:rFonts w:ascii="新細明體" w:eastAsia="新細明體" w:hAnsi="新細明體" w:cs="新細明體"/>
                <w:color w:val="000000"/>
              </w:rPr>
              <w:t>113 x 88.5cm</w:t>
            </w:r>
          </w:p>
          <w:p w14:paraId="600A55FA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</w:rPr>
            </w:pPr>
            <w:hyperlink r:id="rId34">
              <w:r>
                <w:rPr>
                  <w:rFonts w:ascii="新細明體" w:eastAsia="新細明體" w:hAnsi="新細明體" w:cs="新細明體"/>
                  <w:color w:val="000000"/>
                </w:rPr>
                <w:t>Kunsthistorisches Museum</w:t>
              </w:r>
            </w:hyperlink>
            <w:r>
              <w:rPr>
                <w:rFonts w:ascii="新細明體" w:eastAsia="新細明體" w:hAnsi="新細明體" w:cs="新細明體"/>
                <w:b/>
                <w:bCs/>
                <w:color w:val="000000"/>
              </w:rPr>
              <w:t xml:space="preserve">, </w:t>
            </w:r>
            <w:r>
              <w:rPr>
                <w:rFonts w:ascii="新細明體" w:eastAsia="新細明體" w:hAnsi="新細明體" w:cs="新細明體"/>
                <w:color w:val="000000"/>
              </w:rPr>
              <w:t>Vienna, Austria</w:t>
            </w:r>
          </w:p>
          <w:p w14:paraId="600A55FB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</w:pPr>
            <w: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  <w:t>拉斐爾總能將聖母祥和、溫暖的氣質表現得淋漓盡致，而小耶穌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  <w:t>與小施洗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shd w:val="clear" w:color="auto" w:fill="D9D9D9"/>
              </w:rPr>
              <w:t>者約翰，則如一般孩子般調皮活潑。</w:t>
            </w:r>
          </w:p>
          <w:p w14:paraId="600A55FC" w14:textId="77777777" w:rsidR="00701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Raphael always vividly portrayed the warmth and peaceful nature of the Virgin Mary in his work.</w:t>
            </w:r>
          </w:p>
        </w:tc>
      </w:tr>
    </w:tbl>
    <w:p w14:paraId="600A55FE" w14:textId="77777777" w:rsidR="0070145B" w:rsidRDefault="007014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pple LiGothic Medium" w:eastAsia="Apple LiGothic Medium" w:hAnsi="Apple LiGothic Medium" w:cs="Apple LiGothic Medium"/>
          <w:color w:val="000000"/>
        </w:rPr>
      </w:pPr>
    </w:p>
    <w:sectPr w:rsidR="0070145B"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9C9F8" w14:textId="77777777" w:rsidR="00906C03" w:rsidRDefault="00906C03" w:rsidP="007626D4">
      <w:r>
        <w:separator/>
      </w:r>
    </w:p>
  </w:endnote>
  <w:endnote w:type="continuationSeparator" w:id="0">
    <w:p w14:paraId="00E8FFB2" w14:textId="77777777" w:rsidR="00906C03" w:rsidRDefault="00906C03" w:rsidP="00762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79CFB83-8F19-4E5C-8697-A1FB94BA0C32}"/>
    <w:embedBold r:id="rId2" w:fontKey="{595B5A23-D6A0-4ECA-BC6C-2ABFE1AA5D1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C41C5BA-8DCA-418C-BDEE-C28C99E35F90}"/>
  </w:font>
  <w:font w:name="Apple LiGothic Medium">
    <w:altName w:val="Calibri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4" w:subsetted="1" w:fontKey="{5D50B597-6B42-43B6-BF24-4B218C5E857C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A621C3D0-1ECF-472D-84CC-4BE25186BB52}"/>
  </w:font>
  <w:font w:name="Arial Unicode MS">
    <w:altName w:val="Arial"/>
    <w:panose1 w:val="020B0604020202020204"/>
    <w:charset w:val="00"/>
    <w:family w:val="auto"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6" w:subsetted="1" w:fontKey="{E3778CA4-AD63-4173-9EF4-BEC2123B8CC8}"/>
  </w:font>
  <w:font w:name="AR PTianNiu Heavy B5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6CC4BCF-AA0F-44AE-8EAD-84C75D8272C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4DE42" w14:textId="77777777" w:rsidR="00906C03" w:rsidRDefault="00906C03" w:rsidP="007626D4">
      <w:r>
        <w:separator/>
      </w:r>
    </w:p>
  </w:footnote>
  <w:footnote w:type="continuationSeparator" w:id="0">
    <w:p w14:paraId="596A4928" w14:textId="77777777" w:rsidR="00906C03" w:rsidRDefault="00906C03" w:rsidP="007626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45B"/>
    <w:rsid w:val="0070145B"/>
    <w:rsid w:val="007626D4"/>
    <w:rsid w:val="00906C03"/>
    <w:rsid w:val="0094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0A5523"/>
  <w15:docId w15:val="{7DC18B51-3C7C-400F-AD2D-A6350B5F9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7626D4"/>
    <w:pPr>
      <w:tabs>
        <w:tab w:val="center" w:pos="4153"/>
        <w:tab w:val="right" w:pos="8306"/>
      </w:tabs>
      <w:snapToGrid w:val="0"/>
    </w:pPr>
  </w:style>
  <w:style w:type="character" w:customStyle="1" w:styleId="a7">
    <w:name w:val="頁首 字元"/>
    <w:basedOn w:val="a0"/>
    <w:link w:val="a6"/>
    <w:uiPriority w:val="99"/>
    <w:rsid w:val="007626D4"/>
  </w:style>
  <w:style w:type="paragraph" w:styleId="a8">
    <w:name w:val="footer"/>
    <w:basedOn w:val="a"/>
    <w:link w:val="a9"/>
    <w:uiPriority w:val="99"/>
    <w:unhideWhenUsed/>
    <w:rsid w:val="007626D4"/>
    <w:pPr>
      <w:tabs>
        <w:tab w:val="center" w:pos="4153"/>
        <w:tab w:val="right" w:pos="8306"/>
      </w:tabs>
      <w:snapToGrid w:val="0"/>
    </w:pPr>
  </w:style>
  <w:style w:type="character" w:customStyle="1" w:styleId="a9">
    <w:name w:val="頁尾 字元"/>
    <w:basedOn w:val="a0"/>
    <w:link w:val="a8"/>
    <w:uiPriority w:val="99"/>
    <w:rsid w:val="007626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png"/><Relationship Id="rId26" Type="http://schemas.openxmlformats.org/officeDocument/2006/relationships/image" Target="media/image19.jpg"/><Relationship Id="rId3" Type="http://schemas.openxmlformats.org/officeDocument/2006/relationships/webSettings" Target="webSettings.xml"/><Relationship Id="rId21" Type="http://schemas.openxmlformats.org/officeDocument/2006/relationships/hyperlink" Target="http://en.wikipedia.org/wiki/Florence" TargetMode="External"/><Relationship Id="rId34" Type="http://schemas.openxmlformats.org/officeDocument/2006/relationships/hyperlink" Target="http://en.wikipedia.org/wiki/Kunsthistorisches_Museum" TargetMode="Externa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jpg"/><Relationship Id="rId33" Type="http://schemas.openxmlformats.org/officeDocument/2006/relationships/image" Target="media/image24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hyperlink" Target="http://en.wikipedia.org/wiki/Accademia_di_Belle_Arti_Firenze" TargetMode="External"/><Relationship Id="rId29" Type="http://schemas.openxmlformats.org/officeDocument/2006/relationships/image" Target="media/image22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7.jpg"/><Relationship Id="rId32" Type="http://schemas.openxmlformats.org/officeDocument/2006/relationships/hyperlink" Target="http://en.wikipedia.org/wiki/Vatican_City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theme" Target="theme/theme1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hyperlink" Target="http://en.wikipedia.org/wiki/Apostolic_Palace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5.jpg"/><Relationship Id="rId27" Type="http://schemas.openxmlformats.org/officeDocument/2006/relationships/image" Target="media/image20.png"/><Relationship Id="rId30" Type="http://schemas.openxmlformats.org/officeDocument/2006/relationships/image" Target="media/image23.jpg"/><Relationship Id="rId35" Type="http://schemas.openxmlformats.org/officeDocument/2006/relationships/fontTable" Target="fontTable.xml"/><Relationship Id="rId8" Type="http://schemas.openxmlformats.org/officeDocument/2006/relationships/image" Target="media/image3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2489</Words>
  <Characters>6476</Characters>
  <Application>Microsoft Office Word</Application>
  <DocSecurity>0</DocSecurity>
  <Lines>238</Lines>
  <Paragraphs>162</Paragraphs>
  <ScaleCrop>false</ScaleCrop>
  <Company/>
  <LinksUpToDate>false</LinksUpToDate>
  <CharactersWithSpaces>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政學 新北市中正國中何</cp:lastModifiedBy>
  <cp:revision>2</cp:revision>
  <dcterms:created xsi:type="dcterms:W3CDTF">2025-11-19T13:07:00Z</dcterms:created>
  <dcterms:modified xsi:type="dcterms:W3CDTF">2025-11-19T13:08:00Z</dcterms:modified>
</cp:coreProperties>
</file>