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46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34"/>
        <w:gridCol w:w="71"/>
        <w:gridCol w:w="2879"/>
        <w:gridCol w:w="38"/>
        <w:gridCol w:w="981"/>
        <w:gridCol w:w="247"/>
        <w:gridCol w:w="174"/>
        <w:gridCol w:w="1093"/>
        <w:gridCol w:w="187"/>
        <w:gridCol w:w="1429"/>
      </w:tblGrid>
      <w:tr w:rsidR="000932DE" w:rsidTr="00760F2A">
        <w:trPr>
          <w:cantSplit/>
        </w:trPr>
        <w:tc>
          <w:tcPr>
            <w:tcW w:w="2447" w:type="dxa"/>
            <w:gridSpan w:val="3"/>
            <w:vMerge w:val="restart"/>
            <w:tcBorders>
              <w:top w:val="double" w:sz="6" w:space="0" w:color="000000"/>
              <w:left w:val="double" w:sz="6" w:space="0" w:color="000000"/>
              <w:bottom w:val="single" w:sz="4" w:space="0" w:color="auto"/>
              <w:right w:val="single" w:sz="4" w:space="0" w:color="auto"/>
            </w:tcBorders>
            <w:vAlign w:val="center"/>
          </w:tcPr>
          <w:p w:rsidR="000932DE" w:rsidRDefault="000932DE" w:rsidP="00760F2A">
            <w:pPr>
              <w:jc w:val="center"/>
              <w:rPr>
                <w:rFonts w:ascii="宋体" w:hAnsi="宋体" w:cs="Arial"/>
                <w:b/>
                <w:bCs/>
              </w:rPr>
            </w:pPr>
            <w:r>
              <w:rPr>
                <w:rFonts w:ascii="宋体" w:hAnsi="宋体" w:cs="Arial"/>
                <w:b/>
                <w:bCs/>
                <w:noProof/>
              </w:rPr>
              <w:drawing>
                <wp:inline distT="0" distB="0" distL="0" distR="0" wp14:anchorId="7380BB51" wp14:editId="2C9F07D7">
                  <wp:extent cx="1439545" cy="431800"/>
                  <wp:effectExtent l="0" t="0" r="825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40000" cy="432000"/>
                          </a:xfrm>
                          <a:prstGeom prst="rect">
                            <a:avLst/>
                          </a:prstGeom>
                          <a:noFill/>
                        </pic:spPr>
                      </pic:pic>
                    </a:graphicData>
                  </a:graphic>
                </wp:inline>
              </w:drawing>
            </w:r>
          </w:p>
        </w:tc>
        <w:tc>
          <w:tcPr>
            <w:tcW w:w="4319" w:type="dxa"/>
            <w:gridSpan w:val="5"/>
            <w:vMerge w:val="restart"/>
            <w:tcBorders>
              <w:top w:val="double" w:sz="6" w:space="0" w:color="000000"/>
              <w:left w:val="single" w:sz="4" w:space="0" w:color="auto"/>
              <w:bottom w:val="single" w:sz="4" w:space="0" w:color="auto"/>
              <w:right w:val="single" w:sz="4" w:space="0" w:color="auto"/>
            </w:tcBorders>
            <w:vAlign w:val="center"/>
          </w:tcPr>
          <w:p w:rsidR="000932DE" w:rsidRDefault="000932DE" w:rsidP="00760F2A">
            <w:pPr>
              <w:jc w:val="center"/>
              <w:rPr>
                <w:rFonts w:ascii="黑体" w:eastAsia="黑体" w:hAnsi="黑体" w:cs="Arial"/>
                <w:bCs/>
                <w:szCs w:val="28"/>
              </w:rPr>
            </w:pPr>
            <w:proofErr w:type="gramStart"/>
            <w:r>
              <w:rPr>
                <w:rFonts w:ascii="黑体" w:eastAsia="黑体" w:hAnsi="黑体" w:cs="黑体" w:hint="eastAsia"/>
                <w:bCs/>
              </w:rPr>
              <w:t>融创物业</w:t>
            </w:r>
            <w:proofErr w:type="gramEnd"/>
            <w:r>
              <w:rPr>
                <w:rFonts w:ascii="黑体" w:eastAsia="黑体" w:hAnsi="黑体" w:cs="黑体" w:hint="eastAsia"/>
                <w:bCs/>
              </w:rPr>
              <w:t>集团规章制度手册文件</w:t>
            </w:r>
          </w:p>
        </w:tc>
        <w:tc>
          <w:tcPr>
            <w:tcW w:w="2709" w:type="dxa"/>
            <w:gridSpan w:val="3"/>
            <w:tcBorders>
              <w:top w:val="double" w:sz="6" w:space="0" w:color="000000"/>
              <w:left w:val="single" w:sz="4" w:space="0" w:color="auto"/>
              <w:bottom w:val="single" w:sz="4" w:space="0" w:color="auto"/>
              <w:right w:val="double" w:sz="6" w:space="0" w:color="000000"/>
            </w:tcBorders>
            <w:vAlign w:val="center"/>
          </w:tcPr>
          <w:p w:rsidR="000932DE" w:rsidRDefault="000932DE" w:rsidP="00760F2A">
            <w:pPr>
              <w:spacing w:line="420" w:lineRule="exact"/>
              <w:jc w:val="left"/>
              <w:rPr>
                <w:rFonts w:ascii="黑体" w:eastAsia="黑体" w:hAnsi="黑体"/>
                <w:bCs/>
                <w:szCs w:val="21"/>
              </w:rPr>
            </w:pPr>
            <w:r>
              <w:rPr>
                <w:rFonts w:ascii="黑体" w:eastAsia="黑体" w:hAnsi="黑体" w:cs="Arial" w:hint="eastAsia"/>
                <w:bCs/>
                <w:szCs w:val="21"/>
              </w:rPr>
              <w:t>编号：</w:t>
            </w:r>
          </w:p>
        </w:tc>
      </w:tr>
      <w:tr w:rsidR="000932DE" w:rsidTr="00760F2A">
        <w:trPr>
          <w:cantSplit/>
          <w:trHeight w:val="523"/>
        </w:trPr>
        <w:tc>
          <w:tcPr>
            <w:tcW w:w="2447" w:type="dxa"/>
            <w:gridSpan w:val="3"/>
            <w:vMerge/>
            <w:tcBorders>
              <w:top w:val="single" w:sz="4" w:space="0" w:color="auto"/>
              <w:left w:val="double" w:sz="6" w:space="0" w:color="000000"/>
              <w:bottom w:val="single" w:sz="4" w:space="0" w:color="auto"/>
              <w:right w:val="single" w:sz="4" w:space="0" w:color="auto"/>
            </w:tcBorders>
            <w:vAlign w:val="center"/>
          </w:tcPr>
          <w:p w:rsidR="000932DE" w:rsidRDefault="000932DE" w:rsidP="00760F2A">
            <w:pPr>
              <w:spacing w:line="420" w:lineRule="exact"/>
              <w:jc w:val="center"/>
              <w:rPr>
                <w:rFonts w:ascii="宋体" w:hAnsi="宋体"/>
                <w:b/>
                <w:sz w:val="52"/>
              </w:rPr>
            </w:pPr>
          </w:p>
        </w:tc>
        <w:tc>
          <w:tcPr>
            <w:tcW w:w="4319" w:type="dxa"/>
            <w:gridSpan w:val="5"/>
            <w:vMerge/>
            <w:tcBorders>
              <w:top w:val="single" w:sz="4" w:space="0" w:color="auto"/>
              <w:left w:val="single" w:sz="4" w:space="0" w:color="auto"/>
              <w:bottom w:val="single" w:sz="4" w:space="0" w:color="auto"/>
              <w:right w:val="single" w:sz="4" w:space="0" w:color="auto"/>
            </w:tcBorders>
            <w:vAlign w:val="center"/>
          </w:tcPr>
          <w:p w:rsidR="000932DE" w:rsidRDefault="000932DE" w:rsidP="00760F2A">
            <w:pPr>
              <w:spacing w:line="420" w:lineRule="exact"/>
              <w:jc w:val="center"/>
              <w:rPr>
                <w:rFonts w:ascii="宋体" w:hAnsi="宋体"/>
                <w:b/>
                <w:sz w:val="52"/>
              </w:rPr>
            </w:pPr>
          </w:p>
        </w:tc>
        <w:tc>
          <w:tcPr>
            <w:tcW w:w="2709" w:type="dxa"/>
            <w:gridSpan w:val="3"/>
            <w:tcBorders>
              <w:top w:val="single" w:sz="4" w:space="0" w:color="auto"/>
              <w:left w:val="single" w:sz="4" w:space="0" w:color="auto"/>
              <w:bottom w:val="single" w:sz="4" w:space="0" w:color="auto"/>
              <w:right w:val="double" w:sz="6" w:space="0" w:color="000000"/>
            </w:tcBorders>
            <w:vAlign w:val="center"/>
          </w:tcPr>
          <w:p w:rsidR="000932DE" w:rsidRDefault="000932DE" w:rsidP="00760F2A">
            <w:pPr>
              <w:spacing w:line="420" w:lineRule="exact"/>
              <w:jc w:val="left"/>
              <w:rPr>
                <w:rFonts w:ascii="黑体" w:eastAsia="黑体" w:hAnsi="黑体" w:cs="Arial"/>
                <w:bCs/>
                <w:szCs w:val="21"/>
              </w:rPr>
            </w:pPr>
            <w:r>
              <w:rPr>
                <w:rFonts w:ascii="黑体" w:eastAsia="黑体" w:hAnsi="黑体" w:cs="Arial" w:hint="eastAsia"/>
                <w:bCs/>
                <w:szCs w:val="21"/>
              </w:rPr>
              <w:t>版本：V1.0</w:t>
            </w:r>
          </w:p>
        </w:tc>
      </w:tr>
      <w:tr w:rsidR="000932DE" w:rsidTr="00760F2A">
        <w:trPr>
          <w:cantSplit/>
        </w:trPr>
        <w:tc>
          <w:tcPr>
            <w:tcW w:w="9475" w:type="dxa"/>
            <w:gridSpan w:val="11"/>
            <w:tcBorders>
              <w:top w:val="single" w:sz="4" w:space="0" w:color="auto"/>
              <w:left w:val="double" w:sz="6" w:space="0" w:color="000000"/>
              <w:bottom w:val="nil"/>
              <w:right w:val="double" w:sz="6" w:space="0" w:color="000000"/>
            </w:tcBorders>
            <w:vAlign w:val="center"/>
          </w:tcPr>
          <w:p w:rsidR="000932DE" w:rsidRDefault="000932DE" w:rsidP="00760F2A">
            <w:pPr>
              <w:spacing w:line="420" w:lineRule="exact"/>
              <w:jc w:val="center"/>
              <w:rPr>
                <w:rFonts w:ascii="宋体" w:hAnsi="宋体"/>
                <w:b/>
                <w:sz w:val="52"/>
              </w:rPr>
            </w:pPr>
          </w:p>
          <w:p w:rsidR="000932DE" w:rsidRDefault="000932DE" w:rsidP="00760F2A">
            <w:pPr>
              <w:spacing w:line="420" w:lineRule="exact"/>
              <w:jc w:val="center"/>
              <w:rPr>
                <w:rFonts w:ascii="宋体" w:hAnsi="宋体"/>
                <w:b/>
                <w:sz w:val="52"/>
              </w:rPr>
            </w:pPr>
          </w:p>
          <w:p w:rsidR="000932DE" w:rsidRDefault="000932DE" w:rsidP="00760F2A">
            <w:pPr>
              <w:jc w:val="center"/>
              <w:rPr>
                <w:rFonts w:ascii="宋体" w:hAnsi="宋体"/>
                <w:b/>
                <w:bCs/>
                <w:sz w:val="52"/>
              </w:rPr>
            </w:pPr>
          </w:p>
          <w:p w:rsidR="000932DE" w:rsidRDefault="000932DE" w:rsidP="00760F2A">
            <w:pPr>
              <w:tabs>
                <w:tab w:val="left" w:pos="720"/>
              </w:tabs>
              <w:spacing w:line="360" w:lineRule="auto"/>
              <w:jc w:val="center"/>
              <w:rPr>
                <w:rFonts w:ascii="黑体" w:eastAsia="黑体" w:hAnsi="黑体"/>
                <w:b/>
                <w:sz w:val="52"/>
              </w:rPr>
            </w:pPr>
            <w:proofErr w:type="gramStart"/>
            <w:r>
              <w:rPr>
                <w:rFonts w:ascii="黑体" w:eastAsia="黑体" w:hAnsi="黑体" w:hint="eastAsia"/>
                <w:b/>
                <w:sz w:val="52"/>
              </w:rPr>
              <w:t>融创物业</w:t>
            </w:r>
            <w:proofErr w:type="gramEnd"/>
            <w:r>
              <w:rPr>
                <w:rFonts w:ascii="黑体" w:eastAsia="黑体" w:hAnsi="黑体" w:hint="eastAsia"/>
                <w:b/>
                <w:sz w:val="52"/>
              </w:rPr>
              <w:t>集团</w:t>
            </w:r>
          </w:p>
          <w:p w:rsidR="000932DE" w:rsidRDefault="000932DE" w:rsidP="00760F2A">
            <w:pPr>
              <w:jc w:val="center"/>
              <w:rPr>
                <w:rFonts w:ascii="黑体" w:eastAsia="黑体" w:hAnsi="黑体"/>
                <w:b/>
                <w:sz w:val="52"/>
                <w:szCs w:val="52"/>
              </w:rPr>
            </w:pPr>
            <w:r>
              <w:rPr>
                <w:rFonts w:ascii="黑体" w:eastAsia="黑体" w:hAnsi="黑体" w:hint="eastAsia"/>
                <w:b/>
                <w:sz w:val="52"/>
                <w:szCs w:val="52"/>
              </w:rPr>
              <w:t>I</w:t>
            </w:r>
            <w:r>
              <w:rPr>
                <w:rFonts w:ascii="黑体" w:eastAsia="黑体" w:hAnsi="黑体"/>
                <w:b/>
                <w:sz w:val="52"/>
                <w:szCs w:val="52"/>
              </w:rPr>
              <w:t>T</w:t>
            </w:r>
            <w:r w:rsidR="00B90C2D">
              <w:rPr>
                <w:rFonts w:ascii="黑体" w:eastAsia="黑体" w:hAnsi="黑体" w:hint="eastAsia"/>
                <w:b/>
                <w:sz w:val="52"/>
                <w:szCs w:val="52"/>
              </w:rPr>
              <w:t>基础架构</w:t>
            </w:r>
            <w:r>
              <w:rPr>
                <w:rFonts w:ascii="黑体" w:eastAsia="黑体" w:hAnsi="黑体" w:hint="eastAsia"/>
                <w:b/>
                <w:sz w:val="52"/>
                <w:szCs w:val="52"/>
              </w:rPr>
              <w:t>管理制度</w:t>
            </w:r>
          </w:p>
          <w:p w:rsidR="000932DE" w:rsidRDefault="000932DE" w:rsidP="00760F2A">
            <w:pPr>
              <w:spacing w:line="420" w:lineRule="exact"/>
              <w:jc w:val="center"/>
              <w:rPr>
                <w:rFonts w:ascii="宋体" w:hAnsi="宋体"/>
                <w:b/>
                <w:sz w:val="52"/>
              </w:rPr>
            </w:pPr>
          </w:p>
          <w:p w:rsidR="000932DE" w:rsidRDefault="000932DE" w:rsidP="00760F2A">
            <w:pPr>
              <w:tabs>
                <w:tab w:val="left" w:pos="5632"/>
              </w:tabs>
              <w:spacing w:line="420" w:lineRule="exact"/>
              <w:jc w:val="left"/>
              <w:rPr>
                <w:rFonts w:ascii="宋体" w:hAnsi="宋体"/>
                <w:b/>
                <w:sz w:val="52"/>
              </w:rPr>
            </w:pPr>
          </w:p>
          <w:p w:rsidR="000932DE" w:rsidRDefault="000932DE" w:rsidP="00760F2A">
            <w:pPr>
              <w:spacing w:line="420" w:lineRule="exact"/>
              <w:jc w:val="center"/>
              <w:rPr>
                <w:rFonts w:ascii="宋体" w:hAnsi="宋体"/>
                <w:b/>
                <w:sz w:val="52"/>
              </w:rPr>
            </w:pPr>
          </w:p>
          <w:p w:rsidR="000932DE" w:rsidRDefault="000932DE" w:rsidP="00760F2A">
            <w:pPr>
              <w:spacing w:line="420" w:lineRule="exact"/>
              <w:jc w:val="left"/>
              <w:rPr>
                <w:rFonts w:ascii="宋体" w:hAnsi="宋体"/>
                <w:b/>
                <w:sz w:val="52"/>
              </w:rPr>
            </w:pPr>
          </w:p>
        </w:tc>
      </w:tr>
      <w:tr w:rsidR="000932DE" w:rsidTr="00760F2A">
        <w:trPr>
          <w:trHeight w:val="498"/>
        </w:trPr>
        <w:tc>
          <w:tcPr>
            <w:tcW w:w="2376" w:type="dxa"/>
            <w:gridSpan w:val="2"/>
            <w:tcBorders>
              <w:top w:val="nil"/>
              <w:left w:val="double" w:sz="6" w:space="0" w:color="000000"/>
              <w:bottom w:val="nil"/>
              <w:right w:val="nil"/>
            </w:tcBorders>
            <w:vAlign w:val="center"/>
          </w:tcPr>
          <w:p w:rsidR="000932DE" w:rsidRDefault="000932DE" w:rsidP="00760F2A">
            <w:pPr>
              <w:tabs>
                <w:tab w:val="left" w:pos="720"/>
              </w:tabs>
              <w:spacing w:line="420" w:lineRule="exact"/>
              <w:jc w:val="left"/>
              <w:rPr>
                <w:rFonts w:ascii="黑体" w:eastAsia="黑体" w:hAnsi="黑体"/>
                <w:szCs w:val="21"/>
              </w:rPr>
            </w:pPr>
            <w:r>
              <w:rPr>
                <w:rFonts w:ascii="黑体" w:eastAsia="黑体" w:hAnsi="黑体" w:hint="eastAsia"/>
                <w:szCs w:val="21"/>
              </w:rPr>
              <w:t>主责部门：</w:t>
            </w:r>
          </w:p>
        </w:tc>
        <w:tc>
          <w:tcPr>
            <w:tcW w:w="2988" w:type="dxa"/>
            <w:gridSpan w:val="3"/>
            <w:tcBorders>
              <w:top w:val="nil"/>
              <w:left w:val="nil"/>
              <w:bottom w:val="single" w:sz="4" w:space="0" w:color="auto"/>
              <w:right w:val="nil"/>
            </w:tcBorders>
            <w:vAlign w:val="center"/>
          </w:tcPr>
          <w:p w:rsidR="000932DE" w:rsidRDefault="000932DE" w:rsidP="00760F2A">
            <w:pPr>
              <w:spacing w:line="420" w:lineRule="exact"/>
              <w:jc w:val="left"/>
              <w:rPr>
                <w:rFonts w:ascii="宋体" w:hAnsi="宋体"/>
              </w:rPr>
            </w:pPr>
            <w:r>
              <w:rPr>
                <w:rFonts w:ascii="宋体" w:hAnsi="宋体" w:hint="eastAsia"/>
              </w:rPr>
              <w:t>物业集团信息</w:t>
            </w:r>
            <w:r>
              <w:rPr>
                <w:rFonts w:ascii="宋体" w:hAnsi="宋体"/>
              </w:rPr>
              <w:t>管理</w:t>
            </w:r>
            <w:r>
              <w:rPr>
                <w:rFonts w:ascii="宋体" w:hAnsi="宋体" w:hint="eastAsia"/>
              </w:rPr>
              <w:t>部</w:t>
            </w:r>
          </w:p>
        </w:tc>
        <w:tc>
          <w:tcPr>
            <w:tcW w:w="981" w:type="dxa"/>
            <w:tcBorders>
              <w:top w:val="nil"/>
              <w:left w:val="nil"/>
              <w:bottom w:val="nil"/>
              <w:right w:val="nil"/>
            </w:tcBorders>
            <w:vAlign w:val="center"/>
          </w:tcPr>
          <w:p w:rsidR="000932DE" w:rsidRDefault="000932DE" w:rsidP="00760F2A">
            <w:pPr>
              <w:spacing w:line="420" w:lineRule="exact"/>
              <w:jc w:val="left"/>
              <w:rPr>
                <w:rFonts w:ascii="宋体" w:hAnsi="宋体"/>
              </w:rPr>
            </w:pPr>
            <w:r>
              <w:rPr>
                <w:rFonts w:ascii="黑体" w:eastAsia="黑体" w:hAnsi="黑体" w:hint="eastAsia"/>
                <w:szCs w:val="21"/>
              </w:rPr>
              <w:t>日期：</w:t>
            </w:r>
          </w:p>
        </w:tc>
        <w:tc>
          <w:tcPr>
            <w:tcW w:w="1701" w:type="dxa"/>
            <w:gridSpan w:val="4"/>
            <w:tcBorders>
              <w:top w:val="nil"/>
              <w:left w:val="nil"/>
              <w:bottom w:val="single" w:sz="4" w:space="0" w:color="auto"/>
              <w:right w:val="nil"/>
            </w:tcBorders>
            <w:vAlign w:val="center"/>
          </w:tcPr>
          <w:p w:rsidR="000932DE" w:rsidRDefault="000932DE" w:rsidP="00760F2A">
            <w:pPr>
              <w:tabs>
                <w:tab w:val="left" w:pos="720"/>
              </w:tabs>
              <w:spacing w:line="420" w:lineRule="exact"/>
              <w:jc w:val="left"/>
              <w:rPr>
                <w:rFonts w:ascii="宋体" w:hAnsi="宋体"/>
              </w:rPr>
            </w:pPr>
          </w:p>
        </w:tc>
        <w:tc>
          <w:tcPr>
            <w:tcW w:w="1429" w:type="dxa"/>
            <w:tcBorders>
              <w:top w:val="nil"/>
              <w:left w:val="nil"/>
              <w:bottom w:val="nil"/>
              <w:right w:val="double" w:sz="6" w:space="0" w:color="000000"/>
            </w:tcBorders>
            <w:vAlign w:val="center"/>
          </w:tcPr>
          <w:p w:rsidR="000932DE" w:rsidRDefault="000932DE" w:rsidP="00760F2A">
            <w:pPr>
              <w:tabs>
                <w:tab w:val="left" w:pos="720"/>
              </w:tabs>
              <w:spacing w:line="420" w:lineRule="exact"/>
              <w:jc w:val="left"/>
              <w:rPr>
                <w:rFonts w:ascii="宋体" w:hAnsi="宋体"/>
              </w:rPr>
            </w:pPr>
          </w:p>
        </w:tc>
      </w:tr>
      <w:tr w:rsidR="000932DE" w:rsidTr="00760F2A">
        <w:trPr>
          <w:trHeight w:val="565"/>
        </w:trPr>
        <w:tc>
          <w:tcPr>
            <w:tcW w:w="2376" w:type="dxa"/>
            <w:gridSpan w:val="2"/>
            <w:tcBorders>
              <w:top w:val="nil"/>
              <w:left w:val="double" w:sz="6" w:space="0" w:color="000000"/>
              <w:bottom w:val="nil"/>
              <w:right w:val="nil"/>
            </w:tcBorders>
            <w:vAlign w:val="center"/>
          </w:tcPr>
          <w:p w:rsidR="000932DE" w:rsidRDefault="000932DE" w:rsidP="00760F2A">
            <w:pPr>
              <w:tabs>
                <w:tab w:val="left" w:pos="720"/>
              </w:tabs>
              <w:spacing w:line="420" w:lineRule="exact"/>
              <w:jc w:val="left"/>
              <w:rPr>
                <w:rFonts w:ascii="黑体" w:eastAsia="黑体" w:hAnsi="黑体"/>
                <w:szCs w:val="21"/>
              </w:rPr>
            </w:pPr>
            <w:r>
              <w:rPr>
                <w:rFonts w:ascii="黑体" w:eastAsia="黑体" w:hAnsi="黑体" w:hint="eastAsia"/>
                <w:szCs w:val="21"/>
              </w:rPr>
              <w:t>会签部门：</w:t>
            </w:r>
          </w:p>
        </w:tc>
        <w:tc>
          <w:tcPr>
            <w:tcW w:w="2988" w:type="dxa"/>
            <w:gridSpan w:val="3"/>
            <w:tcBorders>
              <w:top w:val="single" w:sz="4" w:space="0" w:color="auto"/>
              <w:left w:val="nil"/>
              <w:bottom w:val="single" w:sz="4" w:space="0" w:color="auto"/>
              <w:right w:val="nil"/>
            </w:tcBorders>
            <w:vAlign w:val="center"/>
          </w:tcPr>
          <w:p w:rsidR="000932DE" w:rsidRDefault="000932DE" w:rsidP="00760F2A">
            <w:pPr>
              <w:spacing w:line="420" w:lineRule="exact"/>
              <w:jc w:val="left"/>
              <w:rPr>
                <w:rFonts w:ascii="宋体" w:hAnsi="宋体"/>
              </w:rPr>
            </w:pPr>
          </w:p>
        </w:tc>
        <w:tc>
          <w:tcPr>
            <w:tcW w:w="981" w:type="dxa"/>
            <w:tcBorders>
              <w:top w:val="nil"/>
              <w:left w:val="nil"/>
              <w:bottom w:val="nil"/>
              <w:right w:val="nil"/>
            </w:tcBorders>
            <w:vAlign w:val="center"/>
          </w:tcPr>
          <w:p w:rsidR="000932DE" w:rsidRDefault="000932DE" w:rsidP="00760F2A">
            <w:pPr>
              <w:spacing w:line="420" w:lineRule="exact"/>
              <w:jc w:val="left"/>
              <w:rPr>
                <w:rFonts w:ascii="宋体" w:hAnsi="宋体"/>
                <w:color w:val="A6A6A6"/>
              </w:rPr>
            </w:pPr>
            <w:r>
              <w:rPr>
                <w:rFonts w:ascii="黑体" w:eastAsia="黑体" w:hAnsi="黑体" w:hint="eastAsia"/>
                <w:szCs w:val="21"/>
              </w:rPr>
              <w:t>日期：</w:t>
            </w:r>
          </w:p>
        </w:tc>
        <w:tc>
          <w:tcPr>
            <w:tcW w:w="1701" w:type="dxa"/>
            <w:gridSpan w:val="4"/>
            <w:tcBorders>
              <w:top w:val="single" w:sz="4" w:space="0" w:color="auto"/>
              <w:left w:val="nil"/>
              <w:bottom w:val="single" w:sz="4" w:space="0" w:color="auto"/>
              <w:right w:val="nil"/>
            </w:tcBorders>
            <w:vAlign w:val="center"/>
          </w:tcPr>
          <w:p w:rsidR="000932DE" w:rsidRDefault="000932DE" w:rsidP="00760F2A">
            <w:pPr>
              <w:spacing w:line="420" w:lineRule="exact"/>
              <w:jc w:val="left"/>
              <w:rPr>
                <w:rFonts w:ascii="宋体" w:hAnsi="宋体"/>
              </w:rPr>
            </w:pPr>
          </w:p>
        </w:tc>
        <w:tc>
          <w:tcPr>
            <w:tcW w:w="1429" w:type="dxa"/>
            <w:tcBorders>
              <w:top w:val="nil"/>
              <w:left w:val="nil"/>
              <w:bottom w:val="nil"/>
              <w:right w:val="double" w:sz="6" w:space="0" w:color="000000"/>
            </w:tcBorders>
            <w:vAlign w:val="center"/>
          </w:tcPr>
          <w:p w:rsidR="000932DE" w:rsidRDefault="000932DE" w:rsidP="00760F2A">
            <w:pPr>
              <w:spacing w:line="420" w:lineRule="exact"/>
              <w:jc w:val="left"/>
              <w:rPr>
                <w:rFonts w:ascii="宋体" w:hAnsi="宋体"/>
              </w:rPr>
            </w:pPr>
          </w:p>
        </w:tc>
      </w:tr>
      <w:tr w:rsidR="000932DE" w:rsidTr="00760F2A">
        <w:trPr>
          <w:trHeight w:val="554"/>
        </w:trPr>
        <w:tc>
          <w:tcPr>
            <w:tcW w:w="2376" w:type="dxa"/>
            <w:gridSpan w:val="2"/>
            <w:tcBorders>
              <w:top w:val="nil"/>
              <w:left w:val="double" w:sz="6" w:space="0" w:color="000000"/>
              <w:bottom w:val="nil"/>
              <w:right w:val="nil"/>
            </w:tcBorders>
            <w:vAlign w:val="center"/>
          </w:tcPr>
          <w:p w:rsidR="000932DE" w:rsidRDefault="000932DE" w:rsidP="00760F2A">
            <w:pPr>
              <w:tabs>
                <w:tab w:val="left" w:pos="720"/>
              </w:tabs>
              <w:spacing w:line="420" w:lineRule="exact"/>
              <w:jc w:val="left"/>
              <w:rPr>
                <w:rFonts w:ascii="黑体" w:eastAsia="黑体" w:hAnsi="黑体"/>
                <w:szCs w:val="21"/>
              </w:rPr>
            </w:pPr>
          </w:p>
        </w:tc>
        <w:tc>
          <w:tcPr>
            <w:tcW w:w="2988" w:type="dxa"/>
            <w:gridSpan w:val="3"/>
            <w:tcBorders>
              <w:top w:val="single" w:sz="4" w:space="0" w:color="auto"/>
              <w:left w:val="nil"/>
              <w:bottom w:val="single" w:sz="4" w:space="0" w:color="auto"/>
              <w:right w:val="nil"/>
            </w:tcBorders>
            <w:vAlign w:val="center"/>
          </w:tcPr>
          <w:p w:rsidR="000932DE" w:rsidRDefault="000932DE" w:rsidP="00760F2A">
            <w:pPr>
              <w:spacing w:line="420" w:lineRule="exact"/>
              <w:jc w:val="left"/>
              <w:rPr>
                <w:rFonts w:ascii="宋体" w:hAnsi="宋体"/>
              </w:rPr>
            </w:pPr>
          </w:p>
        </w:tc>
        <w:tc>
          <w:tcPr>
            <w:tcW w:w="981" w:type="dxa"/>
            <w:tcBorders>
              <w:top w:val="nil"/>
              <w:left w:val="nil"/>
              <w:bottom w:val="nil"/>
              <w:right w:val="nil"/>
            </w:tcBorders>
            <w:vAlign w:val="center"/>
          </w:tcPr>
          <w:p w:rsidR="000932DE" w:rsidRDefault="000932DE" w:rsidP="00760F2A">
            <w:pPr>
              <w:spacing w:line="420" w:lineRule="exact"/>
              <w:jc w:val="left"/>
              <w:rPr>
                <w:rFonts w:ascii="宋体" w:hAnsi="宋体"/>
                <w:color w:val="A6A6A6"/>
              </w:rPr>
            </w:pPr>
          </w:p>
        </w:tc>
        <w:tc>
          <w:tcPr>
            <w:tcW w:w="1701" w:type="dxa"/>
            <w:gridSpan w:val="4"/>
            <w:tcBorders>
              <w:top w:val="single" w:sz="4" w:space="0" w:color="auto"/>
              <w:left w:val="nil"/>
              <w:bottom w:val="single" w:sz="4" w:space="0" w:color="auto"/>
              <w:right w:val="nil"/>
            </w:tcBorders>
            <w:vAlign w:val="center"/>
          </w:tcPr>
          <w:p w:rsidR="000932DE" w:rsidRDefault="000932DE" w:rsidP="00760F2A">
            <w:pPr>
              <w:spacing w:line="420" w:lineRule="exact"/>
              <w:jc w:val="left"/>
              <w:rPr>
                <w:rFonts w:ascii="宋体" w:hAnsi="宋体"/>
              </w:rPr>
            </w:pPr>
          </w:p>
        </w:tc>
        <w:tc>
          <w:tcPr>
            <w:tcW w:w="1429" w:type="dxa"/>
            <w:tcBorders>
              <w:top w:val="nil"/>
              <w:left w:val="nil"/>
              <w:bottom w:val="nil"/>
              <w:right w:val="double" w:sz="6" w:space="0" w:color="000000"/>
            </w:tcBorders>
            <w:vAlign w:val="center"/>
          </w:tcPr>
          <w:p w:rsidR="000932DE" w:rsidRDefault="000932DE" w:rsidP="00760F2A">
            <w:pPr>
              <w:spacing w:line="420" w:lineRule="exact"/>
              <w:jc w:val="left"/>
              <w:rPr>
                <w:rFonts w:ascii="宋体" w:hAnsi="宋体"/>
              </w:rPr>
            </w:pPr>
          </w:p>
        </w:tc>
      </w:tr>
      <w:tr w:rsidR="000932DE" w:rsidTr="00760F2A">
        <w:trPr>
          <w:trHeight w:val="554"/>
        </w:trPr>
        <w:tc>
          <w:tcPr>
            <w:tcW w:w="2376" w:type="dxa"/>
            <w:gridSpan w:val="2"/>
            <w:tcBorders>
              <w:top w:val="nil"/>
              <w:left w:val="double" w:sz="6" w:space="0" w:color="000000"/>
              <w:bottom w:val="nil"/>
              <w:right w:val="nil"/>
            </w:tcBorders>
            <w:vAlign w:val="center"/>
          </w:tcPr>
          <w:p w:rsidR="000932DE" w:rsidRDefault="000932DE" w:rsidP="00760F2A">
            <w:pPr>
              <w:tabs>
                <w:tab w:val="left" w:pos="720"/>
              </w:tabs>
              <w:spacing w:line="420" w:lineRule="exact"/>
              <w:jc w:val="left"/>
              <w:rPr>
                <w:rFonts w:ascii="黑体" w:eastAsia="黑体" w:hAnsi="黑体"/>
                <w:szCs w:val="21"/>
              </w:rPr>
            </w:pPr>
          </w:p>
        </w:tc>
        <w:tc>
          <w:tcPr>
            <w:tcW w:w="2988" w:type="dxa"/>
            <w:gridSpan w:val="3"/>
            <w:tcBorders>
              <w:top w:val="single" w:sz="4" w:space="0" w:color="auto"/>
              <w:left w:val="nil"/>
              <w:bottom w:val="single" w:sz="4" w:space="0" w:color="auto"/>
              <w:right w:val="nil"/>
            </w:tcBorders>
            <w:vAlign w:val="center"/>
          </w:tcPr>
          <w:p w:rsidR="000932DE" w:rsidRDefault="000932DE" w:rsidP="00760F2A">
            <w:pPr>
              <w:spacing w:line="420" w:lineRule="exact"/>
              <w:jc w:val="left"/>
              <w:rPr>
                <w:rFonts w:ascii="宋体" w:hAnsi="宋体"/>
              </w:rPr>
            </w:pPr>
          </w:p>
        </w:tc>
        <w:tc>
          <w:tcPr>
            <w:tcW w:w="981" w:type="dxa"/>
            <w:tcBorders>
              <w:top w:val="nil"/>
              <w:left w:val="nil"/>
              <w:bottom w:val="nil"/>
              <w:right w:val="nil"/>
            </w:tcBorders>
            <w:vAlign w:val="center"/>
          </w:tcPr>
          <w:p w:rsidR="000932DE" w:rsidRDefault="000932DE" w:rsidP="00760F2A">
            <w:pPr>
              <w:spacing w:line="420" w:lineRule="exact"/>
              <w:jc w:val="left"/>
              <w:rPr>
                <w:rFonts w:ascii="宋体" w:hAnsi="宋体"/>
                <w:color w:val="A6A6A6"/>
              </w:rPr>
            </w:pPr>
          </w:p>
        </w:tc>
        <w:tc>
          <w:tcPr>
            <w:tcW w:w="1701" w:type="dxa"/>
            <w:gridSpan w:val="4"/>
            <w:tcBorders>
              <w:top w:val="single" w:sz="4" w:space="0" w:color="auto"/>
              <w:left w:val="nil"/>
              <w:bottom w:val="single" w:sz="4" w:space="0" w:color="auto"/>
              <w:right w:val="nil"/>
            </w:tcBorders>
            <w:vAlign w:val="center"/>
          </w:tcPr>
          <w:p w:rsidR="000932DE" w:rsidRDefault="000932DE" w:rsidP="00760F2A">
            <w:pPr>
              <w:spacing w:line="420" w:lineRule="exact"/>
              <w:jc w:val="left"/>
              <w:rPr>
                <w:rFonts w:ascii="宋体" w:hAnsi="宋体"/>
              </w:rPr>
            </w:pPr>
          </w:p>
        </w:tc>
        <w:tc>
          <w:tcPr>
            <w:tcW w:w="1429" w:type="dxa"/>
            <w:tcBorders>
              <w:top w:val="nil"/>
              <w:left w:val="nil"/>
              <w:bottom w:val="nil"/>
              <w:right w:val="double" w:sz="6" w:space="0" w:color="000000"/>
            </w:tcBorders>
            <w:vAlign w:val="center"/>
          </w:tcPr>
          <w:p w:rsidR="000932DE" w:rsidRDefault="000932DE" w:rsidP="00760F2A">
            <w:pPr>
              <w:spacing w:line="420" w:lineRule="exact"/>
              <w:jc w:val="left"/>
              <w:rPr>
                <w:rFonts w:ascii="宋体" w:hAnsi="宋体"/>
              </w:rPr>
            </w:pPr>
          </w:p>
        </w:tc>
      </w:tr>
      <w:tr w:rsidR="000932DE" w:rsidTr="00760F2A">
        <w:trPr>
          <w:trHeight w:val="554"/>
        </w:trPr>
        <w:tc>
          <w:tcPr>
            <w:tcW w:w="2376" w:type="dxa"/>
            <w:gridSpan w:val="2"/>
            <w:tcBorders>
              <w:top w:val="nil"/>
              <w:left w:val="double" w:sz="6" w:space="0" w:color="000000"/>
              <w:bottom w:val="nil"/>
              <w:right w:val="nil"/>
            </w:tcBorders>
            <w:vAlign w:val="center"/>
          </w:tcPr>
          <w:p w:rsidR="000932DE" w:rsidRDefault="000932DE" w:rsidP="00760F2A">
            <w:pPr>
              <w:tabs>
                <w:tab w:val="left" w:pos="720"/>
              </w:tabs>
              <w:spacing w:line="420" w:lineRule="exact"/>
              <w:jc w:val="left"/>
              <w:rPr>
                <w:rFonts w:ascii="黑体" w:eastAsia="黑体" w:hAnsi="黑体"/>
                <w:szCs w:val="21"/>
              </w:rPr>
            </w:pPr>
          </w:p>
        </w:tc>
        <w:tc>
          <w:tcPr>
            <w:tcW w:w="2988" w:type="dxa"/>
            <w:gridSpan w:val="3"/>
            <w:tcBorders>
              <w:top w:val="single" w:sz="4" w:space="0" w:color="auto"/>
              <w:left w:val="nil"/>
              <w:bottom w:val="single" w:sz="4" w:space="0" w:color="auto"/>
              <w:right w:val="nil"/>
            </w:tcBorders>
            <w:vAlign w:val="center"/>
          </w:tcPr>
          <w:p w:rsidR="000932DE" w:rsidRDefault="000932DE" w:rsidP="00760F2A">
            <w:pPr>
              <w:spacing w:line="420" w:lineRule="exact"/>
              <w:jc w:val="left"/>
              <w:rPr>
                <w:rFonts w:ascii="宋体" w:hAnsi="宋体"/>
              </w:rPr>
            </w:pPr>
          </w:p>
        </w:tc>
        <w:tc>
          <w:tcPr>
            <w:tcW w:w="981" w:type="dxa"/>
            <w:tcBorders>
              <w:top w:val="nil"/>
              <w:left w:val="nil"/>
              <w:bottom w:val="nil"/>
              <w:right w:val="nil"/>
            </w:tcBorders>
            <w:vAlign w:val="center"/>
          </w:tcPr>
          <w:p w:rsidR="000932DE" w:rsidRDefault="000932DE" w:rsidP="00760F2A">
            <w:pPr>
              <w:spacing w:line="420" w:lineRule="exact"/>
              <w:jc w:val="left"/>
              <w:rPr>
                <w:rFonts w:ascii="宋体" w:hAnsi="宋体"/>
                <w:color w:val="A6A6A6"/>
              </w:rPr>
            </w:pPr>
          </w:p>
        </w:tc>
        <w:tc>
          <w:tcPr>
            <w:tcW w:w="1701" w:type="dxa"/>
            <w:gridSpan w:val="4"/>
            <w:tcBorders>
              <w:top w:val="single" w:sz="4" w:space="0" w:color="auto"/>
              <w:left w:val="nil"/>
              <w:bottom w:val="single" w:sz="4" w:space="0" w:color="auto"/>
              <w:right w:val="nil"/>
            </w:tcBorders>
            <w:vAlign w:val="center"/>
          </w:tcPr>
          <w:p w:rsidR="000932DE" w:rsidRDefault="000932DE" w:rsidP="00760F2A">
            <w:pPr>
              <w:spacing w:line="420" w:lineRule="exact"/>
              <w:jc w:val="left"/>
              <w:rPr>
                <w:rFonts w:ascii="宋体" w:hAnsi="宋体"/>
              </w:rPr>
            </w:pPr>
          </w:p>
        </w:tc>
        <w:tc>
          <w:tcPr>
            <w:tcW w:w="1429" w:type="dxa"/>
            <w:tcBorders>
              <w:top w:val="nil"/>
              <w:left w:val="nil"/>
              <w:bottom w:val="nil"/>
              <w:right w:val="double" w:sz="6" w:space="0" w:color="000000"/>
            </w:tcBorders>
            <w:vAlign w:val="center"/>
          </w:tcPr>
          <w:p w:rsidR="000932DE" w:rsidRDefault="000932DE" w:rsidP="00760F2A">
            <w:pPr>
              <w:spacing w:line="420" w:lineRule="exact"/>
              <w:jc w:val="left"/>
              <w:rPr>
                <w:rFonts w:ascii="宋体" w:hAnsi="宋体"/>
              </w:rPr>
            </w:pPr>
          </w:p>
        </w:tc>
      </w:tr>
      <w:tr w:rsidR="000932DE" w:rsidTr="00760F2A">
        <w:trPr>
          <w:cantSplit/>
        </w:trPr>
        <w:tc>
          <w:tcPr>
            <w:tcW w:w="9475" w:type="dxa"/>
            <w:gridSpan w:val="11"/>
            <w:tcBorders>
              <w:left w:val="double" w:sz="6" w:space="0" w:color="000000"/>
              <w:right w:val="double" w:sz="6" w:space="0" w:color="000000"/>
            </w:tcBorders>
            <w:vAlign w:val="center"/>
          </w:tcPr>
          <w:p w:rsidR="000932DE" w:rsidRDefault="000932DE" w:rsidP="00760F2A">
            <w:pPr>
              <w:spacing w:line="420" w:lineRule="exact"/>
              <w:jc w:val="center"/>
              <w:rPr>
                <w:rFonts w:ascii="黑体" w:eastAsia="黑体" w:hAnsi="黑体"/>
                <w:szCs w:val="21"/>
              </w:rPr>
            </w:pPr>
            <w:r>
              <w:rPr>
                <w:rFonts w:ascii="黑体" w:eastAsia="黑体" w:hAnsi="黑体" w:hint="eastAsia"/>
                <w:szCs w:val="21"/>
              </w:rPr>
              <w:t>修订记录</w:t>
            </w:r>
          </w:p>
        </w:tc>
      </w:tr>
      <w:tr w:rsidR="000932DE" w:rsidTr="00760F2A">
        <w:tc>
          <w:tcPr>
            <w:tcW w:w="1242" w:type="dxa"/>
            <w:tcBorders>
              <w:left w:val="double" w:sz="6" w:space="0" w:color="000000"/>
            </w:tcBorders>
            <w:vAlign w:val="center"/>
          </w:tcPr>
          <w:p w:rsidR="000932DE" w:rsidRDefault="000932DE" w:rsidP="00760F2A">
            <w:pPr>
              <w:tabs>
                <w:tab w:val="left" w:pos="720"/>
              </w:tabs>
              <w:spacing w:line="420" w:lineRule="exact"/>
              <w:jc w:val="center"/>
              <w:rPr>
                <w:rFonts w:ascii="黑体" w:eastAsia="黑体" w:hAnsi="黑体"/>
                <w:szCs w:val="21"/>
              </w:rPr>
            </w:pPr>
            <w:r>
              <w:rPr>
                <w:rFonts w:ascii="黑体" w:eastAsia="黑体" w:hAnsi="黑体" w:hint="eastAsia"/>
                <w:szCs w:val="21"/>
              </w:rPr>
              <w:t>日期</w:t>
            </w:r>
          </w:p>
        </w:tc>
        <w:tc>
          <w:tcPr>
            <w:tcW w:w="1134" w:type="dxa"/>
            <w:vAlign w:val="center"/>
          </w:tcPr>
          <w:p w:rsidR="000932DE" w:rsidRDefault="000932DE" w:rsidP="00760F2A">
            <w:pPr>
              <w:tabs>
                <w:tab w:val="left" w:pos="720"/>
              </w:tabs>
              <w:spacing w:line="420" w:lineRule="exact"/>
              <w:jc w:val="center"/>
              <w:rPr>
                <w:rFonts w:ascii="黑体" w:eastAsia="黑体" w:hAnsi="黑体"/>
                <w:szCs w:val="21"/>
              </w:rPr>
            </w:pPr>
            <w:r>
              <w:rPr>
                <w:rFonts w:ascii="黑体" w:eastAsia="黑体" w:hAnsi="黑体" w:hint="eastAsia"/>
                <w:szCs w:val="21"/>
              </w:rPr>
              <w:t>修订状态</w:t>
            </w:r>
          </w:p>
        </w:tc>
        <w:tc>
          <w:tcPr>
            <w:tcW w:w="2950" w:type="dxa"/>
            <w:gridSpan w:val="2"/>
            <w:vAlign w:val="center"/>
          </w:tcPr>
          <w:p w:rsidR="000932DE" w:rsidRDefault="000932DE" w:rsidP="00760F2A">
            <w:pPr>
              <w:tabs>
                <w:tab w:val="left" w:pos="720"/>
              </w:tabs>
              <w:spacing w:line="420" w:lineRule="exact"/>
              <w:jc w:val="center"/>
              <w:rPr>
                <w:rFonts w:ascii="黑体" w:eastAsia="黑体" w:hAnsi="黑体"/>
                <w:szCs w:val="21"/>
              </w:rPr>
            </w:pPr>
            <w:r>
              <w:rPr>
                <w:rFonts w:ascii="黑体" w:eastAsia="黑体" w:hAnsi="黑体" w:hint="eastAsia"/>
                <w:szCs w:val="21"/>
              </w:rPr>
              <w:t>修改内容</w:t>
            </w:r>
          </w:p>
        </w:tc>
        <w:tc>
          <w:tcPr>
            <w:tcW w:w="1266" w:type="dxa"/>
            <w:gridSpan w:val="3"/>
            <w:vAlign w:val="center"/>
          </w:tcPr>
          <w:p w:rsidR="000932DE" w:rsidRDefault="000932DE" w:rsidP="00760F2A">
            <w:pPr>
              <w:tabs>
                <w:tab w:val="left" w:pos="720"/>
              </w:tabs>
              <w:spacing w:line="420" w:lineRule="exact"/>
              <w:jc w:val="center"/>
              <w:rPr>
                <w:rFonts w:ascii="黑体" w:eastAsia="黑体" w:hAnsi="黑体"/>
                <w:szCs w:val="21"/>
              </w:rPr>
            </w:pPr>
            <w:r>
              <w:rPr>
                <w:rFonts w:ascii="黑体" w:eastAsia="黑体" w:hAnsi="黑体" w:hint="eastAsia"/>
                <w:szCs w:val="21"/>
              </w:rPr>
              <w:t>修改人</w:t>
            </w:r>
          </w:p>
        </w:tc>
        <w:tc>
          <w:tcPr>
            <w:tcW w:w="1267" w:type="dxa"/>
            <w:gridSpan w:val="2"/>
            <w:vAlign w:val="center"/>
          </w:tcPr>
          <w:p w:rsidR="000932DE" w:rsidRDefault="000932DE" w:rsidP="00760F2A">
            <w:pPr>
              <w:tabs>
                <w:tab w:val="left" w:pos="720"/>
              </w:tabs>
              <w:spacing w:line="420" w:lineRule="exact"/>
              <w:jc w:val="center"/>
              <w:rPr>
                <w:rFonts w:ascii="黑体" w:eastAsia="黑体" w:hAnsi="黑体"/>
                <w:szCs w:val="21"/>
              </w:rPr>
            </w:pPr>
            <w:r>
              <w:rPr>
                <w:rFonts w:ascii="黑体" w:eastAsia="黑体" w:hAnsi="黑体" w:hint="eastAsia"/>
                <w:szCs w:val="21"/>
              </w:rPr>
              <w:t>审核人</w:t>
            </w:r>
          </w:p>
        </w:tc>
        <w:tc>
          <w:tcPr>
            <w:tcW w:w="1616" w:type="dxa"/>
            <w:gridSpan w:val="2"/>
            <w:tcBorders>
              <w:right w:val="double" w:sz="6" w:space="0" w:color="000000"/>
            </w:tcBorders>
            <w:vAlign w:val="center"/>
          </w:tcPr>
          <w:p w:rsidR="000932DE" w:rsidRDefault="000932DE" w:rsidP="00760F2A">
            <w:pPr>
              <w:tabs>
                <w:tab w:val="left" w:pos="720"/>
              </w:tabs>
              <w:spacing w:line="420" w:lineRule="exact"/>
              <w:jc w:val="center"/>
              <w:rPr>
                <w:rFonts w:ascii="黑体" w:eastAsia="黑体" w:hAnsi="黑体"/>
                <w:szCs w:val="21"/>
              </w:rPr>
            </w:pPr>
            <w:r>
              <w:rPr>
                <w:rFonts w:ascii="黑体" w:eastAsia="黑体" w:hAnsi="黑体" w:hint="eastAsia"/>
                <w:szCs w:val="21"/>
              </w:rPr>
              <w:t>批准人</w:t>
            </w:r>
          </w:p>
        </w:tc>
      </w:tr>
      <w:tr w:rsidR="000932DE" w:rsidTr="00760F2A">
        <w:trPr>
          <w:trHeight w:val="704"/>
        </w:trPr>
        <w:tc>
          <w:tcPr>
            <w:tcW w:w="1242" w:type="dxa"/>
            <w:tcBorders>
              <w:left w:val="double" w:sz="6" w:space="0" w:color="000000"/>
            </w:tcBorders>
            <w:vAlign w:val="center"/>
          </w:tcPr>
          <w:p w:rsidR="000932DE" w:rsidRDefault="000932DE" w:rsidP="00760F2A">
            <w:pPr>
              <w:spacing w:line="420" w:lineRule="exact"/>
              <w:rPr>
                <w:rFonts w:ascii="宋体" w:hAnsi="宋体"/>
                <w:sz w:val="18"/>
                <w:szCs w:val="18"/>
              </w:rPr>
            </w:pPr>
          </w:p>
        </w:tc>
        <w:tc>
          <w:tcPr>
            <w:tcW w:w="1134" w:type="dxa"/>
            <w:vAlign w:val="center"/>
          </w:tcPr>
          <w:p w:rsidR="000932DE" w:rsidRDefault="000932DE" w:rsidP="00760F2A">
            <w:pPr>
              <w:spacing w:line="420" w:lineRule="exact"/>
              <w:jc w:val="center"/>
              <w:rPr>
                <w:rFonts w:ascii="宋体" w:hAnsi="宋体"/>
                <w:szCs w:val="21"/>
              </w:rPr>
            </w:pPr>
          </w:p>
        </w:tc>
        <w:tc>
          <w:tcPr>
            <w:tcW w:w="2950" w:type="dxa"/>
            <w:gridSpan w:val="2"/>
            <w:vAlign w:val="center"/>
          </w:tcPr>
          <w:p w:rsidR="000932DE" w:rsidRDefault="000932DE" w:rsidP="00760F2A">
            <w:pPr>
              <w:spacing w:line="420" w:lineRule="exact"/>
              <w:rPr>
                <w:rFonts w:ascii="宋体" w:hAnsi="宋体"/>
                <w:szCs w:val="21"/>
              </w:rPr>
            </w:pPr>
          </w:p>
        </w:tc>
        <w:tc>
          <w:tcPr>
            <w:tcW w:w="1266" w:type="dxa"/>
            <w:gridSpan w:val="3"/>
            <w:vAlign w:val="center"/>
          </w:tcPr>
          <w:p w:rsidR="000932DE" w:rsidRDefault="000932DE" w:rsidP="00760F2A">
            <w:pPr>
              <w:spacing w:line="420" w:lineRule="exact"/>
              <w:jc w:val="center"/>
              <w:rPr>
                <w:rFonts w:ascii="宋体" w:hAnsi="宋体"/>
                <w:szCs w:val="21"/>
              </w:rPr>
            </w:pPr>
          </w:p>
        </w:tc>
        <w:tc>
          <w:tcPr>
            <w:tcW w:w="1267" w:type="dxa"/>
            <w:gridSpan w:val="2"/>
            <w:vAlign w:val="center"/>
          </w:tcPr>
          <w:p w:rsidR="000932DE" w:rsidRDefault="000932DE" w:rsidP="00760F2A">
            <w:pPr>
              <w:spacing w:line="420" w:lineRule="exact"/>
              <w:jc w:val="center"/>
              <w:rPr>
                <w:rFonts w:ascii="宋体" w:hAnsi="宋体"/>
                <w:szCs w:val="21"/>
              </w:rPr>
            </w:pPr>
          </w:p>
        </w:tc>
        <w:tc>
          <w:tcPr>
            <w:tcW w:w="1616" w:type="dxa"/>
            <w:gridSpan w:val="2"/>
            <w:tcBorders>
              <w:right w:val="double" w:sz="6" w:space="0" w:color="000000"/>
            </w:tcBorders>
            <w:vAlign w:val="center"/>
          </w:tcPr>
          <w:p w:rsidR="000932DE" w:rsidRDefault="000932DE" w:rsidP="00760F2A">
            <w:pPr>
              <w:spacing w:line="420" w:lineRule="exact"/>
              <w:jc w:val="center"/>
              <w:rPr>
                <w:rFonts w:ascii="宋体" w:hAnsi="宋体"/>
                <w:szCs w:val="21"/>
              </w:rPr>
            </w:pPr>
          </w:p>
        </w:tc>
      </w:tr>
      <w:tr w:rsidR="000932DE" w:rsidTr="00760F2A">
        <w:trPr>
          <w:trHeight w:val="714"/>
        </w:trPr>
        <w:tc>
          <w:tcPr>
            <w:tcW w:w="1242" w:type="dxa"/>
            <w:tcBorders>
              <w:left w:val="double" w:sz="6" w:space="0" w:color="000000"/>
            </w:tcBorders>
            <w:vAlign w:val="center"/>
          </w:tcPr>
          <w:p w:rsidR="000932DE" w:rsidRDefault="000932DE" w:rsidP="00760F2A">
            <w:pPr>
              <w:spacing w:line="420" w:lineRule="exact"/>
              <w:rPr>
                <w:rFonts w:ascii="宋体" w:hAnsi="宋体"/>
              </w:rPr>
            </w:pPr>
          </w:p>
        </w:tc>
        <w:tc>
          <w:tcPr>
            <w:tcW w:w="1134" w:type="dxa"/>
            <w:vAlign w:val="center"/>
          </w:tcPr>
          <w:p w:rsidR="000932DE" w:rsidRDefault="000932DE" w:rsidP="00760F2A">
            <w:pPr>
              <w:spacing w:line="420" w:lineRule="exact"/>
              <w:rPr>
                <w:rFonts w:ascii="宋体" w:hAnsi="宋体"/>
              </w:rPr>
            </w:pPr>
          </w:p>
        </w:tc>
        <w:tc>
          <w:tcPr>
            <w:tcW w:w="2950" w:type="dxa"/>
            <w:gridSpan w:val="2"/>
            <w:vAlign w:val="center"/>
          </w:tcPr>
          <w:p w:rsidR="000932DE" w:rsidRDefault="000932DE" w:rsidP="00760F2A">
            <w:pPr>
              <w:spacing w:line="420" w:lineRule="exact"/>
              <w:rPr>
                <w:rFonts w:ascii="宋体" w:hAnsi="宋体"/>
              </w:rPr>
            </w:pPr>
          </w:p>
        </w:tc>
        <w:tc>
          <w:tcPr>
            <w:tcW w:w="1266" w:type="dxa"/>
            <w:gridSpan w:val="3"/>
            <w:vAlign w:val="center"/>
          </w:tcPr>
          <w:p w:rsidR="000932DE" w:rsidRDefault="000932DE" w:rsidP="00760F2A">
            <w:pPr>
              <w:spacing w:line="420" w:lineRule="exact"/>
              <w:rPr>
                <w:rFonts w:ascii="宋体" w:hAnsi="宋体"/>
              </w:rPr>
            </w:pPr>
          </w:p>
        </w:tc>
        <w:tc>
          <w:tcPr>
            <w:tcW w:w="1267" w:type="dxa"/>
            <w:gridSpan w:val="2"/>
            <w:vAlign w:val="center"/>
          </w:tcPr>
          <w:p w:rsidR="000932DE" w:rsidRDefault="000932DE" w:rsidP="00760F2A">
            <w:pPr>
              <w:spacing w:line="420" w:lineRule="exact"/>
              <w:rPr>
                <w:rFonts w:ascii="宋体" w:hAnsi="宋体"/>
              </w:rPr>
            </w:pPr>
          </w:p>
        </w:tc>
        <w:tc>
          <w:tcPr>
            <w:tcW w:w="1616" w:type="dxa"/>
            <w:gridSpan w:val="2"/>
            <w:tcBorders>
              <w:right w:val="double" w:sz="6" w:space="0" w:color="000000"/>
            </w:tcBorders>
            <w:vAlign w:val="center"/>
          </w:tcPr>
          <w:p w:rsidR="000932DE" w:rsidRDefault="000932DE" w:rsidP="00760F2A">
            <w:pPr>
              <w:spacing w:line="420" w:lineRule="exact"/>
              <w:rPr>
                <w:rFonts w:ascii="宋体" w:hAnsi="宋体"/>
              </w:rPr>
            </w:pPr>
          </w:p>
        </w:tc>
      </w:tr>
      <w:tr w:rsidR="000932DE" w:rsidTr="00760F2A">
        <w:trPr>
          <w:trHeight w:val="683"/>
        </w:trPr>
        <w:tc>
          <w:tcPr>
            <w:tcW w:w="1242" w:type="dxa"/>
            <w:tcBorders>
              <w:left w:val="double" w:sz="6" w:space="0" w:color="000000"/>
            </w:tcBorders>
            <w:vAlign w:val="center"/>
          </w:tcPr>
          <w:p w:rsidR="000932DE" w:rsidRDefault="000932DE" w:rsidP="00760F2A">
            <w:pPr>
              <w:spacing w:line="420" w:lineRule="exact"/>
              <w:rPr>
                <w:rFonts w:ascii="宋体" w:hAnsi="宋体"/>
              </w:rPr>
            </w:pPr>
          </w:p>
        </w:tc>
        <w:tc>
          <w:tcPr>
            <w:tcW w:w="1134" w:type="dxa"/>
            <w:vAlign w:val="center"/>
          </w:tcPr>
          <w:p w:rsidR="000932DE" w:rsidRDefault="000932DE" w:rsidP="00760F2A">
            <w:pPr>
              <w:spacing w:line="420" w:lineRule="exact"/>
              <w:rPr>
                <w:rFonts w:ascii="宋体" w:hAnsi="宋体"/>
              </w:rPr>
            </w:pPr>
          </w:p>
        </w:tc>
        <w:tc>
          <w:tcPr>
            <w:tcW w:w="2950" w:type="dxa"/>
            <w:gridSpan w:val="2"/>
            <w:vAlign w:val="center"/>
          </w:tcPr>
          <w:p w:rsidR="000932DE" w:rsidRDefault="000932DE" w:rsidP="00760F2A">
            <w:pPr>
              <w:spacing w:line="420" w:lineRule="exact"/>
              <w:rPr>
                <w:rFonts w:ascii="宋体" w:hAnsi="宋体"/>
              </w:rPr>
            </w:pPr>
          </w:p>
        </w:tc>
        <w:tc>
          <w:tcPr>
            <w:tcW w:w="1266" w:type="dxa"/>
            <w:gridSpan w:val="3"/>
            <w:vAlign w:val="center"/>
          </w:tcPr>
          <w:p w:rsidR="000932DE" w:rsidRDefault="000932DE" w:rsidP="00760F2A">
            <w:pPr>
              <w:spacing w:line="420" w:lineRule="exact"/>
              <w:rPr>
                <w:rFonts w:ascii="宋体" w:hAnsi="宋体"/>
              </w:rPr>
            </w:pPr>
          </w:p>
        </w:tc>
        <w:tc>
          <w:tcPr>
            <w:tcW w:w="1267" w:type="dxa"/>
            <w:gridSpan w:val="2"/>
            <w:vAlign w:val="center"/>
          </w:tcPr>
          <w:p w:rsidR="000932DE" w:rsidRDefault="000932DE" w:rsidP="00760F2A">
            <w:pPr>
              <w:spacing w:line="420" w:lineRule="exact"/>
              <w:rPr>
                <w:rFonts w:ascii="宋体" w:hAnsi="宋体"/>
              </w:rPr>
            </w:pPr>
          </w:p>
        </w:tc>
        <w:tc>
          <w:tcPr>
            <w:tcW w:w="1616" w:type="dxa"/>
            <w:gridSpan w:val="2"/>
            <w:tcBorders>
              <w:right w:val="double" w:sz="6" w:space="0" w:color="000000"/>
            </w:tcBorders>
            <w:vAlign w:val="center"/>
          </w:tcPr>
          <w:p w:rsidR="000932DE" w:rsidRDefault="000932DE" w:rsidP="00760F2A">
            <w:pPr>
              <w:spacing w:line="420" w:lineRule="exact"/>
              <w:rPr>
                <w:rFonts w:ascii="宋体" w:hAnsi="宋体"/>
              </w:rPr>
            </w:pPr>
          </w:p>
        </w:tc>
      </w:tr>
    </w:tbl>
    <w:p w:rsidR="0069700E" w:rsidRPr="001308DB" w:rsidRDefault="0069700E" w:rsidP="0069700E">
      <w:pPr>
        <w:adjustRightInd w:val="0"/>
        <w:spacing w:beforeLines="50" w:before="163" w:afterLines="50" w:after="163" w:line="360" w:lineRule="auto"/>
        <w:rPr>
          <w:rFonts w:ascii="黑体" w:eastAsia="黑体"/>
          <w:color w:val="FF0000"/>
          <w:sz w:val="32"/>
          <w:szCs w:val="32"/>
        </w:rPr>
      </w:pPr>
      <w:r w:rsidRPr="00571D1F">
        <w:rPr>
          <w:rFonts w:ascii="黑体" w:eastAsia="黑体" w:hint="eastAsia"/>
          <w:sz w:val="32"/>
          <w:szCs w:val="32"/>
        </w:rPr>
        <w:lastRenderedPageBreak/>
        <w:t>目  录</w:t>
      </w:r>
      <w:bookmarkStart w:id="0" w:name="_Toc286684779"/>
    </w:p>
    <w:p w:rsidR="0069700E" w:rsidRPr="001D4F94" w:rsidRDefault="0069700E" w:rsidP="0069700E">
      <w:pPr>
        <w:pStyle w:val="10"/>
        <w:rPr>
          <w:rFonts w:ascii="宋体" w:eastAsia="宋体" w:hAnsi="宋体"/>
          <w:bCs w:val="0"/>
          <w:caps w:val="0"/>
          <w:noProof/>
          <w:sz w:val="24"/>
          <w:szCs w:val="24"/>
        </w:rPr>
      </w:pPr>
      <w:r w:rsidRPr="00A765F7">
        <w:rPr>
          <w:b/>
          <w:sz w:val="20"/>
        </w:rPr>
        <w:fldChar w:fldCharType="begin"/>
      </w:r>
      <w:r>
        <w:rPr>
          <w:b/>
          <w:sz w:val="20"/>
        </w:rPr>
        <w:instrText xml:space="preserve"> TOC \o "1-3" \h \z \u </w:instrText>
      </w:r>
      <w:r w:rsidRPr="00A765F7">
        <w:rPr>
          <w:b/>
          <w:sz w:val="20"/>
        </w:rPr>
        <w:fldChar w:fldCharType="separate"/>
      </w:r>
      <w:hyperlink w:anchor="_Toc488339235" w:history="1">
        <w:r w:rsidRPr="001D4F94">
          <w:rPr>
            <w:rStyle w:val="aa"/>
            <w:rFonts w:ascii="宋体" w:eastAsia="宋体" w:hAnsi="宋体"/>
            <w:noProof/>
            <w:sz w:val="24"/>
            <w:szCs w:val="24"/>
          </w:rPr>
          <w:t xml:space="preserve">1 </w:t>
        </w:r>
        <w:r w:rsidRPr="001D4F94">
          <w:rPr>
            <w:rStyle w:val="aa"/>
            <w:rFonts w:ascii="宋体" w:eastAsia="宋体" w:hAnsi="宋体" w:hint="eastAsia"/>
            <w:noProof/>
            <w:sz w:val="24"/>
            <w:szCs w:val="24"/>
          </w:rPr>
          <w:t>目的和原则</w:t>
        </w:r>
        <w:r w:rsidRPr="001D4F94">
          <w:rPr>
            <w:rFonts w:ascii="宋体" w:eastAsia="宋体" w:hAnsi="宋体"/>
            <w:noProof/>
            <w:webHidden/>
            <w:sz w:val="24"/>
            <w:szCs w:val="24"/>
          </w:rPr>
          <w:tab/>
        </w:r>
        <w:r w:rsidRPr="001D4F94">
          <w:rPr>
            <w:rFonts w:ascii="宋体" w:eastAsia="宋体" w:hAnsi="宋体"/>
            <w:noProof/>
            <w:webHidden/>
            <w:sz w:val="24"/>
            <w:szCs w:val="24"/>
          </w:rPr>
          <w:fldChar w:fldCharType="begin"/>
        </w:r>
        <w:r w:rsidRPr="001D4F94">
          <w:rPr>
            <w:rFonts w:ascii="宋体" w:eastAsia="宋体" w:hAnsi="宋体"/>
            <w:noProof/>
            <w:webHidden/>
            <w:sz w:val="24"/>
            <w:szCs w:val="24"/>
          </w:rPr>
          <w:instrText xml:space="preserve"> PAGEREF _Toc488339235 \h </w:instrText>
        </w:r>
        <w:r w:rsidRPr="001D4F94">
          <w:rPr>
            <w:rFonts w:ascii="宋体" w:eastAsia="宋体" w:hAnsi="宋体"/>
            <w:noProof/>
            <w:webHidden/>
            <w:sz w:val="24"/>
            <w:szCs w:val="24"/>
          </w:rPr>
        </w:r>
        <w:r w:rsidRPr="001D4F94">
          <w:rPr>
            <w:rFonts w:ascii="宋体" w:eastAsia="宋体" w:hAnsi="宋体"/>
            <w:noProof/>
            <w:webHidden/>
            <w:sz w:val="24"/>
            <w:szCs w:val="24"/>
          </w:rPr>
          <w:fldChar w:fldCharType="separate"/>
        </w:r>
        <w:r>
          <w:rPr>
            <w:rFonts w:ascii="宋体" w:eastAsia="宋体" w:hAnsi="宋体"/>
            <w:noProof/>
            <w:webHidden/>
            <w:sz w:val="24"/>
            <w:szCs w:val="24"/>
          </w:rPr>
          <w:t>3</w:t>
        </w:r>
        <w:r w:rsidRPr="001D4F94">
          <w:rPr>
            <w:rFonts w:ascii="宋体" w:eastAsia="宋体" w:hAnsi="宋体"/>
            <w:noProof/>
            <w:webHidden/>
            <w:sz w:val="24"/>
            <w:szCs w:val="24"/>
          </w:rPr>
          <w:fldChar w:fldCharType="end"/>
        </w:r>
      </w:hyperlink>
    </w:p>
    <w:p w:rsidR="0069700E" w:rsidRPr="001D4F94" w:rsidRDefault="00760F2A" w:rsidP="0069700E">
      <w:pPr>
        <w:pStyle w:val="10"/>
        <w:rPr>
          <w:rFonts w:ascii="宋体" w:eastAsia="宋体" w:hAnsi="宋体"/>
          <w:bCs w:val="0"/>
          <w:caps w:val="0"/>
          <w:noProof/>
          <w:sz w:val="24"/>
          <w:szCs w:val="24"/>
        </w:rPr>
      </w:pPr>
      <w:hyperlink w:anchor="_Toc488339236" w:history="1">
        <w:r w:rsidR="0069700E" w:rsidRPr="001D4F94">
          <w:rPr>
            <w:rStyle w:val="aa"/>
            <w:rFonts w:ascii="宋体" w:eastAsia="宋体" w:hAnsi="宋体"/>
            <w:noProof/>
            <w:sz w:val="24"/>
            <w:szCs w:val="24"/>
          </w:rPr>
          <w:t xml:space="preserve">2 </w:t>
        </w:r>
        <w:r w:rsidR="0069700E" w:rsidRPr="001D4F94">
          <w:rPr>
            <w:rStyle w:val="aa"/>
            <w:rFonts w:ascii="宋体" w:eastAsia="宋体" w:hAnsi="宋体" w:hint="eastAsia"/>
            <w:noProof/>
            <w:sz w:val="24"/>
            <w:szCs w:val="24"/>
          </w:rPr>
          <w:t>范围</w:t>
        </w:r>
        <w:r w:rsidR="0069700E" w:rsidRPr="001D4F94">
          <w:rPr>
            <w:rFonts w:ascii="宋体" w:eastAsia="宋体" w:hAnsi="宋体"/>
            <w:noProof/>
            <w:webHidden/>
            <w:sz w:val="24"/>
            <w:szCs w:val="24"/>
          </w:rPr>
          <w:tab/>
        </w:r>
        <w:r w:rsidR="0069700E" w:rsidRPr="001D4F94">
          <w:rPr>
            <w:rFonts w:ascii="宋体" w:eastAsia="宋体" w:hAnsi="宋体"/>
            <w:noProof/>
            <w:webHidden/>
            <w:sz w:val="24"/>
            <w:szCs w:val="24"/>
          </w:rPr>
          <w:fldChar w:fldCharType="begin"/>
        </w:r>
        <w:r w:rsidR="0069700E" w:rsidRPr="001D4F94">
          <w:rPr>
            <w:rFonts w:ascii="宋体" w:eastAsia="宋体" w:hAnsi="宋体"/>
            <w:noProof/>
            <w:webHidden/>
            <w:sz w:val="24"/>
            <w:szCs w:val="24"/>
          </w:rPr>
          <w:instrText xml:space="preserve"> PAGEREF _Toc488339236 \h </w:instrText>
        </w:r>
        <w:r w:rsidR="0069700E" w:rsidRPr="001D4F94">
          <w:rPr>
            <w:rFonts w:ascii="宋体" w:eastAsia="宋体" w:hAnsi="宋体"/>
            <w:noProof/>
            <w:webHidden/>
            <w:sz w:val="24"/>
            <w:szCs w:val="24"/>
          </w:rPr>
        </w:r>
        <w:r w:rsidR="0069700E" w:rsidRPr="001D4F94">
          <w:rPr>
            <w:rFonts w:ascii="宋体" w:eastAsia="宋体" w:hAnsi="宋体"/>
            <w:noProof/>
            <w:webHidden/>
            <w:sz w:val="24"/>
            <w:szCs w:val="24"/>
          </w:rPr>
          <w:fldChar w:fldCharType="separate"/>
        </w:r>
        <w:r w:rsidR="0069700E">
          <w:rPr>
            <w:rFonts w:ascii="宋体" w:eastAsia="宋体" w:hAnsi="宋体"/>
            <w:noProof/>
            <w:webHidden/>
            <w:sz w:val="24"/>
            <w:szCs w:val="24"/>
          </w:rPr>
          <w:t>3</w:t>
        </w:r>
        <w:r w:rsidR="0069700E" w:rsidRPr="001D4F94">
          <w:rPr>
            <w:rFonts w:ascii="宋体" w:eastAsia="宋体" w:hAnsi="宋体"/>
            <w:noProof/>
            <w:webHidden/>
            <w:sz w:val="24"/>
            <w:szCs w:val="24"/>
          </w:rPr>
          <w:fldChar w:fldCharType="end"/>
        </w:r>
      </w:hyperlink>
    </w:p>
    <w:p w:rsidR="0069700E" w:rsidRPr="001D4F94" w:rsidRDefault="00760F2A" w:rsidP="0069700E">
      <w:pPr>
        <w:pStyle w:val="10"/>
        <w:rPr>
          <w:rFonts w:ascii="宋体" w:eastAsia="宋体" w:hAnsi="宋体"/>
          <w:bCs w:val="0"/>
          <w:caps w:val="0"/>
          <w:noProof/>
          <w:sz w:val="24"/>
          <w:szCs w:val="24"/>
        </w:rPr>
      </w:pPr>
      <w:hyperlink w:anchor="_Toc488339237" w:history="1">
        <w:r w:rsidR="0069700E" w:rsidRPr="001D4F94">
          <w:rPr>
            <w:rStyle w:val="aa"/>
            <w:rFonts w:ascii="宋体" w:eastAsia="宋体" w:hAnsi="宋体"/>
            <w:noProof/>
            <w:sz w:val="24"/>
            <w:szCs w:val="24"/>
          </w:rPr>
          <w:t xml:space="preserve">3 </w:t>
        </w:r>
        <w:r w:rsidR="0069700E" w:rsidRPr="001D4F94">
          <w:rPr>
            <w:rStyle w:val="aa"/>
            <w:rFonts w:ascii="宋体" w:eastAsia="宋体" w:hAnsi="宋体" w:hint="eastAsia"/>
            <w:noProof/>
            <w:sz w:val="24"/>
            <w:szCs w:val="24"/>
          </w:rPr>
          <w:t>术语和定义</w:t>
        </w:r>
        <w:r w:rsidR="0069700E" w:rsidRPr="001D4F94">
          <w:rPr>
            <w:rFonts w:ascii="宋体" w:eastAsia="宋体" w:hAnsi="宋体"/>
            <w:noProof/>
            <w:webHidden/>
            <w:sz w:val="24"/>
            <w:szCs w:val="24"/>
          </w:rPr>
          <w:tab/>
        </w:r>
        <w:r w:rsidR="0069700E" w:rsidRPr="001D4F94">
          <w:rPr>
            <w:rFonts w:ascii="宋体" w:eastAsia="宋体" w:hAnsi="宋体"/>
            <w:noProof/>
            <w:webHidden/>
            <w:sz w:val="24"/>
            <w:szCs w:val="24"/>
          </w:rPr>
          <w:fldChar w:fldCharType="begin"/>
        </w:r>
        <w:r w:rsidR="0069700E" w:rsidRPr="001D4F94">
          <w:rPr>
            <w:rFonts w:ascii="宋体" w:eastAsia="宋体" w:hAnsi="宋体"/>
            <w:noProof/>
            <w:webHidden/>
            <w:sz w:val="24"/>
            <w:szCs w:val="24"/>
          </w:rPr>
          <w:instrText xml:space="preserve"> PAGEREF _Toc488339237 \h </w:instrText>
        </w:r>
        <w:r w:rsidR="0069700E" w:rsidRPr="001D4F94">
          <w:rPr>
            <w:rFonts w:ascii="宋体" w:eastAsia="宋体" w:hAnsi="宋体"/>
            <w:noProof/>
            <w:webHidden/>
            <w:sz w:val="24"/>
            <w:szCs w:val="24"/>
          </w:rPr>
        </w:r>
        <w:r w:rsidR="0069700E" w:rsidRPr="001D4F94">
          <w:rPr>
            <w:rFonts w:ascii="宋体" w:eastAsia="宋体" w:hAnsi="宋体"/>
            <w:noProof/>
            <w:webHidden/>
            <w:sz w:val="24"/>
            <w:szCs w:val="24"/>
          </w:rPr>
          <w:fldChar w:fldCharType="separate"/>
        </w:r>
        <w:r w:rsidR="0069700E">
          <w:rPr>
            <w:rFonts w:ascii="宋体" w:eastAsia="宋体" w:hAnsi="宋体"/>
            <w:noProof/>
            <w:webHidden/>
            <w:sz w:val="24"/>
            <w:szCs w:val="24"/>
          </w:rPr>
          <w:t>3</w:t>
        </w:r>
        <w:r w:rsidR="0069700E" w:rsidRPr="001D4F94">
          <w:rPr>
            <w:rFonts w:ascii="宋体" w:eastAsia="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38" w:history="1">
        <w:r w:rsidR="0069700E" w:rsidRPr="001D4F94">
          <w:rPr>
            <w:rStyle w:val="aa"/>
            <w:rFonts w:ascii="宋体" w:hAnsi="宋体"/>
            <w:noProof/>
            <w:sz w:val="24"/>
            <w:szCs w:val="24"/>
          </w:rPr>
          <w:t xml:space="preserve">3.1 </w:t>
        </w:r>
        <w:r w:rsidR="0069700E" w:rsidRPr="001D4F94">
          <w:rPr>
            <w:rStyle w:val="aa"/>
            <w:rFonts w:ascii="宋体" w:hAnsi="宋体" w:hint="eastAsia"/>
            <w:noProof/>
            <w:sz w:val="24"/>
            <w:szCs w:val="24"/>
          </w:rPr>
          <w:t>基础架构</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_Toc488339238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3</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39" w:history="1">
        <w:r w:rsidR="0069700E" w:rsidRPr="001D4F94">
          <w:rPr>
            <w:rStyle w:val="aa"/>
            <w:rFonts w:ascii="宋体" w:hAnsi="宋体"/>
            <w:noProof/>
            <w:sz w:val="24"/>
            <w:szCs w:val="24"/>
          </w:rPr>
          <w:t xml:space="preserve">3.2 </w:t>
        </w:r>
        <w:r w:rsidR="0069700E" w:rsidRPr="001D4F94">
          <w:rPr>
            <w:rStyle w:val="aa"/>
            <w:rFonts w:ascii="宋体" w:hAnsi="宋体" w:hint="eastAsia"/>
            <w:noProof/>
            <w:sz w:val="24"/>
            <w:szCs w:val="24"/>
          </w:rPr>
          <w:t>机房基础设施</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_Toc488339239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3</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40" w:history="1">
        <w:r w:rsidR="0069700E" w:rsidRPr="001D4F94">
          <w:rPr>
            <w:rStyle w:val="aa"/>
            <w:rFonts w:ascii="宋体" w:hAnsi="宋体"/>
            <w:noProof/>
            <w:sz w:val="24"/>
            <w:szCs w:val="24"/>
          </w:rPr>
          <w:t>3.3 UPS</w:t>
        </w:r>
        <w:r w:rsidR="0069700E" w:rsidRPr="001D4F94">
          <w:rPr>
            <w:rStyle w:val="aa"/>
            <w:rFonts w:ascii="宋体" w:hAnsi="宋体" w:hint="eastAsia"/>
            <w:noProof/>
            <w:sz w:val="24"/>
            <w:szCs w:val="24"/>
          </w:rPr>
          <w:t>系统</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_Toc488339240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3</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41" w:history="1">
        <w:r w:rsidR="0069700E" w:rsidRPr="001D4F94">
          <w:rPr>
            <w:rStyle w:val="aa"/>
            <w:rFonts w:ascii="宋体" w:hAnsi="宋体"/>
            <w:noProof/>
            <w:sz w:val="24"/>
            <w:szCs w:val="24"/>
          </w:rPr>
          <w:t>3.4</w:t>
        </w:r>
        <w:r w:rsidR="0069700E" w:rsidRPr="001D4F94">
          <w:rPr>
            <w:rStyle w:val="aa"/>
            <w:rFonts w:ascii="宋体" w:hAnsi="宋体" w:hint="eastAsia"/>
            <w:noProof/>
            <w:sz w:val="24"/>
            <w:szCs w:val="24"/>
          </w:rPr>
          <w:t>上网行为管理</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_Toc488339241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3</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42" w:history="1">
        <w:r w:rsidR="0069700E" w:rsidRPr="001D4F94">
          <w:rPr>
            <w:rStyle w:val="aa"/>
            <w:rFonts w:ascii="宋体" w:hAnsi="宋体"/>
            <w:noProof/>
            <w:sz w:val="24"/>
            <w:szCs w:val="24"/>
          </w:rPr>
          <w:t xml:space="preserve">3.5 </w:t>
        </w:r>
        <w:r w:rsidR="0069700E" w:rsidRPr="001D4F94">
          <w:rPr>
            <w:rStyle w:val="aa"/>
            <w:rFonts w:ascii="宋体" w:hAnsi="宋体" w:hint="eastAsia"/>
            <w:noProof/>
            <w:sz w:val="24"/>
            <w:szCs w:val="24"/>
          </w:rPr>
          <w:t>负载均衡</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_Toc488339242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4</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43" w:history="1">
        <w:r w:rsidR="0069700E" w:rsidRPr="001D4F94">
          <w:rPr>
            <w:rStyle w:val="aa"/>
            <w:rFonts w:ascii="宋体" w:hAnsi="宋体"/>
            <w:noProof/>
            <w:sz w:val="24"/>
            <w:szCs w:val="24"/>
          </w:rPr>
          <w:t xml:space="preserve">3.6 </w:t>
        </w:r>
        <w:r w:rsidR="0069700E" w:rsidRPr="001D4F94">
          <w:rPr>
            <w:rStyle w:val="aa"/>
            <w:rFonts w:ascii="宋体" w:hAnsi="宋体" w:hint="eastAsia"/>
            <w:noProof/>
            <w:sz w:val="24"/>
            <w:szCs w:val="24"/>
          </w:rPr>
          <w:t>数据库系统</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_Toc488339243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4</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44" w:history="1">
        <w:r w:rsidR="0069700E" w:rsidRPr="001D4F94">
          <w:rPr>
            <w:rStyle w:val="aa"/>
            <w:rFonts w:ascii="宋体" w:hAnsi="宋体"/>
            <w:noProof/>
            <w:sz w:val="24"/>
            <w:szCs w:val="24"/>
          </w:rPr>
          <w:t xml:space="preserve">3.7 </w:t>
        </w:r>
        <w:r w:rsidR="0069700E" w:rsidRPr="001D4F94">
          <w:rPr>
            <w:rStyle w:val="aa"/>
            <w:rFonts w:ascii="宋体" w:hAnsi="宋体" w:hint="eastAsia"/>
            <w:noProof/>
            <w:sz w:val="24"/>
            <w:szCs w:val="24"/>
          </w:rPr>
          <w:t>灾难备份</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_Toc488339244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4</w:t>
        </w:r>
        <w:r w:rsidR="0069700E" w:rsidRPr="001D4F94">
          <w:rPr>
            <w:rFonts w:ascii="宋体" w:hAnsi="宋体"/>
            <w:noProof/>
            <w:webHidden/>
            <w:sz w:val="24"/>
            <w:szCs w:val="24"/>
          </w:rPr>
          <w:fldChar w:fldCharType="end"/>
        </w:r>
      </w:hyperlink>
    </w:p>
    <w:p w:rsidR="0069700E" w:rsidRPr="001D4F94" w:rsidRDefault="00760F2A" w:rsidP="0069700E">
      <w:pPr>
        <w:pStyle w:val="10"/>
        <w:rPr>
          <w:rFonts w:ascii="宋体" w:eastAsia="宋体" w:hAnsi="宋体"/>
          <w:bCs w:val="0"/>
          <w:caps w:val="0"/>
          <w:noProof/>
          <w:sz w:val="24"/>
          <w:szCs w:val="24"/>
        </w:rPr>
      </w:pPr>
      <w:hyperlink w:anchor="_Toc488339245" w:history="1">
        <w:r w:rsidR="0069700E" w:rsidRPr="001D4F94">
          <w:rPr>
            <w:rStyle w:val="aa"/>
            <w:rFonts w:ascii="宋体" w:eastAsia="宋体" w:hAnsi="宋体"/>
            <w:noProof/>
            <w:sz w:val="24"/>
            <w:szCs w:val="24"/>
          </w:rPr>
          <w:t xml:space="preserve">4 </w:t>
        </w:r>
        <w:r w:rsidR="0069700E" w:rsidRPr="001D4F94">
          <w:rPr>
            <w:rStyle w:val="aa"/>
            <w:rFonts w:ascii="宋体" w:eastAsia="宋体" w:hAnsi="宋体" w:hint="eastAsia"/>
            <w:noProof/>
            <w:sz w:val="24"/>
            <w:szCs w:val="24"/>
          </w:rPr>
          <w:t>职责</w:t>
        </w:r>
        <w:r w:rsidR="0069700E" w:rsidRPr="001D4F94">
          <w:rPr>
            <w:rFonts w:ascii="宋体" w:eastAsia="宋体" w:hAnsi="宋体"/>
            <w:noProof/>
            <w:webHidden/>
            <w:sz w:val="24"/>
            <w:szCs w:val="24"/>
          </w:rPr>
          <w:tab/>
        </w:r>
        <w:r w:rsidR="0069700E" w:rsidRPr="001D4F94">
          <w:rPr>
            <w:rFonts w:ascii="宋体" w:eastAsia="宋体" w:hAnsi="宋体"/>
            <w:noProof/>
            <w:webHidden/>
            <w:sz w:val="24"/>
            <w:szCs w:val="24"/>
          </w:rPr>
          <w:fldChar w:fldCharType="begin"/>
        </w:r>
        <w:r w:rsidR="0069700E" w:rsidRPr="001D4F94">
          <w:rPr>
            <w:rFonts w:ascii="宋体" w:eastAsia="宋体" w:hAnsi="宋体"/>
            <w:noProof/>
            <w:webHidden/>
            <w:sz w:val="24"/>
            <w:szCs w:val="24"/>
          </w:rPr>
          <w:instrText xml:space="preserve"> PAGEREF _Toc488339245 \h </w:instrText>
        </w:r>
        <w:r w:rsidR="0069700E" w:rsidRPr="001D4F94">
          <w:rPr>
            <w:rFonts w:ascii="宋体" w:eastAsia="宋体" w:hAnsi="宋体"/>
            <w:noProof/>
            <w:webHidden/>
            <w:sz w:val="24"/>
            <w:szCs w:val="24"/>
          </w:rPr>
        </w:r>
        <w:r w:rsidR="0069700E" w:rsidRPr="001D4F94">
          <w:rPr>
            <w:rFonts w:ascii="宋体" w:eastAsia="宋体" w:hAnsi="宋体"/>
            <w:noProof/>
            <w:webHidden/>
            <w:sz w:val="24"/>
            <w:szCs w:val="24"/>
          </w:rPr>
          <w:fldChar w:fldCharType="separate"/>
        </w:r>
        <w:r w:rsidR="0069700E">
          <w:rPr>
            <w:rFonts w:ascii="宋体" w:eastAsia="宋体" w:hAnsi="宋体"/>
            <w:noProof/>
            <w:webHidden/>
            <w:sz w:val="24"/>
            <w:szCs w:val="24"/>
          </w:rPr>
          <w:t>4</w:t>
        </w:r>
        <w:r w:rsidR="0069700E" w:rsidRPr="001D4F94">
          <w:rPr>
            <w:rFonts w:ascii="宋体" w:eastAsia="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46" w:history="1">
        <w:r w:rsidR="0069700E" w:rsidRPr="001D4F94">
          <w:rPr>
            <w:rStyle w:val="aa"/>
            <w:rFonts w:ascii="宋体" w:hAnsi="宋体"/>
            <w:noProof/>
            <w:sz w:val="24"/>
            <w:szCs w:val="24"/>
          </w:rPr>
          <w:t xml:space="preserve">4.1 </w:t>
        </w:r>
        <w:r w:rsidR="0069700E" w:rsidRPr="001D4F94">
          <w:rPr>
            <w:rStyle w:val="aa"/>
            <w:rFonts w:ascii="宋体" w:hAnsi="宋体" w:hint="eastAsia"/>
            <w:noProof/>
            <w:sz w:val="24"/>
            <w:szCs w:val="24"/>
          </w:rPr>
          <w:t>集团基础架构负责团队</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_Toc488339246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4</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47" w:history="1">
        <w:r w:rsidR="0069700E" w:rsidRPr="001D4F94">
          <w:rPr>
            <w:rStyle w:val="aa"/>
            <w:rFonts w:ascii="宋体" w:hAnsi="宋体"/>
            <w:noProof/>
            <w:sz w:val="24"/>
            <w:szCs w:val="24"/>
          </w:rPr>
          <w:t xml:space="preserve">4.2 </w:t>
        </w:r>
        <w:r w:rsidR="0069700E" w:rsidRPr="001D4F94">
          <w:rPr>
            <w:rStyle w:val="aa"/>
            <w:rFonts w:ascii="宋体" w:hAnsi="宋体" w:hint="eastAsia"/>
            <w:noProof/>
            <w:sz w:val="24"/>
            <w:szCs w:val="24"/>
          </w:rPr>
          <w:t>区域分公司</w:t>
        </w:r>
        <w:r w:rsidR="0069700E" w:rsidRPr="001D4F94">
          <w:rPr>
            <w:rStyle w:val="aa"/>
            <w:rFonts w:ascii="宋体" w:hAnsi="宋体"/>
            <w:noProof/>
            <w:sz w:val="24"/>
            <w:szCs w:val="24"/>
          </w:rPr>
          <w:t>IT</w:t>
        </w:r>
        <w:r w:rsidR="0069700E" w:rsidRPr="001D4F94">
          <w:rPr>
            <w:rStyle w:val="aa"/>
            <w:rFonts w:ascii="宋体" w:hAnsi="宋体" w:hint="eastAsia"/>
            <w:noProof/>
            <w:sz w:val="24"/>
            <w:szCs w:val="24"/>
          </w:rPr>
          <w:t>团队</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_Toc488339247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4</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48" w:history="1">
        <w:r w:rsidR="0069700E" w:rsidRPr="001D4F94">
          <w:rPr>
            <w:rStyle w:val="aa"/>
            <w:rFonts w:ascii="宋体" w:hAnsi="宋体"/>
            <w:noProof/>
            <w:sz w:val="24"/>
            <w:szCs w:val="24"/>
          </w:rPr>
          <w:t xml:space="preserve">4.3 </w:t>
        </w:r>
        <w:r w:rsidR="0069700E" w:rsidRPr="001D4F94">
          <w:rPr>
            <w:rStyle w:val="aa"/>
            <w:rFonts w:ascii="宋体" w:hAnsi="宋体" w:hint="eastAsia"/>
            <w:noProof/>
            <w:sz w:val="24"/>
            <w:szCs w:val="24"/>
          </w:rPr>
          <w:t>城市分公司</w:t>
        </w:r>
        <w:r w:rsidR="0069700E" w:rsidRPr="001D4F94">
          <w:rPr>
            <w:rStyle w:val="aa"/>
            <w:rFonts w:ascii="宋体" w:hAnsi="宋体"/>
            <w:noProof/>
            <w:sz w:val="24"/>
            <w:szCs w:val="24"/>
          </w:rPr>
          <w:t>IT</w:t>
        </w:r>
        <w:r w:rsidR="0069700E" w:rsidRPr="001D4F94">
          <w:rPr>
            <w:rStyle w:val="aa"/>
            <w:rFonts w:ascii="宋体" w:hAnsi="宋体" w:hint="eastAsia"/>
            <w:noProof/>
            <w:sz w:val="24"/>
            <w:szCs w:val="24"/>
          </w:rPr>
          <w:t>团队</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_Toc488339248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5</w:t>
        </w:r>
        <w:r w:rsidR="0069700E" w:rsidRPr="001D4F94">
          <w:rPr>
            <w:rFonts w:ascii="宋体" w:hAnsi="宋体"/>
            <w:noProof/>
            <w:webHidden/>
            <w:sz w:val="24"/>
            <w:szCs w:val="24"/>
          </w:rPr>
          <w:fldChar w:fldCharType="end"/>
        </w:r>
      </w:hyperlink>
    </w:p>
    <w:p w:rsidR="0069700E" w:rsidRPr="001D4F94" w:rsidRDefault="00760F2A" w:rsidP="0069700E">
      <w:pPr>
        <w:pStyle w:val="10"/>
        <w:rPr>
          <w:rFonts w:ascii="宋体" w:eastAsia="宋体" w:hAnsi="宋体"/>
          <w:bCs w:val="0"/>
          <w:caps w:val="0"/>
          <w:noProof/>
          <w:sz w:val="24"/>
          <w:szCs w:val="24"/>
        </w:rPr>
      </w:pPr>
      <w:hyperlink w:anchor="_Toc488339249" w:history="1">
        <w:r w:rsidR="0069700E" w:rsidRPr="001D4F94">
          <w:rPr>
            <w:rStyle w:val="aa"/>
            <w:rFonts w:ascii="宋体" w:eastAsia="宋体" w:hAnsi="宋体"/>
            <w:noProof/>
            <w:sz w:val="24"/>
            <w:szCs w:val="24"/>
          </w:rPr>
          <w:t xml:space="preserve">5 </w:t>
        </w:r>
        <w:r w:rsidR="0069700E" w:rsidRPr="001D4F94">
          <w:rPr>
            <w:rStyle w:val="aa"/>
            <w:rFonts w:ascii="宋体" w:eastAsia="宋体" w:hAnsi="宋体" w:hint="eastAsia"/>
            <w:noProof/>
            <w:sz w:val="24"/>
            <w:szCs w:val="24"/>
          </w:rPr>
          <w:t>基础架构服务总体要求</w:t>
        </w:r>
        <w:r w:rsidR="0069700E" w:rsidRPr="001D4F94">
          <w:rPr>
            <w:rFonts w:ascii="宋体" w:eastAsia="宋体" w:hAnsi="宋体"/>
            <w:noProof/>
            <w:webHidden/>
            <w:sz w:val="24"/>
            <w:szCs w:val="24"/>
          </w:rPr>
          <w:tab/>
        </w:r>
        <w:r w:rsidR="0069700E" w:rsidRPr="001D4F94">
          <w:rPr>
            <w:rFonts w:ascii="宋体" w:eastAsia="宋体" w:hAnsi="宋体"/>
            <w:noProof/>
            <w:webHidden/>
            <w:sz w:val="24"/>
            <w:szCs w:val="24"/>
          </w:rPr>
          <w:fldChar w:fldCharType="begin"/>
        </w:r>
        <w:r w:rsidR="0069700E" w:rsidRPr="001D4F94">
          <w:rPr>
            <w:rFonts w:ascii="宋体" w:eastAsia="宋体" w:hAnsi="宋体"/>
            <w:noProof/>
            <w:webHidden/>
            <w:sz w:val="24"/>
            <w:szCs w:val="24"/>
          </w:rPr>
          <w:instrText xml:space="preserve"> PAGEREF _Toc488339249 \h </w:instrText>
        </w:r>
        <w:r w:rsidR="0069700E" w:rsidRPr="001D4F94">
          <w:rPr>
            <w:rFonts w:ascii="宋体" w:eastAsia="宋体" w:hAnsi="宋体"/>
            <w:noProof/>
            <w:webHidden/>
            <w:sz w:val="24"/>
            <w:szCs w:val="24"/>
          </w:rPr>
        </w:r>
        <w:r w:rsidR="0069700E" w:rsidRPr="001D4F94">
          <w:rPr>
            <w:rFonts w:ascii="宋体" w:eastAsia="宋体" w:hAnsi="宋体"/>
            <w:noProof/>
            <w:webHidden/>
            <w:sz w:val="24"/>
            <w:szCs w:val="24"/>
          </w:rPr>
          <w:fldChar w:fldCharType="separate"/>
        </w:r>
        <w:r w:rsidR="0069700E">
          <w:rPr>
            <w:rFonts w:ascii="宋体" w:eastAsia="宋体" w:hAnsi="宋体"/>
            <w:noProof/>
            <w:webHidden/>
            <w:sz w:val="24"/>
            <w:szCs w:val="24"/>
          </w:rPr>
          <w:t>5</w:t>
        </w:r>
        <w:r w:rsidR="0069700E" w:rsidRPr="001D4F94">
          <w:rPr>
            <w:rFonts w:ascii="宋体" w:eastAsia="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50" w:history="1">
        <w:r w:rsidR="0069700E" w:rsidRPr="001D4F94">
          <w:rPr>
            <w:rStyle w:val="aa"/>
            <w:rFonts w:ascii="宋体" w:hAnsi="宋体"/>
            <w:noProof/>
            <w:sz w:val="24"/>
            <w:szCs w:val="24"/>
          </w:rPr>
          <w:t xml:space="preserve">5.1 </w:t>
        </w:r>
        <w:r w:rsidR="0069700E" w:rsidRPr="001D4F94">
          <w:rPr>
            <w:rStyle w:val="aa"/>
            <w:rFonts w:ascii="宋体" w:hAnsi="宋体" w:hint="eastAsia"/>
            <w:noProof/>
            <w:sz w:val="24"/>
            <w:szCs w:val="24"/>
          </w:rPr>
          <w:t>基础架构整体质量要求</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_Toc488339250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5</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51" w:history="1">
        <w:r w:rsidR="0069700E" w:rsidRPr="001D4F94">
          <w:rPr>
            <w:rStyle w:val="aa"/>
            <w:rFonts w:ascii="宋体" w:hAnsi="宋体"/>
            <w:noProof/>
            <w:sz w:val="24"/>
            <w:szCs w:val="24"/>
          </w:rPr>
          <w:t xml:space="preserve">5.2 </w:t>
        </w:r>
        <w:r w:rsidR="0069700E" w:rsidRPr="001D4F94">
          <w:rPr>
            <w:rStyle w:val="aa"/>
            <w:rFonts w:ascii="宋体" w:hAnsi="宋体" w:hint="eastAsia"/>
            <w:noProof/>
            <w:sz w:val="24"/>
            <w:szCs w:val="24"/>
          </w:rPr>
          <w:t>值班制度</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_Toc488339251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5</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52" w:history="1">
        <w:r w:rsidR="0069700E" w:rsidRPr="001D4F94">
          <w:rPr>
            <w:rStyle w:val="aa"/>
            <w:rFonts w:ascii="宋体" w:hAnsi="宋体"/>
            <w:noProof/>
            <w:sz w:val="24"/>
            <w:szCs w:val="24"/>
          </w:rPr>
          <w:t xml:space="preserve">5.3 </w:t>
        </w:r>
        <w:r w:rsidR="0069700E" w:rsidRPr="001D4F94">
          <w:rPr>
            <w:rStyle w:val="aa"/>
            <w:rFonts w:ascii="宋体" w:hAnsi="宋体" w:hint="eastAsia"/>
            <w:noProof/>
            <w:sz w:val="24"/>
            <w:szCs w:val="24"/>
          </w:rPr>
          <w:t>巡检制度</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_Toc488339252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5</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53" w:history="1">
        <w:r w:rsidR="0069700E" w:rsidRPr="001D4F94">
          <w:rPr>
            <w:rStyle w:val="aa"/>
            <w:rFonts w:ascii="宋体" w:hAnsi="宋体"/>
            <w:noProof/>
            <w:sz w:val="24"/>
            <w:szCs w:val="24"/>
          </w:rPr>
          <w:t xml:space="preserve">5.4 </w:t>
        </w:r>
        <w:r w:rsidR="0069700E" w:rsidRPr="001D4F94">
          <w:rPr>
            <w:rStyle w:val="aa"/>
            <w:rFonts w:ascii="宋体" w:hAnsi="宋体" w:hint="eastAsia"/>
            <w:noProof/>
            <w:sz w:val="24"/>
            <w:szCs w:val="24"/>
          </w:rPr>
          <w:t>基础设施例行维护</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_Toc488339253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6</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54" w:history="1">
        <w:r w:rsidR="0069700E" w:rsidRPr="001D4F94">
          <w:rPr>
            <w:rStyle w:val="aa"/>
            <w:rFonts w:ascii="宋体" w:hAnsi="宋体"/>
            <w:noProof/>
            <w:sz w:val="24"/>
            <w:szCs w:val="24"/>
          </w:rPr>
          <w:t xml:space="preserve">5.5 </w:t>
        </w:r>
        <w:r w:rsidR="0069700E" w:rsidRPr="001D4F94">
          <w:rPr>
            <w:rStyle w:val="aa"/>
            <w:rFonts w:ascii="宋体" w:hAnsi="宋体" w:hint="eastAsia"/>
            <w:noProof/>
            <w:sz w:val="24"/>
            <w:szCs w:val="24"/>
          </w:rPr>
          <w:t>集团月度报告制度</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_Toc488339254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6</w:t>
        </w:r>
        <w:r w:rsidR="0069700E" w:rsidRPr="001D4F94">
          <w:rPr>
            <w:rFonts w:ascii="宋体" w:hAnsi="宋体"/>
            <w:noProof/>
            <w:webHidden/>
            <w:sz w:val="24"/>
            <w:szCs w:val="24"/>
          </w:rPr>
          <w:fldChar w:fldCharType="end"/>
        </w:r>
      </w:hyperlink>
    </w:p>
    <w:p w:rsidR="0069700E" w:rsidRPr="001D4F94" w:rsidRDefault="00760F2A" w:rsidP="0069700E">
      <w:pPr>
        <w:pStyle w:val="10"/>
        <w:rPr>
          <w:rFonts w:ascii="宋体" w:eastAsia="宋体" w:hAnsi="宋体"/>
          <w:bCs w:val="0"/>
          <w:caps w:val="0"/>
          <w:noProof/>
          <w:sz w:val="24"/>
          <w:szCs w:val="24"/>
        </w:rPr>
      </w:pPr>
      <w:hyperlink w:anchor="_Toc488339255" w:history="1">
        <w:r w:rsidR="0069700E" w:rsidRPr="001D4F94">
          <w:rPr>
            <w:rStyle w:val="aa"/>
            <w:rFonts w:ascii="宋体" w:eastAsia="宋体" w:hAnsi="宋体"/>
            <w:noProof/>
            <w:sz w:val="24"/>
            <w:szCs w:val="24"/>
          </w:rPr>
          <w:t xml:space="preserve">6. </w:t>
        </w:r>
        <w:r w:rsidR="0069700E" w:rsidRPr="001D4F94">
          <w:rPr>
            <w:rStyle w:val="aa"/>
            <w:rFonts w:ascii="宋体" w:eastAsia="宋体" w:hAnsi="宋体" w:hint="eastAsia"/>
            <w:noProof/>
            <w:sz w:val="24"/>
            <w:szCs w:val="24"/>
          </w:rPr>
          <w:t>机房基础设施管理</w:t>
        </w:r>
        <w:r w:rsidR="0069700E" w:rsidRPr="001D4F94">
          <w:rPr>
            <w:rFonts w:ascii="宋体" w:eastAsia="宋体" w:hAnsi="宋体"/>
            <w:noProof/>
            <w:webHidden/>
            <w:sz w:val="24"/>
            <w:szCs w:val="24"/>
          </w:rPr>
          <w:tab/>
        </w:r>
        <w:r w:rsidR="0069700E" w:rsidRPr="001D4F94">
          <w:rPr>
            <w:rFonts w:ascii="宋体" w:eastAsia="宋体" w:hAnsi="宋体"/>
            <w:noProof/>
            <w:webHidden/>
            <w:sz w:val="24"/>
            <w:szCs w:val="24"/>
          </w:rPr>
          <w:fldChar w:fldCharType="begin"/>
        </w:r>
        <w:r w:rsidR="0069700E" w:rsidRPr="001D4F94">
          <w:rPr>
            <w:rFonts w:ascii="宋体" w:eastAsia="宋体" w:hAnsi="宋体"/>
            <w:noProof/>
            <w:webHidden/>
            <w:sz w:val="24"/>
            <w:szCs w:val="24"/>
          </w:rPr>
          <w:instrText xml:space="preserve"> PAGEREF _Toc488339255 \h </w:instrText>
        </w:r>
        <w:r w:rsidR="0069700E" w:rsidRPr="001D4F94">
          <w:rPr>
            <w:rFonts w:ascii="宋体" w:eastAsia="宋体" w:hAnsi="宋体"/>
            <w:noProof/>
            <w:webHidden/>
            <w:sz w:val="24"/>
            <w:szCs w:val="24"/>
          </w:rPr>
        </w:r>
        <w:r w:rsidR="0069700E" w:rsidRPr="001D4F94">
          <w:rPr>
            <w:rFonts w:ascii="宋体" w:eastAsia="宋体" w:hAnsi="宋体"/>
            <w:noProof/>
            <w:webHidden/>
            <w:sz w:val="24"/>
            <w:szCs w:val="24"/>
          </w:rPr>
          <w:fldChar w:fldCharType="separate"/>
        </w:r>
        <w:r w:rsidR="0069700E">
          <w:rPr>
            <w:rFonts w:ascii="宋体" w:eastAsia="宋体" w:hAnsi="宋体"/>
            <w:noProof/>
            <w:webHidden/>
            <w:sz w:val="24"/>
            <w:szCs w:val="24"/>
          </w:rPr>
          <w:t>7</w:t>
        </w:r>
        <w:r w:rsidR="0069700E" w:rsidRPr="001D4F94">
          <w:rPr>
            <w:rFonts w:ascii="宋体" w:eastAsia="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56" w:history="1">
        <w:r w:rsidR="0069700E" w:rsidRPr="001D4F94">
          <w:rPr>
            <w:rStyle w:val="aa"/>
            <w:rFonts w:ascii="宋体" w:hAnsi="宋体"/>
            <w:noProof/>
            <w:sz w:val="24"/>
            <w:szCs w:val="24"/>
          </w:rPr>
          <w:t xml:space="preserve">6.1 </w:t>
        </w:r>
        <w:r w:rsidR="0069700E" w:rsidRPr="001D4F94">
          <w:rPr>
            <w:rStyle w:val="aa"/>
            <w:rFonts w:ascii="宋体" w:hAnsi="宋体" w:hint="eastAsia"/>
            <w:noProof/>
            <w:sz w:val="24"/>
            <w:szCs w:val="24"/>
          </w:rPr>
          <w:t>分工和要求</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_Toc488339256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7</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57" w:history="1">
        <w:r w:rsidR="0069700E" w:rsidRPr="001D4F94">
          <w:rPr>
            <w:rStyle w:val="aa"/>
            <w:rFonts w:ascii="宋体" w:hAnsi="宋体"/>
            <w:noProof/>
            <w:sz w:val="24"/>
            <w:szCs w:val="24"/>
          </w:rPr>
          <w:t xml:space="preserve">6.2 </w:t>
        </w:r>
        <w:r w:rsidR="0069700E" w:rsidRPr="001D4F94">
          <w:rPr>
            <w:rStyle w:val="aa"/>
            <w:rFonts w:ascii="宋体" w:hAnsi="宋体" w:hint="eastAsia"/>
            <w:noProof/>
            <w:sz w:val="24"/>
            <w:szCs w:val="24"/>
          </w:rPr>
          <w:t>机房选址</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_Toc488339257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7</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58" w:history="1">
        <w:r w:rsidR="0069700E" w:rsidRPr="001D4F94">
          <w:rPr>
            <w:rStyle w:val="aa"/>
            <w:rFonts w:ascii="宋体" w:hAnsi="宋体"/>
            <w:noProof/>
            <w:sz w:val="24"/>
            <w:szCs w:val="24"/>
          </w:rPr>
          <w:t xml:space="preserve">6.3 </w:t>
        </w:r>
        <w:r w:rsidR="0069700E" w:rsidRPr="001D4F94">
          <w:rPr>
            <w:rStyle w:val="aa"/>
            <w:rFonts w:ascii="宋体" w:hAnsi="宋体" w:hint="eastAsia"/>
            <w:noProof/>
            <w:sz w:val="24"/>
            <w:szCs w:val="24"/>
          </w:rPr>
          <w:t>机房供配电</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_Toc488339258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7</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59" w:history="1">
        <w:r w:rsidR="0069700E" w:rsidRPr="001D4F94">
          <w:rPr>
            <w:rStyle w:val="aa"/>
            <w:rFonts w:ascii="宋体" w:hAnsi="宋体"/>
            <w:noProof/>
            <w:sz w:val="24"/>
            <w:szCs w:val="24"/>
          </w:rPr>
          <w:t xml:space="preserve">6.4 </w:t>
        </w:r>
        <w:r w:rsidR="0069700E" w:rsidRPr="001D4F94">
          <w:rPr>
            <w:rStyle w:val="aa"/>
            <w:rFonts w:ascii="宋体" w:hAnsi="宋体" w:hint="eastAsia"/>
            <w:noProof/>
            <w:sz w:val="24"/>
            <w:szCs w:val="24"/>
          </w:rPr>
          <w:t>机房消防</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_Toc488339259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8</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60" w:history="1">
        <w:r w:rsidR="0069700E" w:rsidRPr="001D4F94">
          <w:rPr>
            <w:rStyle w:val="aa"/>
            <w:rFonts w:ascii="宋体" w:hAnsi="宋体"/>
            <w:noProof/>
            <w:sz w:val="24"/>
            <w:szCs w:val="24"/>
          </w:rPr>
          <w:t xml:space="preserve">6.5 </w:t>
        </w:r>
        <w:r w:rsidR="0069700E" w:rsidRPr="001D4F94">
          <w:rPr>
            <w:rStyle w:val="aa"/>
            <w:rFonts w:ascii="宋体" w:hAnsi="宋体" w:hint="eastAsia"/>
            <w:noProof/>
            <w:sz w:val="24"/>
            <w:szCs w:val="24"/>
          </w:rPr>
          <w:t>机房空调</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_Toc488339260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9</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61" w:history="1">
        <w:r w:rsidR="0069700E" w:rsidRPr="001D4F94">
          <w:rPr>
            <w:rStyle w:val="aa"/>
            <w:rFonts w:ascii="宋体" w:hAnsi="宋体"/>
            <w:noProof/>
            <w:sz w:val="24"/>
            <w:szCs w:val="24"/>
          </w:rPr>
          <w:t xml:space="preserve">6.6 </w:t>
        </w:r>
        <w:r w:rsidR="0069700E" w:rsidRPr="001D4F94">
          <w:rPr>
            <w:rStyle w:val="aa"/>
            <w:rFonts w:ascii="宋体" w:hAnsi="宋体" w:hint="eastAsia"/>
            <w:noProof/>
            <w:sz w:val="24"/>
            <w:szCs w:val="24"/>
          </w:rPr>
          <w:t>机房</w:t>
        </w:r>
        <w:r w:rsidR="0069700E" w:rsidRPr="001D4F94">
          <w:rPr>
            <w:rStyle w:val="aa"/>
            <w:rFonts w:ascii="宋体" w:hAnsi="宋体"/>
            <w:noProof/>
            <w:sz w:val="24"/>
            <w:szCs w:val="24"/>
          </w:rPr>
          <w:t>UPS</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_Toc488339261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9</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62" w:history="1">
        <w:r w:rsidR="0069700E" w:rsidRPr="001D4F94">
          <w:rPr>
            <w:rStyle w:val="aa"/>
            <w:rFonts w:ascii="宋体" w:hAnsi="宋体"/>
            <w:noProof/>
            <w:sz w:val="24"/>
            <w:szCs w:val="24"/>
          </w:rPr>
          <w:t xml:space="preserve">6.7 </w:t>
        </w:r>
        <w:r w:rsidR="0069700E" w:rsidRPr="001D4F94">
          <w:rPr>
            <w:rStyle w:val="aa"/>
            <w:rFonts w:ascii="宋体" w:hAnsi="宋体" w:hint="eastAsia"/>
            <w:noProof/>
            <w:sz w:val="24"/>
            <w:szCs w:val="24"/>
          </w:rPr>
          <w:t>布线规范</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_Toc488339262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10</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63" w:history="1">
        <w:r w:rsidR="0069700E" w:rsidRPr="001D4F94">
          <w:rPr>
            <w:rStyle w:val="aa"/>
            <w:rFonts w:ascii="宋体" w:hAnsi="宋体"/>
            <w:noProof/>
            <w:sz w:val="24"/>
            <w:szCs w:val="24"/>
          </w:rPr>
          <w:t xml:space="preserve">6.8 </w:t>
        </w:r>
        <w:r w:rsidR="0069700E" w:rsidRPr="001D4F94">
          <w:rPr>
            <w:rStyle w:val="aa"/>
            <w:rFonts w:ascii="宋体" w:hAnsi="宋体" w:hint="eastAsia"/>
            <w:noProof/>
            <w:sz w:val="24"/>
            <w:szCs w:val="24"/>
          </w:rPr>
          <w:t>机房维护人员管理</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_Toc488339263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11</w:t>
        </w:r>
        <w:r w:rsidR="0069700E" w:rsidRPr="001D4F94">
          <w:rPr>
            <w:rFonts w:ascii="宋体" w:hAnsi="宋体"/>
            <w:noProof/>
            <w:webHidden/>
            <w:sz w:val="24"/>
            <w:szCs w:val="24"/>
          </w:rPr>
          <w:fldChar w:fldCharType="end"/>
        </w:r>
      </w:hyperlink>
    </w:p>
    <w:p w:rsidR="0069700E" w:rsidRPr="001D4F94" w:rsidRDefault="00760F2A" w:rsidP="0069700E">
      <w:pPr>
        <w:pStyle w:val="10"/>
        <w:rPr>
          <w:rFonts w:ascii="宋体" w:eastAsia="宋体" w:hAnsi="宋体"/>
          <w:bCs w:val="0"/>
          <w:caps w:val="0"/>
          <w:noProof/>
          <w:sz w:val="24"/>
          <w:szCs w:val="24"/>
        </w:rPr>
      </w:pPr>
      <w:hyperlink w:anchor="_Toc488339264" w:history="1">
        <w:r w:rsidR="0069700E" w:rsidRPr="001D4F94">
          <w:rPr>
            <w:rStyle w:val="aa"/>
            <w:rFonts w:ascii="宋体" w:eastAsia="宋体" w:hAnsi="宋体"/>
            <w:noProof/>
            <w:sz w:val="24"/>
            <w:szCs w:val="24"/>
          </w:rPr>
          <w:t xml:space="preserve">7 </w:t>
        </w:r>
        <w:r w:rsidR="0069700E" w:rsidRPr="001D4F94">
          <w:rPr>
            <w:rStyle w:val="aa"/>
            <w:rFonts w:ascii="宋体" w:eastAsia="宋体" w:hAnsi="宋体" w:hint="eastAsia"/>
            <w:noProof/>
            <w:sz w:val="24"/>
            <w:szCs w:val="24"/>
          </w:rPr>
          <w:t>服务器管理</w:t>
        </w:r>
        <w:r w:rsidR="0069700E" w:rsidRPr="001D4F94">
          <w:rPr>
            <w:rFonts w:ascii="宋体" w:eastAsia="宋体" w:hAnsi="宋体"/>
            <w:noProof/>
            <w:webHidden/>
            <w:sz w:val="24"/>
            <w:szCs w:val="24"/>
          </w:rPr>
          <w:tab/>
        </w:r>
        <w:r w:rsidR="0069700E" w:rsidRPr="001D4F94">
          <w:rPr>
            <w:rFonts w:ascii="宋体" w:eastAsia="宋体" w:hAnsi="宋体"/>
            <w:noProof/>
            <w:webHidden/>
            <w:sz w:val="24"/>
            <w:szCs w:val="24"/>
          </w:rPr>
          <w:fldChar w:fldCharType="begin"/>
        </w:r>
        <w:r w:rsidR="0069700E" w:rsidRPr="001D4F94">
          <w:rPr>
            <w:rFonts w:ascii="宋体" w:eastAsia="宋体" w:hAnsi="宋体"/>
            <w:noProof/>
            <w:webHidden/>
            <w:sz w:val="24"/>
            <w:szCs w:val="24"/>
          </w:rPr>
          <w:instrText xml:space="preserve"> PAGEREF _Toc488339264 \h </w:instrText>
        </w:r>
        <w:r w:rsidR="0069700E" w:rsidRPr="001D4F94">
          <w:rPr>
            <w:rFonts w:ascii="宋体" w:eastAsia="宋体" w:hAnsi="宋体"/>
            <w:noProof/>
            <w:webHidden/>
            <w:sz w:val="24"/>
            <w:szCs w:val="24"/>
          </w:rPr>
        </w:r>
        <w:r w:rsidR="0069700E" w:rsidRPr="001D4F94">
          <w:rPr>
            <w:rFonts w:ascii="宋体" w:eastAsia="宋体" w:hAnsi="宋体"/>
            <w:noProof/>
            <w:webHidden/>
            <w:sz w:val="24"/>
            <w:szCs w:val="24"/>
          </w:rPr>
          <w:fldChar w:fldCharType="separate"/>
        </w:r>
        <w:r w:rsidR="0069700E">
          <w:rPr>
            <w:rFonts w:ascii="宋体" w:eastAsia="宋体" w:hAnsi="宋体"/>
            <w:noProof/>
            <w:webHidden/>
            <w:sz w:val="24"/>
            <w:szCs w:val="24"/>
          </w:rPr>
          <w:t>11</w:t>
        </w:r>
        <w:r w:rsidR="0069700E" w:rsidRPr="001D4F94">
          <w:rPr>
            <w:rFonts w:ascii="宋体" w:eastAsia="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65" w:history="1">
        <w:r w:rsidR="0069700E" w:rsidRPr="001D4F94">
          <w:rPr>
            <w:rStyle w:val="aa"/>
            <w:rFonts w:ascii="宋体" w:hAnsi="宋体"/>
            <w:noProof/>
            <w:sz w:val="24"/>
            <w:szCs w:val="24"/>
          </w:rPr>
          <w:t xml:space="preserve">7.1 </w:t>
        </w:r>
        <w:r w:rsidR="0069700E" w:rsidRPr="001D4F94">
          <w:rPr>
            <w:rStyle w:val="aa"/>
            <w:rFonts w:ascii="宋体" w:hAnsi="宋体" w:hint="eastAsia"/>
            <w:noProof/>
            <w:sz w:val="24"/>
            <w:szCs w:val="24"/>
          </w:rPr>
          <w:t>分工和要求</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_Toc488339265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11</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66" w:history="1">
        <w:r w:rsidR="0069700E" w:rsidRPr="001D4F94">
          <w:rPr>
            <w:rStyle w:val="aa"/>
            <w:rFonts w:ascii="宋体" w:hAnsi="宋体"/>
            <w:noProof/>
            <w:sz w:val="24"/>
            <w:szCs w:val="24"/>
          </w:rPr>
          <w:t xml:space="preserve">7.2 </w:t>
        </w:r>
        <w:r w:rsidR="0069700E" w:rsidRPr="001D4F94">
          <w:rPr>
            <w:rStyle w:val="aa"/>
            <w:rFonts w:ascii="宋体" w:hAnsi="宋体" w:hint="eastAsia"/>
            <w:noProof/>
            <w:sz w:val="24"/>
            <w:szCs w:val="24"/>
          </w:rPr>
          <w:t>集团及分公司服务器硬件配置要求</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_Toc488339266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11</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67" w:history="1">
        <w:r w:rsidR="0069700E" w:rsidRPr="001D4F94">
          <w:rPr>
            <w:rStyle w:val="aa"/>
            <w:rFonts w:ascii="宋体" w:hAnsi="宋体"/>
            <w:noProof/>
            <w:sz w:val="24"/>
            <w:szCs w:val="24"/>
          </w:rPr>
          <w:t xml:space="preserve">7.3 </w:t>
        </w:r>
        <w:r w:rsidR="0069700E" w:rsidRPr="001D4F94">
          <w:rPr>
            <w:rStyle w:val="aa"/>
            <w:rFonts w:ascii="宋体" w:hAnsi="宋体" w:hint="eastAsia"/>
            <w:noProof/>
            <w:sz w:val="24"/>
            <w:szCs w:val="24"/>
          </w:rPr>
          <w:t>采购</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_Toc488339267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12</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68" w:history="1">
        <w:r w:rsidR="0069700E" w:rsidRPr="001D4F94">
          <w:rPr>
            <w:rStyle w:val="aa"/>
            <w:rFonts w:ascii="宋体" w:hAnsi="宋体"/>
            <w:noProof/>
            <w:sz w:val="24"/>
            <w:szCs w:val="24"/>
          </w:rPr>
          <w:t xml:space="preserve">7.4 </w:t>
        </w:r>
        <w:r w:rsidR="0069700E" w:rsidRPr="001D4F94">
          <w:rPr>
            <w:rStyle w:val="aa"/>
            <w:rFonts w:ascii="宋体" w:hAnsi="宋体" w:hint="eastAsia"/>
            <w:noProof/>
            <w:sz w:val="24"/>
            <w:szCs w:val="24"/>
          </w:rPr>
          <w:t>安装与配置</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_Toc488339268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12</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69" w:history="1">
        <w:r w:rsidR="0069700E" w:rsidRPr="001D4F94">
          <w:rPr>
            <w:rStyle w:val="aa"/>
            <w:rFonts w:ascii="宋体" w:hAnsi="宋体"/>
            <w:noProof/>
            <w:sz w:val="24"/>
            <w:szCs w:val="24"/>
          </w:rPr>
          <w:t xml:space="preserve">7.5 </w:t>
        </w:r>
        <w:r w:rsidR="0069700E" w:rsidRPr="001D4F94">
          <w:rPr>
            <w:rStyle w:val="aa"/>
            <w:rFonts w:ascii="宋体" w:hAnsi="宋体" w:hint="eastAsia"/>
            <w:noProof/>
            <w:sz w:val="24"/>
            <w:szCs w:val="24"/>
          </w:rPr>
          <w:t>退役与回收</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_Toc488339269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13</w:t>
        </w:r>
        <w:r w:rsidR="0069700E" w:rsidRPr="001D4F94">
          <w:rPr>
            <w:rFonts w:ascii="宋体" w:hAnsi="宋体"/>
            <w:noProof/>
            <w:webHidden/>
            <w:sz w:val="24"/>
            <w:szCs w:val="24"/>
          </w:rPr>
          <w:fldChar w:fldCharType="end"/>
        </w:r>
      </w:hyperlink>
    </w:p>
    <w:p w:rsidR="0069700E" w:rsidRPr="001D4F94" w:rsidRDefault="00760F2A" w:rsidP="0069700E">
      <w:pPr>
        <w:pStyle w:val="10"/>
        <w:rPr>
          <w:rFonts w:ascii="宋体" w:eastAsia="宋体" w:hAnsi="宋体"/>
          <w:bCs w:val="0"/>
          <w:caps w:val="0"/>
          <w:noProof/>
          <w:sz w:val="24"/>
          <w:szCs w:val="24"/>
        </w:rPr>
      </w:pPr>
      <w:hyperlink w:anchor="_Toc488339270" w:history="1">
        <w:r w:rsidR="0069700E" w:rsidRPr="001D4F94">
          <w:rPr>
            <w:rStyle w:val="aa"/>
            <w:rFonts w:ascii="宋体" w:eastAsia="宋体" w:hAnsi="宋体"/>
            <w:noProof/>
            <w:sz w:val="24"/>
            <w:szCs w:val="24"/>
          </w:rPr>
          <w:t xml:space="preserve">8 </w:t>
        </w:r>
        <w:r w:rsidR="0069700E" w:rsidRPr="001D4F94">
          <w:rPr>
            <w:rStyle w:val="aa"/>
            <w:rFonts w:ascii="宋体" w:eastAsia="宋体" w:hAnsi="宋体" w:hint="eastAsia"/>
            <w:noProof/>
            <w:sz w:val="24"/>
            <w:szCs w:val="24"/>
          </w:rPr>
          <w:t>存储系统管理</w:t>
        </w:r>
        <w:r w:rsidR="0069700E" w:rsidRPr="001D4F94">
          <w:rPr>
            <w:rFonts w:ascii="宋体" w:eastAsia="宋体" w:hAnsi="宋体"/>
            <w:noProof/>
            <w:webHidden/>
            <w:sz w:val="24"/>
            <w:szCs w:val="24"/>
          </w:rPr>
          <w:tab/>
        </w:r>
        <w:r w:rsidR="0069700E" w:rsidRPr="001D4F94">
          <w:rPr>
            <w:rFonts w:ascii="宋体" w:eastAsia="宋体" w:hAnsi="宋体"/>
            <w:noProof/>
            <w:webHidden/>
            <w:sz w:val="24"/>
            <w:szCs w:val="24"/>
          </w:rPr>
          <w:fldChar w:fldCharType="begin"/>
        </w:r>
        <w:r w:rsidR="0069700E" w:rsidRPr="001D4F94">
          <w:rPr>
            <w:rFonts w:ascii="宋体" w:eastAsia="宋体" w:hAnsi="宋体"/>
            <w:noProof/>
            <w:webHidden/>
            <w:sz w:val="24"/>
            <w:szCs w:val="24"/>
          </w:rPr>
          <w:instrText xml:space="preserve"> PAGEREF _Toc488339270 \h </w:instrText>
        </w:r>
        <w:r w:rsidR="0069700E" w:rsidRPr="001D4F94">
          <w:rPr>
            <w:rFonts w:ascii="宋体" w:eastAsia="宋体" w:hAnsi="宋体"/>
            <w:noProof/>
            <w:webHidden/>
            <w:sz w:val="24"/>
            <w:szCs w:val="24"/>
          </w:rPr>
        </w:r>
        <w:r w:rsidR="0069700E" w:rsidRPr="001D4F94">
          <w:rPr>
            <w:rFonts w:ascii="宋体" w:eastAsia="宋体" w:hAnsi="宋体"/>
            <w:noProof/>
            <w:webHidden/>
            <w:sz w:val="24"/>
            <w:szCs w:val="24"/>
          </w:rPr>
          <w:fldChar w:fldCharType="separate"/>
        </w:r>
        <w:r w:rsidR="0069700E">
          <w:rPr>
            <w:rFonts w:ascii="宋体" w:eastAsia="宋体" w:hAnsi="宋体"/>
            <w:noProof/>
            <w:webHidden/>
            <w:sz w:val="24"/>
            <w:szCs w:val="24"/>
          </w:rPr>
          <w:t>13</w:t>
        </w:r>
        <w:r w:rsidR="0069700E" w:rsidRPr="001D4F94">
          <w:rPr>
            <w:rFonts w:ascii="宋体" w:eastAsia="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71" w:history="1">
        <w:r w:rsidR="0069700E" w:rsidRPr="001D4F94">
          <w:rPr>
            <w:rStyle w:val="aa"/>
            <w:rFonts w:ascii="宋体" w:hAnsi="宋体"/>
            <w:noProof/>
            <w:sz w:val="24"/>
            <w:szCs w:val="24"/>
          </w:rPr>
          <w:t xml:space="preserve">8.1 </w:t>
        </w:r>
        <w:r w:rsidR="0069700E" w:rsidRPr="001D4F94">
          <w:rPr>
            <w:rStyle w:val="aa"/>
            <w:rFonts w:ascii="宋体" w:hAnsi="宋体" w:hint="eastAsia"/>
            <w:noProof/>
            <w:sz w:val="24"/>
            <w:szCs w:val="24"/>
          </w:rPr>
          <w:t>分工和要求</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_Toc488339271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13</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72" w:history="1">
        <w:r w:rsidR="0069700E" w:rsidRPr="001D4F94">
          <w:rPr>
            <w:rStyle w:val="aa"/>
            <w:rFonts w:ascii="宋体" w:hAnsi="宋体"/>
            <w:noProof/>
            <w:sz w:val="24"/>
            <w:szCs w:val="24"/>
          </w:rPr>
          <w:t xml:space="preserve">8.2 </w:t>
        </w:r>
        <w:r w:rsidR="0069700E" w:rsidRPr="001D4F94">
          <w:rPr>
            <w:rStyle w:val="aa"/>
            <w:rFonts w:ascii="宋体" w:hAnsi="宋体" w:hint="eastAsia"/>
            <w:noProof/>
            <w:sz w:val="24"/>
            <w:szCs w:val="24"/>
          </w:rPr>
          <w:t>集团及分公司存储架构要求</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_Toc488339272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13</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73" w:history="1">
        <w:r w:rsidR="0069700E" w:rsidRPr="001D4F94">
          <w:rPr>
            <w:rStyle w:val="aa"/>
            <w:rFonts w:ascii="宋体" w:hAnsi="宋体"/>
            <w:noProof/>
            <w:sz w:val="24"/>
            <w:szCs w:val="24"/>
          </w:rPr>
          <w:t>8.3</w:t>
        </w:r>
        <w:r w:rsidR="0069700E" w:rsidRPr="001D4F94">
          <w:rPr>
            <w:rStyle w:val="aa"/>
            <w:rFonts w:ascii="宋体" w:hAnsi="宋体" w:hint="eastAsia"/>
            <w:noProof/>
            <w:sz w:val="24"/>
            <w:szCs w:val="24"/>
          </w:rPr>
          <w:t>安装与配置</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_Toc488339273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14</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74" w:history="1">
        <w:r w:rsidR="0069700E" w:rsidRPr="001D4F94">
          <w:rPr>
            <w:rStyle w:val="aa"/>
            <w:rFonts w:ascii="宋体" w:hAnsi="宋体"/>
            <w:noProof/>
            <w:sz w:val="24"/>
            <w:szCs w:val="24"/>
          </w:rPr>
          <w:t xml:space="preserve">8.4 </w:t>
        </w:r>
        <w:r w:rsidR="0069700E" w:rsidRPr="001D4F94">
          <w:rPr>
            <w:rStyle w:val="aa"/>
            <w:rFonts w:ascii="宋体" w:hAnsi="宋体" w:hint="eastAsia"/>
            <w:noProof/>
            <w:sz w:val="24"/>
            <w:szCs w:val="24"/>
          </w:rPr>
          <w:t>维护</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_Toc488339274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14</w:t>
        </w:r>
        <w:r w:rsidR="0069700E" w:rsidRPr="001D4F94">
          <w:rPr>
            <w:rFonts w:ascii="宋体" w:hAnsi="宋体"/>
            <w:noProof/>
            <w:webHidden/>
            <w:sz w:val="24"/>
            <w:szCs w:val="24"/>
          </w:rPr>
          <w:fldChar w:fldCharType="end"/>
        </w:r>
      </w:hyperlink>
    </w:p>
    <w:p w:rsidR="0069700E" w:rsidRPr="001D4F94" w:rsidRDefault="00760F2A" w:rsidP="0069700E">
      <w:pPr>
        <w:pStyle w:val="10"/>
        <w:rPr>
          <w:rFonts w:ascii="宋体" w:eastAsia="宋体" w:hAnsi="宋体"/>
          <w:bCs w:val="0"/>
          <w:caps w:val="0"/>
          <w:noProof/>
          <w:sz w:val="24"/>
          <w:szCs w:val="24"/>
        </w:rPr>
      </w:pPr>
      <w:hyperlink w:anchor="_Toc488339275" w:history="1">
        <w:r w:rsidR="0069700E" w:rsidRPr="001D4F94">
          <w:rPr>
            <w:rStyle w:val="aa"/>
            <w:rFonts w:ascii="宋体" w:eastAsia="宋体" w:hAnsi="宋体"/>
            <w:noProof/>
            <w:sz w:val="24"/>
            <w:szCs w:val="24"/>
          </w:rPr>
          <w:t xml:space="preserve">9 </w:t>
        </w:r>
        <w:r w:rsidR="0069700E" w:rsidRPr="001D4F94">
          <w:rPr>
            <w:rStyle w:val="aa"/>
            <w:rFonts w:ascii="宋体" w:eastAsia="宋体" w:hAnsi="宋体" w:hint="eastAsia"/>
            <w:noProof/>
            <w:sz w:val="24"/>
            <w:szCs w:val="24"/>
          </w:rPr>
          <w:t>数据库管理</w:t>
        </w:r>
        <w:r w:rsidR="0069700E" w:rsidRPr="001D4F94">
          <w:rPr>
            <w:rFonts w:ascii="宋体" w:eastAsia="宋体" w:hAnsi="宋体"/>
            <w:noProof/>
            <w:webHidden/>
            <w:sz w:val="24"/>
            <w:szCs w:val="24"/>
          </w:rPr>
          <w:tab/>
        </w:r>
        <w:r w:rsidR="0069700E" w:rsidRPr="001D4F94">
          <w:rPr>
            <w:rFonts w:ascii="宋体" w:eastAsia="宋体" w:hAnsi="宋体"/>
            <w:noProof/>
            <w:webHidden/>
            <w:sz w:val="24"/>
            <w:szCs w:val="24"/>
          </w:rPr>
          <w:fldChar w:fldCharType="begin"/>
        </w:r>
        <w:r w:rsidR="0069700E" w:rsidRPr="001D4F94">
          <w:rPr>
            <w:rFonts w:ascii="宋体" w:eastAsia="宋体" w:hAnsi="宋体"/>
            <w:noProof/>
            <w:webHidden/>
            <w:sz w:val="24"/>
            <w:szCs w:val="24"/>
          </w:rPr>
          <w:instrText xml:space="preserve"> PAGEREF _Toc488339275 \h </w:instrText>
        </w:r>
        <w:r w:rsidR="0069700E" w:rsidRPr="001D4F94">
          <w:rPr>
            <w:rFonts w:ascii="宋体" w:eastAsia="宋体" w:hAnsi="宋体"/>
            <w:noProof/>
            <w:webHidden/>
            <w:sz w:val="24"/>
            <w:szCs w:val="24"/>
          </w:rPr>
        </w:r>
        <w:r w:rsidR="0069700E" w:rsidRPr="001D4F94">
          <w:rPr>
            <w:rFonts w:ascii="宋体" w:eastAsia="宋体" w:hAnsi="宋体"/>
            <w:noProof/>
            <w:webHidden/>
            <w:sz w:val="24"/>
            <w:szCs w:val="24"/>
          </w:rPr>
          <w:fldChar w:fldCharType="separate"/>
        </w:r>
        <w:r w:rsidR="0069700E">
          <w:rPr>
            <w:rFonts w:ascii="宋体" w:eastAsia="宋体" w:hAnsi="宋体"/>
            <w:noProof/>
            <w:webHidden/>
            <w:sz w:val="24"/>
            <w:szCs w:val="24"/>
          </w:rPr>
          <w:t>15</w:t>
        </w:r>
        <w:r w:rsidR="0069700E" w:rsidRPr="001D4F94">
          <w:rPr>
            <w:rFonts w:ascii="宋体" w:eastAsia="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76" w:history="1">
        <w:r w:rsidR="0069700E" w:rsidRPr="001D4F94">
          <w:rPr>
            <w:rStyle w:val="aa"/>
            <w:rFonts w:ascii="宋体" w:hAnsi="宋体"/>
            <w:noProof/>
            <w:sz w:val="24"/>
            <w:szCs w:val="24"/>
          </w:rPr>
          <w:t xml:space="preserve">9.1 </w:t>
        </w:r>
        <w:r w:rsidR="0069700E" w:rsidRPr="001D4F94">
          <w:rPr>
            <w:rStyle w:val="aa"/>
            <w:rFonts w:ascii="宋体" w:hAnsi="宋体" w:hint="eastAsia"/>
            <w:noProof/>
            <w:sz w:val="24"/>
            <w:szCs w:val="24"/>
          </w:rPr>
          <w:t>分工和要求</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_Toc488339276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15</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77" w:history="1">
        <w:r w:rsidR="0069700E" w:rsidRPr="001D4F94">
          <w:rPr>
            <w:rStyle w:val="aa"/>
            <w:rFonts w:ascii="宋体" w:hAnsi="宋体"/>
            <w:noProof/>
            <w:sz w:val="24"/>
            <w:szCs w:val="24"/>
          </w:rPr>
          <w:t xml:space="preserve">9.2 </w:t>
        </w:r>
        <w:r w:rsidR="0069700E" w:rsidRPr="001D4F94">
          <w:rPr>
            <w:rStyle w:val="aa"/>
            <w:rFonts w:ascii="宋体" w:hAnsi="宋体" w:hint="eastAsia"/>
            <w:noProof/>
            <w:sz w:val="24"/>
            <w:szCs w:val="24"/>
          </w:rPr>
          <w:t>远程登录管理</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_Toc488339277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15</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78" w:history="1">
        <w:r w:rsidR="0069700E" w:rsidRPr="001D4F94">
          <w:rPr>
            <w:rStyle w:val="aa"/>
            <w:rFonts w:ascii="宋体" w:hAnsi="宋体"/>
            <w:noProof/>
            <w:sz w:val="24"/>
            <w:szCs w:val="24"/>
          </w:rPr>
          <w:t xml:space="preserve">9.3 </w:t>
        </w:r>
        <w:r w:rsidR="0069700E" w:rsidRPr="001D4F94">
          <w:rPr>
            <w:rStyle w:val="aa"/>
            <w:rFonts w:ascii="宋体" w:hAnsi="宋体" w:hint="eastAsia"/>
            <w:noProof/>
            <w:sz w:val="24"/>
            <w:szCs w:val="24"/>
          </w:rPr>
          <w:t>应用系统连接账号</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_Toc488339278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15</w:t>
        </w:r>
        <w:r w:rsidR="0069700E" w:rsidRPr="001D4F94">
          <w:rPr>
            <w:rFonts w:ascii="宋体" w:hAnsi="宋体"/>
            <w:noProof/>
            <w:webHidden/>
            <w:sz w:val="24"/>
            <w:szCs w:val="24"/>
          </w:rPr>
          <w:fldChar w:fldCharType="end"/>
        </w:r>
      </w:hyperlink>
    </w:p>
    <w:p w:rsidR="0069700E" w:rsidRPr="001D4F94" w:rsidRDefault="00760F2A" w:rsidP="0069700E">
      <w:pPr>
        <w:pStyle w:val="10"/>
        <w:rPr>
          <w:rFonts w:ascii="宋体" w:eastAsia="宋体" w:hAnsi="宋体"/>
          <w:bCs w:val="0"/>
          <w:caps w:val="0"/>
          <w:noProof/>
          <w:sz w:val="24"/>
          <w:szCs w:val="24"/>
        </w:rPr>
      </w:pPr>
      <w:hyperlink w:anchor="_Toc488339279" w:history="1">
        <w:r w:rsidR="0069700E" w:rsidRPr="001D4F94">
          <w:rPr>
            <w:rStyle w:val="aa"/>
            <w:rFonts w:ascii="宋体" w:eastAsia="宋体" w:hAnsi="宋体"/>
            <w:noProof/>
            <w:sz w:val="24"/>
            <w:szCs w:val="24"/>
          </w:rPr>
          <w:t xml:space="preserve">10 </w:t>
        </w:r>
        <w:r w:rsidR="0069700E" w:rsidRPr="001D4F94">
          <w:rPr>
            <w:rStyle w:val="aa"/>
            <w:rFonts w:ascii="宋体" w:eastAsia="宋体" w:hAnsi="宋体" w:hint="eastAsia"/>
            <w:noProof/>
            <w:sz w:val="24"/>
            <w:szCs w:val="24"/>
          </w:rPr>
          <w:t>备份管理</w:t>
        </w:r>
        <w:r w:rsidR="0069700E" w:rsidRPr="001D4F94">
          <w:rPr>
            <w:rFonts w:ascii="宋体" w:eastAsia="宋体" w:hAnsi="宋体"/>
            <w:noProof/>
            <w:webHidden/>
            <w:sz w:val="24"/>
            <w:szCs w:val="24"/>
          </w:rPr>
          <w:tab/>
        </w:r>
        <w:r w:rsidR="0069700E" w:rsidRPr="001D4F94">
          <w:rPr>
            <w:rFonts w:ascii="宋体" w:eastAsia="宋体" w:hAnsi="宋体"/>
            <w:noProof/>
            <w:webHidden/>
            <w:sz w:val="24"/>
            <w:szCs w:val="24"/>
          </w:rPr>
          <w:fldChar w:fldCharType="begin"/>
        </w:r>
        <w:r w:rsidR="0069700E" w:rsidRPr="001D4F94">
          <w:rPr>
            <w:rFonts w:ascii="宋体" w:eastAsia="宋体" w:hAnsi="宋体"/>
            <w:noProof/>
            <w:webHidden/>
            <w:sz w:val="24"/>
            <w:szCs w:val="24"/>
          </w:rPr>
          <w:instrText xml:space="preserve"> PAGEREF _Toc488339279 \h </w:instrText>
        </w:r>
        <w:r w:rsidR="0069700E" w:rsidRPr="001D4F94">
          <w:rPr>
            <w:rFonts w:ascii="宋体" w:eastAsia="宋体" w:hAnsi="宋体"/>
            <w:noProof/>
            <w:webHidden/>
            <w:sz w:val="24"/>
            <w:szCs w:val="24"/>
          </w:rPr>
        </w:r>
        <w:r w:rsidR="0069700E" w:rsidRPr="001D4F94">
          <w:rPr>
            <w:rFonts w:ascii="宋体" w:eastAsia="宋体" w:hAnsi="宋体"/>
            <w:noProof/>
            <w:webHidden/>
            <w:sz w:val="24"/>
            <w:szCs w:val="24"/>
          </w:rPr>
          <w:fldChar w:fldCharType="separate"/>
        </w:r>
        <w:r w:rsidR="0069700E">
          <w:rPr>
            <w:rFonts w:ascii="宋体" w:eastAsia="宋体" w:hAnsi="宋体"/>
            <w:noProof/>
            <w:webHidden/>
            <w:sz w:val="24"/>
            <w:szCs w:val="24"/>
          </w:rPr>
          <w:t>17</w:t>
        </w:r>
        <w:r w:rsidR="0069700E" w:rsidRPr="001D4F94">
          <w:rPr>
            <w:rFonts w:ascii="宋体" w:eastAsia="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80" w:history="1">
        <w:r w:rsidR="0069700E" w:rsidRPr="001D4F94">
          <w:rPr>
            <w:rStyle w:val="aa"/>
            <w:rFonts w:ascii="宋体" w:hAnsi="宋体"/>
            <w:noProof/>
            <w:sz w:val="24"/>
            <w:szCs w:val="24"/>
          </w:rPr>
          <w:t xml:space="preserve">10.1 </w:t>
        </w:r>
        <w:r w:rsidR="0069700E" w:rsidRPr="001D4F94">
          <w:rPr>
            <w:rStyle w:val="aa"/>
            <w:rFonts w:ascii="宋体" w:hAnsi="宋体" w:hint="eastAsia"/>
            <w:noProof/>
            <w:sz w:val="24"/>
            <w:szCs w:val="24"/>
          </w:rPr>
          <w:t>分工和要求</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_Toc488339280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17</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81" w:history="1">
        <w:r w:rsidR="0069700E" w:rsidRPr="001D4F94">
          <w:rPr>
            <w:rStyle w:val="aa"/>
            <w:rFonts w:ascii="宋体" w:hAnsi="宋体"/>
            <w:noProof/>
            <w:sz w:val="24"/>
            <w:szCs w:val="24"/>
          </w:rPr>
          <w:t xml:space="preserve">10.2 </w:t>
        </w:r>
        <w:r w:rsidR="0069700E" w:rsidRPr="001D4F94">
          <w:rPr>
            <w:rStyle w:val="aa"/>
            <w:rFonts w:ascii="宋体" w:hAnsi="宋体" w:hint="eastAsia"/>
            <w:noProof/>
            <w:sz w:val="24"/>
            <w:szCs w:val="24"/>
          </w:rPr>
          <w:t>集团系统备份策略设计及调整</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_Toc488339281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17</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82" w:history="1">
        <w:r w:rsidR="0069700E" w:rsidRPr="001D4F94">
          <w:rPr>
            <w:rStyle w:val="aa"/>
            <w:rFonts w:ascii="宋体" w:hAnsi="宋体"/>
            <w:noProof/>
            <w:sz w:val="24"/>
            <w:szCs w:val="24"/>
          </w:rPr>
          <w:t xml:space="preserve">10.3 </w:t>
        </w:r>
        <w:r w:rsidR="0069700E" w:rsidRPr="001D4F94">
          <w:rPr>
            <w:rStyle w:val="aa"/>
            <w:rFonts w:ascii="宋体" w:hAnsi="宋体" w:hint="eastAsia"/>
            <w:noProof/>
            <w:sz w:val="24"/>
            <w:szCs w:val="24"/>
          </w:rPr>
          <w:t>集团系统备份执行</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_Toc488339282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17</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83" w:history="1">
        <w:r w:rsidR="0069700E" w:rsidRPr="001D4F94">
          <w:rPr>
            <w:rStyle w:val="aa"/>
            <w:rFonts w:ascii="宋体" w:hAnsi="宋体"/>
            <w:noProof/>
            <w:sz w:val="24"/>
            <w:szCs w:val="24"/>
          </w:rPr>
          <w:t xml:space="preserve">10.4 </w:t>
        </w:r>
        <w:r w:rsidR="0069700E" w:rsidRPr="001D4F94">
          <w:rPr>
            <w:rStyle w:val="aa"/>
            <w:rFonts w:ascii="宋体" w:hAnsi="宋体" w:hint="eastAsia"/>
            <w:noProof/>
            <w:sz w:val="24"/>
            <w:szCs w:val="24"/>
          </w:rPr>
          <w:t>集团备份检查及演练</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_Toc488339283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18</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84" w:history="1">
        <w:r w:rsidR="0069700E" w:rsidRPr="001D4F94">
          <w:rPr>
            <w:rStyle w:val="aa"/>
            <w:rFonts w:ascii="宋体" w:hAnsi="宋体"/>
            <w:noProof/>
            <w:sz w:val="24"/>
            <w:szCs w:val="24"/>
          </w:rPr>
          <w:t xml:space="preserve">10.5 </w:t>
        </w:r>
        <w:r w:rsidR="0069700E" w:rsidRPr="001D4F94">
          <w:rPr>
            <w:rStyle w:val="aa"/>
            <w:rFonts w:ascii="宋体" w:hAnsi="宋体" w:hint="eastAsia"/>
            <w:noProof/>
            <w:sz w:val="24"/>
            <w:szCs w:val="24"/>
          </w:rPr>
          <w:t>集团备份恢复</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_Toc488339284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18</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85" w:history="1">
        <w:r w:rsidR="0069700E" w:rsidRPr="001D4F94">
          <w:rPr>
            <w:rStyle w:val="aa"/>
            <w:rFonts w:ascii="宋体" w:hAnsi="宋体"/>
            <w:noProof/>
            <w:sz w:val="24"/>
            <w:szCs w:val="24"/>
          </w:rPr>
          <w:t xml:space="preserve">10.6 </w:t>
        </w:r>
        <w:r w:rsidR="0069700E" w:rsidRPr="001D4F94">
          <w:rPr>
            <w:rStyle w:val="aa"/>
            <w:rFonts w:ascii="宋体" w:hAnsi="宋体" w:hint="eastAsia"/>
            <w:noProof/>
            <w:sz w:val="24"/>
            <w:szCs w:val="24"/>
          </w:rPr>
          <w:t>分公司数据备份</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_Toc488339285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19</w:t>
        </w:r>
        <w:r w:rsidR="0069700E" w:rsidRPr="001D4F94">
          <w:rPr>
            <w:rFonts w:ascii="宋体" w:hAnsi="宋体"/>
            <w:noProof/>
            <w:webHidden/>
            <w:sz w:val="24"/>
            <w:szCs w:val="24"/>
          </w:rPr>
          <w:fldChar w:fldCharType="end"/>
        </w:r>
      </w:hyperlink>
    </w:p>
    <w:p w:rsidR="0069700E" w:rsidRPr="001D4F94" w:rsidRDefault="00760F2A" w:rsidP="0069700E">
      <w:pPr>
        <w:pStyle w:val="10"/>
        <w:rPr>
          <w:rFonts w:ascii="宋体" w:eastAsia="宋体" w:hAnsi="宋体"/>
          <w:bCs w:val="0"/>
          <w:caps w:val="0"/>
          <w:noProof/>
          <w:sz w:val="24"/>
          <w:szCs w:val="24"/>
        </w:rPr>
      </w:pPr>
      <w:hyperlink w:anchor="_Toc488339286" w:history="1">
        <w:r w:rsidR="0069700E" w:rsidRPr="001D4F94">
          <w:rPr>
            <w:rStyle w:val="aa"/>
            <w:rFonts w:ascii="宋体" w:eastAsia="宋体" w:hAnsi="宋体"/>
            <w:noProof/>
            <w:sz w:val="24"/>
            <w:szCs w:val="24"/>
          </w:rPr>
          <w:t xml:space="preserve">11 </w:t>
        </w:r>
        <w:r w:rsidR="0069700E" w:rsidRPr="001D4F94">
          <w:rPr>
            <w:rStyle w:val="aa"/>
            <w:rFonts w:ascii="宋体" w:eastAsia="宋体" w:hAnsi="宋体" w:hint="eastAsia"/>
            <w:noProof/>
            <w:sz w:val="24"/>
            <w:szCs w:val="24"/>
          </w:rPr>
          <w:t>网络管理</w:t>
        </w:r>
        <w:r w:rsidR="0069700E" w:rsidRPr="001D4F94">
          <w:rPr>
            <w:rFonts w:ascii="宋体" w:eastAsia="宋体" w:hAnsi="宋体"/>
            <w:noProof/>
            <w:webHidden/>
            <w:sz w:val="24"/>
            <w:szCs w:val="24"/>
          </w:rPr>
          <w:tab/>
        </w:r>
        <w:r w:rsidR="0069700E" w:rsidRPr="001D4F94">
          <w:rPr>
            <w:rFonts w:ascii="宋体" w:eastAsia="宋体" w:hAnsi="宋体"/>
            <w:noProof/>
            <w:webHidden/>
            <w:sz w:val="24"/>
            <w:szCs w:val="24"/>
          </w:rPr>
          <w:fldChar w:fldCharType="begin"/>
        </w:r>
        <w:r w:rsidR="0069700E" w:rsidRPr="001D4F94">
          <w:rPr>
            <w:rFonts w:ascii="宋体" w:eastAsia="宋体" w:hAnsi="宋体"/>
            <w:noProof/>
            <w:webHidden/>
            <w:sz w:val="24"/>
            <w:szCs w:val="24"/>
          </w:rPr>
          <w:instrText xml:space="preserve"> PAGEREF _Toc488339286 \h </w:instrText>
        </w:r>
        <w:r w:rsidR="0069700E" w:rsidRPr="001D4F94">
          <w:rPr>
            <w:rFonts w:ascii="宋体" w:eastAsia="宋体" w:hAnsi="宋体"/>
            <w:noProof/>
            <w:webHidden/>
            <w:sz w:val="24"/>
            <w:szCs w:val="24"/>
          </w:rPr>
        </w:r>
        <w:r w:rsidR="0069700E" w:rsidRPr="001D4F94">
          <w:rPr>
            <w:rFonts w:ascii="宋体" w:eastAsia="宋体" w:hAnsi="宋体"/>
            <w:noProof/>
            <w:webHidden/>
            <w:sz w:val="24"/>
            <w:szCs w:val="24"/>
          </w:rPr>
          <w:fldChar w:fldCharType="separate"/>
        </w:r>
        <w:r w:rsidR="0069700E">
          <w:rPr>
            <w:rFonts w:ascii="宋体" w:eastAsia="宋体" w:hAnsi="宋体"/>
            <w:noProof/>
            <w:webHidden/>
            <w:sz w:val="24"/>
            <w:szCs w:val="24"/>
          </w:rPr>
          <w:t>20</w:t>
        </w:r>
        <w:r w:rsidR="0069700E" w:rsidRPr="001D4F94">
          <w:rPr>
            <w:rFonts w:ascii="宋体" w:eastAsia="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87" w:history="1">
        <w:r w:rsidR="0069700E" w:rsidRPr="001D4F94">
          <w:rPr>
            <w:rStyle w:val="aa"/>
            <w:rFonts w:ascii="宋体" w:hAnsi="宋体"/>
            <w:noProof/>
            <w:sz w:val="24"/>
            <w:szCs w:val="24"/>
          </w:rPr>
          <w:t xml:space="preserve">11.1 </w:t>
        </w:r>
        <w:r w:rsidR="0069700E" w:rsidRPr="001D4F94">
          <w:rPr>
            <w:rStyle w:val="aa"/>
            <w:rFonts w:ascii="宋体" w:hAnsi="宋体" w:hint="eastAsia"/>
            <w:noProof/>
            <w:sz w:val="24"/>
            <w:szCs w:val="24"/>
          </w:rPr>
          <w:t>集团及分公司网络规划和架构设计</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_Toc488339287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20</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88" w:history="1">
        <w:r w:rsidR="0069700E" w:rsidRPr="001D4F94">
          <w:rPr>
            <w:rStyle w:val="aa"/>
            <w:rFonts w:ascii="宋体" w:hAnsi="宋体"/>
            <w:noProof/>
            <w:sz w:val="24"/>
            <w:szCs w:val="24"/>
          </w:rPr>
          <w:t xml:space="preserve">11.2 </w:t>
        </w:r>
        <w:r w:rsidR="0069700E" w:rsidRPr="001D4F94">
          <w:rPr>
            <w:rStyle w:val="aa"/>
            <w:rFonts w:ascii="宋体" w:hAnsi="宋体" w:hint="eastAsia"/>
            <w:noProof/>
            <w:sz w:val="24"/>
            <w:szCs w:val="24"/>
          </w:rPr>
          <w:t>集团及分公司网络工作分工</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_Toc488339288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21</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89" w:history="1">
        <w:r w:rsidR="0069700E" w:rsidRPr="001D4F94">
          <w:rPr>
            <w:rStyle w:val="aa"/>
            <w:rFonts w:ascii="宋体" w:hAnsi="宋体"/>
            <w:noProof/>
            <w:sz w:val="24"/>
            <w:szCs w:val="24"/>
          </w:rPr>
          <w:t xml:space="preserve">11.3 </w:t>
        </w:r>
        <w:r w:rsidR="0069700E" w:rsidRPr="001D4F94">
          <w:rPr>
            <w:rStyle w:val="aa"/>
            <w:rFonts w:ascii="宋体" w:hAnsi="宋体" w:hint="eastAsia"/>
            <w:noProof/>
            <w:sz w:val="24"/>
            <w:szCs w:val="24"/>
          </w:rPr>
          <w:t>数据中心机房互联网出口</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_Toc488339289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21</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90" w:history="1">
        <w:r w:rsidR="0069700E" w:rsidRPr="001D4F94">
          <w:rPr>
            <w:rStyle w:val="aa"/>
            <w:rFonts w:ascii="宋体" w:hAnsi="宋体"/>
            <w:noProof/>
            <w:sz w:val="24"/>
            <w:szCs w:val="24"/>
          </w:rPr>
          <w:t xml:space="preserve">11.4 </w:t>
        </w:r>
        <w:r w:rsidR="0069700E" w:rsidRPr="001D4F94">
          <w:rPr>
            <w:rStyle w:val="aa"/>
            <w:rFonts w:ascii="宋体" w:hAnsi="宋体" w:hint="eastAsia"/>
            <w:noProof/>
            <w:sz w:val="24"/>
            <w:szCs w:val="24"/>
          </w:rPr>
          <w:t>总部及分公司办公互联网出口</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_Toc488339290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21</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91" w:history="1">
        <w:r w:rsidR="0069700E" w:rsidRPr="001D4F94">
          <w:rPr>
            <w:rStyle w:val="aa"/>
            <w:rFonts w:ascii="宋体" w:hAnsi="宋体"/>
            <w:noProof/>
            <w:sz w:val="24"/>
            <w:szCs w:val="24"/>
          </w:rPr>
          <w:t xml:space="preserve">11.5 </w:t>
        </w:r>
        <w:r w:rsidR="0069700E" w:rsidRPr="001D4F94">
          <w:rPr>
            <w:rStyle w:val="aa"/>
            <w:rFonts w:ascii="宋体" w:hAnsi="宋体" w:hint="eastAsia"/>
            <w:noProof/>
            <w:sz w:val="24"/>
            <w:szCs w:val="24"/>
          </w:rPr>
          <w:t>总部与分公司的网络连接</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_Toc488339291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22</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92" w:history="1">
        <w:r w:rsidR="0069700E" w:rsidRPr="001D4F94">
          <w:rPr>
            <w:rStyle w:val="aa"/>
            <w:rFonts w:ascii="宋体" w:hAnsi="宋体"/>
            <w:noProof/>
            <w:sz w:val="24"/>
            <w:szCs w:val="24"/>
          </w:rPr>
          <w:t xml:space="preserve">11.6 </w:t>
        </w:r>
        <w:r w:rsidR="0069700E" w:rsidRPr="001D4F94">
          <w:rPr>
            <w:rStyle w:val="aa"/>
            <w:rFonts w:ascii="宋体" w:hAnsi="宋体" w:hint="eastAsia"/>
            <w:noProof/>
            <w:sz w:val="24"/>
            <w:szCs w:val="24"/>
          </w:rPr>
          <w:t>项目网络连接</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_Toc488339292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22</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93" w:history="1">
        <w:r w:rsidR="0069700E" w:rsidRPr="001D4F94">
          <w:rPr>
            <w:rStyle w:val="aa"/>
            <w:rFonts w:ascii="宋体" w:hAnsi="宋体"/>
            <w:noProof/>
            <w:sz w:val="24"/>
            <w:szCs w:val="24"/>
          </w:rPr>
          <w:t xml:space="preserve">11.7 </w:t>
        </w:r>
        <w:r w:rsidR="0069700E" w:rsidRPr="001D4F94">
          <w:rPr>
            <w:rStyle w:val="aa"/>
            <w:rFonts w:ascii="宋体" w:hAnsi="宋体" w:hint="eastAsia"/>
            <w:noProof/>
            <w:sz w:val="24"/>
            <w:szCs w:val="24"/>
          </w:rPr>
          <w:t>无线网络规划</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_Toc488339293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23</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94" w:history="1">
        <w:r w:rsidR="0069700E" w:rsidRPr="001D4F94">
          <w:rPr>
            <w:rStyle w:val="aa"/>
            <w:rFonts w:ascii="宋体" w:hAnsi="宋体"/>
            <w:noProof/>
            <w:sz w:val="24"/>
            <w:szCs w:val="24"/>
          </w:rPr>
          <w:t xml:space="preserve">11.8 </w:t>
        </w:r>
        <w:r w:rsidR="0069700E" w:rsidRPr="001D4F94">
          <w:rPr>
            <w:rStyle w:val="aa"/>
            <w:rFonts w:ascii="宋体" w:hAnsi="宋体" w:hint="eastAsia"/>
            <w:noProof/>
            <w:sz w:val="24"/>
            <w:szCs w:val="24"/>
          </w:rPr>
          <w:t>在公司外部访问信息的网络连接</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_Toc488339294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24</w:t>
        </w:r>
        <w:r w:rsidR="0069700E" w:rsidRPr="001D4F94">
          <w:rPr>
            <w:rFonts w:ascii="宋体" w:hAnsi="宋体"/>
            <w:noProof/>
            <w:webHidden/>
            <w:sz w:val="24"/>
            <w:szCs w:val="24"/>
          </w:rPr>
          <w:fldChar w:fldCharType="end"/>
        </w:r>
      </w:hyperlink>
    </w:p>
    <w:p w:rsidR="0069700E" w:rsidRPr="001D4F94" w:rsidRDefault="00760F2A" w:rsidP="0069700E">
      <w:pPr>
        <w:pStyle w:val="20"/>
        <w:tabs>
          <w:tab w:val="right" w:leader="dot" w:pos="8296"/>
        </w:tabs>
        <w:rPr>
          <w:rFonts w:ascii="宋体" w:hAnsi="宋体"/>
          <w:smallCaps w:val="0"/>
          <w:noProof/>
          <w:sz w:val="24"/>
          <w:szCs w:val="24"/>
        </w:rPr>
      </w:pPr>
      <w:hyperlink w:anchor="_Toc488339295" w:history="1">
        <w:r w:rsidR="0069700E" w:rsidRPr="001D4F94">
          <w:rPr>
            <w:rStyle w:val="aa"/>
            <w:rFonts w:ascii="宋体" w:hAnsi="宋体"/>
            <w:noProof/>
            <w:sz w:val="24"/>
            <w:szCs w:val="24"/>
          </w:rPr>
          <w:t xml:space="preserve">11.9 </w:t>
        </w:r>
        <w:r w:rsidR="0069700E" w:rsidRPr="001D4F94">
          <w:rPr>
            <w:rStyle w:val="aa"/>
            <w:rFonts w:ascii="宋体" w:hAnsi="宋体" w:hint="eastAsia"/>
            <w:noProof/>
            <w:sz w:val="24"/>
            <w:szCs w:val="24"/>
          </w:rPr>
          <w:t>专用系统的特殊访问规定</w:t>
        </w:r>
        <w:r w:rsidR="0069700E" w:rsidRPr="001D4F94">
          <w:rPr>
            <w:rFonts w:ascii="宋体" w:hAnsi="宋体"/>
            <w:noProof/>
            <w:webHidden/>
            <w:sz w:val="24"/>
            <w:szCs w:val="24"/>
          </w:rPr>
          <w:tab/>
        </w:r>
        <w:r w:rsidR="0069700E" w:rsidRPr="001D4F94">
          <w:rPr>
            <w:rFonts w:ascii="宋体" w:hAnsi="宋体"/>
            <w:noProof/>
            <w:webHidden/>
            <w:sz w:val="24"/>
            <w:szCs w:val="24"/>
          </w:rPr>
          <w:fldChar w:fldCharType="begin"/>
        </w:r>
        <w:r w:rsidR="0069700E" w:rsidRPr="001D4F94">
          <w:rPr>
            <w:rFonts w:ascii="宋体" w:hAnsi="宋体"/>
            <w:noProof/>
            <w:webHidden/>
            <w:sz w:val="24"/>
            <w:szCs w:val="24"/>
          </w:rPr>
          <w:instrText xml:space="preserve"> PAGEREF _Toc488339295 \h </w:instrText>
        </w:r>
        <w:r w:rsidR="0069700E" w:rsidRPr="001D4F94">
          <w:rPr>
            <w:rFonts w:ascii="宋体" w:hAnsi="宋体"/>
            <w:noProof/>
            <w:webHidden/>
            <w:sz w:val="24"/>
            <w:szCs w:val="24"/>
          </w:rPr>
        </w:r>
        <w:r w:rsidR="0069700E" w:rsidRPr="001D4F94">
          <w:rPr>
            <w:rFonts w:ascii="宋体" w:hAnsi="宋体"/>
            <w:noProof/>
            <w:webHidden/>
            <w:sz w:val="24"/>
            <w:szCs w:val="24"/>
          </w:rPr>
          <w:fldChar w:fldCharType="separate"/>
        </w:r>
        <w:r w:rsidR="0069700E">
          <w:rPr>
            <w:rFonts w:ascii="宋体" w:hAnsi="宋体"/>
            <w:noProof/>
            <w:webHidden/>
            <w:sz w:val="24"/>
            <w:szCs w:val="24"/>
          </w:rPr>
          <w:t>24</w:t>
        </w:r>
        <w:r w:rsidR="0069700E" w:rsidRPr="001D4F94">
          <w:rPr>
            <w:rFonts w:ascii="宋体" w:hAnsi="宋体"/>
            <w:noProof/>
            <w:webHidden/>
            <w:sz w:val="24"/>
            <w:szCs w:val="24"/>
          </w:rPr>
          <w:fldChar w:fldCharType="end"/>
        </w:r>
      </w:hyperlink>
    </w:p>
    <w:p w:rsidR="0069700E" w:rsidRPr="001D4F94" w:rsidRDefault="00760F2A" w:rsidP="0069700E">
      <w:pPr>
        <w:pStyle w:val="10"/>
        <w:rPr>
          <w:rFonts w:ascii="宋体" w:eastAsia="宋体" w:hAnsi="宋体"/>
          <w:bCs w:val="0"/>
          <w:caps w:val="0"/>
          <w:noProof/>
          <w:sz w:val="24"/>
          <w:szCs w:val="24"/>
        </w:rPr>
      </w:pPr>
      <w:hyperlink w:anchor="_Toc488339296" w:history="1">
        <w:r w:rsidR="0069700E" w:rsidRPr="001D4F94">
          <w:rPr>
            <w:rStyle w:val="aa"/>
            <w:rFonts w:ascii="宋体" w:eastAsia="宋体" w:hAnsi="宋体"/>
            <w:noProof/>
            <w:sz w:val="24"/>
            <w:szCs w:val="24"/>
          </w:rPr>
          <w:t xml:space="preserve">12 </w:t>
        </w:r>
        <w:r w:rsidR="0069700E" w:rsidRPr="001D4F94">
          <w:rPr>
            <w:rStyle w:val="aa"/>
            <w:rFonts w:ascii="宋体" w:eastAsia="宋体" w:hAnsi="宋体" w:hint="eastAsia"/>
            <w:noProof/>
            <w:sz w:val="24"/>
            <w:szCs w:val="24"/>
          </w:rPr>
          <w:t>附录</w:t>
        </w:r>
        <w:r w:rsidR="0069700E" w:rsidRPr="001D4F94">
          <w:rPr>
            <w:rFonts w:ascii="宋体" w:eastAsia="宋体" w:hAnsi="宋体"/>
            <w:noProof/>
            <w:webHidden/>
            <w:sz w:val="24"/>
            <w:szCs w:val="24"/>
          </w:rPr>
          <w:tab/>
        </w:r>
        <w:r w:rsidR="0069700E" w:rsidRPr="001D4F94">
          <w:rPr>
            <w:rFonts w:ascii="宋体" w:eastAsia="宋体" w:hAnsi="宋体"/>
            <w:noProof/>
            <w:webHidden/>
            <w:sz w:val="24"/>
            <w:szCs w:val="24"/>
          </w:rPr>
          <w:fldChar w:fldCharType="begin"/>
        </w:r>
        <w:r w:rsidR="0069700E" w:rsidRPr="001D4F94">
          <w:rPr>
            <w:rFonts w:ascii="宋体" w:eastAsia="宋体" w:hAnsi="宋体"/>
            <w:noProof/>
            <w:webHidden/>
            <w:sz w:val="24"/>
            <w:szCs w:val="24"/>
          </w:rPr>
          <w:instrText xml:space="preserve"> PAGEREF _Toc488339296 \h </w:instrText>
        </w:r>
        <w:r w:rsidR="0069700E" w:rsidRPr="001D4F94">
          <w:rPr>
            <w:rFonts w:ascii="宋体" w:eastAsia="宋体" w:hAnsi="宋体"/>
            <w:noProof/>
            <w:webHidden/>
            <w:sz w:val="24"/>
            <w:szCs w:val="24"/>
          </w:rPr>
        </w:r>
        <w:r w:rsidR="0069700E" w:rsidRPr="001D4F94">
          <w:rPr>
            <w:rFonts w:ascii="宋体" w:eastAsia="宋体" w:hAnsi="宋体"/>
            <w:noProof/>
            <w:webHidden/>
            <w:sz w:val="24"/>
            <w:szCs w:val="24"/>
          </w:rPr>
          <w:fldChar w:fldCharType="separate"/>
        </w:r>
        <w:r w:rsidR="0069700E">
          <w:rPr>
            <w:rFonts w:ascii="宋体" w:eastAsia="宋体" w:hAnsi="宋体"/>
            <w:noProof/>
            <w:webHidden/>
            <w:sz w:val="24"/>
            <w:szCs w:val="24"/>
          </w:rPr>
          <w:t>25</w:t>
        </w:r>
        <w:r w:rsidR="0069700E" w:rsidRPr="001D4F94">
          <w:rPr>
            <w:rFonts w:ascii="宋体" w:eastAsia="宋体" w:hAnsi="宋体"/>
            <w:noProof/>
            <w:webHidden/>
            <w:sz w:val="24"/>
            <w:szCs w:val="24"/>
          </w:rPr>
          <w:fldChar w:fldCharType="end"/>
        </w:r>
      </w:hyperlink>
    </w:p>
    <w:p w:rsidR="0069700E" w:rsidRDefault="0069700E" w:rsidP="0069700E">
      <w:pPr>
        <w:tabs>
          <w:tab w:val="right" w:leader="dot" w:pos="8296"/>
        </w:tabs>
      </w:pPr>
      <w:r w:rsidRPr="00A765F7">
        <w:rPr>
          <w:rFonts w:eastAsia="黑体"/>
          <w:b/>
          <w:sz w:val="20"/>
          <w:szCs w:val="20"/>
        </w:rPr>
        <w:fldChar w:fldCharType="end"/>
      </w:r>
    </w:p>
    <w:p w:rsidR="0069700E" w:rsidRPr="002162AB" w:rsidRDefault="0069700E" w:rsidP="0069700E">
      <w:pPr>
        <w:pStyle w:val="1"/>
        <w:spacing w:before="326"/>
        <w:rPr>
          <w:sz w:val="24"/>
          <w:szCs w:val="24"/>
        </w:rPr>
      </w:pPr>
      <w:r>
        <w:rPr>
          <w:rFonts w:ascii="宋体" w:hAnsi="宋体"/>
          <w:szCs w:val="24"/>
        </w:rPr>
        <w:br w:type="page"/>
      </w:r>
      <w:bookmarkStart w:id="1" w:name="_Toc485881143"/>
      <w:bookmarkStart w:id="2" w:name="_Toc485885572"/>
      <w:bookmarkStart w:id="3" w:name="_Toc488339235"/>
      <w:r w:rsidRPr="002162AB">
        <w:rPr>
          <w:rFonts w:hint="eastAsia"/>
          <w:sz w:val="24"/>
          <w:szCs w:val="24"/>
        </w:rPr>
        <w:lastRenderedPageBreak/>
        <w:t xml:space="preserve">1 </w:t>
      </w:r>
      <w:bookmarkEnd w:id="0"/>
      <w:r w:rsidRPr="002162AB">
        <w:rPr>
          <w:rFonts w:hint="eastAsia"/>
          <w:sz w:val="24"/>
          <w:szCs w:val="24"/>
        </w:rPr>
        <w:t>目</w:t>
      </w:r>
      <w:r w:rsidRPr="002162AB">
        <w:rPr>
          <w:sz w:val="24"/>
          <w:szCs w:val="24"/>
        </w:rPr>
        <w:t>的和原则</w:t>
      </w:r>
      <w:bookmarkEnd w:id="1"/>
      <w:bookmarkEnd w:id="2"/>
      <w:bookmarkEnd w:id="3"/>
    </w:p>
    <w:p w:rsidR="0069700E" w:rsidRPr="002162AB" w:rsidRDefault="0069700E" w:rsidP="0069700E">
      <w:pPr>
        <w:adjustRightInd w:val="0"/>
        <w:snapToGrid w:val="0"/>
        <w:spacing w:line="276" w:lineRule="auto"/>
        <w:ind w:firstLineChars="200" w:firstLine="480"/>
        <w:rPr>
          <w:rFonts w:ascii="Times New Roman" w:hAnsi="宋体"/>
          <w:szCs w:val="24"/>
        </w:rPr>
      </w:pPr>
      <w:r w:rsidRPr="002162AB">
        <w:rPr>
          <w:rFonts w:ascii="宋体" w:hAnsi="宋体" w:hint="eastAsia"/>
          <w:szCs w:val="24"/>
        </w:rPr>
        <w:t>本制</w:t>
      </w:r>
      <w:r w:rsidRPr="002162AB">
        <w:rPr>
          <w:rFonts w:ascii="宋体" w:hAnsi="宋体"/>
          <w:szCs w:val="24"/>
        </w:rPr>
        <w:t>度</w:t>
      </w:r>
      <w:r w:rsidRPr="002162AB">
        <w:rPr>
          <w:rFonts w:ascii="宋体" w:hAnsi="宋体" w:hint="eastAsia"/>
          <w:szCs w:val="24"/>
        </w:rPr>
        <w:t>参考B级机房建设标准，通过关键链路、关键设备、关键部件的冗余配置以及备份措施，保障基础架构服务安全稳定，确保各应用系统不因基础架构服务故障导致中断运行。</w:t>
      </w:r>
      <w:r w:rsidRPr="002162AB">
        <w:rPr>
          <w:rFonts w:ascii="Times New Roman" w:hAnsi="宋体"/>
          <w:szCs w:val="24"/>
        </w:rPr>
        <w:t>使</w:t>
      </w:r>
      <w:r w:rsidRPr="002162AB">
        <w:rPr>
          <w:rFonts w:ascii="Times New Roman" w:hAnsi="宋体" w:hint="eastAsia"/>
          <w:szCs w:val="24"/>
        </w:rPr>
        <w:t>基础架构的管理</w:t>
      </w:r>
      <w:r w:rsidRPr="002162AB">
        <w:rPr>
          <w:rFonts w:ascii="Times New Roman" w:hAnsi="宋体"/>
          <w:szCs w:val="24"/>
        </w:rPr>
        <w:t>依据本制度开展工作，</w:t>
      </w:r>
      <w:r w:rsidRPr="002162AB">
        <w:rPr>
          <w:rFonts w:ascii="Times New Roman" w:hAnsi="宋体" w:hint="eastAsia"/>
          <w:szCs w:val="24"/>
        </w:rPr>
        <w:t>推动管</w:t>
      </w:r>
      <w:r w:rsidRPr="002162AB">
        <w:rPr>
          <w:rFonts w:ascii="Times New Roman" w:hAnsi="宋体"/>
          <w:szCs w:val="24"/>
        </w:rPr>
        <w:t>理水平</w:t>
      </w:r>
      <w:r w:rsidRPr="002162AB">
        <w:rPr>
          <w:rFonts w:ascii="Times New Roman" w:hAnsi="宋体" w:hint="eastAsia"/>
          <w:szCs w:val="24"/>
        </w:rPr>
        <w:t>提升。</w:t>
      </w:r>
    </w:p>
    <w:p w:rsidR="0069700E" w:rsidRPr="002162AB" w:rsidRDefault="0069700E" w:rsidP="0069700E">
      <w:pPr>
        <w:pStyle w:val="1"/>
        <w:spacing w:before="326"/>
        <w:rPr>
          <w:sz w:val="24"/>
          <w:szCs w:val="24"/>
        </w:rPr>
      </w:pPr>
      <w:bookmarkStart w:id="4" w:name="_Toc485881144"/>
      <w:bookmarkStart w:id="5" w:name="_Toc485885573"/>
      <w:bookmarkStart w:id="6" w:name="_Toc488339236"/>
      <w:r w:rsidRPr="002162AB">
        <w:rPr>
          <w:rFonts w:hint="eastAsia"/>
          <w:sz w:val="24"/>
          <w:szCs w:val="24"/>
        </w:rPr>
        <w:t>2 范</w:t>
      </w:r>
      <w:r w:rsidRPr="002162AB">
        <w:rPr>
          <w:sz w:val="24"/>
          <w:szCs w:val="24"/>
        </w:rPr>
        <w:t>围</w:t>
      </w:r>
      <w:bookmarkEnd w:id="4"/>
      <w:bookmarkEnd w:id="5"/>
      <w:bookmarkEnd w:id="6"/>
    </w:p>
    <w:p w:rsidR="0069700E" w:rsidRPr="002162AB" w:rsidRDefault="0069700E" w:rsidP="0069700E">
      <w:pPr>
        <w:adjustRightInd w:val="0"/>
        <w:snapToGrid w:val="0"/>
        <w:spacing w:line="276" w:lineRule="auto"/>
        <w:ind w:firstLineChars="200" w:firstLine="480"/>
        <w:rPr>
          <w:rFonts w:hAnsi="宋体"/>
          <w:szCs w:val="24"/>
        </w:rPr>
      </w:pPr>
      <w:r w:rsidRPr="002162AB">
        <w:rPr>
          <w:rFonts w:hAnsi="宋体" w:hint="eastAsia"/>
          <w:szCs w:val="24"/>
        </w:rPr>
        <w:t>本指引适用于集</w:t>
      </w:r>
      <w:r w:rsidRPr="002162AB">
        <w:rPr>
          <w:rFonts w:hAnsi="宋体"/>
          <w:szCs w:val="24"/>
        </w:rPr>
        <w:t>团</w:t>
      </w:r>
      <w:r w:rsidRPr="002162AB">
        <w:rPr>
          <w:rFonts w:hAnsi="宋体" w:hint="eastAsia"/>
          <w:szCs w:val="24"/>
        </w:rPr>
        <w:t>、</w:t>
      </w:r>
      <w:r w:rsidRPr="002162AB">
        <w:rPr>
          <w:rFonts w:ascii="Times New Roman" w:hAnsi="Times New Roman" w:hint="eastAsia"/>
          <w:szCs w:val="24"/>
        </w:rPr>
        <w:t>各</w:t>
      </w:r>
      <w:r w:rsidRPr="002162AB">
        <w:rPr>
          <w:rFonts w:ascii="Times New Roman" w:hAnsi="Times New Roman"/>
          <w:szCs w:val="24"/>
        </w:rPr>
        <w:t>分</w:t>
      </w:r>
      <w:r w:rsidRPr="002162AB">
        <w:rPr>
          <w:rFonts w:ascii="Times New Roman" w:hAnsi="Times New Roman" w:hint="eastAsia"/>
          <w:szCs w:val="24"/>
        </w:rPr>
        <w:t>公司，物业公司以及合作公司视情况参照执行</w:t>
      </w:r>
      <w:r w:rsidRPr="002162AB">
        <w:rPr>
          <w:rFonts w:hAnsi="宋体" w:hint="eastAsia"/>
          <w:szCs w:val="24"/>
        </w:rPr>
        <w:t>。</w:t>
      </w:r>
    </w:p>
    <w:p w:rsidR="0069700E" w:rsidRPr="002162AB" w:rsidRDefault="0069700E" w:rsidP="0069700E">
      <w:pPr>
        <w:adjustRightInd w:val="0"/>
        <w:snapToGrid w:val="0"/>
        <w:spacing w:line="276" w:lineRule="auto"/>
        <w:ind w:firstLineChars="200" w:firstLine="480"/>
        <w:rPr>
          <w:rFonts w:hAnsi="宋体"/>
          <w:szCs w:val="24"/>
        </w:rPr>
      </w:pPr>
      <w:r w:rsidRPr="002162AB">
        <w:rPr>
          <w:rFonts w:hAnsi="宋体" w:hint="eastAsia"/>
          <w:szCs w:val="24"/>
        </w:rPr>
        <w:t>基础机构管理的范</w:t>
      </w:r>
      <w:r w:rsidRPr="002162AB">
        <w:rPr>
          <w:rFonts w:hAnsi="宋体"/>
          <w:szCs w:val="24"/>
        </w:rPr>
        <w:t>围</w:t>
      </w:r>
      <w:r w:rsidRPr="002162AB">
        <w:rPr>
          <w:rFonts w:hAnsi="宋体" w:hint="eastAsia"/>
          <w:szCs w:val="24"/>
        </w:rPr>
        <w:t>包</w:t>
      </w:r>
      <w:r w:rsidRPr="002162AB">
        <w:rPr>
          <w:rFonts w:hAnsi="宋体"/>
          <w:szCs w:val="24"/>
        </w:rPr>
        <w:t>括</w:t>
      </w:r>
      <w:r w:rsidRPr="002162AB">
        <w:rPr>
          <w:rFonts w:hAnsi="宋体" w:hint="eastAsia"/>
          <w:szCs w:val="24"/>
        </w:rPr>
        <w:t>集团及各分公司、机房基础设施、服务器、存储、网络、备份、操作系统和数据库。视频会议系统，电话系统，打印一体机系统，按照行政办公相关制度管理执行。</w:t>
      </w:r>
    </w:p>
    <w:p w:rsidR="0069700E" w:rsidRPr="002162AB" w:rsidRDefault="0069700E" w:rsidP="0069700E">
      <w:pPr>
        <w:pStyle w:val="1"/>
        <w:spacing w:before="326"/>
        <w:rPr>
          <w:sz w:val="24"/>
          <w:szCs w:val="24"/>
        </w:rPr>
      </w:pPr>
      <w:bookmarkStart w:id="7" w:name="_Toc286684780"/>
      <w:bookmarkStart w:id="8" w:name="_Toc485881145"/>
      <w:bookmarkStart w:id="9" w:name="_Toc485885574"/>
      <w:bookmarkStart w:id="10" w:name="_Toc488339237"/>
      <w:r w:rsidRPr="002162AB">
        <w:rPr>
          <w:rFonts w:hint="eastAsia"/>
          <w:sz w:val="24"/>
          <w:szCs w:val="24"/>
        </w:rPr>
        <w:t>3 术语和定义</w:t>
      </w:r>
      <w:bookmarkEnd w:id="7"/>
      <w:bookmarkEnd w:id="8"/>
      <w:bookmarkEnd w:id="9"/>
      <w:bookmarkEnd w:id="10"/>
    </w:p>
    <w:p w:rsidR="0069700E" w:rsidRPr="002162AB" w:rsidRDefault="0069700E" w:rsidP="0069700E">
      <w:pPr>
        <w:pStyle w:val="2"/>
        <w:spacing w:before="326"/>
        <w:rPr>
          <w:szCs w:val="24"/>
        </w:rPr>
      </w:pPr>
      <w:bookmarkStart w:id="11" w:name="_Toc488339238"/>
      <w:bookmarkStart w:id="12" w:name="_Toc485881146"/>
      <w:bookmarkStart w:id="13" w:name="_Toc485885575"/>
      <w:r w:rsidRPr="002162AB">
        <w:rPr>
          <w:szCs w:val="24"/>
        </w:rPr>
        <w:t xml:space="preserve">3.1 </w:t>
      </w:r>
      <w:r w:rsidRPr="002162AB">
        <w:rPr>
          <w:rFonts w:hint="eastAsia"/>
          <w:szCs w:val="24"/>
        </w:rPr>
        <w:t>基础架构</w:t>
      </w:r>
      <w:bookmarkEnd w:id="11"/>
    </w:p>
    <w:p w:rsidR="0069700E" w:rsidRPr="002162AB" w:rsidRDefault="0069700E" w:rsidP="0069700E">
      <w:pPr>
        <w:rPr>
          <w:szCs w:val="24"/>
        </w:rPr>
      </w:pPr>
      <w:r w:rsidRPr="002162AB">
        <w:rPr>
          <w:rFonts w:hint="eastAsia"/>
          <w:szCs w:val="24"/>
        </w:rPr>
        <w:t>支持应用系统运行的底层设备和服务，例如机房基础设施、服务器、网络、存储、操作系统、数据库、备份等，统称为基础架构。</w:t>
      </w:r>
    </w:p>
    <w:p w:rsidR="0069700E" w:rsidRPr="002162AB" w:rsidRDefault="0069700E" w:rsidP="0069700E">
      <w:pPr>
        <w:pStyle w:val="2"/>
        <w:spacing w:before="326"/>
        <w:rPr>
          <w:szCs w:val="24"/>
        </w:rPr>
      </w:pPr>
      <w:bookmarkStart w:id="14" w:name="_Toc488339239"/>
      <w:r w:rsidRPr="002162AB">
        <w:rPr>
          <w:szCs w:val="24"/>
        </w:rPr>
        <w:t xml:space="preserve">3.2 </w:t>
      </w:r>
      <w:r w:rsidRPr="002162AB">
        <w:rPr>
          <w:rFonts w:hint="eastAsia"/>
          <w:szCs w:val="24"/>
        </w:rPr>
        <w:t>机房基础设施</w:t>
      </w:r>
      <w:bookmarkEnd w:id="14"/>
    </w:p>
    <w:p w:rsidR="0069700E" w:rsidRPr="002162AB" w:rsidRDefault="0069700E" w:rsidP="0069700E">
      <w:pPr>
        <w:rPr>
          <w:szCs w:val="24"/>
        </w:rPr>
      </w:pPr>
      <w:r w:rsidRPr="002162AB">
        <w:rPr>
          <w:rFonts w:hint="eastAsia"/>
          <w:szCs w:val="24"/>
        </w:rPr>
        <w:t>机房基础设施是指机房内部的装饰装修、供电、消防、制冷等环境因素，这些因素支持计算、网络和存储设备能够安全可靠的运行。</w:t>
      </w:r>
    </w:p>
    <w:p w:rsidR="0069700E" w:rsidRPr="002162AB" w:rsidRDefault="0069700E" w:rsidP="0069700E">
      <w:pPr>
        <w:pStyle w:val="2"/>
        <w:spacing w:before="326"/>
        <w:rPr>
          <w:szCs w:val="24"/>
        </w:rPr>
      </w:pPr>
      <w:bookmarkStart w:id="15" w:name="_Toc488339240"/>
      <w:r w:rsidRPr="002162AB">
        <w:rPr>
          <w:rFonts w:hint="eastAsia"/>
          <w:szCs w:val="24"/>
        </w:rPr>
        <w:t>3.</w:t>
      </w:r>
      <w:bookmarkEnd w:id="12"/>
      <w:bookmarkEnd w:id="13"/>
      <w:r w:rsidRPr="002162AB">
        <w:rPr>
          <w:szCs w:val="24"/>
        </w:rPr>
        <w:t xml:space="preserve">3 </w:t>
      </w:r>
      <w:r w:rsidRPr="002162AB">
        <w:rPr>
          <w:rFonts w:hint="eastAsia"/>
          <w:szCs w:val="24"/>
        </w:rPr>
        <w:t>UPS系统</w:t>
      </w:r>
      <w:bookmarkEnd w:id="15"/>
    </w:p>
    <w:p w:rsidR="0069700E" w:rsidRPr="002162AB" w:rsidRDefault="0069700E" w:rsidP="0069700E">
      <w:pPr>
        <w:rPr>
          <w:szCs w:val="24"/>
        </w:rPr>
      </w:pPr>
      <w:r w:rsidRPr="002162AB">
        <w:rPr>
          <w:rFonts w:ascii="宋体" w:hAnsi="宋体" w:hint="eastAsia"/>
          <w:szCs w:val="24"/>
        </w:rPr>
        <w:t>UPS</w:t>
      </w:r>
      <w:r w:rsidRPr="002162AB">
        <w:rPr>
          <w:rFonts w:hint="eastAsia"/>
          <w:szCs w:val="24"/>
        </w:rPr>
        <w:t>指不间断电力供应系统，能在机房计划内或计划外断电情况下保持一定时间的电力供应。</w:t>
      </w:r>
    </w:p>
    <w:p w:rsidR="0069700E" w:rsidRPr="002162AB" w:rsidRDefault="0069700E" w:rsidP="0069700E">
      <w:pPr>
        <w:pStyle w:val="2"/>
        <w:spacing w:before="326"/>
        <w:rPr>
          <w:szCs w:val="24"/>
        </w:rPr>
      </w:pPr>
      <w:bookmarkStart w:id="16" w:name="_Toc488339241"/>
      <w:r w:rsidRPr="002162AB">
        <w:rPr>
          <w:szCs w:val="24"/>
        </w:rPr>
        <w:t>3.4</w:t>
      </w:r>
      <w:r w:rsidRPr="002162AB">
        <w:rPr>
          <w:rFonts w:hint="eastAsia"/>
          <w:szCs w:val="24"/>
        </w:rPr>
        <w:t>上网行为管理</w:t>
      </w:r>
      <w:bookmarkEnd w:id="16"/>
    </w:p>
    <w:p w:rsidR="0069700E" w:rsidRPr="002162AB" w:rsidRDefault="0069700E" w:rsidP="0069700E">
      <w:pPr>
        <w:rPr>
          <w:szCs w:val="24"/>
        </w:rPr>
      </w:pPr>
      <w:r w:rsidRPr="002162AB">
        <w:rPr>
          <w:rFonts w:hint="eastAsia"/>
          <w:szCs w:val="24"/>
        </w:rPr>
        <w:t>上网行为管理是以深度包检测技术为核心，以用户、时间、位置、协议、内容格式管</w:t>
      </w:r>
      <w:proofErr w:type="gramStart"/>
      <w:r w:rsidRPr="002162AB">
        <w:rPr>
          <w:rFonts w:hint="eastAsia"/>
          <w:szCs w:val="24"/>
        </w:rPr>
        <w:t>控用户</w:t>
      </w:r>
      <w:proofErr w:type="gramEnd"/>
      <w:r w:rsidRPr="002162AB">
        <w:rPr>
          <w:rFonts w:hint="eastAsia"/>
          <w:szCs w:val="24"/>
        </w:rPr>
        <w:t>上网行为。并结合最大带宽限制、保证带宽、应用优先级等一系列带宽管理功能，保证关键业务带宽，限制非业务带宽，改善整体网络的服务质量。</w:t>
      </w:r>
    </w:p>
    <w:p w:rsidR="0069700E" w:rsidRPr="002162AB" w:rsidRDefault="0069700E" w:rsidP="0069700E">
      <w:pPr>
        <w:pStyle w:val="2"/>
        <w:spacing w:before="326"/>
        <w:rPr>
          <w:szCs w:val="24"/>
        </w:rPr>
      </w:pPr>
      <w:bookmarkStart w:id="17" w:name="_Toc488339242"/>
      <w:r w:rsidRPr="002162AB">
        <w:rPr>
          <w:rFonts w:hint="eastAsia"/>
          <w:szCs w:val="24"/>
        </w:rPr>
        <w:lastRenderedPageBreak/>
        <w:t>3.</w:t>
      </w:r>
      <w:r w:rsidRPr="002162AB">
        <w:rPr>
          <w:szCs w:val="24"/>
        </w:rPr>
        <w:t xml:space="preserve">5 </w:t>
      </w:r>
      <w:r w:rsidRPr="002162AB">
        <w:rPr>
          <w:rFonts w:hint="eastAsia"/>
          <w:szCs w:val="24"/>
        </w:rPr>
        <w:t>负载均衡</w:t>
      </w:r>
      <w:bookmarkEnd w:id="17"/>
    </w:p>
    <w:p w:rsidR="0069700E" w:rsidRPr="002162AB" w:rsidRDefault="0069700E" w:rsidP="0069700E">
      <w:pPr>
        <w:rPr>
          <w:szCs w:val="24"/>
        </w:rPr>
      </w:pPr>
      <w:r w:rsidRPr="002162AB">
        <w:rPr>
          <w:rFonts w:hint="eastAsia"/>
          <w:szCs w:val="24"/>
        </w:rPr>
        <w:t>负载均衡是为减轻某个或某些设备的负载，将任务通过某种策略分配到多个设备或者链路上去，实现负载在不同实体间的平衡。</w:t>
      </w:r>
    </w:p>
    <w:p w:rsidR="0069700E" w:rsidRPr="002162AB" w:rsidRDefault="0069700E" w:rsidP="0069700E">
      <w:pPr>
        <w:rPr>
          <w:szCs w:val="24"/>
        </w:rPr>
      </w:pPr>
    </w:p>
    <w:p w:rsidR="0069700E" w:rsidRPr="002162AB" w:rsidRDefault="0069700E" w:rsidP="0069700E">
      <w:pPr>
        <w:pStyle w:val="2"/>
        <w:spacing w:before="326"/>
        <w:rPr>
          <w:szCs w:val="24"/>
        </w:rPr>
      </w:pPr>
      <w:bookmarkStart w:id="18" w:name="_Toc488339243"/>
      <w:r w:rsidRPr="002162AB">
        <w:rPr>
          <w:rFonts w:hint="eastAsia"/>
          <w:szCs w:val="24"/>
        </w:rPr>
        <w:t>3</w:t>
      </w:r>
      <w:r w:rsidRPr="002162AB">
        <w:rPr>
          <w:szCs w:val="24"/>
        </w:rPr>
        <w:t xml:space="preserve">.6 </w:t>
      </w:r>
      <w:r w:rsidRPr="002162AB">
        <w:rPr>
          <w:rFonts w:hint="eastAsia"/>
          <w:szCs w:val="24"/>
        </w:rPr>
        <w:t>数据库系统</w:t>
      </w:r>
      <w:bookmarkEnd w:id="18"/>
    </w:p>
    <w:p w:rsidR="0069700E" w:rsidRPr="002162AB" w:rsidRDefault="0069700E" w:rsidP="0069700E">
      <w:pPr>
        <w:rPr>
          <w:szCs w:val="24"/>
        </w:rPr>
      </w:pPr>
      <w:r w:rsidRPr="002162AB">
        <w:rPr>
          <w:rFonts w:hint="eastAsia"/>
          <w:szCs w:val="24"/>
        </w:rPr>
        <w:t>数据库是按照一定数据结构来组织、存储和管理数据的仓库，它是存储在一起的相关数据的集合，可以为多种应用提供数据服务，例如财务管理、生产管理、仓库管理等。</w:t>
      </w:r>
    </w:p>
    <w:p w:rsidR="0069700E" w:rsidRPr="002162AB" w:rsidRDefault="0069700E" w:rsidP="0069700E">
      <w:pPr>
        <w:pStyle w:val="2"/>
        <w:spacing w:before="326"/>
        <w:rPr>
          <w:szCs w:val="24"/>
        </w:rPr>
      </w:pPr>
      <w:bookmarkStart w:id="19" w:name="_Toc488339244"/>
      <w:r w:rsidRPr="002162AB">
        <w:rPr>
          <w:rFonts w:hint="eastAsia"/>
          <w:szCs w:val="24"/>
        </w:rPr>
        <w:t>3.</w:t>
      </w:r>
      <w:r w:rsidRPr="002162AB">
        <w:rPr>
          <w:szCs w:val="24"/>
        </w:rPr>
        <w:t>7</w:t>
      </w:r>
      <w:r w:rsidRPr="002162AB">
        <w:rPr>
          <w:rFonts w:hint="eastAsia"/>
          <w:szCs w:val="24"/>
        </w:rPr>
        <w:t xml:space="preserve"> 灾难备份</w:t>
      </w:r>
      <w:bookmarkEnd w:id="19"/>
    </w:p>
    <w:p w:rsidR="0069700E" w:rsidRPr="002162AB" w:rsidRDefault="0069700E" w:rsidP="0069700E">
      <w:pPr>
        <w:rPr>
          <w:color w:val="FF0000"/>
          <w:szCs w:val="24"/>
        </w:rPr>
      </w:pPr>
      <w:r w:rsidRPr="002162AB">
        <w:rPr>
          <w:szCs w:val="24"/>
        </w:rPr>
        <w:t>灾</w:t>
      </w:r>
      <w:r w:rsidRPr="002162AB">
        <w:rPr>
          <w:rFonts w:hint="eastAsia"/>
          <w:szCs w:val="24"/>
        </w:rPr>
        <w:t>难</w:t>
      </w:r>
      <w:r w:rsidRPr="002162AB">
        <w:rPr>
          <w:szCs w:val="24"/>
        </w:rPr>
        <w:t>备</w:t>
      </w:r>
      <w:r w:rsidRPr="002162AB">
        <w:rPr>
          <w:rFonts w:hint="eastAsia"/>
          <w:szCs w:val="24"/>
        </w:rPr>
        <w:t>份</w:t>
      </w:r>
      <w:r w:rsidRPr="002162AB">
        <w:rPr>
          <w:szCs w:val="24"/>
        </w:rPr>
        <w:t>是信息系统应用中为预防出现各类灾难损毁系统而进行的备份</w:t>
      </w:r>
      <w:r w:rsidRPr="002162AB">
        <w:rPr>
          <w:rFonts w:hint="eastAsia"/>
          <w:szCs w:val="24"/>
        </w:rPr>
        <w:t>，</w:t>
      </w:r>
      <w:r w:rsidRPr="002162AB">
        <w:rPr>
          <w:szCs w:val="24"/>
        </w:rPr>
        <w:t>可以分为数据备份</w:t>
      </w:r>
      <w:r w:rsidRPr="002162AB">
        <w:rPr>
          <w:rFonts w:hint="eastAsia"/>
          <w:szCs w:val="24"/>
        </w:rPr>
        <w:t>、</w:t>
      </w:r>
      <w:r w:rsidRPr="002162AB">
        <w:rPr>
          <w:szCs w:val="24"/>
        </w:rPr>
        <w:t>软件备份</w:t>
      </w:r>
      <w:r w:rsidRPr="002162AB">
        <w:rPr>
          <w:rFonts w:hint="eastAsia"/>
          <w:szCs w:val="24"/>
        </w:rPr>
        <w:t>、</w:t>
      </w:r>
      <w:r w:rsidRPr="002162AB">
        <w:rPr>
          <w:szCs w:val="24"/>
        </w:rPr>
        <w:t>硬件备份</w:t>
      </w:r>
      <w:r w:rsidRPr="002162AB">
        <w:rPr>
          <w:rFonts w:hint="eastAsia"/>
          <w:szCs w:val="24"/>
        </w:rPr>
        <w:t>。</w:t>
      </w:r>
      <w:r w:rsidRPr="002162AB">
        <w:rPr>
          <w:szCs w:val="24"/>
        </w:rPr>
        <w:t>出现系统损毁后</w:t>
      </w:r>
      <w:r w:rsidRPr="002162AB">
        <w:rPr>
          <w:rFonts w:hint="eastAsia"/>
          <w:szCs w:val="24"/>
        </w:rPr>
        <w:t>，</w:t>
      </w:r>
      <w:r w:rsidRPr="002162AB">
        <w:rPr>
          <w:szCs w:val="24"/>
        </w:rPr>
        <w:t>运用备份的设施迅速恢复系统运行</w:t>
      </w:r>
      <w:r w:rsidRPr="002162AB">
        <w:rPr>
          <w:rFonts w:hint="eastAsia"/>
          <w:szCs w:val="24"/>
        </w:rPr>
        <w:t>。</w:t>
      </w:r>
    </w:p>
    <w:p w:rsidR="0069700E" w:rsidRPr="002162AB" w:rsidRDefault="0069700E" w:rsidP="0069700E">
      <w:pPr>
        <w:pStyle w:val="1"/>
        <w:spacing w:before="326"/>
        <w:rPr>
          <w:rFonts w:hAnsi="宋体"/>
          <w:sz w:val="24"/>
          <w:szCs w:val="24"/>
        </w:rPr>
      </w:pPr>
      <w:bookmarkStart w:id="20" w:name="_Toc286684782"/>
      <w:bookmarkStart w:id="21" w:name="_Toc485881147"/>
      <w:bookmarkStart w:id="22" w:name="_Toc485885576"/>
      <w:bookmarkStart w:id="23" w:name="_Toc488339245"/>
      <w:r w:rsidRPr="002162AB">
        <w:rPr>
          <w:rFonts w:hAnsi="宋体" w:hint="eastAsia"/>
          <w:sz w:val="24"/>
          <w:szCs w:val="24"/>
        </w:rPr>
        <w:t>4 职责</w:t>
      </w:r>
      <w:bookmarkEnd w:id="20"/>
      <w:bookmarkEnd w:id="21"/>
      <w:bookmarkEnd w:id="22"/>
      <w:bookmarkEnd w:id="23"/>
    </w:p>
    <w:p w:rsidR="0069700E" w:rsidRPr="002162AB" w:rsidRDefault="0069700E" w:rsidP="0069700E">
      <w:pPr>
        <w:pStyle w:val="2"/>
        <w:spacing w:before="326"/>
        <w:rPr>
          <w:szCs w:val="24"/>
        </w:rPr>
      </w:pPr>
      <w:bookmarkStart w:id="24" w:name="_Toc485881148"/>
      <w:bookmarkStart w:id="25" w:name="_Toc485885577"/>
      <w:bookmarkStart w:id="26" w:name="_Toc488339246"/>
      <w:bookmarkStart w:id="27" w:name="_Toc286684783"/>
      <w:r w:rsidRPr="002162AB">
        <w:rPr>
          <w:rFonts w:hint="eastAsia"/>
          <w:szCs w:val="24"/>
        </w:rPr>
        <w:t>4.1</w:t>
      </w:r>
      <w:r w:rsidRPr="002162AB">
        <w:rPr>
          <w:rFonts w:ascii="宋体" w:hint="eastAsia"/>
          <w:szCs w:val="24"/>
        </w:rPr>
        <w:t xml:space="preserve"> </w:t>
      </w:r>
      <w:r w:rsidRPr="002162AB">
        <w:rPr>
          <w:rFonts w:hint="eastAsia"/>
          <w:szCs w:val="24"/>
        </w:rPr>
        <w:t>集团基础架构</w:t>
      </w:r>
      <w:r w:rsidRPr="002162AB">
        <w:rPr>
          <w:szCs w:val="24"/>
        </w:rPr>
        <w:t>负责</w:t>
      </w:r>
      <w:r w:rsidRPr="002162AB">
        <w:rPr>
          <w:rFonts w:hint="eastAsia"/>
          <w:szCs w:val="24"/>
        </w:rPr>
        <w:t>团队</w:t>
      </w:r>
      <w:bookmarkEnd w:id="24"/>
      <w:bookmarkEnd w:id="25"/>
      <w:bookmarkEnd w:id="26"/>
    </w:p>
    <w:p w:rsidR="0069700E" w:rsidRPr="00B90C2D" w:rsidRDefault="0069700E" w:rsidP="00152E25">
      <w:pPr>
        <w:pStyle w:val="ac"/>
        <w:numPr>
          <w:ilvl w:val="0"/>
          <w:numId w:val="1"/>
        </w:numPr>
        <w:ind w:firstLineChars="0"/>
        <w:rPr>
          <w:rFonts w:ascii="宋体" w:hAnsi="宋体"/>
          <w:szCs w:val="24"/>
        </w:rPr>
      </w:pPr>
      <w:r w:rsidRPr="00B90C2D">
        <w:rPr>
          <w:rFonts w:ascii="宋体" w:hAnsi="宋体" w:hint="eastAsia"/>
          <w:szCs w:val="24"/>
        </w:rPr>
        <w:t>负责集团整体基础架构服务的规划、实施</w:t>
      </w:r>
    </w:p>
    <w:p w:rsidR="0069700E" w:rsidRPr="00B90C2D" w:rsidRDefault="0069700E" w:rsidP="00152E25">
      <w:pPr>
        <w:pStyle w:val="ac"/>
        <w:numPr>
          <w:ilvl w:val="0"/>
          <w:numId w:val="1"/>
        </w:numPr>
        <w:spacing w:line="276" w:lineRule="auto"/>
        <w:ind w:firstLineChars="0"/>
        <w:rPr>
          <w:rFonts w:ascii="宋体" w:hAnsi="宋体"/>
          <w:szCs w:val="24"/>
        </w:rPr>
      </w:pPr>
      <w:r w:rsidRPr="00B90C2D">
        <w:rPr>
          <w:rFonts w:ascii="宋体" w:hAnsi="宋体" w:hint="eastAsia"/>
          <w:szCs w:val="24"/>
        </w:rPr>
        <w:t>负</w:t>
      </w:r>
      <w:r w:rsidRPr="00B90C2D">
        <w:rPr>
          <w:rFonts w:ascii="宋体" w:hAnsi="宋体"/>
          <w:szCs w:val="24"/>
        </w:rPr>
        <w:t>责</w:t>
      </w:r>
      <w:r w:rsidRPr="00B90C2D">
        <w:rPr>
          <w:rFonts w:ascii="宋体" w:hAnsi="宋体" w:hint="eastAsia"/>
          <w:szCs w:val="24"/>
        </w:rPr>
        <w:t>维护集团基础架构服务</w:t>
      </w:r>
      <w:r w:rsidRPr="00B90C2D">
        <w:rPr>
          <w:rFonts w:ascii="宋体" w:hAnsi="宋体"/>
          <w:szCs w:val="24"/>
        </w:rPr>
        <w:t>的正常运行，保证服务质量</w:t>
      </w:r>
    </w:p>
    <w:p w:rsidR="0069700E" w:rsidRPr="00B90C2D" w:rsidRDefault="0069700E" w:rsidP="00152E25">
      <w:pPr>
        <w:pStyle w:val="ac"/>
        <w:numPr>
          <w:ilvl w:val="0"/>
          <w:numId w:val="1"/>
        </w:numPr>
        <w:spacing w:line="276" w:lineRule="auto"/>
        <w:ind w:firstLineChars="0"/>
        <w:rPr>
          <w:rFonts w:ascii="宋体" w:hAnsi="宋体"/>
          <w:szCs w:val="24"/>
        </w:rPr>
      </w:pPr>
      <w:r w:rsidRPr="00B90C2D">
        <w:rPr>
          <w:rFonts w:ascii="宋体" w:hAnsi="宋体" w:hint="eastAsia"/>
          <w:szCs w:val="24"/>
        </w:rPr>
        <w:t>负责管理集团基础架构资产和资源</w:t>
      </w:r>
    </w:p>
    <w:p w:rsidR="0069700E" w:rsidRPr="00B90C2D" w:rsidRDefault="0069700E" w:rsidP="00152E25">
      <w:pPr>
        <w:pStyle w:val="ac"/>
        <w:numPr>
          <w:ilvl w:val="0"/>
          <w:numId w:val="1"/>
        </w:numPr>
        <w:spacing w:line="276" w:lineRule="auto"/>
        <w:ind w:firstLineChars="0"/>
        <w:rPr>
          <w:rFonts w:ascii="宋体" w:hAnsi="宋体"/>
          <w:szCs w:val="24"/>
        </w:rPr>
      </w:pPr>
      <w:r w:rsidRPr="00B90C2D">
        <w:rPr>
          <w:rFonts w:ascii="宋体" w:hAnsi="宋体" w:hint="eastAsia"/>
          <w:szCs w:val="24"/>
        </w:rPr>
        <w:t>负责管理集团基础架构服务供应商</w:t>
      </w:r>
    </w:p>
    <w:p w:rsidR="0069700E" w:rsidRPr="00B90C2D" w:rsidRDefault="0069700E" w:rsidP="00152E25">
      <w:pPr>
        <w:pStyle w:val="ac"/>
        <w:numPr>
          <w:ilvl w:val="0"/>
          <w:numId w:val="1"/>
        </w:numPr>
        <w:spacing w:line="276" w:lineRule="auto"/>
        <w:ind w:firstLineChars="0"/>
        <w:rPr>
          <w:rFonts w:ascii="宋体" w:hAnsi="宋体"/>
          <w:szCs w:val="24"/>
        </w:rPr>
      </w:pPr>
      <w:r w:rsidRPr="00B90C2D">
        <w:rPr>
          <w:rFonts w:ascii="宋体" w:hAnsi="宋体" w:hint="eastAsia"/>
          <w:szCs w:val="24"/>
        </w:rPr>
        <w:t>负</w:t>
      </w:r>
      <w:r w:rsidRPr="00B90C2D">
        <w:rPr>
          <w:rFonts w:ascii="宋体" w:hAnsi="宋体"/>
          <w:szCs w:val="24"/>
        </w:rPr>
        <w:t>责</w:t>
      </w:r>
      <w:r w:rsidRPr="00B90C2D">
        <w:rPr>
          <w:rFonts w:ascii="宋体" w:hAnsi="宋体" w:hint="eastAsia"/>
          <w:szCs w:val="24"/>
        </w:rPr>
        <w:t>指导各地分公司完成区域公司、城市、项目的IT基础架构实施和日常维护工作，并进行评价</w:t>
      </w:r>
    </w:p>
    <w:p w:rsidR="0069700E" w:rsidRPr="00B90C2D" w:rsidRDefault="0069700E" w:rsidP="00152E25">
      <w:pPr>
        <w:pStyle w:val="ac"/>
        <w:numPr>
          <w:ilvl w:val="0"/>
          <w:numId w:val="1"/>
        </w:numPr>
        <w:spacing w:line="276" w:lineRule="auto"/>
        <w:ind w:firstLineChars="0"/>
        <w:rPr>
          <w:rFonts w:ascii="宋体" w:hAnsi="宋体"/>
          <w:szCs w:val="24"/>
        </w:rPr>
      </w:pPr>
      <w:r w:rsidRPr="00B90C2D">
        <w:rPr>
          <w:rFonts w:ascii="宋体" w:hAnsi="宋体" w:hint="eastAsia"/>
          <w:szCs w:val="24"/>
        </w:rPr>
        <w:t>负</w:t>
      </w:r>
      <w:r w:rsidRPr="00B90C2D">
        <w:rPr>
          <w:rFonts w:ascii="宋体" w:hAnsi="宋体"/>
          <w:szCs w:val="24"/>
        </w:rPr>
        <w:t>责</w:t>
      </w:r>
      <w:r w:rsidRPr="00B90C2D">
        <w:rPr>
          <w:rFonts w:ascii="宋体" w:hAnsi="宋体" w:hint="eastAsia"/>
          <w:szCs w:val="24"/>
        </w:rPr>
        <w:t>定期</w:t>
      </w:r>
      <w:r w:rsidRPr="00B90C2D">
        <w:rPr>
          <w:rFonts w:ascii="宋体" w:hAnsi="宋体"/>
          <w:szCs w:val="24"/>
        </w:rPr>
        <w:t>向上级领导汇报</w:t>
      </w:r>
      <w:r w:rsidRPr="00B90C2D">
        <w:rPr>
          <w:rFonts w:ascii="宋体" w:hAnsi="宋体" w:hint="eastAsia"/>
          <w:szCs w:val="24"/>
        </w:rPr>
        <w:t>基础架构服务</w:t>
      </w:r>
      <w:r w:rsidRPr="00B90C2D">
        <w:rPr>
          <w:rFonts w:ascii="宋体" w:hAnsi="宋体"/>
          <w:szCs w:val="24"/>
        </w:rPr>
        <w:t>水平</w:t>
      </w:r>
      <w:bookmarkStart w:id="28" w:name="_Toc286684787"/>
      <w:bookmarkEnd w:id="27"/>
    </w:p>
    <w:p w:rsidR="0069700E" w:rsidRPr="002162AB" w:rsidRDefault="0069700E" w:rsidP="0069700E">
      <w:pPr>
        <w:pStyle w:val="2"/>
        <w:spacing w:before="326"/>
        <w:rPr>
          <w:szCs w:val="24"/>
        </w:rPr>
      </w:pPr>
      <w:bookmarkStart w:id="29" w:name="_Toc485881152"/>
      <w:bookmarkStart w:id="30" w:name="_Toc485885581"/>
      <w:bookmarkStart w:id="31" w:name="_Toc488339247"/>
      <w:r w:rsidRPr="002162AB">
        <w:rPr>
          <w:rFonts w:hint="eastAsia"/>
          <w:szCs w:val="24"/>
        </w:rPr>
        <w:t>4.</w:t>
      </w:r>
      <w:r w:rsidRPr="002162AB">
        <w:rPr>
          <w:szCs w:val="24"/>
        </w:rPr>
        <w:t>2</w:t>
      </w:r>
      <w:r w:rsidRPr="002162AB">
        <w:rPr>
          <w:rFonts w:ascii="宋体" w:hint="eastAsia"/>
          <w:szCs w:val="24"/>
        </w:rPr>
        <w:t xml:space="preserve"> </w:t>
      </w:r>
      <w:bookmarkEnd w:id="29"/>
      <w:bookmarkEnd w:id="30"/>
      <w:r w:rsidRPr="002162AB">
        <w:rPr>
          <w:rFonts w:ascii="宋体" w:hint="eastAsia"/>
          <w:szCs w:val="24"/>
        </w:rPr>
        <w:t>区域</w:t>
      </w:r>
      <w:r w:rsidRPr="002162AB">
        <w:rPr>
          <w:rFonts w:hint="eastAsia"/>
          <w:szCs w:val="24"/>
        </w:rPr>
        <w:t>分公司</w:t>
      </w:r>
      <w:r w:rsidRPr="002162AB">
        <w:rPr>
          <w:szCs w:val="24"/>
        </w:rPr>
        <w:t>IT团队</w:t>
      </w:r>
      <w:bookmarkEnd w:id="31"/>
    </w:p>
    <w:p w:rsidR="0069700E" w:rsidRPr="00B90C2D" w:rsidRDefault="0069700E" w:rsidP="00152E25">
      <w:pPr>
        <w:pStyle w:val="ac"/>
        <w:numPr>
          <w:ilvl w:val="0"/>
          <w:numId w:val="2"/>
        </w:numPr>
        <w:ind w:firstLineChars="0"/>
        <w:rPr>
          <w:rFonts w:ascii="宋体" w:hAnsi="宋体"/>
          <w:szCs w:val="24"/>
        </w:rPr>
      </w:pPr>
      <w:r w:rsidRPr="00B90C2D">
        <w:rPr>
          <w:rFonts w:ascii="宋体" w:hAnsi="宋体" w:hint="eastAsia"/>
          <w:szCs w:val="24"/>
        </w:rPr>
        <w:t>负责区域分公司基础架构服务的规划和建设</w:t>
      </w:r>
    </w:p>
    <w:p w:rsidR="0069700E" w:rsidRPr="00B90C2D" w:rsidRDefault="0069700E" w:rsidP="00152E25">
      <w:pPr>
        <w:pStyle w:val="ac"/>
        <w:numPr>
          <w:ilvl w:val="0"/>
          <w:numId w:val="2"/>
        </w:numPr>
        <w:ind w:firstLineChars="0"/>
        <w:rPr>
          <w:rFonts w:ascii="宋体" w:hAnsi="宋体"/>
          <w:szCs w:val="24"/>
        </w:rPr>
      </w:pPr>
      <w:r w:rsidRPr="00B90C2D">
        <w:rPr>
          <w:rFonts w:ascii="宋体" w:hAnsi="宋体" w:hint="eastAsia"/>
          <w:szCs w:val="24"/>
        </w:rPr>
        <w:t>负</w:t>
      </w:r>
      <w:r w:rsidRPr="00B90C2D">
        <w:rPr>
          <w:rFonts w:ascii="宋体" w:hAnsi="宋体"/>
          <w:szCs w:val="24"/>
        </w:rPr>
        <w:t>责</w:t>
      </w:r>
      <w:r w:rsidRPr="00B90C2D">
        <w:rPr>
          <w:rFonts w:ascii="宋体" w:hAnsi="宋体" w:hint="eastAsia"/>
          <w:szCs w:val="24"/>
        </w:rPr>
        <w:t>维护区域公司基础架构服务</w:t>
      </w:r>
      <w:r w:rsidRPr="00B90C2D">
        <w:rPr>
          <w:rFonts w:ascii="宋体" w:hAnsi="宋体"/>
          <w:szCs w:val="24"/>
        </w:rPr>
        <w:t>的正常运行，保证服务质量</w:t>
      </w:r>
    </w:p>
    <w:p w:rsidR="0069700E" w:rsidRPr="00B90C2D" w:rsidRDefault="0069700E" w:rsidP="00152E25">
      <w:pPr>
        <w:pStyle w:val="ac"/>
        <w:numPr>
          <w:ilvl w:val="0"/>
          <w:numId w:val="2"/>
        </w:numPr>
        <w:ind w:firstLineChars="0"/>
        <w:rPr>
          <w:rFonts w:ascii="宋体" w:hAnsi="宋体"/>
          <w:szCs w:val="24"/>
        </w:rPr>
      </w:pPr>
      <w:r w:rsidRPr="00B90C2D">
        <w:rPr>
          <w:rFonts w:ascii="宋体" w:hAnsi="宋体" w:hint="eastAsia"/>
          <w:szCs w:val="24"/>
        </w:rPr>
        <w:t>负责管理区域分公司基础架构资产和资源</w:t>
      </w:r>
    </w:p>
    <w:p w:rsidR="0069700E" w:rsidRPr="00B90C2D" w:rsidRDefault="0069700E" w:rsidP="00152E25">
      <w:pPr>
        <w:pStyle w:val="ac"/>
        <w:numPr>
          <w:ilvl w:val="0"/>
          <w:numId w:val="2"/>
        </w:numPr>
        <w:ind w:firstLineChars="0"/>
        <w:rPr>
          <w:rFonts w:ascii="宋体" w:hAnsi="宋体"/>
          <w:szCs w:val="24"/>
        </w:rPr>
      </w:pPr>
      <w:r w:rsidRPr="00B90C2D">
        <w:rPr>
          <w:rFonts w:ascii="宋体" w:hAnsi="宋体" w:hint="eastAsia"/>
          <w:szCs w:val="24"/>
        </w:rPr>
        <w:t>负</w:t>
      </w:r>
      <w:r w:rsidRPr="00B90C2D">
        <w:rPr>
          <w:rFonts w:ascii="宋体" w:hAnsi="宋体"/>
          <w:szCs w:val="24"/>
        </w:rPr>
        <w:t>责</w:t>
      </w:r>
      <w:r w:rsidRPr="00B90C2D">
        <w:rPr>
          <w:rFonts w:ascii="宋体" w:hAnsi="宋体" w:hint="eastAsia"/>
          <w:szCs w:val="24"/>
        </w:rPr>
        <w:t>管理各分公司基础架构供应商</w:t>
      </w:r>
    </w:p>
    <w:p w:rsidR="0069700E" w:rsidRPr="00B90C2D" w:rsidRDefault="0069700E" w:rsidP="00152E25">
      <w:pPr>
        <w:pStyle w:val="ac"/>
        <w:numPr>
          <w:ilvl w:val="0"/>
          <w:numId w:val="2"/>
        </w:numPr>
        <w:ind w:firstLineChars="0"/>
        <w:rPr>
          <w:rFonts w:ascii="宋体" w:hAnsi="宋体"/>
          <w:szCs w:val="24"/>
        </w:rPr>
      </w:pPr>
      <w:r w:rsidRPr="00B90C2D">
        <w:rPr>
          <w:rFonts w:ascii="宋体" w:hAnsi="宋体" w:hint="eastAsia"/>
          <w:szCs w:val="24"/>
        </w:rPr>
        <w:t>负责贯彻集团基础架构管理制度，接受集团基础架构团队指导，并给出反馈意见</w:t>
      </w:r>
    </w:p>
    <w:p w:rsidR="0069700E" w:rsidRPr="00B90C2D" w:rsidRDefault="0069700E" w:rsidP="00152E25">
      <w:pPr>
        <w:pStyle w:val="ac"/>
        <w:numPr>
          <w:ilvl w:val="0"/>
          <w:numId w:val="2"/>
        </w:numPr>
        <w:ind w:firstLineChars="0"/>
        <w:rPr>
          <w:rFonts w:ascii="宋体" w:hAnsi="宋体"/>
          <w:szCs w:val="24"/>
        </w:rPr>
      </w:pPr>
      <w:r w:rsidRPr="00B90C2D">
        <w:rPr>
          <w:rFonts w:ascii="宋体" w:hAnsi="宋体" w:hint="eastAsia"/>
          <w:szCs w:val="24"/>
        </w:rPr>
        <w:lastRenderedPageBreak/>
        <w:t>负责指导城市、项目的IT基础架构实施和日常维护工作，并进行评价</w:t>
      </w:r>
    </w:p>
    <w:p w:rsidR="0069700E" w:rsidRPr="002162AB" w:rsidRDefault="0069700E" w:rsidP="0069700E">
      <w:pPr>
        <w:pStyle w:val="2"/>
        <w:spacing w:before="326"/>
        <w:rPr>
          <w:szCs w:val="24"/>
        </w:rPr>
      </w:pPr>
      <w:bookmarkStart w:id="32" w:name="_Toc488339248"/>
      <w:r w:rsidRPr="002162AB">
        <w:rPr>
          <w:szCs w:val="24"/>
        </w:rPr>
        <w:t>4.3 城市</w:t>
      </w:r>
      <w:r w:rsidRPr="002162AB">
        <w:rPr>
          <w:rFonts w:hint="eastAsia"/>
          <w:szCs w:val="24"/>
        </w:rPr>
        <w:t>分</w:t>
      </w:r>
      <w:r w:rsidRPr="002162AB">
        <w:rPr>
          <w:szCs w:val="24"/>
        </w:rPr>
        <w:t>公司IT团队</w:t>
      </w:r>
      <w:bookmarkEnd w:id="32"/>
    </w:p>
    <w:p w:rsidR="0069700E" w:rsidRPr="00760F2A" w:rsidRDefault="0069700E" w:rsidP="00152E25">
      <w:pPr>
        <w:pStyle w:val="ac"/>
        <w:numPr>
          <w:ilvl w:val="0"/>
          <w:numId w:val="3"/>
        </w:numPr>
        <w:ind w:firstLineChars="0"/>
        <w:rPr>
          <w:rFonts w:ascii="宋体" w:hAnsi="宋体"/>
          <w:szCs w:val="24"/>
        </w:rPr>
      </w:pPr>
      <w:r w:rsidRPr="00760F2A">
        <w:rPr>
          <w:rFonts w:ascii="宋体" w:hAnsi="宋体" w:hint="eastAsia"/>
          <w:szCs w:val="24"/>
        </w:rPr>
        <w:t>负责城市分公司基础架构服务的规划和建设</w:t>
      </w:r>
    </w:p>
    <w:p w:rsidR="0069700E" w:rsidRPr="00760F2A" w:rsidRDefault="0069700E" w:rsidP="00152E25">
      <w:pPr>
        <w:pStyle w:val="ac"/>
        <w:numPr>
          <w:ilvl w:val="0"/>
          <w:numId w:val="3"/>
        </w:numPr>
        <w:ind w:firstLineChars="0"/>
        <w:rPr>
          <w:rFonts w:ascii="宋体" w:hAnsi="宋体"/>
          <w:szCs w:val="24"/>
        </w:rPr>
      </w:pPr>
      <w:r w:rsidRPr="00760F2A">
        <w:rPr>
          <w:rFonts w:ascii="宋体" w:hAnsi="宋体" w:hint="eastAsia"/>
          <w:szCs w:val="24"/>
        </w:rPr>
        <w:t>负</w:t>
      </w:r>
      <w:r w:rsidRPr="00760F2A">
        <w:rPr>
          <w:rFonts w:ascii="宋体" w:hAnsi="宋体"/>
          <w:szCs w:val="24"/>
        </w:rPr>
        <w:t>责</w:t>
      </w:r>
      <w:r w:rsidRPr="00760F2A">
        <w:rPr>
          <w:rFonts w:ascii="宋体" w:hAnsi="宋体" w:hint="eastAsia"/>
          <w:szCs w:val="24"/>
        </w:rPr>
        <w:t>维护区域公司基础架构服务</w:t>
      </w:r>
      <w:r w:rsidRPr="00760F2A">
        <w:rPr>
          <w:rFonts w:ascii="宋体" w:hAnsi="宋体"/>
          <w:szCs w:val="24"/>
        </w:rPr>
        <w:t>的正常运行，保证服务质量</w:t>
      </w:r>
    </w:p>
    <w:p w:rsidR="0069700E" w:rsidRPr="00760F2A" w:rsidRDefault="0069700E" w:rsidP="00152E25">
      <w:pPr>
        <w:pStyle w:val="ac"/>
        <w:numPr>
          <w:ilvl w:val="0"/>
          <w:numId w:val="3"/>
        </w:numPr>
        <w:ind w:firstLineChars="0"/>
        <w:rPr>
          <w:rFonts w:ascii="宋体" w:hAnsi="宋体"/>
          <w:szCs w:val="24"/>
        </w:rPr>
      </w:pPr>
      <w:r w:rsidRPr="00760F2A">
        <w:rPr>
          <w:rFonts w:ascii="宋体" w:hAnsi="宋体" w:hint="eastAsia"/>
          <w:szCs w:val="24"/>
        </w:rPr>
        <w:t>负责管理区域分公司基础架构资产和资源</w:t>
      </w:r>
    </w:p>
    <w:p w:rsidR="0069700E" w:rsidRPr="00760F2A" w:rsidRDefault="0069700E" w:rsidP="00152E25">
      <w:pPr>
        <w:pStyle w:val="ac"/>
        <w:numPr>
          <w:ilvl w:val="0"/>
          <w:numId w:val="3"/>
        </w:numPr>
        <w:ind w:firstLineChars="0"/>
        <w:rPr>
          <w:rFonts w:ascii="宋体" w:hAnsi="宋体"/>
          <w:szCs w:val="24"/>
        </w:rPr>
      </w:pPr>
      <w:r w:rsidRPr="00760F2A">
        <w:rPr>
          <w:rFonts w:ascii="宋体" w:hAnsi="宋体" w:hint="eastAsia"/>
          <w:szCs w:val="24"/>
        </w:rPr>
        <w:t>负</w:t>
      </w:r>
      <w:r w:rsidRPr="00760F2A">
        <w:rPr>
          <w:rFonts w:ascii="宋体" w:hAnsi="宋体"/>
          <w:szCs w:val="24"/>
        </w:rPr>
        <w:t>责</w:t>
      </w:r>
      <w:r w:rsidRPr="00760F2A">
        <w:rPr>
          <w:rFonts w:ascii="宋体" w:hAnsi="宋体" w:hint="eastAsia"/>
          <w:szCs w:val="24"/>
        </w:rPr>
        <w:t>管理各分公司基础架构供应商</w:t>
      </w:r>
    </w:p>
    <w:p w:rsidR="0069700E" w:rsidRPr="00760F2A" w:rsidRDefault="0069700E" w:rsidP="00152E25">
      <w:pPr>
        <w:pStyle w:val="ac"/>
        <w:numPr>
          <w:ilvl w:val="0"/>
          <w:numId w:val="3"/>
        </w:numPr>
        <w:ind w:firstLineChars="0"/>
        <w:rPr>
          <w:rFonts w:ascii="宋体" w:hAnsi="宋体"/>
          <w:szCs w:val="24"/>
        </w:rPr>
      </w:pPr>
      <w:r w:rsidRPr="00760F2A">
        <w:rPr>
          <w:rFonts w:ascii="宋体" w:hAnsi="宋体" w:hint="eastAsia"/>
          <w:szCs w:val="24"/>
        </w:rPr>
        <w:t>负责贯彻集团基础架构管理制度，接受区域IT团队指导，并给出反馈意见。</w:t>
      </w:r>
    </w:p>
    <w:p w:rsidR="0069700E" w:rsidRPr="00760F2A" w:rsidRDefault="0069700E" w:rsidP="00152E25">
      <w:pPr>
        <w:pStyle w:val="ac"/>
        <w:numPr>
          <w:ilvl w:val="0"/>
          <w:numId w:val="3"/>
        </w:numPr>
        <w:ind w:firstLineChars="0"/>
        <w:rPr>
          <w:rFonts w:ascii="宋体" w:hAnsi="宋体"/>
          <w:szCs w:val="24"/>
        </w:rPr>
      </w:pPr>
      <w:r w:rsidRPr="00760F2A">
        <w:rPr>
          <w:rFonts w:ascii="宋体" w:hAnsi="宋体" w:hint="eastAsia"/>
          <w:szCs w:val="24"/>
        </w:rPr>
        <w:t>负责项目的IT基础架构实施和日常维护工作</w:t>
      </w:r>
    </w:p>
    <w:p w:rsidR="0069700E" w:rsidRPr="002162AB" w:rsidRDefault="0069700E" w:rsidP="0069700E">
      <w:pPr>
        <w:pStyle w:val="1"/>
        <w:rPr>
          <w:sz w:val="24"/>
          <w:szCs w:val="24"/>
        </w:rPr>
      </w:pPr>
      <w:bookmarkStart w:id="33" w:name="_Toc488339249"/>
      <w:bookmarkStart w:id="34" w:name="_Toc485881155"/>
      <w:bookmarkStart w:id="35" w:name="_Toc485885584"/>
      <w:bookmarkEnd w:id="28"/>
      <w:r w:rsidRPr="002162AB">
        <w:rPr>
          <w:sz w:val="24"/>
          <w:szCs w:val="24"/>
        </w:rPr>
        <w:t>5 基础架构服务总体要求</w:t>
      </w:r>
      <w:bookmarkEnd w:id="33"/>
    </w:p>
    <w:p w:rsidR="0069700E" w:rsidRPr="002162AB" w:rsidRDefault="0069700E" w:rsidP="0069700E">
      <w:pPr>
        <w:pStyle w:val="2"/>
        <w:spacing w:before="326"/>
        <w:rPr>
          <w:szCs w:val="24"/>
        </w:rPr>
      </w:pPr>
      <w:bookmarkStart w:id="36" w:name="_Toc488339250"/>
      <w:r w:rsidRPr="002162AB">
        <w:rPr>
          <w:szCs w:val="24"/>
        </w:rPr>
        <w:t xml:space="preserve">5.1 </w:t>
      </w:r>
      <w:r w:rsidRPr="002162AB">
        <w:rPr>
          <w:rFonts w:hint="eastAsia"/>
          <w:szCs w:val="24"/>
        </w:rPr>
        <w:t>基础架构</w:t>
      </w:r>
      <w:r w:rsidRPr="002162AB">
        <w:rPr>
          <w:szCs w:val="24"/>
        </w:rPr>
        <w:t>整体质量</w:t>
      </w:r>
      <w:r w:rsidRPr="002162AB">
        <w:rPr>
          <w:rFonts w:hint="eastAsia"/>
          <w:szCs w:val="24"/>
        </w:rPr>
        <w:t>要求</w:t>
      </w:r>
      <w:bookmarkEnd w:id="36"/>
    </w:p>
    <w:p w:rsidR="0069700E" w:rsidRPr="00760F2A" w:rsidRDefault="0069700E" w:rsidP="00152E25">
      <w:pPr>
        <w:pStyle w:val="ac"/>
        <w:numPr>
          <w:ilvl w:val="0"/>
          <w:numId w:val="4"/>
        </w:numPr>
        <w:ind w:firstLineChars="0"/>
        <w:rPr>
          <w:szCs w:val="24"/>
        </w:rPr>
      </w:pPr>
      <w:r w:rsidRPr="00760F2A">
        <w:rPr>
          <w:rFonts w:hint="eastAsia"/>
          <w:szCs w:val="24"/>
        </w:rPr>
        <w:t>集团基础架构要求</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集团基础架构服务应保障稳定、安全、高性能的运行，进而保障上层业务系统的可靠运行，不会因为基础架构服务故障导致业务系统中断服务。同时，基础架构服务的搭建还应支持可管理性以及可扩展性，以满足集团未来业务不断发展的需要。</w:t>
      </w:r>
    </w:p>
    <w:p w:rsidR="0069700E" w:rsidRPr="00760F2A" w:rsidRDefault="0069700E" w:rsidP="00152E25">
      <w:pPr>
        <w:pStyle w:val="ac"/>
        <w:numPr>
          <w:ilvl w:val="0"/>
          <w:numId w:val="4"/>
        </w:numPr>
        <w:ind w:firstLineChars="0"/>
        <w:rPr>
          <w:szCs w:val="24"/>
        </w:rPr>
      </w:pPr>
      <w:r w:rsidRPr="00760F2A">
        <w:rPr>
          <w:rFonts w:hint="eastAsia"/>
          <w:szCs w:val="24"/>
        </w:rPr>
        <w:t>分公司基础架构要求</w:t>
      </w:r>
    </w:p>
    <w:p w:rsidR="0069700E" w:rsidRPr="002162AB" w:rsidRDefault="0069700E" w:rsidP="0069700E">
      <w:pPr>
        <w:pStyle w:val="a6"/>
        <w:adjustRightInd w:val="0"/>
        <w:spacing w:beforeLines="50" w:before="163" w:afterLines="50" w:after="163" w:line="276" w:lineRule="auto"/>
        <w:ind w:firstLineChars="0"/>
      </w:pPr>
      <w:r w:rsidRPr="002162AB">
        <w:rPr>
          <w:rFonts w:ascii="宋体" w:hAnsi="宋体" w:hint="eastAsia"/>
          <w:color w:val="auto"/>
          <w:lang w:eastAsia="zh-CN"/>
        </w:rPr>
        <w:t>分公司基础架构服务应确保分公司基础架构安全、稳定，能够满足员工使用内网及外网服务的需求，可以为员工提供高质量</w:t>
      </w:r>
      <w:proofErr w:type="spellStart"/>
      <w:r w:rsidRPr="002162AB">
        <w:rPr>
          <w:rFonts w:ascii="宋体" w:hAnsi="宋体" w:hint="eastAsia"/>
          <w:color w:val="auto"/>
          <w:lang w:eastAsia="zh-CN"/>
        </w:rPr>
        <w:t>IT服务</w:t>
      </w:r>
      <w:proofErr w:type="spellEnd"/>
      <w:r w:rsidRPr="002162AB">
        <w:rPr>
          <w:rFonts w:ascii="宋体" w:hAnsi="宋体" w:hint="eastAsia"/>
          <w:color w:val="auto"/>
          <w:lang w:eastAsia="zh-CN"/>
        </w:rPr>
        <w:t>。</w:t>
      </w:r>
    </w:p>
    <w:p w:rsidR="0069700E" w:rsidRPr="002162AB" w:rsidRDefault="0069700E" w:rsidP="0069700E">
      <w:pPr>
        <w:pStyle w:val="2"/>
        <w:spacing w:before="326"/>
        <w:rPr>
          <w:szCs w:val="24"/>
        </w:rPr>
      </w:pPr>
      <w:bookmarkStart w:id="37" w:name="_Toc488339251"/>
      <w:r w:rsidRPr="002162AB">
        <w:rPr>
          <w:szCs w:val="24"/>
        </w:rPr>
        <w:t>5.2 值班制度</w:t>
      </w:r>
      <w:bookmarkEnd w:id="37"/>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各级基础架构相关负责人，工作时间为公司规定的正常工作时间。非工作时间保持手机待机，随时可以联系并处理紧急问题。</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如果有对公司影响重大的事件发生，集团基础架构团队和分公司IT</w:t>
      </w:r>
      <w:r w:rsidRPr="002162AB">
        <w:rPr>
          <w:rFonts w:ascii="宋体" w:hAnsi="宋体"/>
          <w:color w:val="auto"/>
          <w:lang w:eastAsia="zh-CN"/>
        </w:rPr>
        <w:t xml:space="preserve"> </w:t>
      </w:r>
      <w:r w:rsidRPr="002162AB">
        <w:rPr>
          <w:rFonts w:ascii="宋体" w:hAnsi="宋体" w:hint="eastAsia"/>
          <w:color w:val="auto"/>
          <w:lang w:eastAsia="zh-CN"/>
        </w:rPr>
        <w:t>团队应配合相关业务系统团队，安排人员值守，确保业务运行平稳，有问题可以及时恢复。</w:t>
      </w:r>
    </w:p>
    <w:p w:rsidR="0069700E" w:rsidRPr="002162AB" w:rsidRDefault="0069700E" w:rsidP="0069700E">
      <w:pPr>
        <w:pStyle w:val="2"/>
        <w:spacing w:before="326"/>
        <w:rPr>
          <w:szCs w:val="24"/>
        </w:rPr>
      </w:pPr>
      <w:bookmarkStart w:id="38" w:name="_Toc488339252"/>
      <w:r w:rsidRPr="002162AB">
        <w:rPr>
          <w:szCs w:val="24"/>
        </w:rPr>
        <w:t>5.3 巡检</w:t>
      </w:r>
      <w:r w:rsidRPr="002162AB">
        <w:rPr>
          <w:rFonts w:hint="eastAsia"/>
          <w:szCs w:val="24"/>
        </w:rPr>
        <w:t>制度</w:t>
      </w:r>
      <w:bookmarkEnd w:id="38"/>
    </w:p>
    <w:p w:rsidR="0069700E" w:rsidRPr="002162AB" w:rsidRDefault="0069700E" w:rsidP="00152E25">
      <w:pPr>
        <w:pStyle w:val="ae"/>
        <w:numPr>
          <w:ilvl w:val="0"/>
          <w:numId w:val="5"/>
        </w:numPr>
        <w:rPr>
          <w:szCs w:val="24"/>
        </w:rPr>
      </w:pPr>
      <w:r w:rsidRPr="002162AB">
        <w:rPr>
          <w:rFonts w:hint="eastAsia"/>
          <w:szCs w:val="24"/>
        </w:rPr>
        <w:t>机房巡检：</w:t>
      </w:r>
    </w:p>
    <w:p w:rsidR="0069700E" w:rsidRPr="00CD178D"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lastRenderedPageBreak/>
        <w:t>机房应安排人员定期巡检。巡检过程中，要及时记录机房内相关设施的工作状态和告警信息，包括UPS</w:t>
      </w:r>
      <w:r w:rsidRPr="002162AB">
        <w:rPr>
          <w:rFonts w:ascii="宋体" w:hAnsi="宋体"/>
          <w:color w:val="auto"/>
          <w:lang w:eastAsia="zh-CN"/>
        </w:rPr>
        <w:t xml:space="preserve"> </w:t>
      </w:r>
      <w:r w:rsidRPr="002162AB">
        <w:rPr>
          <w:rFonts w:ascii="宋体" w:hAnsi="宋体" w:hint="eastAsia"/>
          <w:color w:val="auto"/>
          <w:lang w:eastAsia="zh-CN"/>
        </w:rPr>
        <w:t>负载、UPS</w:t>
      </w:r>
      <w:r w:rsidRPr="002162AB">
        <w:rPr>
          <w:rFonts w:ascii="宋体" w:hAnsi="宋体"/>
          <w:color w:val="auto"/>
          <w:lang w:eastAsia="zh-CN"/>
        </w:rPr>
        <w:t xml:space="preserve"> </w:t>
      </w:r>
      <w:r w:rsidRPr="002162AB">
        <w:rPr>
          <w:rFonts w:ascii="宋体" w:hAnsi="宋体" w:hint="eastAsia"/>
          <w:color w:val="auto"/>
          <w:lang w:eastAsia="zh-CN"/>
        </w:rPr>
        <w:t>故障告警、环境温湿度、空调漏水告警等。 发现故障及时维修。 表格见《机房巡检记录表》</w:t>
      </w:r>
      <w:r>
        <w:rPr>
          <w:rFonts w:ascii="宋体" w:hAnsi="宋体" w:hint="eastAsia"/>
          <w:color w:val="auto"/>
          <w:lang w:eastAsia="zh-CN"/>
        </w:rPr>
        <w:t>（</w:t>
      </w:r>
      <w:r w:rsidRPr="002162AB">
        <w:rPr>
          <w:rFonts w:ascii="宋体" w:hAnsi="宋体" w:hint="eastAsia"/>
          <w:color w:val="auto"/>
          <w:lang w:eastAsia="zh-CN"/>
        </w:rPr>
        <w:t>附件二</w:t>
      </w:r>
      <w:proofErr w:type="gramStart"/>
      <w:r>
        <w:rPr>
          <w:rFonts w:ascii="宋体" w:hAnsi="宋体" w:hint="eastAsia"/>
          <w:color w:val="auto"/>
          <w:lang w:eastAsia="zh-CN"/>
        </w:rPr>
        <w:t>12</w:t>
      </w:r>
      <w:proofErr w:type="gramEnd"/>
      <w:r>
        <w:rPr>
          <w:rFonts w:ascii="宋体" w:hAnsi="宋体" w:hint="eastAsia"/>
          <w:color w:val="auto"/>
          <w:lang w:eastAsia="zh-CN"/>
        </w:rPr>
        <w:t>.2）</w:t>
      </w:r>
      <w:r w:rsidRPr="002162AB">
        <w:rPr>
          <w:rFonts w:ascii="宋体" w:hAnsi="宋体" w:hint="eastAsia"/>
          <w:color w:val="auto"/>
          <w:lang w:eastAsia="zh-CN"/>
        </w:rPr>
        <w:t>。</w:t>
      </w:r>
    </w:p>
    <w:p w:rsidR="0069700E" w:rsidRPr="00760F2A" w:rsidRDefault="0069700E" w:rsidP="00152E25">
      <w:pPr>
        <w:pStyle w:val="ac"/>
        <w:numPr>
          <w:ilvl w:val="0"/>
          <w:numId w:val="5"/>
        </w:numPr>
        <w:ind w:firstLineChars="0"/>
        <w:rPr>
          <w:szCs w:val="24"/>
        </w:rPr>
      </w:pPr>
      <w:r w:rsidRPr="00760F2A">
        <w:rPr>
          <w:rFonts w:hint="eastAsia"/>
          <w:szCs w:val="24"/>
        </w:rPr>
        <w:t>服务器巡检：</w:t>
      </w:r>
    </w:p>
    <w:p w:rsidR="0069700E" w:rsidRPr="00CD178D"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机房内所有服务器需要定期巡检，检查硬件有无故障，网络连通性，各项资源使用率等，并</w:t>
      </w:r>
      <w:proofErr w:type="gramStart"/>
      <w:r w:rsidRPr="002162AB">
        <w:rPr>
          <w:rFonts w:ascii="宋体" w:hAnsi="宋体" w:hint="eastAsia"/>
          <w:color w:val="auto"/>
          <w:lang w:eastAsia="zh-CN"/>
        </w:rPr>
        <w:t>做相关</w:t>
      </w:r>
      <w:proofErr w:type="gramEnd"/>
      <w:r w:rsidRPr="002162AB">
        <w:rPr>
          <w:rFonts w:ascii="宋体" w:hAnsi="宋体" w:hint="eastAsia"/>
          <w:color w:val="auto"/>
          <w:lang w:eastAsia="zh-CN"/>
        </w:rPr>
        <w:t>记录。及时掌握服务器使用情况和状态，发现故障及时更换备件或报修。</w:t>
      </w:r>
    </w:p>
    <w:p w:rsidR="0069700E" w:rsidRPr="00760F2A" w:rsidRDefault="0069700E" w:rsidP="00152E25">
      <w:pPr>
        <w:pStyle w:val="ac"/>
        <w:numPr>
          <w:ilvl w:val="0"/>
          <w:numId w:val="5"/>
        </w:numPr>
        <w:ind w:firstLineChars="0"/>
        <w:rPr>
          <w:szCs w:val="24"/>
        </w:rPr>
      </w:pPr>
      <w:r w:rsidRPr="00760F2A">
        <w:rPr>
          <w:rFonts w:hint="eastAsia"/>
          <w:szCs w:val="24"/>
        </w:rPr>
        <w:t>存储设备巡检：</w:t>
      </w:r>
    </w:p>
    <w:p w:rsidR="0069700E"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存储设备需要定期巡检，检查硬件有无故障，存储空间使用情况等，并</w:t>
      </w:r>
      <w:proofErr w:type="gramStart"/>
      <w:r w:rsidRPr="002162AB">
        <w:rPr>
          <w:rFonts w:ascii="宋体" w:hAnsi="宋体" w:hint="eastAsia"/>
          <w:color w:val="auto"/>
          <w:lang w:eastAsia="zh-CN"/>
        </w:rPr>
        <w:t>做相关</w:t>
      </w:r>
      <w:proofErr w:type="gramEnd"/>
      <w:r w:rsidRPr="002162AB">
        <w:rPr>
          <w:rFonts w:ascii="宋体" w:hAnsi="宋体" w:hint="eastAsia"/>
          <w:color w:val="auto"/>
          <w:lang w:eastAsia="zh-CN"/>
        </w:rPr>
        <w:t>记录。发现故障及时更换备件或报修。</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p>
    <w:p w:rsidR="0069700E" w:rsidRPr="00760F2A" w:rsidRDefault="0069700E" w:rsidP="00152E25">
      <w:pPr>
        <w:pStyle w:val="ac"/>
        <w:numPr>
          <w:ilvl w:val="0"/>
          <w:numId w:val="5"/>
        </w:numPr>
        <w:ind w:firstLineChars="0"/>
        <w:rPr>
          <w:szCs w:val="24"/>
        </w:rPr>
      </w:pPr>
      <w:r w:rsidRPr="00760F2A">
        <w:rPr>
          <w:rFonts w:hint="eastAsia"/>
          <w:szCs w:val="24"/>
        </w:rPr>
        <w:t>网络巡检：</w:t>
      </w:r>
      <w:r w:rsidRPr="00760F2A">
        <w:rPr>
          <w:rFonts w:hint="eastAsia"/>
          <w:szCs w:val="24"/>
        </w:rPr>
        <w:t xml:space="preserve"> </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所有网络设备需要定期巡检，检查硬件有无故障，端口流量状态等，并</w:t>
      </w:r>
      <w:proofErr w:type="gramStart"/>
      <w:r w:rsidRPr="002162AB">
        <w:rPr>
          <w:rFonts w:ascii="宋体" w:hAnsi="宋体" w:hint="eastAsia"/>
          <w:color w:val="auto"/>
          <w:lang w:eastAsia="zh-CN"/>
        </w:rPr>
        <w:t>做相关</w:t>
      </w:r>
      <w:proofErr w:type="gramEnd"/>
      <w:r w:rsidRPr="002162AB">
        <w:rPr>
          <w:rFonts w:ascii="宋体" w:hAnsi="宋体" w:hint="eastAsia"/>
          <w:color w:val="auto"/>
          <w:lang w:eastAsia="zh-CN"/>
        </w:rPr>
        <w:t>记录。发现硬件故障及时更换备件或报修，发现端口流量异常及时分析并做处理。</w:t>
      </w:r>
    </w:p>
    <w:p w:rsidR="0069700E" w:rsidRPr="002162AB" w:rsidRDefault="0069700E" w:rsidP="0069700E">
      <w:pPr>
        <w:pStyle w:val="2"/>
        <w:spacing w:before="326"/>
        <w:rPr>
          <w:szCs w:val="24"/>
        </w:rPr>
      </w:pPr>
      <w:bookmarkStart w:id="39" w:name="_Toc488339253"/>
      <w:r w:rsidRPr="002162AB">
        <w:rPr>
          <w:szCs w:val="24"/>
        </w:rPr>
        <w:t xml:space="preserve">5.4 </w:t>
      </w:r>
      <w:r w:rsidRPr="002162AB">
        <w:rPr>
          <w:rFonts w:hint="eastAsia"/>
          <w:szCs w:val="24"/>
        </w:rPr>
        <w:t>基础设施</w:t>
      </w:r>
      <w:r w:rsidRPr="002162AB">
        <w:rPr>
          <w:szCs w:val="24"/>
        </w:rPr>
        <w:t>例行维护</w:t>
      </w:r>
      <w:bookmarkEnd w:id="39"/>
    </w:p>
    <w:p w:rsidR="0069700E" w:rsidRPr="002162AB" w:rsidRDefault="0069700E" w:rsidP="0069700E">
      <w:pPr>
        <w:pStyle w:val="a6"/>
        <w:adjustRightInd w:val="0"/>
        <w:spacing w:beforeLines="50" w:before="163" w:afterLines="50" w:after="163" w:line="276" w:lineRule="auto"/>
        <w:ind w:firstLineChars="0"/>
      </w:pPr>
      <w:r w:rsidRPr="002162AB">
        <w:rPr>
          <w:rFonts w:ascii="宋体" w:hAnsi="宋体" w:hint="eastAsia"/>
          <w:color w:val="auto"/>
          <w:lang w:eastAsia="zh-CN"/>
        </w:rPr>
        <w:t>机房基础设施需要定期安排例行维护，每次维护完成后要有书面报告记录维护情况，给出建议。</w:t>
      </w:r>
    </w:p>
    <w:p w:rsidR="0069700E" w:rsidRPr="00760F2A" w:rsidRDefault="0069700E" w:rsidP="00152E25">
      <w:pPr>
        <w:pStyle w:val="ac"/>
        <w:numPr>
          <w:ilvl w:val="0"/>
          <w:numId w:val="6"/>
        </w:numPr>
        <w:ind w:firstLineChars="0"/>
        <w:rPr>
          <w:szCs w:val="24"/>
        </w:rPr>
      </w:pPr>
      <w:r w:rsidRPr="00760F2A">
        <w:rPr>
          <w:rFonts w:hint="eastAsia"/>
          <w:szCs w:val="24"/>
        </w:rPr>
        <w:t>机房空调维护</w:t>
      </w:r>
    </w:p>
    <w:p w:rsidR="0069700E" w:rsidRPr="002162AB" w:rsidRDefault="0069700E" w:rsidP="0069700E">
      <w:pPr>
        <w:pStyle w:val="a6"/>
        <w:adjustRightInd w:val="0"/>
        <w:spacing w:beforeLines="50" w:before="163" w:afterLines="50" w:after="163" w:line="276" w:lineRule="auto"/>
        <w:ind w:firstLineChars="0"/>
      </w:pPr>
      <w:r w:rsidRPr="002162AB">
        <w:rPr>
          <w:rFonts w:ascii="宋体" w:hAnsi="宋体" w:hint="eastAsia"/>
          <w:color w:val="auto"/>
          <w:lang w:eastAsia="zh-CN"/>
        </w:rPr>
        <w:t>主要维护内容有：室外机清洗，更换滤网，检查主机工作状态，检查冷媒管、冷凝水管状态等。</w:t>
      </w:r>
      <w:r>
        <w:rPr>
          <w:rFonts w:ascii="宋体" w:hAnsi="宋体" w:hint="eastAsia"/>
          <w:color w:val="auto"/>
          <w:lang w:eastAsia="zh-CN"/>
        </w:rPr>
        <w:t>各分公司可以根据当地情况合理安排维护内容。</w:t>
      </w:r>
    </w:p>
    <w:p w:rsidR="0069700E" w:rsidRPr="00760F2A" w:rsidRDefault="0069700E" w:rsidP="00152E25">
      <w:pPr>
        <w:pStyle w:val="ac"/>
        <w:numPr>
          <w:ilvl w:val="0"/>
          <w:numId w:val="6"/>
        </w:numPr>
        <w:ind w:firstLineChars="0"/>
        <w:rPr>
          <w:szCs w:val="24"/>
        </w:rPr>
      </w:pPr>
      <w:r w:rsidRPr="00760F2A">
        <w:rPr>
          <w:rFonts w:hint="eastAsia"/>
          <w:szCs w:val="24"/>
        </w:rPr>
        <w:t>UPS</w:t>
      </w:r>
      <w:r w:rsidRPr="00760F2A">
        <w:rPr>
          <w:rFonts w:hint="eastAsia"/>
          <w:szCs w:val="24"/>
        </w:rPr>
        <w:t>维护</w:t>
      </w:r>
    </w:p>
    <w:p w:rsidR="0069700E" w:rsidRPr="002162AB" w:rsidRDefault="0069700E" w:rsidP="0069700E">
      <w:pPr>
        <w:pStyle w:val="a6"/>
        <w:adjustRightInd w:val="0"/>
        <w:spacing w:beforeLines="50" w:before="163" w:afterLines="50" w:after="163" w:line="276" w:lineRule="auto"/>
        <w:ind w:firstLineChars="0"/>
      </w:pPr>
      <w:r w:rsidRPr="002162AB">
        <w:rPr>
          <w:rFonts w:ascii="宋体" w:hAnsi="宋体" w:hint="eastAsia"/>
          <w:color w:val="auto"/>
          <w:lang w:eastAsia="zh-CN"/>
        </w:rPr>
        <w:t>主要维护内容有：负载检查、故障及告警检查、电池组放电测试等。</w:t>
      </w:r>
      <w:r>
        <w:rPr>
          <w:rFonts w:ascii="宋体" w:hAnsi="宋体" w:hint="eastAsia"/>
          <w:color w:val="auto"/>
          <w:lang w:eastAsia="zh-CN"/>
        </w:rPr>
        <w:t>各分公司可以根据当地情况合理安排维护内容。</w:t>
      </w:r>
    </w:p>
    <w:p w:rsidR="0069700E" w:rsidRPr="00760F2A" w:rsidRDefault="0069700E" w:rsidP="00152E25">
      <w:pPr>
        <w:pStyle w:val="ac"/>
        <w:numPr>
          <w:ilvl w:val="0"/>
          <w:numId w:val="6"/>
        </w:numPr>
        <w:ind w:firstLineChars="0"/>
        <w:rPr>
          <w:szCs w:val="24"/>
        </w:rPr>
      </w:pPr>
      <w:r w:rsidRPr="00760F2A">
        <w:rPr>
          <w:rFonts w:hint="eastAsia"/>
          <w:szCs w:val="24"/>
        </w:rPr>
        <w:t>消防维护</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主要维护内容有：控制箱检查、告警测试、气压测量等。</w:t>
      </w:r>
      <w:r>
        <w:rPr>
          <w:rFonts w:ascii="宋体" w:hAnsi="宋体" w:hint="eastAsia"/>
          <w:color w:val="auto"/>
          <w:lang w:eastAsia="zh-CN"/>
        </w:rPr>
        <w:t>各分公司可以根据当地情况合理安排维护内容。</w:t>
      </w:r>
    </w:p>
    <w:p w:rsidR="0069700E" w:rsidRPr="002162AB" w:rsidRDefault="0069700E" w:rsidP="0069700E">
      <w:pPr>
        <w:pStyle w:val="2"/>
        <w:spacing w:before="326"/>
        <w:rPr>
          <w:szCs w:val="24"/>
        </w:rPr>
      </w:pPr>
      <w:bookmarkStart w:id="40" w:name="_Toc488339254"/>
      <w:r w:rsidRPr="002162AB">
        <w:rPr>
          <w:rFonts w:hint="eastAsia"/>
          <w:szCs w:val="24"/>
        </w:rPr>
        <w:lastRenderedPageBreak/>
        <w:t>5.5</w:t>
      </w:r>
      <w:r w:rsidRPr="002162AB">
        <w:rPr>
          <w:szCs w:val="24"/>
        </w:rPr>
        <w:t xml:space="preserve"> </w:t>
      </w:r>
      <w:r w:rsidRPr="002162AB">
        <w:rPr>
          <w:rFonts w:hint="eastAsia"/>
          <w:szCs w:val="24"/>
        </w:rPr>
        <w:t>集团月度报告制度</w:t>
      </w:r>
      <w:bookmarkEnd w:id="40"/>
    </w:p>
    <w:p w:rsidR="0069700E" w:rsidRPr="002162AB" w:rsidRDefault="0069700E" w:rsidP="0069700E">
      <w:pPr>
        <w:rPr>
          <w:szCs w:val="24"/>
        </w:rPr>
      </w:pPr>
      <w:r w:rsidRPr="002162AB">
        <w:rPr>
          <w:rFonts w:hint="eastAsia"/>
          <w:szCs w:val="24"/>
        </w:rPr>
        <w:t xml:space="preserve">    </w:t>
      </w:r>
      <w:r w:rsidRPr="002162AB">
        <w:rPr>
          <w:rFonts w:hint="eastAsia"/>
          <w:szCs w:val="24"/>
        </w:rPr>
        <w:t>基础架构负责人每月出具一份月度运行报告，显示基础架构服务当月总体运行情况。报告内容应包括：当月人员进出机房情况，机房温湿度情况，</w:t>
      </w:r>
      <w:r w:rsidRPr="002162AB">
        <w:rPr>
          <w:rFonts w:hint="eastAsia"/>
          <w:szCs w:val="24"/>
        </w:rPr>
        <w:t>UPS</w:t>
      </w:r>
      <w:r w:rsidRPr="002162AB">
        <w:rPr>
          <w:rFonts w:hint="eastAsia"/>
          <w:szCs w:val="24"/>
        </w:rPr>
        <w:t>负载情况，互联网带宽使用情况，服务器资源使用情况，存储资源使用情况，备份任务执行情况，事件及处理情况等。</w:t>
      </w:r>
    </w:p>
    <w:p w:rsidR="0069700E" w:rsidRPr="002162AB" w:rsidRDefault="0069700E" w:rsidP="0069700E">
      <w:pPr>
        <w:pStyle w:val="1"/>
        <w:spacing w:before="326"/>
        <w:rPr>
          <w:sz w:val="24"/>
          <w:szCs w:val="24"/>
        </w:rPr>
      </w:pPr>
      <w:bookmarkStart w:id="41" w:name="_Toc488339255"/>
      <w:r w:rsidRPr="002162AB">
        <w:rPr>
          <w:rFonts w:hint="eastAsia"/>
          <w:sz w:val="24"/>
          <w:szCs w:val="24"/>
        </w:rPr>
        <w:t>6.</w:t>
      </w:r>
      <w:r w:rsidRPr="002162AB">
        <w:rPr>
          <w:sz w:val="24"/>
          <w:szCs w:val="24"/>
        </w:rPr>
        <w:t xml:space="preserve"> </w:t>
      </w:r>
      <w:bookmarkEnd w:id="34"/>
      <w:bookmarkEnd w:id="35"/>
      <w:r w:rsidRPr="002162AB">
        <w:rPr>
          <w:rFonts w:hint="eastAsia"/>
          <w:sz w:val="24"/>
          <w:szCs w:val="24"/>
        </w:rPr>
        <w:t>机房基础设施管理</w:t>
      </w:r>
      <w:bookmarkEnd w:id="41"/>
    </w:p>
    <w:p w:rsidR="0069700E" w:rsidRPr="002162AB" w:rsidRDefault="0069700E" w:rsidP="0069700E">
      <w:pPr>
        <w:pStyle w:val="2"/>
        <w:spacing w:before="326"/>
        <w:rPr>
          <w:szCs w:val="24"/>
        </w:rPr>
      </w:pPr>
      <w:bookmarkStart w:id="42" w:name="_Toc488339256"/>
      <w:r w:rsidRPr="002162AB">
        <w:rPr>
          <w:szCs w:val="24"/>
        </w:rPr>
        <w:t xml:space="preserve">6.1 </w:t>
      </w:r>
      <w:r w:rsidRPr="002162AB">
        <w:rPr>
          <w:rFonts w:hint="eastAsia"/>
          <w:szCs w:val="24"/>
        </w:rPr>
        <w:t>分工和要求</w:t>
      </w:r>
      <w:bookmarkEnd w:id="42"/>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集团基础架构团队主要负责集团机房的选址、建设以及维护，同时指导分公司IT</w:t>
      </w:r>
      <w:r w:rsidRPr="002162AB">
        <w:rPr>
          <w:rFonts w:ascii="宋体" w:hAnsi="宋体"/>
          <w:color w:val="auto"/>
          <w:lang w:eastAsia="zh-CN"/>
        </w:rPr>
        <w:t xml:space="preserve"> </w:t>
      </w:r>
      <w:r w:rsidRPr="002162AB">
        <w:rPr>
          <w:rFonts w:ascii="宋体" w:hAnsi="宋体" w:hint="eastAsia"/>
          <w:color w:val="auto"/>
          <w:lang w:eastAsia="zh-CN"/>
        </w:rPr>
        <w:t>团队进行机房建设和管理。要确保机房安全稳定运行，保障服务器、网络、存储等设备有可靠的外部环境。</w:t>
      </w:r>
    </w:p>
    <w:p w:rsidR="0069700E" w:rsidRPr="002162AB" w:rsidRDefault="0069700E" w:rsidP="0069700E">
      <w:pPr>
        <w:pStyle w:val="a6"/>
        <w:adjustRightInd w:val="0"/>
        <w:spacing w:beforeLines="50" w:before="163" w:afterLines="50" w:after="163" w:line="276" w:lineRule="auto"/>
        <w:ind w:firstLineChars="0"/>
      </w:pPr>
      <w:r w:rsidRPr="002162AB">
        <w:rPr>
          <w:rFonts w:ascii="宋体" w:hAnsi="宋体" w:hint="eastAsia"/>
          <w:color w:val="auto"/>
          <w:lang w:eastAsia="zh-CN"/>
        </w:rPr>
        <w:t>分公司IT</w:t>
      </w:r>
      <w:r w:rsidRPr="002162AB">
        <w:rPr>
          <w:rFonts w:ascii="宋体" w:hAnsi="宋体"/>
          <w:color w:val="auto"/>
          <w:lang w:eastAsia="zh-CN"/>
        </w:rPr>
        <w:t xml:space="preserve"> </w:t>
      </w:r>
      <w:r w:rsidRPr="002162AB">
        <w:rPr>
          <w:rFonts w:ascii="宋体" w:hAnsi="宋体" w:hint="eastAsia"/>
          <w:color w:val="auto"/>
          <w:lang w:eastAsia="zh-CN"/>
        </w:rPr>
        <w:t>团队主要负责分公司机房的选址、建设和维护，同时接受集团基础架构团队的业务指导，保障机房能为设备提供安全稳定的运行环境。</w:t>
      </w:r>
    </w:p>
    <w:p w:rsidR="0069700E" w:rsidRPr="002162AB" w:rsidRDefault="0069700E" w:rsidP="0069700E">
      <w:pPr>
        <w:pStyle w:val="2"/>
        <w:spacing w:before="326"/>
        <w:rPr>
          <w:szCs w:val="24"/>
        </w:rPr>
      </w:pPr>
      <w:bookmarkStart w:id="43" w:name="_Toc485881156"/>
      <w:bookmarkStart w:id="44" w:name="_Toc485885585"/>
      <w:bookmarkStart w:id="45" w:name="_Toc488339257"/>
      <w:r w:rsidRPr="002162AB">
        <w:rPr>
          <w:rFonts w:hint="eastAsia"/>
          <w:szCs w:val="24"/>
        </w:rPr>
        <w:t>6.</w:t>
      </w:r>
      <w:r w:rsidRPr="002162AB">
        <w:rPr>
          <w:szCs w:val="24"/>
        </w:rPr>
        <w:t>2</w:t>
      </w:r>
      <w:bookmarkEnd w:id="43"/>
      <w:bookmarkEnd w:id="44"/>
      <w:r w:rsidRPr="002162AB">
        <w:rPr>
          <w:szCs w:val="24"/>
        </w:rPr>
        <w:t xml:space="preserve"> </w:t>
      </w:r>
      <w:r w:rsidRPr="002162AB">
        <w:rPr>
          <w:rFonts w:hint="eastAsia"/>
          <w:szCs w:val="24"/>
        </w:rPr>
        <w:t>机房选址</w:t>
      </w:r>
      <w:bookmarkEnd w:id="45"/>
    </w:p>
    <w:p w:rsidR="0069700E" w:rsidRPr="00760F2A" w:rsidRDefault="0069700E" w:rsidP="00152E25">
      <w:pPr>
        <w:pStyle w:val="ac"/>
        <w:numPr>
          <w:ilvl w:val="0"/>
          <w:numId w:val="7"/>
        </w:numPr>
        <w:ind w:firstLineChars="0"/>
        <w:rPr>
          <w:szCs w:val="24"/>
        </w:rPr>
      </w:pPr>
      <w:r w:rsidRPr="00760F2A">
        <w:rPr>
          <w:rFonts w:hint="eastAsia"/>
          <w:szCs w:val="24"/>
        </w:rPr>
        <w:t>集团数据中心和核心机房选址</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基础设施负责人参照B级机房建设标准，充分考虑承重、层高、位置等环境因素提出选址要求。行政部门根据要求选择符合条件的场所，并由集团基础架构负责人确认。</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数据中心和核心机房尽量不要在顶层或者地下室，避免外界水渗漏造成问题，影响机房正常运行。</w:t>
      </w:r>
      <w:proofErr w:type="gramStart"/>
      <w:r w:rsidRPr="002162AB">
        <w:rPr>
          <w:rFonts w:ascii="宋体" w:hAnsi="宋体" w:hint="eastAsia"/>
          <w:color w:val="auto"/>
          <w:lang w:eastAsia="zh-CN"/>
        </w:rPr>
        <w:t>如客观</w:t>
      </w:r>
      <w:proofErr w:type="gramEnd"/>
      <w:r w:rsidRPr="002162AB">
        <w:rPr>
          <w:rFonts w:ascii="宋体" w:hAnsi="宋体" w:hint="eastAsia"/>
          <w:color w:val="auto"/>
          <w:lang w:eastAsia="zh-CN"/>
        </w:rPr>
        <w:t>条件限制只能选在顶层或者地下室，要做好相关的防水排水措施。</w:t>
      </w:r>
    </w:p>
    <w:p w:rsidR="0069700E" w:rsidRPr="002162AB" w:rsidRDefault="0069700E" w:rsidP="0069700E">
      <w:pPr>
        <w:ind w:firstLine="480"/>
        <w:rPr>
          <w:rFonts w:ascii="宋体" w:hAnsi="宋体"/>
          <w:szCs w:val="24"/>
        </w:rPr>
      </w:pPr>
      <w:r w:rsidRPr="002162AB">
        <w:rPr>
          <w:rFonts w:ascii="宋体" w:hAnsi="宋体" w:hint="eastAsia"/>
          <w:szCs w:val="24"/>
        </w:rPr>
        <w:t>要远离产生粉尘、油烟、有害气体以及生产或贮存具有腐蚀性、易燃、易爆物品的场所，以免这些有害物质影响机房内设备正常运行。还要远离常见的潜在隐患区域</w:t>
      </w:r>
      <w:r w:rsidRPr="002162AB">
        <w:rPr>
          <w:rFonts w:ascii="宋体" w:hAnsi="宋体"/>
          <w:szCs w:val="24"/>
        </w:rPr>
        <w:t>，</w:t>
      </w:r>
      <w:r w:rsidRPr="002162AB">
        <w:rPr>
          <w:rFonts w:ascii="宋体" w:hAnsi="宋体" w:hint="eastAsia"/>
          <w:szCs w:val="24"/>
        </w:rPr>
        <w:t>例如</w:t>
      </w:r>
      <w:proofErr w:type="gramStart"/>
      <w:r w:rsidRPr="002162AB">
        <w:rPr>
          <w:rFonts w:ascii="宋体" w:hAnsi="宋体" w:hint="eastAsia"/>
          <w:szCs w:val="24"/>
        </w:rPr>
        <w:t>如</w:t>
      </w:r>
      <w:proofErr w:type="gramEnd"/>
      <w:r w:rsidRPr="002162AB">
        <w:rPr>
          <w:rFonts w:ascii="宋体" w:hAnsi="宋体" w:hint="eastAsia"/>
          <w:szCs w:val="24"/>
        </w:rPr>
        <w:t>茶水间</w:t>
      </w:r>
      <w:r w:rsidRPr="002162AB">
        <w:rPr>
          <w:rFonts w:ascii="宋体" w:hAnsi="宋体"/>
          <w:szCs w:val="24"/>
        </w:rPr>
        <w:t>，</w:t>
      </w:r>
      <w:r w:rsidRPr="002162AB">
        <w:rPr>
          <w:rFonts w:ascii="宋体" w:hAnsi="宋体" w:hint="eastAsia"/>
          <w:szCs w:val="24"/>
        </w:rPr>
        <w:t>楼宇强电竖井等。</w:t>
      </w:r>
    </w:p>
    <w:p w:rsidR="0069700E" w:rsidRPr="002162AB" w:rsidRDefault="0069700E" w:rsidP="0069700E">
      <w:pPr>
        <w:rPr>
          <w:szCs w:val="24"/>
          <w:lang w:val="x-none"/>
        </w:rPr>
      </w:pPr>
    </w:p>
    <w:p w:rsidR="0069700E" w:rsidRPr="00760F2A" w:rsidRDefault="0069700E" w:rsidP="00152E25">
      <w:pPr>
        <w:pStyle w:val="ac"/>
        <w:numPr>
          <w:ilvl w:val="0"/>
          <w:numId w:val="7"/>
        </w:numPr>
        <w:ind w:firstLineChars="0"/>
        <w:rPr>
          <w:szCs w:val="24"/>
        </w:rPr>
      </w:pPr>
      <w:r w:rsidRPr="00760F2A">
        <w:rPr>
          <w:rFonts w:ascii="宋体" w:hAnsi="宋体" w:hint="eastAsia"/>
          <w:szCs w:val="24"/>
        </w:rPr>
        <w:t>集团及分公司非核心</w:t>
      </w:r>
      <w:r w:rsidRPr="00760F2A">
        <w:rPr>
          <w:rFonts w:hint="eastAsia"/>
          <w:szCs w:val="24"/>
        </w:rPr>
        <w:t>机房选址</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基础设施负责人根据C级普通机房标准，考虑设备数量、布线距离、周围环境等因素提出选址要求。行政部门根据要求选择符合条件的场所，并由分公司基础架构负责人确认。</w:t>
      </w:r>
    </w:p>
    <w:p w:rsidR="0069700E" w:rsidRPr="002162AB" w:rsidRDefault="0069700E" w:rsidP="0069700E">
      <w:pPr>
        <w:pStyle w:val="a6"/>
        <w:adjustRightInd w:val="0"/>
        <w:spacing w:beforeLines="50" w:before="163" w:afterLines="50" w:after="163" w:line="276" w:lineRule="auto"/>
        <w:ind w:firstLineChars="0"/>
      </w:pPr>
      <w:r w:rsidRPr="002162AB">
        <w:rPr>
          <w:rFonts w:ascii="宋体" w:hAnsi="宋体" w:hint="eastAsia"/>
          <w:color w:val="auto"/>
          <w:lang w:eastAsia="zh-CN"/>
        </w:rPr>
        <w:lastRenderedPageBreak/>
        <w:t>要远离产生粉尘、油烟、有害气体以及生产或贮存具有腐蚀性、易燃、易爆物品的场所，以免这些有害物质影响机房内设备正常运行。远离常见的潜在隐患区域</w:t>
      </w:r>
      <w:r w:rsidRPr="002162AB">
        <w:rPr>
          <w:rFonts w:ascii="宋体" w:hAnsi="宋体"/>
          <w:color w:val="auto"/>
          <w:lang w:eastAsia="zh-CN"/>
        </w:rPr>
        <w:t>，</w:t>
      </w:r>
      <w:r w:rsidRPr="002162AB">
        <w:rPr>
          <w:rFonts w:ascii="宋体" w:hAnsi="宋体" w:hint="eastAsia"/>
          <w:color w:val="auto"/>
          <w:lang w:eastAsia="zh-CN"/>
        </w:rPr>
        <w:t>例如</w:t>
      </w:r>
      <w:proofErr w:type="gramStart"/>
      <w:r w:rsidRPr="002162AB">
        <w:rPr>
          <w:rFonts w:ascii="宋体" w:hAnsi="宋体" w:hint="eastAsia"/>
          <w:color w:val="auto"/>
          <w:lang w:eastAsia="zh-CN"/>
        </w:rPr>
        <w:t>如</w:t>
      </w:r>
      <w:proofErr w:type="gramEnd"/>
      <w:r w:rsidRPr="002162AB">
        <w:rPr>
          <w:rFonts w:ascii="宋体" w:hAnsi="宋体" w:hint="eastAsia"/>
          <w:color w:val="auto"/>
          <w:lang w:eastAsia="zh-CN"/>
        </w:rPr>
        <w:t>茶水间</w:t>
      </w:r>
      <w:r w:rsidRPr="002162AB">
        <w:rPr>
          <w:rFonts w:ascii="宋体" w:hAnsi="宋体"/>
          <w:color w:val="auto"/>
          <w:lang w:eastAsia="zh-CN"/>
        </w:rPr>
        <w:t>，</w:t>
      </w:r>
      <w:r w:rsidRPr="002162AB">
        <w:rPr>
          <w:rFonts w:ascii="宋体" w:hAnsi="宋体" w:hint="eastAsia"/>
          <w:color w:val="auto"/>
          <w:lang w:eastAsia="zh-CN"/>
        </w:rPr>
        <w:t>楼宇强电竖井等。</w:t>
      </w:r>
      <w:r w:rsidRPr="002162AB">
        <w:t xml:space="preserve">  </w:t>
      </w:r>
    </w:p>
    <w:p w:rsidR="0069700E" w:rsidRPr="002162AB" w:rsidRDefault="0069700E" w:rsidP="0069700E">
      <w:pPr>
        <w:pStyle w:val="2"/>
        <w:spacing w:before="326"/>
        <w:rPr>
          <w:szCs w:val="24"/>
        </w:rPr>
      </w:pPr>
      <w:bookmarkStart w:id="46" w:name="_Toc485881157"/>
      <w:bookmarkStart w:id="47" w:name="_Toc485885586"/>
      <w:bookmarkStart w:id="48" w:name="_Toc488339258"/>
      <w:r w:rsidRPr="002162AB">
        <w:rPr>
          <w:rFonts w:hint="eastAsia"/>
          <w:szCs w:val="24"/>
        </w:rPr>
        <w:t>6.</w:t>
      </w:r>
      <w:r w:rsidRPr="002162AB">
        <w:rPr>
          <w:szCs w:val="24"/>
        </w:rPr>
        <w:t>3</w:t>
      </w:r>
      <w:bookmarkEnd w:id="46"/>
      <w:bookmarkEnd w:id="47"/>
      <w:r w:rsidRPr="002162AB">
        <w:rPr>
          <w:rFonts w:hint="eastAsia"/>
          <w:szCs w:val="24"/>
        </w:rPr>
        <w:t xml:space="preserve"> 机房供配电</w:t>
      </w:r>
      <w:bookmarkEnd w:id="48"/>
    </w:p>
    <w:p w:rsidR="0069700E" w:rsidRPr="002162AB" w:rsidRDefault="0069700E" w:rsidP="00152E25">
      <w:pPr>
        <w:pStyle w:val="a6"/>
        <w:numPr>
          <w:ilvl w:val="0"/>
          <w:numId w:val="8"/>
        </w:numPr>
        <w:adjustRightInd w:val="0"/>
        <w:spacing w:beforeLines="50" w:before="163" w:afterLines="50" w:after="163" w:line="276" w:lineRule="auto"/>
        <w:ind w:firstLineChars="0"/>
        <w:rPr>
          <w:rFonts w:ascii="宋体" w:hAnsi="宋体"/>
          <w:color w:val="auto"/>
          <w:lang w:eastAsia="zh-CN"/>
        </w:rPr>
      </w:pPr>
      <w:r>
        <w:rPr>
          <w:rFonts w:ascii="宋体" w:hAnsi="宋体" w:hint="eastAsia"/>
          <w:color w:val="auto"/>
          <w:lang w:eastAsia="zh-CN"/>
        </w:rPr>
        <w:t>集团</w:t>
      </w:r>
      <w:r w:rsidRPr="002162AB">
        <w:rPr>
          <w:rFonts w:ascii="宋体" w:hAnsi="宋体" w:hint="eastAsia"/>
          <w:color w:val="auto"/>
          <w:lang w:eastAsia="zh-CN"/>
        </w:rPr>
        <w:t>数据中心及核心机房供电要求</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根据机房内设备用电总体情况评估用电量，按用电量要求使用符合标准的线缆</w:t>
      </w:r>
      <w:r w:rsidRPr="002162AB">
        <w:rPr>
          <w:rFonts w:ascii="宋体" w:hAnsi="宋体"/>
          <w:color w:val="auto"/>
          <w:lang w:eastAsia="zh-CN"/>
        </w:rPr>
        <w:t>。</w:t>
      </w:r>
      <w:r w:rsidRPr="002162AB">
        <w:rPr>
          <w:rFonts w:ascii="宋体" w:hAnsi="宋体" w:hint="eastAsia"/>
          <w:color w:val="auto"/>
          <w:lang w:eastAsia="zh-CN"/>
        </w:rPr>
        <w:t>数据中心及</w:t>
      </w:r>
      <w:r>
        <w:rPr>
          <w:rFonts w:ascii="宋体" w:hAnsi="宋体" w:hint="eastAsia"/>
          <w:color w:val="auto"/>
          <w:lang w:eastAsia="zh-CN"/>
        </w:rPr>
        <w:t>核</w:t>
      </w:r>
      <w:r w:rsidRPr="002162AB">
        <w:rPr>
          <w:rFonts w:ascii="宋体" w:hAnsi="宋体" w:hint="eastAsia"/>
          <w:color w:val="auto"/>
          <w:lang w:eastAsia="zh-CN"/>
        </w:rPr>
        <w:t>心机房应独立供电，与办公区供电分离。数据中心和机房内要有配电箱，可以控制机房内所有设备的电源供电。</w:t>
      </w:r>
    </w:p>
    <w:p w:rsidR="0069700E" w:rsidRPr="002162AB" w:rsidRDefault="0069700E" w:rsidP="00152E25">
      <w:pPr>
        <w:pStyle w:val="a6"/>
        <w:numPr>
          <w:ilvl w:val="0"/>
          <w:numId w:val="8"/>
        </w:numPr>
        <w:adjustRightInd w:val="0"/>
        <w:spacing w:beforeLines="50" w:before="163" w:afterLines="50" w:after="163" w:line="276" w:lineRule="auto"/>
        <w:ind w:firstLineChars="0"/>
        <w:rPr>
          <w:rFonts w:ascii="宋体" w:hAnsi="宋体"/>
          <w:color w:val="auto"/>
          <w:lang w:eastAsia="zh-CN"/>
        </w:rPr>
      </w:pPr>
      <w:r>
        <w:rPr>
          <w:rFonts w:ascii="宋体" w:hAnsi="宋体" w:hint="eastAsia"/>
          <w:color w:val="auto"/>
          <w:lang w:eastAsia="zh-CN"/>
        </w:rPr>
        <w:t>分公司</w:t>
      </w:r>
      <w:r w:rsidRPr="002162AB">
        <w:rPr>
          <w:rFonts w:ascii="宋体" w:hAnsi="宋体" w:hint="eastAsia"/>
          <w:color w:val="auto"/>
          <w:lang w:eastAsia="zh-CN"/>
        </w:rPr>
        <w:t>机房供电要求</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根据分</w:t>
      </w:r>
      <w:r>
        <w:rPr>
          <w:rFonts w:ascii="宋体" w:hAnsi="宋体" w:hint="eastAsia"/>
          <w:color w:val="auto"/>
          <w:lang w:eastAsia="zh-CN"/>
        </w:rPr>
        <w:t>公司</w:t>
      </w:r>
      <w:r w:rsidRPr="002162AB">
        <w:rPr>
          <w:rFonts w:ascii="宋体" w:hAnsi="宋体" w:hint="eastAsia"/>
          <w:color w:val="auto"/>
          <w:lang w:eastAsia="zh-CN"/>
        </w:rPr>
        <w:t>机房内设备用电总体情况评估用电量，按用电量要求使用符合标准的线缆。机房内要有配电箱，可以控制机房内所有设备的电源供电。</w:t>
      </w:r>
    </w:p>
    <w:p w:rsidR="0069700E" w:rsidRPr="002162AB" w:rsidRDefault="0069700E" w:rsidP="00152E25">
      <w:pPr>
        <w:pStyle w:val="a6"/>
        <w:numPr>
          <w:ilvl w:val="0"/>
          <w:numId w:val="8"/>
        </w:numPr>
        <w:adjustRightInd w:val="0"/>
        <w:spacing w:beforeLines="50" w:before="163" w:afterLines="50" w:after="163" w:line="276" w:lineRule="auto"/>
        <w:ind w:firstLineChars="0"/>
        <w:rPr>
          <w:rFonts w:ascii="宋体" w:hAnsi="宋体"/>
          <w:color w:val="auto"/>
          <w:lang w:eastAsia="zh-CN"/>
        </w:rPr>
      </w:pPr>
      <w:r>
        <w:rPr>
          <w:rFonts w:ascii="宋体" w:hAnsi="宋体" w:hint="eastAsia"/>
          <w:color w:val="auto"/>
          <w:lang w:eastAsia="zh-CN"/>
        </w:rPr>
        <w:t>集团数据中心</w:t>
      </w:r>
      <w:r w:rsidRPr="002162AB">
        <w:rPr>
          <w:rFonts w:ascii="宋体" w:hAnsi="宋体" w:hint="eastAsia"/>
          <w:color w:val="auto"/>
          <w:lang w:eastAsia="zh-CN"/>
        </w:rPr>
        <w:t>机柜供电要求</w:t>
      </w:r>
    </w:p>
    <w:p w:rsidR="0069700E"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机房内每个机柜要安装双路供电PDU</w:t>
      </w:r>
      <w:r w:rsidRPr="002162AB">
        <w:rPr>
          <w:rFonts w:ascii="宋体" w:hAnsi="宋体"/>
          <w:color w:val="auto"/>
          <w:lang w:eastAsia="zh-CN"/>
        </w:rPr>
        <w:t xml:space="preserve"> </w:t>
      </w:r>
      <w:r w:rsidRPr="002162AB">
        <w:rPr>
          <w:rFonts w:ascii="宋体" w:hAnsi="宋体" w:hint="eastAsia"/>
          <w:color w:val="auto"/>
          <w:lang w:eastAsia="zh-CN"/>
        </w:rPr>
        <w:t>，供电PDU</w:t>
      </w:r>
      <w:r w:rsidRPr="002162AB">
        <w:rPr>
          <w:rFonts w:ascii="宋体" w:hAnsi="宋体"/>
          <w:color w:val="auto"/>
          <w:lang w:eastAsia="zh-CN"/>
        </w:rPr>
        <w:t xml:space="preserve"> </w:t>
      </w:r>
      <w:r w:rsidRPr="002162AB">
        <w:rPr>
          <w:rFonts w:ascii="宋体" w:hAnsi="宋体" w:hint="eastAsia"/>
          <w:color w:val="auto"/>
          <w:lang w:eastAsia="zh-CN"/>
        </w:rPr>
        <w:t>负载要考虑机房三相负载均衡问题。PDU</w:t>
      </w:r>
      <w:r w:rsidRPr="002162AB">
        <w:rPr>
          <w:rFonts w:ascii="宋体" w:hAnsi="宋体"/>
          <w:color w:val="auto"/>
          <w:lang w:eastAsia="zh-CN"/>
        </w:rPr>
        <w:t xml:space="preserve"> </w:t>
      </w:r>
      <w:r w:rsidRPr="002162AB">
        <w:rPr>
          <w:rFonts w:ascii="宋体" w:hAnsi="宋体" w:hint="eastAsia"/>
          <w:color w:val="auto"/>
          <w:lang w:eastAsia="zh-CN"/>
        </w:rPr>
        <w:t>插座数量需满足机柜内所有设备的供电需求。PDU</w:t>
      </w:r>
      <w:r w:rsidRPr="002162AB">
        <w:rPr>
          <w:rFonts w:ascii="宋体" w:hAnsi="宋体"/>
          <w:color w:val="auto"/>
          <w:lang w:eastAsia="zh-CN"/>
        </w:rPr>
        <w:t xml:space="preserve"> </w:t>
      </w:r>
      <w:r w:rsidRPr="002162AB">
        <w:rPr>
          <w:rFonts w:ascii="宋体" w:hAnsi="宋体" w:hint="eastAsia"/>
          <w:color w:val="auto"/>
          <w:lang w:eastAsia="zh-CN"/>
        </w:rPr>
        <w:t>工业连接器可以位于机柜下方或上方。</w:t>
      </w:r>
    </w:p>
    <w:p w:rsidR="0069700E" w:rsidRDefault="0069700E" w:rsidP="00152E25">
      <w:pPr>
        <w:pStyle w:val="a6"/>
        <w:numPr>
          <w:ilvl w:val="0"/>
          <w:numId w:val="8"/>
        </w:numPr>
        <w:adjustRightInd w:val="0"/>
        <w:spacing w:beforeLines="50" w:before="163" w:afterLines="50" w:after="163" w:line="276" w:lineRule="auto"/>
        <w:ind w:firstLineChars="0"/>
        <w:rPr>
          <w:rFonts w:ascii="宋体" w:hAnsi="宋体"/>
          <w:color w:val="auto"/>
          <w:lang w:eastAsia="zh-CN"/>
        </w:rPr>
      </w:pPr>
      <w:r>
        <w:rPr>
          <w:rFonts w:ascii="宋体" w:hAnsi="宋体" w:hint="eastAsia"/>
          <w:color w:val="auto"/>
          <w:lang w:eastAsia="zh-CN"/>
        </w:rPr>
        <w:t>分公司机房机柜供电要求</w:t>
      </w:r>
    </w:p>
    <w:p w:rsidR="0069700E" w:rsidRPr="002162AB" w:rsidRDefault="0069700E" w:rsidP="0069700E">
      <w:pPr>
        <w:pStyle w:val="a6"/>
        <w:adjustRightInd w:val="0"/>
        <w:spacing w:beforeLines="50" w:before="163" w:afterLines="50" w:after="163" w:line="276" w:lineRule="auto"/>
        <w:rPr>
          <w:rFonts w:ascii="宋体" w:hAnsi="宋体"/>
          <w:color w:val="auto"/>
          <w:lang w:eastAsia="zh-CN"/>
        </w:rPr>
      </w:pPr>
      <w:r>
        <w:rPr>
          <w:rFonts w:ascii="宋体" w:hAnsi="宋体" w:hint="eastAsia"/>
          <w:color w:val="auto"/>
          <w:lang w:eastAsia="zh-CN"/>
        </w:rPr>
        <w:t xml:space="preserve">    分公司可以根据当地情况安装机柜供电，应保障使用双路供电，可以使用普通插线板替代PDU。</w:t>
      </w:r>
    </w:p>
    <w:p w:rsidR="0069700E" w:rsidRPr="002162AB" w:rsidRDefault="0069700E" w:rsidP="00152E25">
      <w:pPr>
        <w:pStyle w:val="a6"/>
        <w:numPr>
          <w:ilvl w:val="0"/>
          <w:numId w:val="8"/>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防静电措施</w:t>
      </w:r>
    </w:p>
    <w:p w:rsidR="0069700E" w:rsidRPr="00DA4A90" w:rsidRDefault="0069700E" w:rsidP="0069700E">
      <w:pPr>
        <w:pStyle w:val="a6"/>
        <w:adjustRightInd w:val="0"/>
        <w:spacing w:beforeLines="50" w:before="163" w:afterLines="50" w:after="163" w:line="276" w:lineRule="auto"/>
        <w:rPr>
          <w:rFonts w:ascii="宋体" w:hAnsi="宋体"/>
          <w:color w:val="auto"/>
          <w:lang w:eastAsia="zh-CN"/>
        </w:rPr>
      </w:pPr>
      <w:r>
        <w:rPr>
          <w:rFonts w:ascii="宋体" w:hAnsi="宋体" w:hint="eastAsia"/>
          <w:color w:val="auto"/>
          <w:lang w:eastAsia="zh-CN"/>
        </w:rPr>
        <w:t>所有</w:t>
      </w:r>
      <w:r w:rsidRPr="002162AB">
        <w:rPr>
          <w:rFonts w:ascii="宋体" w:hAnsi="宋体" w:hint="eastAsia"/>
          <w:color w:val="auto"/>
          <w:lang w:eastAsia="zh-CN"/>
        </w:rPr>
        <w:t>机房内应采取防静电措施，防静电地板、机柜、桥架、天花以及其它金属管线，均应良好接地并相互妥善连通。</w:t>
      </w:r>
    </w:p>
    <w:p w:rsidR="0069700E" w:rsidRPr="002162AB" w:rsidRDefault="0069700E" w:rsidP="00152E25">
      <w:pPr>
        <w:pStyle w:val="a6"/>
        <w:numPr>
          <w:ilvl w:val="0"/>
          <w:numId w:val="8"/>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市电安装</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所有机房内部应安装市电插座，并与UPS</w:t>
      </w:r>
      <w:r w:rsidRPr="002162AB">
        <w:rPr>
          <w:rFonts w:ascii="宋体" w:hAnsi="宋体"/>
          <w:color w:val="auto"/>
          <w:lang w:eastAsia="zh-CN"/>
        </w:rPr>
        <w:t xml:space="preserve"> </w:t>
      </w:r>
      <w:r w:rsidRPr="002162AB">
        <w:rPr>
          <w:rFonts w:ascii="宋体" w:hAnsi="宋体" w:hint="eastAsia"/>
          <w:color w:val="auto"/>
          <w:lang w:eastAsia="zh-CN"/>
        </w:rPr>
        <w:t>插座区别标识，用于设备检修。</w:t>
      </w:r>
    </w:p>
    <w:p w:rsidR="0069700E" w:rsidRPr="002162AB" w:rsidRDefault="0069700E" w:rsidP="0069700E">
      <w:pPr>
        <w:pStyle w:val="2"/>
        <w:spacing w:before="326"/>
        <w:rPr>
          <w:szCs w:val="24"/>
        </w:rPr>
      </w:pPr>
      <w:bookmarkStart w:id="49" w:name="_Toc485881158"/>
      <w:bookmarkStart w:id="50" w:name="_Toc485885587"/>
      <w:bookmarkStart w:id="51" w:name="_Toc488339259"/>
      <w:r w:rsidRPr="002162AB">
        <w:rPr>
          <w:rFonts w:hint="eastAsia"/>
          <w:szCs w:val="24"/>
        </w:rPr>
        <w:t>6.</w:t>
      </w:r>
      <w:bookmarkEnd w:id="49"/>
      <w:bookmarkEnd w:id="50"/>
      <w:r w:rsidRPr="002162AB">
        <w:rPr>
          <w:rFonts w:hint="eastAsia"/>
          <w:szCs w:val="24"/>
        </w:rPr>
        <w:t>4 机房消防</w:t>
      </w:r>
      <w:bookmarkEnd w:id="51"/>
    </w:p>
    <w:p w:rsidR="0069700E" w:rsidRPr="00760F2A" w:rsidRDefault="0069700E" w:rsidP="00152E25">
      <w:pPr>
        <w:pStyle w:val="ac"/>
        <w:numPr>
          <w:ilvl w:val="0"/>
          <w:numId w:val="9"/>
        </w:numPr>
        <w:ind w:firstLineChars="0"/>
        <w:rPr>
          <w:szCs w:val="24"/>
        </w:rPr>
      </w:pPr>
      <w:r w:rsidRPr="00760F2A">
        <w:rPr>
          <w:rFonts w:hint="eastAsia"/>
          <w:szCs w:val="24"/>
        </w:rPr>
        <w:t>集团数据中心及核心机房气体灭火设备安装</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数据中心及核心机房应安装独立气体灭火系统，可以在火灾发生的情况下发出告警信息，及时灭火，又不至损坏机房其它设备。</w:t>
      </w:r>
    </w:p>
    <w:p w:rsidR="0069700E" w:rsidRPr="00760F2A" w:rsidRDefault="0069700E" w:rsidP="00152E25">
      <w:pPr>
        <w:pStyle w:val="ac"/>
        <w:numPr>
          <w:ilvl w:val="0"/>
          <w:numId w:val="9"/>
        </w:numPr>
        <w:ind w:firstLineChars="0"/>
        <w:rPr>
          <w:rFonts w:ascii="宋体" w:hAnsi="宋体"/>
          <w:szCs w:val="24"/>
        </w:rPr>
      </w:pPr>
      <w:r w:rsidRPr="00760F2A">
        <w:rPr>
          <w:rFonts w:ascii="宋体" w:hAnsi="宋体" w:hint="eastAsia"/>
          <w:szCs w:val="24"/>
        </w:rPr>
        <w:lastRenderedPageBreak/>
        <w:t>分公司及非核心</w:t>
      </w:r>
      <w:proofErr w:type="gramStart"/>
      <w:r w:rsidRPr="00760F2A">
        <w:rPr>
          <w:rFonts w:ascii="宋体" w:hAnsi="宋体" w:hint="eastAsia"/>
          <w:szCs w:val="24"/>
        </w:rPr>
        <w:t>机房消防</w:t>
      </w:r>
      <w:proofErr w:type="gramEnd"/>
      <w:r w:rsidRPr="00760F2A">
        <w:rPr>
          <w:rFonts w:ascii="宋体" w:hAnsi="宋体" w:hint="eastAsia"/>
          <w:szCs w:val="24"/>
        </w:rPr>
        <w:t>要求</w:t>
      </w:r>
    </w:p>
    <w:p w:rsidR="0069700E" w:rsidRPr="00DA4A90" w:rsidRDefault="0069700E" w:rsidP="0069700E">
      <w:pPr>
        <w:pStyle w:val="a6"/>
        <w:adjustRightInd w:val="0"/>
        <w:spacing w:beforeLines="50" w:before="163" w:afterLines="50" w:after="163" w:line="276" w:lineRule="auto"/>
        <w:rPr>
          <w:rFonts w:ascii="宋体" w:hAnsi="宋体"/>
          <w:color w:val="auto"/>
          <w:lang w:eastAsia="zh-CN"/>
        </w:rPr>
      </w:pPr>
      <w:r>
        <w:rPr>
          <w:rFonts w:ascii="宋体" w:hAnsi="宋体" w:hint="eastAsia"/>
          <w:color w:val="auto"/>
          <w:lang w:eastAsia="zh-CN"/>
        </w:rPr>
        <w:t>分公司及</w:t>
      </w:r>
      <w:r w:rsidRPr="00DA4A90">
        <w:rPr>
          <w:rFonts w:ascii="宋体" w:hAnsi="宋体" w:hint="eastAsia"/>
          <w:color w:val="auto"/>
          <w:lang w:eastAsia="zh-CN"/>
        </w:rPr>
        <w:t>非核心机房可不安装独立气体灭火系统，但需要放置气体灭火器。</w:t>
      </w:r>
    </w:p>
    <w:p w:rsidR="0069700E" w:rsidRPr="00760F2A" w:rsidRDefault="0069700E" w:rsidP="00152E25">
      <w:pPr>
        <w:pStyle w:val="ac"/>
        <w:numPr>
          <w:ilvl w:val="0"/>
          <w:numId w:val="9"/>
        </w:numPr>
        <w:ind w:firstLineChars="0"/>
        <w:rPr>
          <w:szCs w:val="24"/>
        </w:rPr>
      </w:pPr>
      <w:proofErr w:type="gramStart"/>
      <w:r w:rsidRPr="00760F2A">
        <w:rPr>
          <w:rFonts w:ascii="宋体" w:hAnsi="宋体" w:hint="eastAsia"/>
          <w:szCs w:val="24"/>
          <w:lang w:val="x-none"/>
        </w:rPr>
        <w:t>集团</w:t>
      </w:r>
      <w:r w:rsidRPr="00760F2A">
        <w:rPr>
          <w:rFonts w:hint="eastAsia"/>
          <w:szCs w:val="24"/>
        </w:rPr>
        <w:t>消防</w:t>
      </w:r>
      <w:proofErr w:type="gramEnd"/>
      <w:r w:rsidRPr="00760F2A">
        <w:rPr>
          <w:rFonts w:hint="eastAsia"/>
          <w:szCs w:val="24"/>
        </w:rPr>
        <w:t>配套设施</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数据中心及核心机房内应安装应急照明和疏散指示标志，并做定期检修，方便险情发生时人员可以及时疏散。</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所有机房需要安装防火门</w:t>
      </w:r>
      <w:r w:rsidRPr="002162AB">
        <w:rPr>
          <w:rFonts w:ascii="宋体" w:hAnsi="宋体"/>
          <w:color w:val="auto"/>
          <w:lang w:eastAsia="zh-CN"/>
        </w:rPr>
        <w:t>，</w:t>
      </w:r>
      <w:r w:rsidRPr="002162AB">
        <w:rPr>
          <w:rFonts w:ascii="宋体" w:hAnsi="宋体" w:hint="eastAsia"/>
          <w:color w:val="auto"/>
          <w:lang w:eastAsia="zh-CN"/>
        </w:rPr>
        <w:t>以隔离火灾烟雾等。</w:t>
      </w:r>
    </w:p>
    <w:p w:rsidR="0069700E" w:rsidRPr="00760F2A" w:rsidRDefault="0069700E" w:rsidP="00152E25">
      <w:pPr>
        <w:pStyle w:val="ac"/>
        <w:numPr>
          <w:ilvl w:val="0"/>
          <w:numId w:val="9"/>
        </w:numPr>
        <w:ind w:firstLineChars="0"/>
        <w:rPr>
          <w:szCs w:val="24"/>
        </w:rPr>
      </w:pPr>
      <w:r w:rsidRPr="00760F2A">
        <w:rPr>
          <w:rFonts w:hint="eastAsia"/>
          <w:szCs w:val="24"/>
        </w:rPr>
        <w:t>培训制度</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基础设施负责人需要对团队新入职员工进行</w:t>
      </w:r>
      <w:proofErr w:type="gramStart"/>
      <w:r w:rsidRPr="002162AB">
        <w:rPr>
          <w:rFonts w:ascii="宋体" w:hAnsi="宋体" w:hint="eastAsia"/>
          <w:color w:val="auto"/>
          <w:lang w:eastAsia="zh-CN"/>
        </w:rPr>
        <w:t>机房消防</w:t>
      </w:r>
      <w:proofErr w:type="gramEnd"/>
      <w:r w:rsidRPr="002162AB">
        <w:rPr>
          <w:rFonts w:ascii="宋体" w:hAnsi="宋体" w:hint="eastAsia"/>
          <w:color w:val="auto"/>
          <w:lang w:eastAsia="zh-CN"/>
        </w:rPr>
        <w:t>知识培训，使新员工了解该如何处理火灾情况。</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基础设施负责人</w:t>
      </w:r>
      <w:r>
        <w:rPr>
          <w:rFonts w:ascii="宋体" w:hAnsi="宋体" w:hint="eastAsia"/>
          <w:color w:val="auto"/>
          <w:lang w:eastAsia="zh-CN"/>
        </w:rPr>
        <w:t>原则上</w:t>
      </w:r>
      <w:r w:rsidRPr="002162AB">
        <w:rPr>
          <w:rFonts w:ascii="宋体" w:hAnsi="宋体" w:hint="eastAsia"/>
          <w:color w:val="auto"/>
          <w:lang w:eastAsia="zh-CN"/>
        </w:rPr>
        <w:t>应每年组织进行一次团队全员消防培训，可邀请消防专业人员讲解</w:t>
      </w:r>
      <w:proofErr w:type="gramStart"/>
      <w:r w:rsidRPr="002162AB">
        <w:rPr>
          <w:rFonts w:ascii="宋体" w:hAnsi="宋体" w:hint="eastAsia"/>
          <w:color w:val="auto"/>
          <w:lang w:eastAsia="zh-CN"/>
        </w:rPr>
        <w:t>机房消防</w:t>
      </w:r>
      <w:proofErr w:type="gramEnd"/>
      <w:r w:rsidRPr="002162AB">
        <w:rPr>
          <w:rFonts w:ascii="宋体" w:hAnsi="宋体" w:hint="eastAsia"/>
          <w:color w:val="auto"/>
          <w:lang w:eastAsia="zh-CN"/>
        </w:rPr>
        <w:t>知识，组织</w:t>
      </w:r>
      <w:proofErr w:type="gramStart"/>
      <w:r w:rsidRPr="002162AB">
        <w:rPr>
          <w:rFonts w:ascii="宋体" w:hAnsi="宋体" w:hint="eastAsia"/>
          <w:color w:val="auto"/>
          <w:lang w:eastAsia="zh-CN"/>
        </w:rPr>
        <w:t>机房消防</w:t>
      </w:r>
      <w:proofErr w:type="gramEnd"/>
      <w:r w:rsidRPr="002162AB">
        <w:rPr>
          <w:rFonts w:ascii="宋体" w:hAnsi="宋体" w:hint="eastAsia"/>
          <w:color w:val="auto"/>
          <w:lang w:eastAsia="zh-CN"/>
        </w:rPr>
        <w:t>演练。</w:t>
      </w:r>
      <w:r>
        <w:rPr>
          <w:rFonts w:ascii="宋体" w:hAnsi="宋体" w:hint="eastAsia"/>
          <w:color w:val="auto"/>
          <w:lang w:eastAsia="zh-CN"/>
        </w:rPr>
        <w:t>分公司可根据当地情况执行。</w:t>
      </w:r>
    </w:p>
    <w:p w:rsidR="0069700E" w:rsidRPr="002162AB" w:rsidRDefault="0069700E" w:rsidP="00152E25">
      <w:pPr>
        <w:pStyle w:val="a6"/>
        <w:numPr>
          <w:ilvl w:val="0"/>
          <w:numId w:val="9"/>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机房隐患消除</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所有机房内禁止使用干粉及水消防喷淋设备，防止在灭火过程中对其它设备造成损害。</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Pr>
          <w:rFonts w:ascii="宋体" w:hAnsi="宋体" w:hint="eastAsia"/>
          <w:color w:val="auto"/>
          <w:lang w:eastAsia="zh-CN"/>
        </w:rPr>
        <w:t>原则上，</w:t>
      </w:r>
      <w:r w:rsidRPr="002162AB">
        <w:rPr>
          <w:rFonts w:ascii="宋体" w:hAnsi="宋体" w:hint="eastAsia"/>
          <w:color w:val="auto"/>
          <w:lang w:eastAsia="zh-CN"/>
        </w:rPr>
        <w:t>所有机房内应保持清洁，定期清理，禁止堆放易燃物品等杂物。</w:t>
      </w:r>
      <w:r>
        <w:rPr>
          <w:rFonts w:ascii="宋体" w:hAnsi="宋体" w:hint="eastAsia"/>
          <w:color w:val="auto"/>
          <w:lang w:eastAsia="zh-CN"/>
        </w:rPr>
        <w:t>各分公司可根据当地情况执行清理。</w:t>
      </w:r>
    </w:p>
    <w:p w:rsidR="0069700E" w:rsidRPr="00CD178D" w:rsidRDefault="0069700E" w:rsidP="0069700E">
      <w:pPr>
        <w:rPr>
          <w:szCs w:val="24"/>
          <w:lang w:val="x-none"/>
        </w:rPr>
      </w:pPr>
      <w:r w:rsidRPr="002162AB">
        <w:rPr>
          <w:szCs w:val="24"/>
          <w:lang w:val="x-none"/>
        </w:rPr>
        <w:t xml:space="preserve">    </w:t>
      </w:r>
      <w:r w:rsidRPr="002162AB">
        <w:rPr>
          <w:rFonts w:hint="eastAsia"/>
          <w:szCs w:val="24"/>
          <w:lang w:val="x-none"/>
        </w:rPr>
        <w:t>所有机房内严禁吸烟，禁止见火。施工过程中需要见火的情况，施工方需提前向基础设施负责人及相关单位报备，并做好防火措施。对违反规定的施工方人员，可以要求其离开现场，终止其施工资格并通知施工单位负责人。严重情况下，可以终止与施工方合作关系。</w:t>
      </w:r>
    </w:p>
    <w:p w:rsidR="0069700E" w:rsidRPr="002162AB" w:rsidRDefault="0069700E" w:rsidP="0069700E">
      <w:pPr>
        <w:pStyle w:val="2"/>
        <w:spacing w:before="326"/>
        <w:rPr>
          <w:szCs w:val="24"/>
        </w:rPr>
      </w:pPr>
      <w:bookmarkStart w:id="52" w:name="_Toc485881159"/>
      <w:bookmarkStart w:id="53" w:name="_Toc485885588"/>
      <w:bookmarkStart w:id="54" w:name="_Toc488339260"/>
      <w:r w:rsidRPr="002162AB">
        <w:rPr>
          <w:rFonts w:hint="eastAsia"/>
          <w:szCs w:val="24"/>
        </w:rPr>
        <w:t>6.</w:t>
      </w:r>
      <w:r w:rsidRPr="002162AB">
        <w:rPr>
          <w:szCs w:val="24"/>
        </w:rPr>
        <w:t>5</w:t>
      </w:r>
      <w:bookmarkEnd w:id="52"/>
      <w:bookmarkEnd w:id="53"/>
      <w:r w:rsidRPr="002162AB">
        <w:rPr>
          <w:szCs w:val="24"/>
        </w:rPr>
        <w:t xml:space="preserve"> </w:t>
      </w:r>
      <w:r w:rsidRPr="002162AB">
        <w:rPr>
          <w:rFonts w:hint="eastAsia"/>
          <w:szCs w:val="24"/>
        </w:rPr>
        <w:t>机房空调</w:t>
      </w:r>
      <w:bookmarkEnd w:id="54"/>
    </w:p>
    <w:p w:rsidR="0069700E" w:rsidRPr="002162AB" w:rsidRDefault="0069700E" w:rsidP="00152E25">
      <w:pPr>
        <w:pStyle w:val="a6"/>
        <w:numPr>
          <w:ilvl w:val="0"/>
          <w:numId w:val="10"/>
        </w:numPr>
        <w:adjustRightInd w:val="0"/>
        <w:spacing w:beforeLines="50" w:before="163" w:afterLines="50" w:after="163" w:line="276" w:lineRule="auto"/>
        <w:ind w:firstLineChars="0"/>
        <w:rPr>
          <w:rFonts w:ascii="宋体" w:hAnsi="宋体"/>
          <w:color w:val="auto"/>
          <w:lang w:eastAsia="zh-CN"/>
        </w:rPr>
      </w:pPr>
      <w:r>
        <w:rPr>
          <w:rFonts w:ascii="宋体" w:hAnsi="宋体" w:hint="eastAsia"/>
          <w:color w:val="auto"/>
          <w:lang w:eastAsia="zh-CN"/>
        </w:rPr>
        <w:t>集团及区域核心机房空调</w:t>
      </w:r>
      <w:r w:rsidRPr="002162AB">
        <w:rPr>
          <w:rFonts w:ascii="宋体" w:hAnsi="宋体" w:hint="eastAsia"/>
          <w:color w:val="auto"/>
          <w:lang w:eastAsia="zh-CN"/>
        </w:rPr>
        <w:t>设计与安装要求</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所有机房内空调要有2台以上，以实现冗余配置，保证机房制冷工作不因空调故障而中断。</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val="en-US" w:eastAsia="zh-CN"/>
        </w:rPr>
      </w:pPr>
      <w:r w:rsidRPr="002162AB">
        <w:rPr>
          <w:rFonts w:ascii="宋体" w:hAnsi="宋体"/>
          <w:color w:val="auto"/>
          <w:lang w:eastAsia="zh-CN"/>
        </w:rPr>
        <w:t xml:space="preserve">    </w:t>
      </w:r>
      <w:r w:rsidRPr="002162AB">
        <w:rPr>
          <w:rFonts w:ascii="宋体" w:hAnsi="宋体" w:hint="eastAsia"/>
          <w:color w:val="auto"/>
          <w:lang w:eastAsia="zh-CN"/>
        </w:rPr>
        <w:t>空调安装时，需要做好减震防噪，减轻噪声污染。不将空调主机设备放置在机柜或其他设备上方，并做好防漏水工作。</w:t>
      </w:r>
    </w:p>
    <w:p w:rsidR="0069700E" w:rsidRPr="002162AB" w:rsidRDefault="0069700E" w:rsidP="00152E25">
      <w:pPr>
        <w:pStyle w:val="a6"/>
        <w:numPr>
          <w:ilvl w:val="0"/>
          <w:numId w:val="10"/>
        </w:numPr>
        <w:adjustRightInd w:val="0"/>
        <w:spacing w:beforeLines="50" w:before="163" w:afterLines="50" w:after="163" w:line="276" w:lineRule="auto"/>
        <w:ind w:firstLineChars="0"/>
        <w:rPr>
          <w:rFonts w:ascii="宋体" w:hAnsi="宋体"/>
          <w:color w:val="auto"/>
          <w:lang w:val="en-US" w:eastAsia="zh-CN"/>
        </w:rPr>
      </w:pPr>
      <w:r w:rsidRPr="002162AB">
        <w:rPr>
          <w:rFonts w:ascii="宋体" w:hAnsi="宋体" w:hint="eastAsia"/>
          <w:color w:val="auto"/>
          <w:lang w:val="en-US" w:eastAsia="zh-CN"/>
        </w:rPr>
        <w:t>冷热循环</w:t>
      </w:r>
    </w:p>
    <w:p w:rsidR="0069700E" w:rsidRDefault="0069700E" w:rsidP="0069700E">
      <w:pPr>
        <w:pStyle w:val="a6"/>
        <w:adjustRightInd w:val="0"/>
        <w:spacing w:beforeLines="50" w:before="163" w:afterLines="50" w:after="163" w:line="276" w:lineRule="auto"/>
        <w:rPr>
          <w:rFonts w:ascii="宋体" w:hAnsi="宋体"/>
          <w:color w:val="auto"/>
          <w:lang w:eastAsia="zh-CN"/>
        </w:rPr>
      </w:pPr>
      <w:r w:rsidRPr="002162AB">
        <w:rPr>
          <w:rFonts w:ascii="宋体" w:hAnsi="宋体" w:hint="eastAsia"/>
          <w:color w:val="auto"/>
          <w:lang w:eastAsia="zh-CN"/>
        </w:rPr>
        <w:lastRenderedPageBreak/>
        <w:t>空调可以采用下送风或者上送风的形式，出风口位于机柜前方以增加散热效率</w:t>
      </w:r>
      <w:r w:rsidRPr="002162AB">
        <w:rPr>
          <w:rFonts w:ascii="宋体" w:hAnsi="宋体"/>
          <w:color w:val="auto"/>
          <w:lang w:eastAsia="zh-CN"/>
        </w:rPr>
        <w:t>。</w:t>
      </w:r>
      <w:r w:rsidRPr="002162AB">
        <w:rPr>
          <w:rFonts w:ascii="宋体" w:hAnsi="宋体" w:hint="eastAsia"/>
          <w:color w:val="auto"/>
          <w:lang w:eastAsia="zh-CN"/>
        </w:rPr>
        <w:t>如果有回风口，可以位于机柜后方。</w:t>
      </w:r>
    </w:p>
    <w:p w:rsidR="0069700E" w:rsidRDefault="0069700E" w:rsidP="00152E25">
      <w:pPr>
        <w:pStyle w:val="a6"/>
        <w:numPr>
          <w:ilvl w:val="0"/>
          <w:numId w:val="10"/>
        </w:numPr>
        <w:adjustRightInd w:val="0"/>
        <w:spacing w:beforeLines="50" w:before="163" w:afterLines="50" w:after="163" w:line="276" w:lineRule="auto"/>
        <w:ind w:firstLineChars="0"/>
        <w:rPr>
          <w:rFonts w:ascii="宋体" w:hAnsi="宋体"/>
          <w:color w:val="auto"/>
          <w:lang w:eastAsia="zh-CN"/>
        </w:rPr>
      </w:pPr>
      <w:r>
        <w:rPr>
          <w:rFonts w:ascii="宋体" w:hAnsi="宋体" w:hint="eastAsia"/>
          <w:color w:val="auto"/>
          <w:lang w:eastAsia="zh-CN"/>
        </w:rPr>
        <w:t>分公司机房空调设计要求</w:t>
      </w:r>
    </w:p>
    <w:p w:rsidR="0069700E" w:rsidRPr="002162AB" w:rsidRDefault="0069700E" w:rsidP="0069700E">
      <w:pPr>
        <w:pStyle w:val="a6"/>
        <w:adjustRightInd w:val="0"/>
        <w:spacing w:beforeLines="50" w:before="163" w:afterLines="50" w:after="163" w:line="276" w:lineRule="auto"/>
        <w:rPr>
          <w:rFonts w:ascii="宋体" w:hAnsi="宋体"/>
          <w:color w:val="auto"/>
          <w:lang w:eastAsia="zh-CN"/>
        </w:rPr>
      </w:pPr>
      <w:r>
        <w:rPr>
          <w:rFonts w:ascii="宋体" w:hAnsi="宋体" w:hint="eastAsia"/>
          <w:color w:val="auto"/>
          <w:lang w:eastAsia="zh-CN"/>
        </w:rPr>
        <w:t xml:space="preserve">     各分公司可以根据当地实际情况安装机房空调。在保证机房温度不超过23摄氏度的情况下，分公司可以自主选择是否安装独立空调，或者使用大厦中央空调，或不安装空调出风口。</w:t>
      </w:r>
    </w:p>
    <w:p w:rsidR="0069700E" w:rsidRPr="002162AB" w:rsidRDefault="0069700E" w:rsidP="0069700E">
      <w:pPr>
        <w:pStyle w:val="2"/>
        <w:spacing w:before="326"/>
        <w:rPr>
          <w:szCs w:val="24"/>
        </w:rPr>
      </w:pPr>
      <w:bookmarkStart w:id="55" w:name="_Toc485881160"/>
      <w:bookmarkStart w:id="56" w:name="_Toc485885589"/>
      <w:bookmarkStart w:id="57" w:name="_Toc488339261"/>
      <w:r w:rsidRPr="002162AB">
        <w:rPr>
          <w:rFonts w:hint="eastAsia"/>
          <w:szCs w:val="24"/>
        </w:rPr>
        <w:t>6.</w:t>
      </w:r>
      <w:bookmarkEnd w:id="55"/>
      <w:bookmarkEnd w:id="56"/>
      <w:r w:rsidRPr="002162AB">
        <w:rPr>
          <w:rFonts w:hint="eastAsia"/>
          <w:szCs w:val="24"/>
        </w:rPr>
        <w:t>6 机房UPS</w:t>
      </w:r>
      <w:bookmarkEnd w:id="57"/>
    </w:p>
    <w:p w:rsidR="0069700E" w:rsidRPr="002162AB" w:rsidRDefault="0069700E" w:rsidP="00152E25">
      <w:pPr>
        <w:pStyle w:val="a6"/>
        <w:numPr>
          <w:ilvl w:val="0"/>
          <w:numId w:val="11"/>
        </w:numPr>
        <w:adjustRightInd w:val="0"/>
        <w:spacing w:beforeLines="50" w:before="163" w:afterLines="50" w:after="163" w:line="276" w:lineRule="auto"/>
        <w:ind w:firstLineChars="0"/>
        <w:rPr>
          <w:rFonts w:ascii="宋体" w:hAnsi="宋体"/>
          <w:color w:val="auto"/>
          <w:lang w:eastAsia="zh-CN"/>
        </w:rPr>
      </w:pPr>
      <w:r>
        <w:rPr>
          <w:rFonts w:ascii="宋体" w:hAnsi="宋体" w:hint="eastAsia"/>
          <w:color w:val="auto"/>
          <w:lang w:eastAsia="zh-CN"/>
        </w:rPr>
        <w:t>集团及区域分公司核心机房</w:t>
      </w:r>
      <w:r w:rsidRPr="002162AB">
        <w:rPr>
          <w:rFonts w:ascii="宋体" w:hAnsi="宋体" w:hint="eastAsia"/>
          <w:color w:val="auto"/>
          <w:lang w:eastAsia="zh-CN"/>
        </w:rPr>
        <w:t>设备要求</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UPS</w:t>
      </w:r>
      <w:r w:rsidRPr="002162AB">
        <w:rPr>
          <w:rFonts w:ascii="宋体" w:hAnsi="宋体"/>
          <w:color w:val="auto"/>
          <w:lang w:eastAsia="zh-CN"/>
        </w:rPr>
        <w:t xml:space="preserve"> </w:t>
      </w:r>
      <w:r w:rsidRPr="002162AB">
        <w:rPr>
          <w:rFonts w:ascii="宋体" w:hAnsi="宋体" w:hint="eastAsia"/>
          <w:color w:val="auto"/>
          <w:lang w:eastAsia="zh-CN"/>
        </w:rPr>
        <w:t>电源是保证机房内计算机设备及其他设备正常运行和数据安全的重要设备，应使用市场主流品牌，UPS</w:t>
      </w:r>
      <w:r w:rsidRPr="002162AB">
        <w:rPr>
          <w:rFonts w:ascii="宋体" w:hAnsi="宋体"/>
          <w:color w:val="auto"/>
          <w:lang w:eastAsia="zh-CN"/>
        </w:rPr>
        <w:t xml:space="preserve"> </w:t>
      </w:r>
      <w:r w:rsidRPr="002162AB">
        <w:rPr>
          <w:rFonts w:ascii="宋体" w:hAnsi="宋体" w:hint="eastAsia"/>
          <w:color w:val="auto"/>
          <w:lang w:eastAsia="zh-CN"/>
        </w:rPr>
        <w:t>容量根据机房UPS</w:t>
      </w:r>
      <w:r w:rsidRPr="002162AB">
        <w:rPr>
          <w:rFonts w:ascii="宋体" w:hAnsi="宋体"/>
          <w:color w:val="auto"/>
          <w:lang w:eastAsia="zh-CN"/>
        </w:rPr>
        <w:t xml:space="preserve"> </w:t>
      </w:r>
      <w:r w:rsidRPr="002162AB">
        <w:rPr>
          <w:rFonts w:ascii="宋体" w:hAnsi="宋体" w:hint="eastAsia"/>
          <w:color w:val="auto"/>
          <w:lang w:eastAsia="zh-CN"/>
        </w:rPr>
        <w:t>供电设备总负载计算，并考虑未来扩展需求。</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所有UPS</w:t>
      </w:r>
      <w:r w:rsidRPr="002162AB">
        <w:rPr>
          <w:rFonts w:ascii="宋体" w:hAnsi="宋体"/>
          <w:color w:val="auto"/>
          <w:lang w:eastAsia="zh-CN"/>
        </w:rPr>
        <w:t xml:space="preserve"> </w:t>
      </w:r>
      <w:r w:rsidRPr="002162AB">
        <w:rPr>
          <w:rFonts w:ascii="宋体" w:hAnsi="宋体" w:hint="eastAsia"/>
          <w:color w:val="auto"/>
          <w:lang w:eastAsia="zh-CN"/>
        </w:rPr>
        <w:t>电池组后备时间要大于1小时。</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除基础设施负责人外，未经许可其他人员不得随意触碰UPS</w:t>
      </w:r>
      <w:r w:rsidRPr="002162AB">
        <w:rPr>
          <w:rFonts w:ascii="宋体" w:hAnsi="宋体"/>
          <w:color w:val="auto"/>
          <w:lang w:eastAsia="zh-CN"/>
        </w:rPr>
        <w:t xml:space="preserve"> </w:t>
      </w:r>
      <w:r w:rsidRPr="002162AB">
        <w:rPr>
          <w:rFonts w:ascii="宋体" w:hAnsi="宋体" w:hint="eastAsia"/>
          <w:color w:val="auto"/>
          <w:lang w:eastAsia="zh-CN"/>
        </w:rPr>
        <w:t>主机控制面板和开、关机。</w:t>
      </w:r>
    </w:p>
    <w:p w:rsidR="0069700E" w:rsidRPr="002162AB" w:rsidRDefault="0069700E" w:rsidP="00152E25">
      <w:pPr>
        <w:pStyle w:val="a6"/>
        <w:numPr>
          <w:ilvl w:val="0"/>
          <w:numId w:val="11"/>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设备安装</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数据中心和办公核心机房应安装在线单机式UPS</w:t>
      </w:r>
      <w:r w:rsidRPr="002162AB">
        <w:rPr>
          <w:rFonts w:ascii="宋体" w:hAnsi="宋体"/>
          <w:color w:val="auto"/>
          <w:lang w:eastAsia="zh-CN"/>
        </w:rPr>
        <w:t xml:space="preserve"> </w:t>
      </w:r>
      <w:r w:rsidRPr="002162AB">
        <w:rPr>
          <w:rFonts w:ascii="宋体" w:hAnsi="宋体" w:hint="eastAsia"/>
          <w:color w:val="auto"/>
          <w:lang w:eastAsia="zh-CN"/>
        </w:rPr>
        <w:t>系统，即主机 +</w:t>
      </w:r>
      <w:r w:rsidRPr="002162AB">
        <w:rPr>
          <w:rFonts w:ascii="宋体" w:hAnsi="宋体"/>
          <w:color w:val="auto"/>
          <w:lang w:eastAsia="zh-CN"/>
        </w:rPr>
        <w:t xml:space="preserve"> </w:t>
      </w:r>
      <w:r w:rsidRPr="002162AB">
        <w:rPr>
          <w:rFonts w:ascii="宋体" w:hAnsi="宋体" w:hint="eastAsia"/>
          <w:color w:val="auto"/>
          <w:lang w:eastAsia="zh-CN"/>
        </w:rPr>
        <w:t>电池组。电池组重量达到或超过楼板承重重量时，需要</w:t>
      </w:r>
      <w:proofErr w:type="gramStart"/>
      <w:r w:rsidRPr="002162AB">
        <w:rPr>
          <w:rFonts w:ascii="宋体" w:hAnsi="宋体" w:hint="eastAsia"/>
          <w:color w:val="auto"/>
          <w:lang w:eastAsia="zh-CN"/>
        </w:rPr>
        <w:t>安装散力架</w:t>
      </w:r>
      <w:proofErr w:type="gramEnd"/>
      <w:r w:rsidRPr="002162AB">
        <w:rPr>
          <w:rFonts w:ascii="宋体" w:hAnsi="宋体" w:hint="eastAsia"/>
          <w:color w:val="auto"/>
          <w:lang w:eastAsia="zh-CN"/>
        </w:rPr>
        <w:t>。</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楼层分机房可以安装在线机架式UPS</w:t>
      </w:r>
      <w:r w:rsidRPr="002162AB">
        <w:rPr>
          <w:rFonts w:ascii="宋体" w:hAnsi="宋体"/>
          <w:color w:val="auto"/>
          <w:lang w:eastAsia="zh-CN"/>
        </w:rPr>
        <w:t xml:space="preserve"> </w:t>
      </w:r>
      <w:r w:rsidRPr="002162AB">
        <w:rPr>
          <w:rFonts w:ascii="宋体" w:hAnsi="宋体" w:hint="eastAsia"/>
          <w:color w:val="auto"/>
          <w:lang w:eastAsia="zh-CN"/>
        </w:rPr>
        <w:t>电源，每个机架式UPS 仅为单个机柜里的设备提供供电。</w:t>
      </w:r>
    </w:p>
    <w:p w:rsidR="0069700E" w:rsidRPr="002162AB" w:rsidRDefault="0069700E" w:rsidP="00152E25">
      <w:pPr>
        <w:pStyle w:val="a6"/>
        <w:numPr>
          <w:ilvl w:val="0"/>
          <w:numId w:val="11"/>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停电通知</w:t>
      </w:r>
    </w:p>
    <w:p w:rsidR="0069700E"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机房计划停电时间超过电池组后备的情况下，要至少提前两天通知服务器负责人和网络负责人关闭机房内的设备，待供电恢复之后重新打开。</w:t>
      </w:r>
    </w:p>
    <w:p w:rsidR="0069700E" w:rsidRDefault="0069700E" w:rsidP="00152E25">
      <w:pPr>
        <w:pStyle w:val="a6"/>
        <w:numPr>
          <w:ilvl w:val="0"/>
          <w:numId w:val="11"/>
        </w:numPr>
        <w:adjustRightInd w:val="0"/>
        <w:spacing w:beforeLines="50" w:before="163" w:afterLines="50" w:after="163" w:line="276" w:lineRule="auto"/>
        <w:ind w:firstLineChars="0"/>
        <w:rPr>
          <w:rFonts w:ascii="宋体" w:hAnsi="宋体"/>
          <w:color w:val="auto"/>
          <w:lang w:eastAsia="zh-CN"/>
        </w:rPr>
      </w:pPr>
      <w:r>
        <w:rPr>
          <w:rFonts w:ascii="宋体" w:hAnsi="宋体" w:hint="eastAsia"/>
          <w:color w:val="auto"/>
          <w:lang w:eastAsia="zh-CN"/>
        </w:rPr>
        <w:t>分公司非核心机房要求</w:t>
      </w:r>
    </w:p>
    <w:p w:rsidR="0069700E" w:rsidRPr="002162AB" w:rsidRDefault="0069700E" w:rsidP="0069700E">
      <w:pPr>
        <w:pStyle w:val="a6"/>
        <w:adjustRightInd w:val="0"/>
        <w:spacing w:beforeLines="50" w:before="163" w:afterLines="50" w:after="163" w:line="276" w:lineRule="auto"/>
        <w:rPr>
          <w:rFonts w:ascii="宋体" w:hAnsi="宋体"/>
          <w:color w:val="auto"/>
          <w:lang w:eastAsia="zh-CN"/>
        </w:rPr>
      </w:pPr>
      <w:r>
        <w:rPr>
          <w:rFonts w:ascii="宋体" w:hAnsi="宋体" w:hint="eastAsia"/>
          <w:color w:val="auto"/>
          <w:lang w:eastAsia="zh-CN"/>
        </w:rPr>
        <w:t xml:space="preserve">    分公司非核心机房，可以根据当地情况自主选择是否安装</w:t>
      </w:r>
      <w:proofErr w:type="spellStart"/>
      <w:r>
        <w:rPr>
          <w:rFonts w:ascii="宋体" w:hAnsi="宋体" w:hint="eastAsia"/>
          <w:color w:val="auto"/>
          <w:lang w:eastAsia="zh-CN"/>
        </w:rPr>
        <w:t>UPS系统</w:t>
      </w:r>
      <w:proofErr w:type="spellEnd"/>
      <w:r>
        <w:rPr>
          <w:rFonts w:ascii="宋体" w:hAnsi="宋体" w:hint="eastAsia"/>
          <w:color w:val="auto"/>
          <w:lang w:eastAsia="zh-CN"/>
        </w:rPr>
        <w:t>。</w:t>
      </w:r>
    </w:p>
    <w:p w:rsidR="0069700E" w:rsidRPr="002162AB" w:rsidRDefault="0069700E" w:rsidP="0069700E">
      <w:pPr>
        <w:pStyle w:val="2"/>
        <w:spacing w:before="326"/>
        <w:rPr>
          <w:szCs w:val="24"/>
        </w:rPr>
      </w:pPr>
      <w:bookmarkStart w:id="58" w:name="_Toc485881161"/>
      <w:bookmarkStart w:id="59" w:name="_Toc485885590"/>
      <w:bookmarkStart w:id="60" w:name="_Toc488339262"/>
      <w:r w:rsidRPr="002162AB">
        <w:rPr>
          <w:rFonts w:hint="eastAsia"/>
          <w:szCs w:val="24"/>
        </w:rPr>
        <w:t>6.</w:t>
      </w:r>
      <w:r w:rsidRPr="002162AB">
        <w:rPr>
          <w:szCs w:val="24"/>
        </w:rPr>
        <w:t>7</w:t>
      </w:r>
      <w:bookmarkEnd w:id="58"/>
      <w:bookmarkEnd w:id="59"/>
      <w:r w:rsidRPr="002162AB">
        <w:rPr>
          <w:rFonts w:hint="eastAsia"/>
          <w:szCs w:val="24"/>
        </w:rPr>
        <w:t xml:space="preserve"> 布线规范</w:t>
      </w:r>
      <w:bookmarkEnd w:id="60"/>
    </w:p>
    <w:p w:rsidR="0069700E" w:rsidRPr="002162AB" w:rsidRDefault="0069700E" w:rsidP="00152E25">
      <w:pPr>
        <w:pStyle w:val="a6"/>
        <w:numPr>
          <w:ilvl w:val="0"/>
          <w:numId w:val="12"/>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强电布线要求</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lastRenderedPageBreak/>
        <w:t xml:space="preserve">    </w:t>
      </w:r>
      <w:r w:rsidRPr="002162AB">
        <w:rPr>
          <w:rFonts w:ascii="宋体" w:hAnsi="宋体" w:hint="eastAsia"/>
          <w:color w:val="auto"/>
          <w:lang w:eastAsia="zh-CN"/>
        </w:rPr>
        <w:t>强电线缆配线时，所用导线横截面积应满足用电设备的最大输出功率，杜绝不同线径混用或并用。</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强电</w:t>
      </w:r>
      <w:proofErr w:type="gramStart"/>
      <w:r w:rsidRPr="002162AB">
        <w:rPr>
          <w:rFonts w:ascii="宋体" w:hAnsi="宋体" w:hint="eastAsia"/>
          <w:color w:val="auto"/>
          <w:lang w:eastAsia="zh-CN"/>
        </w:rPr>
        <w:t>线缆需延强</w:t>
      </w:r>
      <w:proofErr w:type="gramEnd"/>
      <w:r w:rsidRPr="002162AB">
        <w:rPr>
          <w:rFonts w:ascii="宋体" w:hAnsi="宋体" w:hint="eastAsia"/>
          <w:color w:val="auto"/>
          <w:lang w:eastAsia="zh-CN"/>
        </w:rPr>
        <w:t>电桥架铺设。强电桥</w:t>
      </w:r>
      <w:proofErr w:type="gramStart"/>
      <w:r w:rsidRPr="002162AB">
        <w:rPr>
          <w:rFonts w:ascii="宋体" w:hAnsi="宋体" w:hint="eastAsia"/>
          <w:color w:val="auto"/>
          <w:lang w:eastAsia="zh-CN"/>
        </w:rPr>
        <w:t>架可以</w:t>
      </w:r>
      <w:proofErr w:type="gramEnd"/>
      <w:r w:rsidRPr="002162AB">
        <w:rPr>
          <w:rFonts w:ascii="宋体" w:hAnsi="宋体" w:hint="eastAsia"/>
          <w:color w:val="auto"/>
          <w:lang w:eastAsia="zh-CN"/>
        </w:rPr>
        <w:t>位于机柜上方，也可以位于机柜下方。在强电线路铺设安装时，需严格按照行业安全规范，避免发生安全事故。</w:t>
      </w:r>
    </w:p>
    <w:p w:rsidR="0069700E" w:rsidRPr="002162AB" w:rsidRDefault="0069700E" w:rsidP="00152E25">
      <w:pPr>
        <w:pStyle w:val="a6"/>
        <w:numPr>
          <w:ilvl w:val="0"/>
          <w:numId w:val="12"/>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弱电布线要求</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机房内设备间布线系统，使用6类UTP</w:t>
      </w:r>
      <w:r w:rsidRPr="002162AB">
        <w:rPr>
          <w:rFonts w:ascii="宋体" w:hAnsi="宋体"/>
          <w:color w:val="auto"/>
          <w:lang w:eastAsia="zh-CN"/>
        </w:rPr>
        <w:t xml:space="preserve"> </w:t>
      </w:r>
      <w:r w:rsidRPr="002162AB">
        <w:rPr>
          <w:rFonts w:ascii="宋体" w:hAnsi="宋体" w:hint="eastAsia"/>
          <w:color w:val="auto"/>
          <w:lang w:eastAsia="zh-CN"/>
        </w:rPr>
        <w:t>线缆。</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办公区水平布线系统，使用超5类或6类UTP</w:t>
      </w:r>
      <w:r w:rsidRPr="002162AB">
        <w:rPr>
          <w:rFonts w:ascii="宋体" w:hAnsi="宋体"/>
          <w:color w:val="auto"/>
          <w:lang w:eastAsia="zh-CN"/>
        </w:rPr>
        <w:t xml:space="preserve"> </w:t>
      </w:r>
      <w:r w:rsidRPr="002162AB">
        <w:rPr>
          <w:rFonts w:ascii="宋体" w:hAnsi="宋体" w:hint="eastAsia"/>
          <w:color w:val="auto"/>
          <w:lang w:eastAsia="zh-CN"/>
        </w:rPr>
        <w:t>线缆。</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弱电线缆延弱电桥架铺设，弱电桥与强电桥架分开架设，可以位于机柜上方，也可以位于机柜下方。</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线缆不能放成死角（即小于90度夹角）或打结，以保证线缆工作性能良好，在水平线槽中敷设电缆时，电缆应顺直，尽量避免交叉。</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所有信息点与配线架之间的线路必须经过专业网线测试设备（如Fluke</w:t>
      </w:r>
      <w:r w:rsidRPr="002162AB">
        <w:rPr>
          <w:rFonts w:ascii="宋体" w:hAnsi="宋体"/>
          <w:color w:val="auto"/>
          <w:lang w:eastAsia="zh-CN"/>
        </w:rPr>
        <w:t xml:space="preserve"> </w:t>
      </w:r>
      <w:r w:rsidRPr="002162AB">
        <w:rPr>
          <w:rFonts w:ascii="宋体" w:hAnsi="宋体" w:hint="eastAsia"/>
          <w:color w:val="auto"/>
          <w:lang w:eastAsia="zh-CN"/>
        </w:rPr>
        <w:t>、安奈特）针对电气指标进行测试，并且全部合格。</w:t>
      </w:r>
    </w:p>
    <w:p w:rsidR="0069700E" w:rsidRPr="002162AB" w:rsidRDefault="0069700E" w:rsidP="0069700E">
      <w:pPr>
        <w:pStyle w:val="2"/>
        <w:spacing w:before="326"/>
        <w:rPr>
          <w:szCs w:val="24"/>
        </w:rPr>
      </w:pPr>
      <w:bookmarkStart w:id="61" w:name="_Toc488339263"/>
      <w:r w:rsidRPr="002162AB">
        <w:rPr>
          <w:szCs w:val="24"/>
        </w:rPr>
        <w:t xml:space="preserve">6.8 </w:t>
      </w:r>
      <w:r w:rsidRPr="002162AB">
        <w:rPr>
          <w:rFonts w:hint="eastAsia"/>
          <w:szCs w:val="24"/>
        </w:rPr>
        <w:t>机房维护人员管理</w:t>
      </w:r>
      <w:bookmarkEnd w:id="61"/>
      <w:r w:rsidRPr="002162AB">
        <w:rPr>
          <w:rFonts w:hint="eastAsia"/>
          <w:szCs w:val="24"/>
        </w:rPr>
        <w:t xml:space="preserve"> </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hint="eastAsia"/>
        </w:rPr>
        <w:t xml:space="preserve"> </w:t>
      </w:r>
      <w:r w:rsidRPr="002162AB">
        <w:rPr>
          <w:rFonts w:ascii="宋体" w:hAnsi="宋体" w:hint="eastAsia"/>
          <w:color w:val="auto"/>
          <w:lang w:eastAsia="zh-CN"/>
        </w:rPr>
        <w:t xml:space="preserve">第三方维护人员进入机房，需要出示相关工作证件。进入机房后要有公司员工陪同，并在机房人员出入表登记信息，见附件一《机房人员进出登记表》。  </w:t>
      </w:r>
      <w:r w:rsidRPr="002162AB">
        <w:rPr>
          <w:rFonts w:ascii="宋体" w:hAnsi="宋体"/>
          <w:color w:val="auto"/>
          <w:lang w:eastAsia="zh-CN"/>
        </w:rPr>
        <w:t xml:space="preserve">     </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未经许可，不得在机房内进行拍照和摄影，不得触碰维护内容以外的任何设备和设施。</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维护结束后，应归还所借材料和工具，并保持工作区清洁。</w:t>
      </w:r>
    </w:p>
    <w:p w:rsidR="0069700E" w:rsidRPr="002162AB" w:rsidRDefault="0069700E" w:rsidP="0069700E">
      <w:pPr>
        <w:pStyle w:val="1"/>
        <w:spacing w:before="326"/>
        <w:rPr>
          <w:sz w:val="24"/>
          <w:szCs w:val="24"/>
        </w:rPr>
      </w:pPr>
      <w:bookmarkStart w:id="62" w:name="_Toc488339264"/>
      <w:r w:rsidRPr="002162AB">
        <w:rPr>
          <w:rFonts w:hint="eastAsia"/>
          <w:sz w:val="24"/>
          <w:szCs w:val="24"/>
        </w:rPr>
        <w:t>7</w:t>
      </w:r>
      <w:r w:rsidRPr="002162AB">
        <w:rPr>
          <w:sz w:val="24"/>
          <w:szCs w:val="24"/>
        </w:rPr>
        <w:t xml:space="preserve"> </w:t>
      </w:r>
      <w:r w:rsidRPr="002162AB">
        <w:rPr>
          <w:rFonts w:hint="eastAsia"/>
          <w:sz w:val="24"/>
          <w:szCs w:val="24"/>
        </w:rPr>
        <w:t>服务器管</w:t>
      </w:r>
      <w:r w:rsidRPr="002162AB">
        <w:rPr>
          <w:sz w:val="24"/>
          <w:szCs w:val="24"/>
        </w:rPr>
        <w:t>理</w:t>
      </w:r>
      <w:bookmarkEnd w:id="62"/>
    </w:p>
    <w:p w:rsidR="0069700E" w:rsidRPr="002162AB" w:rsidRDefault="0069700E" w:rsidP="0069700E">
      <w:pPr>
        <w:pStyle w:val="2"/>
        <w:spacing w:before="326"/>
        <w:rPr>
          <w:szCs w:val="24"/>
        </w:rPr>
      </w:pPr>
      <w:bookmarkStart w:id="63" w:name="_Toc488339265"/>
      <w:r w:rsidRPr="002162AB">
        <w:rPr>
          <w:szCs w:val="24"/>
        </w:rPr>
        <w:t xml:space="preserve">7.1 </w:t>
      </w:r>
      <w:r w:rsidRPr="002162AB">
        <w:rPr>
          <w:rFonts w:hint="eastAsia"/>
          <w:szCs w:val="24"/>
        </w:rPr>
        <w:t>分工和要求</w:t>
      </w:r>
      <w:bookmarkEnd w:id="63"/>
    </w:p>
    <w:p w:rsidR="0069700E" w:rsidRPr="002162AB" w:rsidRDefault="0069700E" w:rsidP="0069700E">
      <w:pPr>
        <w:rPr>
          <w:szCs w:val="24"/>
        </w:rPr>
      </w:pPr>
      <w:r w:rsidRPr="002162AB">
        <w:rPr>
          <w:rFonts w:hint="eastAsia"/>
          <w:szCs w:val="24"/>
        </w:rPr>
        <w:t xml:space="preserve">    </w:t>
      </w:r>
      <w:r w:rsidRPr="002162AB">
        <w:rPr>
          <w:rFonts w:hint="eastAsia"/>
          <w:szCs w:val="24"/>
        </w:rPr>
        <w:t>集团基础架构团队主要负责集团所有生产及测试服务器的采购、安装、维护、监控、退役，保障服务器稳定运行，可以支持业务系统安全无中断运行。</w:t>
      </w:r>
    </w:p>
    <w:p w:rsidR="0069700E" w:rsidRPr="002162AB" w:rsidRDefault="0069700E" w:rsidP="0069700E">
      <w:pPr>
        <w:rPr>
          <w:szCs w:val="24"/>
        </w:rPr>
      </w:pPr>
    </w:p>
    <w:p w:rsidR="0069700E" w:rsidRPr="002162AB" w:rsidRDefault="0069700E" w:rsidP="0069700E">
      <w:pPr>
        <w:rPr>
          <w:szCs w:val="24"/>
        </w:rPr>
      </w:pPr>
      <w:r w:rsidRPr="002162AB">
        <w:rPr>
          <w:rFonts w:hint="eastAsia"/>
          <w:szCs w:val="24"/>
        </w:rPr>
        <w:t xml:space="preserve">    </w:t>
      </w:r>
      <w:r w:rsidRPr="002162AB">
        <w:rPr>
          <w:rFonts w:hint="eastAsia"/>
          <w:szCs w:val="24"/>
        </w:rPr>
        <w:t>分公司</w:t>
      </w:r>
      <w:r w:rsidRPr="002162AB">
        <w:rPr>
          <w:rFonts w:hint="eastAsia"/>
          <w:szCs w:val="24"/>
        </w:rPr>
        <w:t>IT</w:t>
      </w:r>
      <w:r w:rsidRPr="002162AB">
        <w:rPr>
          <w:rFonts w:hint="eastAsia"/>
          <w:szCs w:val="24"/>
        </w:rPr>
        <w:t>团队主要负责分公司机房内的服务器采购、安装、维护、监控、退役，要求保障分公司机房内的服务器稳定运行，出现故障可以及时恢复。</w:t>
      </w:r>
    </w:p>
    <w:p w:rsidR="0069700E" w:rsidRPr="002162AB" w:rsidRDefault="0069700E" w:rsidP="0069700E">
      <w:pPr>
        <w:pStyle w:val="2"/>
        <w:spacing w:before="326"/>
        <w:rPr>
          <w:szCs w:val="24"/>
        </w:rPr>
      </w:pPr>
      <w:bookmarkStart w:id="64" w:name="_Toc485881167"/>
      <w:bookmarkStart w:id="65" w:name="_Toc485885596"/>
      <w:bookmarkStart w:id="66" w:name="_Toc488339266"/>
      <w:r w:rsidRPr="002162AB">
        <w:rPr>
          <w:rFonts w:hint="eastAsia"/>
          <w:szCs w:val="24"/>
        </w:rPr>
        <w:lastRenderedPageBreak/>
        <w:t>7.</w:t>
      </w:r>
      <w:bookmarkEnd w:id="64"/>
      <w:bookmarkEnd w:id="65"/>
      <w:r w:rsidRPr="002162AB">
        <w:rPr>
          <w:rFonts w:hint="eastAsia"/>
          <w:szCs w:val="24"/>
        </w:rPr>
        <w:t>2</w:t>
      </w:r>
      <w:r w:rsidRPr="002162AB">
        <w:rPr>
          <w:szCs w:val="24"/>
        </w:rPr>
        <w:t xml:space="preserve"> </w:t>
      </w:r>
      <w:r w:rsidRPr="002162AB">
        <w:rPr>
          <w:rFonts w:hint="eastAsia"/>
          <w:szCs w:val="24"/>
        </w:rPr>
        <w:t>集团及分公司服务器硬件配置要求</w:t>
      </w:r>
      <w:bookmarkEnd w:id="66"/>
    </w:p>
    <w:p w:rsidR="0069700E" w:rsidRPr="002162AB" w:rsidRDefault="0069700E" w:rsidP="00152E25">
      <w:pPr>
        <w:pStyle w:val="a6"/>
        <w:numPr>
          <w:ilvl w:val="0"/>
          <w:numId w:val="13"/>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硬件配置要求</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为降低设备复杂度，提高服务器可运维性，机房内服务器集中选用市场占有率高的两家主流品牌。</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数据中心内服务器使用虚拟化环境，应根据需求选择CPU</w:t>
      </w:r>
      <w:r w:rsidRPr="002162AB">
        <w:rPr>
          <w:rFonts w:ascii="宋体" w:hAnsi="宋体"/>
          <w:color w:val="auto"/>
          <w:lang w:eastAsia="zh-CN"/>
        </w:rPr>
        <w:t xml:space="preserve"> </w:t>
      </w:r>
      <w:r w:rsidRPr="002162AB">
        <w:rPr>
          <w:rFonts w:ascii="宋体" w:hAnsi="宋体" w:hint="eastAsia"/>
          <w:color w:val="auto"/>
          <w:lang w:eastAsia="zh-CN"/>
        </w:rPr>
        <w:t xml:space="preserve">、内存、硬盘配置，新采购服务器应当达到当年市场中高端配置水平，保障业务系统可以持续高性能运行，资源可以得到合理充分利用。 </w:t>
      </w:r>
    </w:p>
    <w:p w:rsidR="0069700E" w:rsidRPr="002162AB" w:rsidRDefault="0069700E" w:rsidP="00152E25">
      <w:pPr>
        <w:pStyle w:val="a6"/>
        <w:numPr>
          <w:ilvl w:val="0"/>
          <w:numId w:val="13"/>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服务器设备清单</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应建立并维护服务器设备清单。见《</w:t>
      </w:r>
      <w:r w:rsidRPr="007E1655">
        <w:rPr>
          <w:rFonts w:ascii="宋体" w:hAnsi="宋体" w:hint="eastAsia"/>
          <w:color w:val="auto"/>
          <w:lang w:eastAsia="zh-CN"/>
        </w:rPr>
        <w:t>服务器资产清单表</w:t>
      </w:r>
      <w:r w:rsidRPr="002162AB">
        <w:rPr>
          <w:rFonts w:ascii="宋体" w:hAnsi="宋体" w:hint="eastAsia"/>
          <w:color w:val="auto"/>
          <w:lang w:eastAsia="zh-CN"/>
        </w:rPr>
        <w:t>》</w:t>
      </w:r>
      <w:r>
        <w:rPr>
          <w:rFonts w:ascii="宋体" w:hAnsi="宋体" w:hint="eastAsia"/>
          <w:color w:val="auto"/>
          <w:lang w:eastAsia="zh-CN"/>
        </w:rPr>
        <w:t>（</w:t>
      </w:r>
      <w:r w:rsidRPr="002162AB">
        <w:rPr>
          <w:rFonts w:ascii="宋体" w:hAnsi="宋体" w:hint="eastAsia"/>
          <w:color w:val="auto"/>
          <w:lang w:eastAsia="zh-CN"/>
        </w:rPr>
        <w:t>附件八</w:t>
      </w:r>
      <w:proofErr w:type="gramStart"/>
      <w:r>
        <w:rPr>
          <w:rFonts w:ascii="宋体" w:hAnsi="宋体" w:hint="eastAsia"/>
          <w:color w:val="auto"/>
          <w:lang w:eastAsia="zh-CN"/>
        </w:rPr>
        <w:t>12</w:t>
      </w:r>
      <w:proofErr w:type="gramEnd"/>
      <w:r>
        <w:rPr>
          <w:rFonts w:ascii="宋体" w:hAnsi="宋体" w:hint="eastAsia"/>
          <w:color w:val="auto"/>
          <w:lang w:eastAsia="zh-CN"/>
        </w:rPr>
        <w:t>.8）</w:t>
      </w:r>
      <w:r w:rsidRPr="002162AB">
        <w:rPr>
          <w:rFonts w:ascii="宋体" w:hAnsi="宋体" w:hint="eastAsia"/>
          <w:color w:val="auto"/>
          <w:lang w:eastAsia="zh-CN"/>
        </w:rPr>
        <w:t>。</w:t>
      </w:r>
    </w:p>
    <w:p w:rsidR="0069700E" w:rsidRPr="002162AB" w:rsidRDefault="0069700E" w:rsidP="00152E25">
      <w:pPr>
        <w:pStyle w:val="a6"/>
        <w:numPr>
          <w:ilvl w:val="0"/>
          <w:numId w:val="13"/>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服务器管理</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原则上，服务器应由集团集中维护管理，区域及城市分公司不得私自安装服务器到内网。如分公司需要在当地机房安装服务器，需由分公司IT</w:t>
      </w:r>
      <w:r w:rsidRPr="002162AB">
        <w:rPr>
          <w:rFonts w:ascii="宋体" w:hAnsi="宋体"/>
          <w:color w:val="auto"/>
          <w:lang w:eastAsia="zh-CN"/>
        </w:rPr>
        <w:t xml:space="preserve"> </w:t>
      </w:r>
      <w:r w:rsidRPr="002162AB">
        <w:rPr>
          <w:rFonts w:ascii="宋体" w:hAnsi="宋体" w:hint="eastAsia"/>
          <w:color w:val="auto"/>
          <w:lang w:eastAsia="zh-CN"/>
        </w:rPr>
        <w:t>团队向集团基础架构团队提出邮件申请，经过批准后方可安装。分公司服务器由当地IT</w:t>
      </w:r>
      <w:r w:rsidRPr="002162AB">
        <w:rPr>
          <w:rFonts w:ascii="宋体" w:hAnsi="宋体"/>
          <w:color w:val="auto"/>
          <w:lang w:eastAsia="zh-CN"/>
        </w:rPr>
        <w:t xml:space="preserve"> </w:t>
      </w:r>
      <w:r w:rsidRPr="002162AB">
        <w:rPr>
          <w:rFonts w:ascii="宋体" w:hAnsi="宋体" w:hint="eastAsia"/>
          <w:color w:val="auto"/>
          <w:lang w:eastAsia="zh-CN"/>
        </w:rPr>
        <w:t>团队依照本制度负责管理。</w:t>
      </w:r>
    </w:p>
    <w:p w:rsidR="0069700E" w:rsidRPr="002162AB" w:rsidRDefault="0069700E" w:rsidP="0069700E">
      <w:pPr>
        <w:pStyle w:val="2"/>
        <w:spacing w:before="326"/>
        <w:rPr>
          <w:szCs w:val="24"/>
        </w:rPr>
      </w:pPr>
      <w:bookmarkStart w:id="67" w:name="_Toc485881168"/>
      <w:bookmarkStart w:id="68" w:name="_Toc485885597"/>
      <w:bookmarkStart w:id="69" w:name="_Toc488339267"/>
      <w:r w:rsidRPr="002162AB">
        <w:rPr>
          <w:rFonts w:hint="eastAsia"/>
          <w:szCs w:val="24"/>
        </w:rPr>
        <w:t>7.</w:t>
      </w:r>
      <w:r w:rsidRPr="002162AB">
        <w:rPr>
          <w:szCs w:val="24"/>
        </w:rPr>
        <w:t>3</w:t>
      </w:r>
      <w:bookmarkEnd w:id="67"/>
      <w:bookmarkEnd w:id="68"/>
      <w:r w:rsidRPr="002162AB">
        <w:rPr>
          <w:szCs w:val="24"/>
        </w:rPr>
        <w:t xml:space="preserve"> </w:t>
      </w:r>
      <w:r w:rsidRPr="002162AB">
        <w:rPr>
          <w:rFonts w:hint="eastAsia"/>
          <w:szCs w:val="24"/>
        </w:rPr>
        <w:t>采购</w:t>
      </w:r>
      <w:bookmarkEnd w:id="69"/>
    </w:p>
    <w:p w:rsidR="0069700E" w:rsidRPr="002162AB" w:rsidRDefault="0069700E" w:rsidP="00152E25">
      <w:pPr>
        <w:pStyle w:val="a6"/>
        <w:numPr>
          <w:ilvl w:val="0"/>
          <w:numId w:val="14"/>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项目系统采购</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w:t>
      </w:r>
      <w:r>
        <w:rPr>
          <w:rFonts w:ascii="宋体" w:hAnsi="宋体" w:hint="eastAsia"/>
          <w:color w:val="auto"/>
          <w:lang w:eastAsia="zh-CN"/>
        </w:rPr>
        <w:t>项目系统负责人根据项目实际需求填写硬件需求提报单，见附件十一《系统硬件需求提报单》。</w:t>
      </w:r>
      <w:r w:rsidRPr="002162AB">
        <w:rPr>
          <w:rFonts w:ascii="宋体" w:hAnsi="宋体" w:hint="eastAsia"/>
          <w:color w:val="auto"/>
          <w:lang w:eastAsia="zh-CN"/>
        </w:rPr>
        <w:t>服务器负责人根据项目系统所提要求评估资源，并在约定期限内分配所需资源。如需采购新服务器，按公司采购流程执行。每次采购需要有3家以上不同代理商参与招标。</w:t>
      </w:r>
    </w:p>
    <w:p w:rsidR="0069700E" w:rsidRPr="002162AB" w:rsidRDefault="0069700E" w:rsidP="00152E25">
      <w:pPr>
        <w:pStyle w:val="a6"/>
        <w:numPr>
          <w:ilvl w:val="0"/>
          <w:numId w:val="14"/>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设备更新采购</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服务器因为性能及可靠性等原因需要更新的，根据旧服务器的配置情况，并考虑未来资源需求，采购当前市场主流配置服务器。</w:t>
      </w:r>
    </w:p>
    <w:p w:rsidR="0069700E" w:rsidRPr="002162AB" w:rsidRDefault="0069700E" w:rsidP="00152E25">
      <w:pPr>
        <w:pStyle w:val="a6"/>
        <w:numPr>
          <w:ilvl w:val="0"/>
          <w:numId w:val="14"/>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服务要求</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服务器采购需包含上架服务。 数据中心和机房服务器需要3年原厂专业技术支持，服务标准通常情况下为5x8下</w:t>
      </w:r>
      <w:proofErr w:type="gramStart"/>
      <w:r w:rsidRPr="002162AB">
        <w:rPr>
          <w:rFonts w:ascii="宋体" w:hAnsi="宋体" w:hint="eastAsia"/>
          <w:color w:val="auto"/>
          <w:lang w:eastAsia="zh-CN"/>
        </w:rPr>
        <w:t>一</w:t>
      </w:r>
      <w:proofErr w:type="gramEnd"/>
      <w:r w:rsidRPr="002162AB">
        <w:rPr>
          <w:rFonts w:ascii="宋体" w:hAnsi="宋体" w:hint="eastAsia"/>
          <w:color w:val="auto"/>
          <w:lang w:eastAsia="zh-CN"/>
        </w:rPr>
        <w:t>工作日上门。关键应用服务器，可选择7x24 4小时上门服务。</w:t>
      </w:r>
    </w:p>
    <w:p w:rsidR="0069700E" w:rsidRPr="002162AB" w:rsidRDefault="0069700E" w:rsidP="0069700E">
      <w:pPr>
        <w:pStyle w:val="2"/>
        <w:spacing w:before="326"/>
        <w:rPr>
          <w:szCs w:val="24"/>
        </w:rPr>
      </w:pPr>
      <w:bookmarkStart w:id="70" w:name="_Toc485881169"/>
      <w:bookmarkStart w:id="71" w:name="_Toc485885598"/>
      <w:bookmarkStart w:id="72" w:name="_Toc488339268"/>
      <w:r w:rsidRPr="002162AB">
        <w:rPr>
          <w:rFonts w:hint="eastAsia"/>
          <w:szCs w:val="24"/>
        </w:rPr>
        <w:lastRenderedPageBreak/>
        <w:t>7.</w:t>
      </w:r>
      <w:r w:rsidRPr="002162AB">
        <w:rPr>
          <w:szCs w:val="24"/>
        </w:rPr>
        <w:t>4</w:t>
      </w:r>
      <w:bookmarkEnd w:id="70"/>
      <w:bookmarkEnd w:id="71"/>
      <w:r w:rsidRPr="002162AB">
        <w:rPr>
          <w:szCs w:val="24"/>
        </w:rPr>
        <w:t xml:space="preserve"> </w:t>
      </w:r>
      <w:r w:rsidRPr="002162AB">
        <w:rPr>
          <w:rFonts w:hint="eastAsia"/>
          <w:szCs w:val="24"/>
        </w:rPr>
        <w:t>安装与配置</w:t>
      </w:r>
      <w:bookmarkEnd w:id="72"/>
    </w:p>
    <w:p w:rsidR="0069700E" w:rsidRPr="002162AB" w:rsidRDefault="0069700E" w:rsidP="00152E25">
      <w:pPr>
        <w:pStyle w:val="a6"/>
        <w:numPr>
          <w:ilvl w:val="0"/>
          <w:numId w:val="15"/>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服务器放置</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所有服务器要上架安装在服务器机柜里，并连接双路电源供电</w:t>
      </w:r>
      <w:r w:rsidRPr="002162AB">
        <w:rPr>
          <w:rFonts w:ascii="宋体" w:hAnsi="宋体"/>
          <w:color w:val="auto"/>
          <w:lang w:eastAsia="zh-CN"/>
        </w:rPr>
        <w:t>。</w:t>
      </w:r>
      <w:r w:rsidRPr="002162AB">
        <w:rPr>
          <w:rFonts w:ascii="宋体" w:hAnsi="宋体" w:hint="eastAsia"/>
          <w:color w:val="auto"/>
          <w:lang w:eastAsia="zh-CN"/>
        </w:rPr>
        <w:t>禁止将尚未退役的服务器搬出机柜和机房。</w:t>
      </w:r>
    </w:p>
    <w:p w:rsidR="0069700E" w:rsidRPr="002162AB" w:rsidRDefault="0069700E" w:rsidP="00152E25">
      <w:pPr>
        <w:pStyle w:val="a6"/>
        <w:numPr>
          <w:ilvl w:val="0"/>
          <w:numId w:val="15"/>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服务器检测</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供应商安排工作人员上门安装服务器，安装完成后</w:t>
      </w:r>
      <w:proofErr w:type="gramStart"/>
      <w:r w:rsidRPr="002162AB">
        <w:rPr>
          <w:rFonts w:ascii="宋体" w:hAnsi="宋体" w:hint="eastAsia"/>
          <w:color w:val="auto"/>
          <w:lang w:eastAsia="zh-CN"/>
        </w:rPr>
        <w:t>需要做加电</w:t>
      </w:r>
      <w:proofErr w:type="gramEnd"/>
      <w:r w:rsidRPr="002162AB">
        <w:rPr>
          <w:rFonts w:ascii="宋体" w:hAnsi="宋体" w:hint="eastAsia"/>
          <w:color w:val="auto"/>
          <w:lang w:eastAsia="zh-CN"/>
        </w:rPr>
        <w:t>测试，发现硬件问题及时报修处理。</w:t>
      </w:r>
    </w:p>
    <w:p w:rsidR="0069700E" w:rsidRPr="002162AB" w:rsidRDefault="0069700E" w:rsidP="00152E25">
      <w:pPr>
        <w:pStyle w:val="a6"/>
        <w:numPr>
          <w:ilvl w:val="0"/>
          <w:numId w:val="15"/>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服务器硬盘配置</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服务器硬盘组要求配置Raid</w:t>
      </w:r>
      <w:r w:rsidRPr="002162AB">
        <w:rPr>
          <w:rFonts w:ascii="宋体" w:hAnsi="宋体"/>
          <w:color w:val="auto"/>
          <w:lang w:eastAsia="zh-CN"/>
        </w:rPr>
        <w:t xml:space="preserve"> </w:t>
      </w:r>
      <w:r w:rsidRPr="002162AB">
        <w:rPr>
          <w:rFonts w:ascii="宋体" w:hAnsi="宋体" w:hint="eastAsia"/>
          <w:color w:val="auto"/>
          <w:lang w:eastAsia="zh-CN"/>
        </w:rPr>
        <w:t>，并且硬盘组有热备份硬盘保证可靠性。</w:t>
      </w:r>
    </w:p>
    <w:p w:rsidR="0069700E" w:rsidRPr="002162AB" w:rsidRDefault="0069700E" w:rsidP="00152E25">
      <w:pPr>
        <w:pStyle w:val="a6"/>
        <w:numPr>
          <w:ilvl w:val="0"/>
          <w:numId w:val="15"/>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操作系统安装</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服务器负责人负责安装操作系统，安装之前要检查服务器硬件工作状态，如无问题再进行安装。操作系统和版本，需根据需求确认，</w:t>
      </w:r>
      <w:r>
        <w:rPr>
          <w:rFonts w:ascii="宋体" w:hAnsi="宋体" w:hint="eastAsia"/>
          <w:color w:val="auto"/>
          <w:lang w:eastAsia="zh-CN"/>
        </w:rPr>
        <w:t>并按照集团要求，</w:t>
      </w:r>
      <w:r w:rsidRPr="002162AB">
        <w:rPr>
          <w:rFonts w:ascii="宋体" w:hAnsi="宋体" w:hint="eastAsia"/>
          <w:color w:val="auto"/>
          <w:lang w:eastAsia="zh-CN"/>
        </w:rPr>
        <w:t>安装稳定版本。</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服务器管理员密码必须复杂，且定期修改，并有书面记录。表单禁止与基础架构团队以外人员分享密码。</w:t>
      </w:r>
    </w:p>
    <w:p w:rsidR="0069700E" w:rsidRPr="002162AB" w:rsidRDefault="0069700E" w:rsidP="00152E25">
      <w:pPr>
        <w:pStyle w:val="a6"/>
        <w:numPr>
          <w:ilvl w:val="0"/>
          <w:numId w:val="15"/>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补丁更新</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所有Windows</w:t>
      </w:r>
      <w:r w:rsidRPr="002162AB">
        <w:rPr>
          <w:rFonts w:ascii="宋体" w:hAnsi="宋体"/>
          <w:color w:val="auto"/>
          <w:lang w:eastAsia="zh-CN"/>
        </w:rPr>
        <w:t xml:space="preserve"> </w:t>
      </w:r>
      <w:r w:rsidRPr="002162AB">
        <w:rPr>
          <w:rFonts w:ascii="宋体" w:hAnsi="宋体" w:hint="eastAsia"/>
          <w:color w:val="auto"/>
          <w:lang w:eastAsia="zh-CN"/>
        </w:rPr>
        <w:t>系统，需要每月安装重要补丁更新。安装之前要通知系统负责人，并由系统负责人审核，审核通过后方可安装。安装补丁更新后，应检查系统工作状态，发现问题及时卸载所安装的补丁。</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除非有明确需求，否则Linux/VMWare</w:t>
      </w:r>
      <w:r w:rsidRPr="002162AB">
        <w:rPr>
          <w:rFonts w:ascii="宋体" w:hAnsi="宋体"/>
          <w:color w:val="auto"/>
          <w:lang w:eastAsia="zh-CN"/>
        </w:rPr>
        <w:t xml:space="preserve"> </w:t>
      </w:r>
      <w:r w:rsidRPr="002162AB">
        <w:rPr>
          <w:rFonts w:ascii="宋体" w:hAnsi="宋体" w:hint="eastAsia"/>
          <w:color w:val="auto"/>
          <w:lang w:eastAsia="zh-CN"/>
        </w:rPr>
        <w:t>不需定期更新。</w:t>
      </w:r>
    </w:p>
    <w:p w:rsidR="0069700E" w:rsidRPr="002162AB" w:rsidRDefault="0069700E" w:rsidP="00152E25">
      <w:pPr>
        <w:pStyle w:val="ae"/>
        <w:numPr>
          <w:ilvl w:val="0"/>
          <w:numId w:val="15"/>
        </w:numPr>
        <w:rPr>
          <w:szCs w:val="24"/>
        </w:rPr>
      </w:pPr>
      <w:r w:rsidRPr="002162AB">
        <w:rPr>
          <w:rFonts w:hint="eastAsia"/>
          <w:szCs w:val="24"/>
        </w:rPr>
        <w:t>服务器变更</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服务器的停机维护和升级必须有预案和实施记录。对服务器配置的重大修改原则上应当做到一人操作，一人监督。服务器配置发生变化的，需及时记录。见《设备配置变更表》</w:t>
      </w:r>
      <w:r>
        <w:rPr>
          <w:rFonts w:ascii="宋体" w:hAnsi="宋体" w:hint="eastAsia"/>
          <w:color w:val="auto"/>
          <w:lang w:eastAsia="zh-CN"/>
        </w:rPr>
        <w:t>（</w:t>
      </w:r>
      <w:r w:rsidRPr="002162AB">
        <w:rPr>
          <w:rFonts w:ascii="宋体" w:hAnsi="宋体" w:hint="eastAsia"/>
          <w:color w:val="auto"/>
          <w:lang w:eastAsia="zh-CN"/>
        </w:rPr>
        <w:t>附件三</w:t>
      </w:r>
      <w:proofErr w:type="gramStart"/>
      <w:r>
        <w:rPr>
          <w:rFonts w:ascii="宋体" w:hAnsi="宋体" w:hint="eastAsia"/>
          <w:color w:val="auto"/>
          <w:lang w:eastAsia="zh-CN"/>
        </w:rPr>
        <w:t>12</w:t>
      </w:r>
      <w:proofErr w:type="gramEnd"/>
      <w:r>
        <w:rPr>
          <w:rFonts w:ascii="宋体" w:hAnsi="宋体" w:hint="eastAsia"/>
          <w:color w:val="auto"/>
          <w:lang w:eastAsia="zh-CN"/>
        </w:rPr>
        <w:t>.3）</w:t>
      </w:r>
      <w:r w:rsidRPr="002162AB">
        <w:rPr>
          <w:rFonts w:ascii="宋体" w:hAnsi="宋体" w:hint="eastAsia"/>
          <w:color w:val="auto"/>
          <w:lang w:eastAsia="zh-CN"/>
        </w:rPr>
        <w:t>。</w:t>
      </w:r>
    </w:p>
    <w:p w:rsidR="0069700E" w:rsidRPr="002162AB" w:rsidRDefault="0069700E" w:rsidP="0069700E">
      <w:pPr>
        <w:pStyle w:val="2"/>
        <w:spacing w:before="326"/>
        <w:rPr>
          <w:szCs w:val="24"/>
        </w:rPr>
      </w:pPr>
      <w:bookmarkStart w:id="73" w:name="_Toc488339269"/>
      <w:r w:rsidRPr="002162AB">
        <w:rPr>
          <w:rFonts w:hint="eastAsia"/>
          <w:szCs w:val="24"/>
        </w:rPr>
        <w:t>7.</w:t>
      </w:r>
      <w:r w:rsidRPr="002162AB">
        <w:rPr>
          <w:szCs w:val="24"/>
        </w:rPr>
        <w:t xml:space="preserve">5 </w:t>
      </w:r>
      <w:r w:rsidRPr="002162AB">
        <w:rPr>
          <w:rFonts w:hint="eastAsia"/>
          <w:szCs w:val="24"/>
        </w:rPr>
        <w:t>退役与回收</w:t>
      </w:r>
      <w:bookmarkEnd w:id="73"/>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服务器使用超过3年以后，应采购原厂维保服务继续使用。超过5年以后，不再采购维保服务，应根据情况评估，如果可以继续使用，转做测试环境服务</w:t>
      </w:r>
      <w:r w:rsidRPr="002162AB">
        <w:rPr>
          <w:rFonts w:ascii="宋体" w:hAnsi="宋体" w:hint="eastAsia"/>
          <w:color w:val="auto"/>
          <w:lang w:eastAsia="zh-CN"/>
        </w:rPr>
        <w:lastRenderedPageBreak/>
        <w:t>器。如果不再继续使用的，将数据和服务迁移后下架，按照相关资产管理规定做回收处理。</w:t>
      </w:r>
    </w:p>
    <w:p w:rsidR="0069700E" w:rsidRPr="002162AB" w:rsidRDefault="0069700E" w:rsidP="0069700E">
      <w:pPr>
        <w:pStyle w:val="1"/>
        <w:spacing w:before="326"/>
        <w:rPr>
          <w:sz w:val="24"/>
          <w:szCs w:val="24"/>
        </w:rPr>
      </w:pPr>
      <w:bookmarkStart w:id="74" w:name="_Toc485881171"/>
      <w:bookmarkStart w:id="75" w:name="_Toc485885600"/>
      <w:bookmarkStart w:id="76" w:name="_Toc488339270"/>
      <w:r w:rsidRPr="002162AB">
        <w:rPr>
          <w:rFonts w:hint="eastAsia"/>
          <w:sz w:val="24"/>
          <w:szCs w:val="24"/>
        </w:rPr>
        <w:t>8</w:t>
      </w:r>
      <w:r w:rsidRPr="002162AB">
        <w:rPr>
          <w:sz w:val="24"/>
          <w:szCs w:val="24"/>
        </w:rPr>
        <w:t xml:space="preserve"> </w:t>
      </w:r>
      <w:bookmarkEnd w:id="74"/>
      <w:bookmarkEnd w:id="75"/>
      <w:r w:rsidRPr="002162AB">
        <w:rPr>
          <w:rFonts w:hint="eastAsia"/>
          <w:sz w:val="24"/>
          <w:szCs w:val="24"/>
        </w:rPr>
        <w:t>存储系统管理</w:t>
      </w:r>
      <w:bookmarkEnd w:id="76"/>
    </w:p>
    <w:p w:rsidR="0069700E" w:rsidRPr="002162AB" w:rsidRDefault="0069700E" w:rsidP="0069700E">
      <w:pPr>
        <w:pStyle w:val="2"/>
        <w:spacing w:before="326"/>
        <w:rPr>
          <w:szCs w:val="24"/>
        </w:rPr>
      </w:pPr>
      <w:bookmarkStart w:id="77" w:name="_Toc488339271"/>
      <w:r w:rsidRPr="002162AB">
        <w:rPr>
          <w:szCs w:val="24"/>
        </w:rPr>
        <w:t xml:space="preserve">8.1 </w:t>
      </w:r>
      <w:r w:rsidRPr="002162AB">
        <w:rPr>
          <w:rFonts w:hint="eastAsia"/>
          <w:szCs w:val="24"/>
        </w:rPr>
        <w:t>分工和要求</w:t>
      </w:r>
      <w:bookmarkEnd w:id="77"/>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hint="eastAsia"/>
        </w:rPr>
        <w:t xml:space="preserve">    </w:t>
      </w:r>
      <w:r w:rsidRPr="002162AB">
        <w:rPr>
          <w:rFonts w:ascii="宋体" w:hAnsi="宋体" w:hint="eastAsia"/>
          <w:color w:val="auto"/>
          <w:lang w:eastAsia="zh-CN"/>
        </w:rPr>
        <w:t>集团基础架构团队负责集团机房内存储系统的采购和维护，确保存储系统高可靠性。</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分公司一般不使用专业存储系统。如果要使用存储系统，分公司IT</w:t>
      </w:r>
      <w:r w:rsidRPr="002162AB">
        <w:rPr>
          <w:rFonts w:ascii="宋体" w:hAnsi="宋体"/>
          <w:color w:val="auto"/>
          <w:lang w:eastAsia="zh-CN"/>
        </w:rPr>
        <w:t xml:space="preserve"> </w:t>
      </w:r>
      <w:r w:rsidRPr="002162AB">
        <w:rPr>
          <w:rFonts w:ascii="宋体" w:hAnsi="宋体" w:hint="eastAsia"/>
          <w:color w:val="auto"/>
          <w:lang w:eastAsia="zh-CN"/>
        </w:rPr>
        <w:t>团队主要负责存储系统的采购和维护，确保存储系统的高可靠性。</w:t>
      </w:r>
    </w:p>
    <w:p w:rsidR="0069700E" w:rsidRPr="002162AB" w:rsidRDefault="0069700E" w:rsidP="0069700E">
      <w:pPr>
        <w:pStyle w:val="2"/>
        <w:spacing w:before="326"/>
        <w:rPr>
          <w:szCs w:val="24"/>
        </w:rPr>
      </w:pPr>
      <w:bookmarkStart w:id="78" w:name="_Toc488339272"/>
      <w:r w:rsidRPr="002162AB">
        <w:rPr>
          <w:rFonts w:hint="eastAsia"/>
          <w:szCs w:val="24"/>
        </w:rPr>
        <w:t>8</w:t>
      </w:r>
      <w:r w:rsidRPr="002162AB">
        <w:rPr>
          <w:szCs w:val="24"/>
        </w:rPr>
        <w:t xml:space="preserve">.2 </w:t>
      </w:r>
      <w:r w:rsidRPr="002162AB">
        <w:rPr>
          <w:rFonts w:hint="eastAsia"/>
          <w:szCs w:val="24"/>
        </w:rPr>
        <w:t>集团及分公司存储架构要求</w:t>
      </w:r>
      <w:bookmarkEnd w:id="78"/>
    </w:p>
    <w:p w:rsidR="0069700E" w:rsidRPr="002162AB" w:rsidRDefault="0069700E" w:rsidP="00152E25">
      <w:pPr>
        <w:pStyle w:val="a6"/>
        <w:numPr>
          <w:ilvl w:val="0"/>
          <w:numId w:val="16"/>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总体要求</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存储负责人负责存储架构设计，应使用主流品牌SAN</w:t>
      </w:r>
      <w:r w:rsidRPr="002162AB">
        <w:rPr>
          <w:rFonts w:ascii="宋体" w:hAnsi="宋体"/>
          <w:color w:val="auto"/>
          <w:lang w:eastAsia="zh-CN"/>
        </w:rPr>
        <w:t xml:space="preserve"> </w:t>
      </w:r>
      <w:r w:rsidRPr="002162AB">
        <w:rPr>
          <w:rFonts w:ascii="宋体" w:hAnsi="宋体" w:hint="eastAsia"/>
          <w:color w:val="auto"/>
          <w:lang w:eastAsia="zh-CN"/>
        </w:rPr>
        <w:t>存储系统，支持将不同应用的数据存储在集中的存储设备中。具备冗余性，使整个存储系统有高可靠性、可扩展、易管理、易使用、性能优良等一系列优势，可以满足公司中长期发展的数据存储需求。</w:t>
      </w:r>
    </w:p>
    <w:p w:rsidR="0069700E" w:rsidRPr="002162AB" w:rsidRDefault="0069700E" w:rsidP="00152E25">
      <w:pPr>
        <w:pStyle w:val="a6"/>
        <w:numPr>
          <w:ilvl w:val="0"/>
          <w:numId w:val="16"/>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集团整合要求</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为降低机房内系统复杂度，提高存储系统可维护性，未来将逐步精简和整合目前使用的多个存储设备，使所有数据集中存储在一个平台上。</w:t>
      </w:r>
    </w:p>
    <w:p w:rsidR="0069700E" w:rsidRPr="002162AB" w:rsidRDefault="0069700E" w:rsidP="00152E25">
      <w:pPr>
        <w:pStyle w:val="a6"/>
        <w:numPr>
          <w:ilvl w:val="0"/>
          <w:numId w:val="16"/>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分公司使用要求</w:t>
      </w:r>
    </w:p>
    <w:p w:rsidR="0069700E" w:rsidRDefault="0069700E" w:rsidP="0069700E">
      <w:pPr>
        <w:pStyle w:val="a6"/>
        <w:adjustRightInd w:val="0"/>
        <w:spacing w:beforeLines="50" w:before="163" w:afterLines="50" w:after="163" w:line="276" w:lineRule="auto"/>
        <w:rPr>
          <w:rFonts w:ascii="宋体" w:hAnsi="宋体"/>
          <w:color w:val="auto"/>
          <w:lang w:eastAsia="zh-CN"/>
        </w:rPr>
      </w:pPr>
      <w:r w:rsidRPr="002162AB">
        <w:rPr>
          <w:rFonts w:ascii="宋体" w:hAnsi="宋体" w:hint="eastAsia"/>
          <w:color w:val="auto"/>
          <w:lang w:eastAsia="zh-CN"/>
        </w:rPr>
        <w:t>原则上，分公司不使用</w:t>
      </w:r>
      <w:r>
        <w:rPr>
          <w:rFonts w:ascii="宋体" w:hAnsi="宋体" w:hint="eastAsia"/>
          <w:color w:val="auto"/>
          <w:lang w:eastAsia="zh-CN"/>
        </w:rPr>
        <w:t>SAN</w:t>
      </w:r>
      <w:r>
        <w:rPr>
          <w:rFonts w:ascii="宋体" w:hAnsi="宋体"/>
          <w:color w:val="auto"/>
          <w:lang w:eastAsia="zh-CN"/>
        </w:rPr>
        <w:t xml:space="preserve"> </w:t>
      </w:r>
      <w:r w:rsidRPr="002162AB">
        <w:rPr>
          <w:rFonts w:ascii="宋体" w:hAnsi="宋体" w:hint="eastAsia"/>
          <w:color w:val="auto"/>
          <w:lang w:eastAsia="zh-CN"/>
        </w:rPr>
        <w:t>存储系统，分公司IT</w:t>
      </w:r>
      <w:r w:rsidRPr="002162AB">
        <w:rPr>
          <w:rFonts w:ascii="宋体" w:hAnsi="宋体"/>
          <w:color w:val="auto"/>
          <w:lang w:eastAsia="zh-CN"/>
        </w:rPr>
        <w:t xml:space="preserve"> </w:t>
      </w:r>
      <w:r w:rsidRPr="002162AB">
        <w:rPr>
          <w:rFonts w:ascii="宋体" w:hAnsi="宋体" w:hint="eastAsia"/>
          <w:color w:val="auto"/>
          <w:lang w:eastAsia="zh-CN"/>
        </w:rPr>
        <w:t>团队无需管理</w:t>
      </w:r>
      <w:r>
        <w:rPr>
          <w:rFonts w:ascii="宋体" w:hAnsi="宋体" w:hint="eastAsia"/>
          <w:color w:val="auto"/>
          <w:lang w:eastAsia="zh-CN"/>
        </w:rPr>
        <w:t>SAN</w:t>
      </w:r>
      <w:r>
        <w:rPr>
          <w:rFonts w:ascii="宋体" w:hAnsi="宋体"/>
          <w:color w:val="auto"/>
          <w:lang w:eastAsia="zh-CN"/>
        </w:rPr>
        <w:t xml:space="preserve"> </w:t>
      </w:r>
      <w:r w:rsidRPr="002162AB">
        <w:rPr>
          <w:rFonts w:ascii="宋体" w:hAnsi="宋体" w:hint="eastAsia"/>
          <w:color w:val="auto"/>
          <w:lang w:eastAsia="zh-CN"/>
        </w:rPr>
        <w:t>存储系统。如需使用存储系统，应由分公司IT</w:t>
      </w:r>
      <w:r w:rsidRPr="002162AB">
        <w:rPr>
          <w:rFonts w:ascii="宋体" w:hAnsi="宋体"/>
          <w:color w:val="auto"/>
          <w:lang w:eastAsia="zh-CN"/>
        </w:rPr>
        <w:t xml:space="preserve"> </w:t>
      </w:r>
      <w:r w:rsidRPr="002162AB">
        <w:rPr>
          <w:rFonts w:ascii="宋体" w:hAnsi="宋体" w:hint="eastAsia"/>
          <w:color w:val="auto"/>
          <w:lang w:eastAsia="zh-CN"/>
        </w:rPr>
        <w:t>团队向集团基础架构团队提出邮件申请，经过批准后方可使用。</w:t>
      </w:r>
    </w:p>
    <w:p w:rsidR="0069700E" w:rsidRPr="002162AB" w:rsidRDefault="0069700E" w:rsidP="0069700E">
      <w:pPr>
        <w:pStyle w:val="a6"/>
        <w:adjustRightInd w:val="0"/>
        <w:spacing w:beforeLines="50" w:before="163" w:afterLines="50" w:after="163" w:line="276" w:lineRule="auto"/>
        <w:rPr>
          <w:rFonts w:ascii="宋体" w:hAnsi="宋体"/>
          <w:color w:val="auto"/>
          <w:lang w:eastAsia="zh-CN"/>
        </w:rPr>
      </w:pPr>
      <w:r>
        <w:rPr>
          <w:rFonts w:ascii="宋体" w:hAnsi="宋体" w:hint="eastAsia"/>
          <w:color w:val="auto"/>
          <w:lang w:eastAsia="zh-CN"/>
        </w:rPr>
        <w:t>分公司可以根据当地具体需求，使用简单管理的NAS</w:t>
      </w:r>
      <w:r>
        <w:rPr>
          <w:rFonts w:ascii="宋体" w:hAnsi="宋体"/>
          <w:color w:val="auto"/>
          <w:lang w:eastAsia="zh-CN"/>
        </w:rPr>
        <w:t xml:space="preserve"> </w:t>
      </w:r>
      <w:r>
        <w:rPr>
          <w:rFonts w:ascii="宋体" w:hAnsi="宋体" w:hint="eastAsia"/>
          <w:color w:val="auto"/>
          <w:lang w:eastAsia="zh-CN"/>
        </w:rPr>
        <w:t>存储系统，而无须经过集团批准。</w:t>
      </w:r>
    </w:p>
    <w:p w:rsidR="0069700E" w:rsidRPr="002162AB" w:rsidRDefault="0069700E" w:rsidP="0069700E">
      <w:pPr>
        <w:pStyle w:val="2"/>
        <w:spacing w:before="326"/>
        <w:rPr>
          <w:szCs w:val="24"/>
        </w:rPr>
      </w:pPr>
      <w:bookmarkStart w:id="79" w:name="_Toc488339273"/>
      <w:r w:rsidRPr="002162AB">
        <w:rPr>
          <w:szCs w:val="24"/>
        </w:rPr>
        <w:t>8.3</w:t>
      </w:r>
      <w:r w:rsidRPr="002162AB">
        <w:rPr>
          <w:rFonts w:hint="eastAsia"/>
          <w:szCs w:val="24"/>
        </w:rPr>
        <w:t>安装与配置</w:t>
      </w:r>
      <w:bookmarkEnd w:id="79"/>
    </w:p>
    <w:p w:rsidR="0069700E" w:rsidRPr="00DA58F5" w:rsidRDefault="0069700E" w:rsidP="00152E25">
      <w:pPr>
        <w:pStyle w:val="ac"/>
        <w:numPr>
          <w:ilvl w:val="0"/>
          <w:numId w:val="17"/>
        </w:numPr>
        <w:ind w:firstLineChars="0"/>
        <w:rPr>
          <w:szCs w:val="24"/>
        </w:rPr>
      </w:pPr>
      <w:r w:rsidRPr="00DA58F5">
        <w:rPr>
          <w:rFonts w:hint="eastAsia"/>
          <w:szCs w:val="24"/>
        </w:rPr>
        <w:t>设备安置</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lastRenderedPageBreak/>
        <w:t>存储设备由厂家安排工作人员安装上架，在机柜中连接双路电源供电</w:t>
      </w:r>
      <w:r w:rsidRPr="002162AB">
        <w:rPr>
          <w:rFonts w:ascii="宋体" w:hAnsi="宋体"/>
          <w:color w:val="auto"/>
          <w:lang w:eastAsia="zh-CN"/>
        </w:rPr>
        <w:t>，</w:t>
      </w:r>
      <w:proofErr w:type="gramStart"/>
      <w:r w:rsidRPr="002162AB">
        <w:rPr>
          <w:rFonts w:ascii="宋体" w:hAnsi="宋体" w:hint="eastAsia"/>
          <w:color w:val="auto"/>
          <w:lang w:eastAsia="zh-CN"/>
        </w:rPr>
        <w:t>并做加电</w:t>
      </w:r>
      <w:proofErr w:type="gramEnd"/>
      <w:r w:rsidRPr="002162AB">
        <w:rPr>
          <w:rFonts w:ascii="宋体" w:hAnsi="宋体" w:hint="eastAsia"/>
          <w:color w:val="auto"/>
          <w:lang w:eastAsia="zh-CN"/>
        </w:rPr>
        <w:t>测试</w:t>
      </w:r>
      <w:r w:rsidRPr="002162AB">
        <w:rPr>
          <w:rFonts w:ascii="宋体" w:hAnsi="宋体"/>
          <w:color w:val="auto"/>
          <w:lang w:eastAsia="zh-CN"/>
        </w:rPr>
        <w:t>，</w:t>
      </w:r>
      <w:r w:rsidRPr="002162AB">
        <w:rPr>
          <w:rFonts w:ascii="宋体" w:hAnsi="宋体" w:hint="eastAsia"/>
          <w:color w:val="auto"/>
          <w:lang w:eastAsia="zh-CN"/>
        </w:rPr>
        <w:t>发现问题及时修复。</w:t>
      </w:r>
    </w:p>
    <w:p w:rsidR="0069700E" w:rsidRPr="00DA58F5" w:rsidRDefault="0069700E" w:rsidP="00152E25">
      <w:pPr>
        <w:pStyle w:val="ac"/>
        <w:numPr>
          <w:ilvl w:val="0"/>
          <w:numId w:val="17"/>
        </w:numPr>
        <w:ind w:firstLineChars="0"/>
        <w:rPr>
          <w:szCs w:val="24"/>
        </w:rPr>
      </w:pPr>
      <w:r w:rsidRPr="00DA58F5">
        <w:rPr>
          <w:rFonts w:hint="eastAsia"/>
          <w:szCs w:val="24"/>
        </w:rPr>
        <w:t>多路径配置</w:t>
      </w:r>
    </w:p>
    <w:p w:rsidR="0069700E" w:rsidRPr="002162AB" w:rsidRDefault="0069700E" w:rsidP="0069700E">
      <w:pPr>
        <w:pStyle w:val="a6"/>
        <w:adjustRightInd w:val="0"/>
        <w:spacing w:beforeLines="50" w:before="163" w:afterLines="50" w:after="163" w:line="276" w:lineRule="auto"/>
        <w:ind w:firstLineChars="0" w:firstLine="0"/>
      </w:pPr>
      <w:r w:rsidRPr="002162AB">
        <w:rPr>
          <w:rFonts w:hint="eastAsia"/>
        </w:rPr>
        <w:t xml:space="preserve">    </w:t>
      </w:r>
      <w:r w:rsidRPr="002162AB">
        <w:rPr>
          <w:rFonts w:ascii="宋体" w:hAnsi="宋体" w:hint="eastAsia"/>
          <w:color w:val="auto"/>
          <w:lang w:eastAsia="zh-CN"/>
        </w:rPr>
        <w:t>存储系统应保持多路径连接，相关组件都有冗余配置，以保障访问的可靠性。</w:t>
      </w:r>
    </w:p>
    <w:p w:rsidR="0069700E" w:rsidRPr="00DA58F5" w:rsidRDefault="0069700E" w:rsidP="00152E25">
      <w:pPr>
        <w:pStyle w:val="ac"/>
        <w:numPr>
          <w:ilvl w:val="0"/>
          <w:numId w:val="17"/>
        </w:numPr>
        <w:ind w:firstLineChars="0"/>
        <w:rPr>
          <w:szCs w:val="24"/>
        </w:rPr>
      </w:pPr>
      <w:r w:rsidRPr="00DA58F5">
        <w:rPr>
          <w:rFonts w:hint="eastAsia"/>
          <w:szCs w:val="24"/>
        </w:rPr>
        <w:t>硬盘配置</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存储系统硬盘组要求配置Raid</w:t>
      </w:r>
      <w:r w:rsidRPr="002162AB">
        <w:rPr>
          <w:rFonts w:ascii="宋体" w:hAnsi="宋体"/>
          <w:color w:val="auto"/>
          <w:lang w:eastAsia="zh-CN"/>
        </w:rPr>
        <w:t xml:space="preserve"> </w:t>
      </w:r>
      <w:r w:rsidRPr="002162AB">
        <w:rPr>
          <w:rFonts w:ascii="宋体" w:hAnsi="宋体" w:hint="eastAsia"/>
          <w:color w:val="auto"/>
          <w:lang w:eastAsia="zh-CN"/>
        </w:rPr>
        <w:t>，并且硬盘组有热备份硬盘保证可靠性。</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w:t>
      </w:r>
      <w:proofErr w:type="gramStart"/>
      <w:r w:rsidRPr="002162AB">
        <w:rPr>
          <w:rFonts w:ascii="宋体" w:hAnsi="宋体" w:hint="eastAsia"/>
          <w:color w:val="auto"/>
          <w:lang w:eastAsia="zh-CN"/>
        </w:rPr>
        <w:t>存储总</w:t>
      </w:r>
      <w:proofErr w:type="gramEnd"/>
      <w:r w:rsidRPr="002162AB">
        <w:rPr>
          <w:rFonts w:ascii="宋体" w:hAnsi="宋体" w:hint="eastAsia"/>
          <w:color w:val="auto"/>
          <w:lang w:eastAsia="zh-CN"/>
        </w:rPr>
        <w:t>容量根据系统实际需求确定，并考虑将来扩展。单盘容量根据总容量需求，及盘柜和硬盘插槽数确定。</w:t>
      </w:r>
    </w:p>
    <w:p w:rsidR="0069700E" w:rsidRPr="002162AB" w:rsidRDefault="0069700E" w:rsidP="0069700E">
      <w:pPr>
        <w:pStyle w:val="2"/>
        <w:spacing w:before="326"/>
        <w:rPr>
          <w:szCs w:val="24"/>
        </w:rPr>
      </w:pPr>
      <w:bookmarkStart w:id="80" w:name="_Toc488339274"/>
      <w:r w:rsidRPr="002162AB">
        <w:rPr>
          <w:szCs w:val="24"/>
        </w:rPr>
        <w:t xml:space="preserve">8.4 </w:t>
      </w:r>
      <w:r w:rsidRPr="002162AB">
        <w:rPr>
          <w:rFonts w:hint="eastAsia"/>
          <w:szCs w:val="24"/>
        </w:rPr>
        <w:t>维护</w:t>
      </w:r>
      <w:bookmarkEnd w:id="80"/>
    </w:p>
    <w:p w:rsidR="0069700E" w:rsidRPr="002162AB" w:rsidRDefault="0069700E" w:rsidP="00152E25">
      <w:pPr>
        <w:pStyle w:val="a6"/>
        <w:numPr>
          <w:ilvl w:val="0"/>
          <w:numId w:val="18"/>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备件</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库房应准备一定数量的硬盘备件，发现</w:t>
      </w:r>
      <w:proofErr w:type="gramStart"/>
      <w:r w:rsidRPr="002162AB">
        <w:rPr>
          <w:rFonts w:ascii="宋体" w:hAnsi="宋体" w:hint="eastAsia"/>
          <w:color w:val="auto"/>
          <w:lang w:eastAsia="zh-CN"/>
        </w:rPr>
        <w:t>故障第</w:t>
      </w:r>
      <w:proofErr w:type="gramEnd"/>
      <w:r w:rsidRPr="002162AB">
        <w:rPr>
          <w:rFonts w:ascii="宋体" w:hAnsi="宋体" w:hint="eastAsia"/>
          <w:color w:val="auto"/>
          <w:lang w:eastAsia="zh-CN"/>
        </w:rPr>
        <w:t>一时间更换备件。如无可更换备件，应及时向供应商报修。</w:t>
      </w:r>
    </w:p>
    <w:p w:rsidR="0069700E" w:rsidRPr="002162AB" w:rsidRDefault="0069700E" w:rsidP="00152E25">
      <w:pPr>
        <w:pStyle w:val="a6"/>
        <w:numPr>
          <w:ilvl w:val="0"/>
          <w:numId w:val="18"/>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维保服务</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存储设备要有维保服务，维保服务到期之前需要及时续保，确保硬件问题可以得到及时修复，保障数据安全。</w:t>
      </w:r>
    </w:p>
    <w:p w:rsidR="0069700E" w:rsidRPr="002162AB" w:rsidRDefault="0069700E" w:rsidP="00152E25">
      <w:pPr>
        <w:pStyle w:val="a6"/>
        <w:numPr>
          <w:ilvl w:val="0"/>
          <w:numId w:val="18"/>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存储扩容</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存储需要扩容时，由存储负责人向基础架构负责人提出申请，审核通过后再进行扩容。扩容操作需保证已存在的数据不受影响，不做调整。</w:t>
      </w:r>
    </w:p>
    <w:p w:rsidR="0069700E" w:rsidRPr="002162AB" w:rsidRDefault="0069700E" w:rsidP="0069700E">
      <w:pPr>
        <w:pStyle w:val="1"/>
        <w:rPr>
          <w:sz w:val="24"/>
          <w:szCs w:val="24"/>
        </w:rPr>
      </w:pPr>
      <w:bookmarkStart w:id="81" w:name="_Toc488339275"/>
      <w:r w:rsidRPr="002162AB">
        <w:rPr>
          <w:rFonts w:hint="eastAsia"/>
          <w:sz w:val="24"/>
          <w:szCs w:val="24"/>
        </w:rPr>
        <w:t>9</w:t>
      </w:r>
      <w:r w:rsidRPr="002162AB">
        <w:rPr>
          <w:sz w:val="24"/>
          <w:szCs w:val="24"/>
        </w:rPr>
        <w:t xml:space="preserve"> </w:t>
      </w:r>
      <w:r w:rsidRPr="002162AB">
        <w:rPr>
          <w:rFonts w:hint="eastAsia"/>
          <w:sz w:val="24"/>
          <w:szCs w:val="24"/>
        </w:rPr>
        <w:t>数据库管理</w:t>
      </w:r>
      <w:bookmarkEnd w:id="81"/>
    </w:p>
    <w:p w:rsidR="0069700E" w:rsidRPr="002162AB" w:rsidRDefault="0069700E" w:rsidP="0069700E">
      <w:pPr>
        <w:pStyle w:val="2"/>
        <w:spacing w:before="326"/>
        <w:rPr>
          <w:szCs w:val="24"/>
        </w:rPr>
      </w:pPr>
      <w:bookmarkStart w:id="82" w:name="_Toc488339276"/>
      <w:r w:rsidRPr="002162AB">
        <w:rPr>
          <w:rFonts w:hint="eastAsia"/>
          <w:szCs w:val="24"/>
        </w:rPr>
        <w:t>9.1</w:t>
      </w:r>
      <w:r w:rsidRPr="002162AB">
        <w:rPr>
          <w:szCs w:val="24"/>
        </w:rPr>
        <w:t xml:space="preserve"> </w:t>
      </w:r>
      <w:r w:rsidRPr="002162AB">
        <w:rPr>
          <w:rFonts w:hint="eastAsia"/>
          <w:szCs w:val="24"/>
        </w:rPr>
        <w:t>分工和要求</w:t>
      </w:r>
      <w:bookmarkEnd w:id="82"/>
    </w:p>
    <w:p w:rsidR="0069700E" w:rsidRPr="002162AB" w:rsidRDefault="0069700E" w:rsidP="0069700E">
      <w:pPr>
        <w:spacing w:line="360" w:lineRule="auto"/>
        <w:rPr>
          <w:szCs w:val="24"/>
        </w:rPr>
      </w:pPr>
      <w:r w:rsidRPr="002162AB">
        <w:rPr>
          <w:rFonts w:hint="eastAsia"/>
          <w:szCs w:val="24"/>
        </w:rPr>
        <w:t xml:space="preserve"> </w:t>
      </w:r>
      <w:r w:rsidRPr="002162AB">
        <w:rPr>
          <w:szCs w:val="24"/>
        </w:rPr>
        <w:t xml:space="preserve">   </w:t>
      </w:r>
      <w:r w:rsidRPr="002162AB">
        <w:rPr>
          <w:rFonts w:hint="eastAsia"/>
          <w:szCs w:val="24"/>
        </w:rPr>
        <w:t>集团基础架构负责集团业务数据库的安装、管理和维护，确保数据库的高可靠性、高可用性和安全性。</w:t>
      </w:r>
    </w:p>
    <w:p w:rsidR="0069700E" w:rsidRPr="002162AB" w:rsidRDefault="0069700E" w:rsidP="0069700E">
      <w:pPr>
        <w:spacing w:line="360" w:lineRule="auto"/>
        <w:rPr>
          <w:szCs w:val="24"/>
        </w:rPr>
      </w:pPr>
      <w:r w:rsidRPr="002162AB">
        <w:rPr>
          <w:szCs w:val="24"/>
        </w:rPr>
        <w:t xml:space="preserve">    </w:t>
      </w:r>
      <w:r w:rsidRPr="002162AB">
        <w:rPr>
          <w:rFonts w:hint="eastAsia"/>
          <w:szCs w:val="24"/>
        </w:rPr>
        <w:t>分公司一般不使用数据库系统。如果使用数据库系统，分公司</w:t>
      </w:r>
      <w:r w:rsidRPr="002162AB">
        <w:rPr>
          <w:rFonts w:hint="eastAsia"/>
          <w:szCs w:val="24"/>
        </w:rPr>
        <w:t>IT</w:t>
      </w:r>
      <w:r w:rsidRPr="002162AB">
        <w:rPr>
          <w:rFonts w:hint="eastAsia"/>
          <w:szCs w:val="24"/>
        </w:rPr>
        <w:t>团队负责数据库的安装、管理和维护，确保数据库的高可靠性、高可用性和安全性。</w:t>
      </w:r>
    </w:p>
    <w:p w:rsidR="0069700E" w:rsidRPr="002162AB" w:rsidRDefault="0069700E" w:rsidP="0069700E">
      <w:pPr>
        <w:pStyle w:val="2"/>
        <w:spacing w:before="326"/>
        <w:rPr>
          <w:szCs w:val="24"/>
        </w:rPr>
      </w:pPr>
      <w:bookmarkStart w:id="83" w:name="_Toc488339277"/>
      <w:r w:rsidRPr="002162AB">
        <w:rPr>
          <w:szCs w:val="24"/>
        </w:rPr>
        <w:lastRenderedPageBreak/>
        <w:t xml:space="preserve">9.2 </w:t>
      </w:r>
      <w:r w:rsidRPr="002162AB">
        <w:rPr>
          <w:rFonts w:hint="eastAsia"/>
          <w:szCs w:val="24"/>
        </w:rPr>
        <w:t>远程登录管理</w:t>
      </w:r>
      <w:bookmarkEnd w:id="83"/>
    </w:p>
    <w:p w:rsidR="0069700E" w:rsidRPr="00DA58F5" w:rsidRDefault="0069700E" w:rsidP="00152E25">
      <w:pPr>
        <w:pStyle w:val="ac"/>
        <w:numPr>
          <w:ilvl w:val="0"/>
          <w:numId w:val="19"/>
        </w:numPr>
        <w:spacing w:line="360" w:lineRule="auto"/>
        <w:ind w:firstLineChars="0"/>
        <w:rPr>
          <w:szCs w:val="24"/>
        </w:rPr>
      </w:pPr>
      <w:r w:rsidRPr="00DA58F5">
        <w:rPr>
          <w:rFonts w:hint="eastAsia"/>
          <w:szCs w:val="24"/>
        </w:rPr>
        <w:t>登录人员管理</w:t>
      </w:r>
    </w:p>
    <w:p w:rsidR="0069700E" w:rsidRPr="002162AB" w:rsidRDefault="0069700E" w:rsidP="0069700E">
      <w:pPr>
        <w:spacing w:line="360" w:lineRule="auto"/>
        <w:rPr>
          <w:color w:val="FF0000"/>
          <w:szCs w:val="24"/>
        </w:rPr>
      </w:pPr>
      <w:r w:rsidRPr="002162AB">
        <w:rPr>
          <w:szCs w:val="24"/>
        </w:rPr>
        <w:tab/>
      </w:r>
      <w:r w:rsidRPr="002162AB">
        <w:rPr>
          <w:szCs w:val="24"/>
        </w:rPr>
        <w:t>数据库管理员及甲方开发人员具有直接登录业务数据库权限</w:t>
      </w:r>
      <w:r w:rsidRPr="002162AB">
        <w:rPr>
          <w:rFonts w:hint="eastAsia"/>
          <w:szCs w:val="24"/>
        </w:rPr>
        <w:t>，如有第三方人员登录操作的情况需经过</w:t>
      </w:r>
      <w:r w:rsidRPr="002162AB">
        <w:rPr>
          <w:rFonts w:hint="eastAsia"/>
          <w:szCs w:val="24"/>
        </w:rPr>
        <w:t>IT</w:t>
      </w:r>
      <w:r w:rsidRPr="002162AB">
        <w:rPr>
          <w:rFonts w:hint="eastAsia"/>
          <w:szCs w:val="24"/>
        </w:rPr>
        <w:t>负责人审批，并在信息化人员监督下远程操作。</w:t>
      </w:r>
      <w:r w:rsidRPr="002162AB">
        <w:rPr>
          <w:szCs w:val="24"/>
        </w:rPr>
        <w:t>测试</w:t>
      </w:r>
      <w:r w:rsidRPr="002162AB">
        <w:rPr>
          <w:rFonts w:hint="eastAsia"/>
          <w:szCs w:val="24"/>
        </w:rPr>
        <w:t>、</w:t>
      </w:r>
      <w:r w:rsidRPr="002162AB">
        <w:rPr>
          <w:szCs w:val="24"/>
        </w:rPr>
        <w:t>开发数据库经过批准可提供第三方人员使用</w:t>
      </w:r>
      <w:r w:rsidRPr="002162AB">
        <w:rPr>
          <w:rFonts w:hint="eastAsia"/>
          <w:szCs w:val="24"/>
        </w:rPr>
        <w:t>。</w:t>
      </w:r>
    </w:p>
    <w:p w:rsidR="0069700E" w:rsidRPr="00DA58F5" w:rsidRDefault="0069700E" w:rsidP="00152E25">
      <w:pPr>
        <w:pStyle w:val="ac"/>
        <w:numPr>
          <w:ilvl w:val="0"/>
          <w:numId w:val="19"/>
        </w:numPr>
        <w:spacing w:line="360" w:lineRule="auto"/>
        <w:ind w:firstLineChars="0"/>
        <w:rPr>
          <w:szCs w:val="24"/>
        </w:rPr>
      </w:pPr>
      <w:r w:rsidRPr="00DA58F5">
        <w:rPr>
          <w:szCs w:val="24"/>
        </w:rPr>
        <w:t>登陆权限</w:t>
      </w:r>
      <w:r w:rsidRPr="00DA58F5">
        <w:rPr>
          <w:rFonts w:hint="eastAsia"/>
          <w:szCs w:val="24"/>
        </w:rPr>
        <w:t>控制</w:t>
      </w:r>
    </w:p>
    <w:p w:rsidR="0069700E" w:rsidRPr="002162AB" w:rsidRDefault="0069700E" w:rsidP="0069700E">
      <w:pPr>
        <w:spacing w:line="360" w:lineRule="auto"/>
        <w:rPr>
          <w:szCs w:val="24"/>
        </w:rPr>
      </w:pPr>
      <w:r w:rsidRPr="002162AB">
        <w:rPr>
          <w:szCs w:val="24"/>
        </w:rPr>
        <w:tab/>
      </w:r>
      <w:r w:rsidRPr="002162AB">
        <w:rPr>
          <w:szCs w:val="24"/>
        </w:rPr>
        <w:t>数据库管理员具有数据库操作最高权限</w:t>
      </w:r>
      <w:r w:rsidRPr="002162AB">
        <w:rPr>
          <w:rFonts w:hint="eastAsia"/>
          <w:szCs w:val="24"/>
        </w:rPr>
        <w:t>，</w:t>
      </w:r>
      <w:r w:rsidRPr="002162AB">
        <w:rPr>
          <w:szCs w:val="24"/>
        </w:rPr>
        <w:t>项目开发人员经过批准后具有数据库表</w:t>
      </w:r>
      <w:r w:rsidRPr="002162AB">
        <w:rPr>
          <w:rFonts w:hint="eastAsia"/>
          <w:szCs w:val="24"/>
        </w:rPr>
        <w:t>、</w:t>
      </w:r>
      <w:r w:rsidRPr="002162AB">
        <w:rPr>
          <w:szCs w:val="24"/>
        </w:rPr>
        <w:t>视图操作权限</w:t>
      </w:r>
      <w:r w:rsidRPr="002162AB">
        <w:rPr>
          <w:rFonts w:hint="eastAsia"/>
          <w:szCs w:val="24"/>
        </w:rPr>
        <w:t>，</w:t>
      </w:r>
      <w:r w:rsidRPr="002162AB">
        <w:rPr>
          <w:szCs w:val="24"/>
        </w:rPr>
        <w:t>数据库管理员具有操作数据库文件</w:t>
      </w:r>
      <w:r w:rsidRPr="002162AB">
        <w:rPr>
          <w:rFonts w:hint="eastAsia"/>
          <w:szCs w:val="24"/>
        </w:rPr>
        <w:t>、</w:t>
      </w:r>
      <w:r w:rsidRPr="002162AB">
        <w:rPr>
          <w:szCs w:val="24"/>
        </w:rPr>
        <w:t>底层参数的权限</w:t>
      </w:r>
      <w:r w:rsidRPr="002162AB">
        <w:rPr>
          <w:rFonts w:hint="eastAsia"/>
          <w:szCs w:val="24"/>
        </w:rPr>
        <w:t>，</w:t>
      </w:r>
      <w:r w:rsidRPr="002162AB">
        <w:rPr>
          <w:szCs w:val="24"/>
        </w:rPr>
        <w:t>项目人员如需要对数据库进行底层修改</w:t>
      </w:r>
      <w:r w:rsidRPr="002162AB">
        <w:rPr>
          <w:rFonts w:hint="eastAsia"/>
          <w:szCs w:val="24"/>
        </w:rPr>
        <w:t>，</w:t>
      </w:r>
      <w:r w:rsidRPr="002162AB">
        <w:rPr>
          <w:szCs w:val="24"/>
        </w:rPr>
        <w:t>需向数据库管理员提报申请</w:t>
      </w:r>
      <w:r w:rsidRPr="002162AB">
        <w:rPr>
          <w:rFonts w:hint="eastAsia"/>
          <w:szCs w:val="24"/>
        </w:rPr>
        <w:t>，</w:t>
      </w:r>
      <w:r w:rsidRPr="002162AB">
        <w:rPr>
          <w:szCs w:val="24"/>
        </w:rPr>
        <w:t>由数据库管理员进行操作</w:t>
      </w:r>
      <w:r w:rsidRPr="002162AB">
        <w:rPr>
          <w:rFonts w:hint="eastAsia"/>
          <w:szCs w:val="24"/>
        </w:rPr>
        <w:t>。</w:t>
      </w:r>
    </w:p>
    <w:p w:rsidR="0069700E" w:rsidRPr="00DA58F5" w:rsidRDefault="0069700E" w:rsidP="00152E25">
      <w:pPr>
        <w:pStyle w:val="ac"/>
        <w:numPr>
          <w:ilvl w:val="0"/>
          <w:numId w:val="19"/>
        </w:numPr>
        <w:spacing w:line="360" w:lineRule="auto"/>
        <w:ind w:firstLineChars="0"/>
        <w:rPr>
          <w:szCs w:val="24"/>
        </w:rPr>
      </w:pPr>
      <w:r w:rsidRPr="00DA58F5">
        <w:rPr>
          <w:rFonts w:hint="eastAsia"/>
          <w:szCs w:val="24"/>
        </w:rPr>
        <w:t>操作记录</w:t>
      </w:r>
    </w:p>
    <w:p w:rsidR="0069700E" w:rsidRPr="002162AB" w:rsidRDefault="0069700E" w:rsidP="0069700E">
      <w:pPr>
        <w:spacing w:line="360" w:lineRule="auto"/>
        <w:ind w:firstLine="420"/>
        <w:rPr>
          <w:szCs w:val="24"/>
        </w:rPr>
      </w:pPr>
      <w:r w:rsidRPr="002162AB">
        <w:rPr>
          <w:rFonts w:hint="eastAsia"/>
          <w:szCs w:val="24"/>
        </w:rPr>
        <w:t>登录</w:t>
      </w:r>
      <w:r w:rsidRPr="002162AB">
        <w:rPr>
          <w:szCs w:val="24"/>
        </w:rPr>
        <w:t>数据库的日常操作和巡检</w:t>
      </w:r>
      <w:r w:rsidRPr="002162AB">
        <w:rPr>
          <w:rFonts w:hint="eastAsia"/>
          <w:szCs w:val="24"/>
        </w:rPr>
        <w:t>动作</w:t>
      </w:r>
      <w:r w:rsidRPr="002162AB">
        <w:rPr>
          <w:szCs w:val="24"/>
        </w:rPr>
        <w:t>需进行</w:t>
      </w:r>
      <w:r w:rsidRPr="002162AB">
        <w:rPr>
          <w:rFonts w:hint="eastAsia"/>
          <w:szCs w:val="24"/>
        </w:rPr>
        <w:t>记录，</w:t>
      </w:r>
      <w:r w:rsidRPr="002162AB">
        <w:rPr>
          <w:szCs w:val="24"/>
        </w:rPr>
        <w:t>由数据库管理员存档备查</w:t>
      </w:r>
      <w:r w:rsidRPr="002162AB">
        <w:rPr>
          <w:rFonts w:hint="eastAsia"/>
          <w:szCs w:val="24"/>
        </w:rPr>
        <w:t>。</w:t>
      </w:r>
    </w:p>
    <w:p w:rsidR="0069700E" w:rsidRPr="002162AB" w:rsidRDefault="0069700E" w:rsidP="0069700E">
      <w:pPr>
        <w:pStyle w:val="2"/>
        <w:spacing w:before="326"/>
        <w:rPr>
          <w:szCs w:val="24"/>
        </w:rPr>
      </w:pPr>
      <w:bookmarkStart w:id="84" w:name="_Toc488339278"/>
      <w:r w:rsidRPr="002162AB">
        <w:rPr>
          <w:szCs w:val="24"/>
        </w:rPr>
        <w:t xml:space="preserve">9.3 </w:t>
      </w:r>
      <w:r w:rsidRPr="002162AB">
        <w:rPr>
          <w:rFonts w:hint="eastAsia"/>
          <w:szCs w:val="24"/>
        </w:rPr>
        <w:t>应用系统连接账号</w:t>
      </w:r>
      <w:bookmarkEnd w:id="84"/>
    </w:p>
    <w:p w:rsidR="0069700E" w:rsidRPr="00DA58F5" w:rsidRDefault="0069700E" w:rsidP="00152E25">
      <w:pPr>
        <w:pStyle w:val="ac"/>
        <w:numPr>
          <w:ilvl w:val="0"/>
          <w:numId w:val="20"/>
        </w:numPr>
        <w:spacing w:line="360" w:lineRule="auto"/>
        <w:ind w:firstLineChars="0"/>
        <w:rPr>
          <w:szCs w:val="24"/>
        </w:rPr>
      </w:pPr>
      <w:r w:rsidRPr="00DA58F5">
        <w:rPr>
          <w:rFonts w:hint="eastAsia"/>
          <w:szCs w:val="24"/>
        </w:rPr>
        <w:t>账号安全</w:t>
      </w:r>
    </w:p>
    <w:p w:rsidR="0069700E" w:rsidRPr="002162AB" w:rsidRDefault="0069700E" w:rsidP="0069700E">
      <w:pPr>
        <w:spacing w:line="360" w:lineRule="auto"/>
        <w:ind w:firstLine="420"/>
        <w:rPr>
          <w:szCs w:val="24"/>
        </w:rPr>
      </w:pPr>
      <w:r w:rsidRPr="002162AB">
        <w:rPr>
          <w:rFonts w:hint="eastAsia"/>
          <w:szCs w:val="24"/>
        </w:rPr>
        <w:t>在</w:t>
      </w:r>
      <w:r w:rsidRPr="002162AB">
        <w:rPr>
          <w:szCs w:val="24"/>
        </w:rPr>
        <w:t>系统正式使用前</w:t>
      </w:r>
      <w:r w:rsidRPr="002162AB">
        <w:rPr>
          <w:rFonts w:hint="eastAsia"/>
          <w:szCs w:val="24"/>
        </w:rPr>
        <w:t>，</w:t>
      </w:r>
      <w:r w:rsidRPr="002162AB">
        <w:rPr>
          <w:szCs w:val="24"/>
        </w:rPr>
        <w:t>数据库管理员应修改系统默认密码</w:t>
      </w:r>
      <w:r w:rsidRPr="002162AB">
        <w:rPr>
          <w:rFonts w:hint="eastAsia"/>
          <w:szCs w:val="24"/>
        </w:rPr>
        <w:t>，</w:t>
      </w:r>
      <w:r w:rsidRPr="002162AB">
        <w:rPr>
          <w:szCs w:val="24"/>
        </w:rPr>
        <w:t>将对不需要的账号进行删除或锁定</w:t>
      </w:r>
      <w:r w:rsidRPr="002162AB">
        <w:rPr>
          <w:rFonts w:hint="eastAsia"/>
          <w:szCs w:val="24"/>
        </w:rPr>
        <w:t>。</w:t>
      </w:r>
    </w:p>
    <w:p w:rsidR="0069700E" w:rsidRPr="002162AB" w:rsidRDefault="0069700E" w:rsidP="0069700E">
      <w:pPr>
        <w:spacing w:line="360" w:lineRule="auto"/>
        <w:ind w:firstLine="420"/>
        <w:rPr>
          <w:szCs w:val="24"/>
        </w:rPr>
      </w:pPr>
      <w:r w:rsidRPr="002162AB">
        <w:rPr>
          <w:szCs w:val="24"/>
        </w:rPr>
        <w:t>数据库管理员为每一个</w:t>
      </w:r>
      <w:r w:rsidRPr="002162AB">
        <w:rPr>
          <w:rFonts w:hint="eastAsia"/>
          <w:szCs w:val="24"/>
        </w:rPr>
        <w:t>应用</w:t>
      </w:r>
      <w:r w:rsidRPr="002162AB">
        <w:rPr>
          <w:szCs w:val="24"/>
        </w:rPr>
        <w:t>系统根据需要的权限建立专门的账号</w:t>
      </w:r>
      <w:r w:rsidRPr="002162AB">
        <w:rPr>
          <w:rFonts w:hint="eastAsia"/>
          <w:szCs w:val="24"/>
        </w:rPr>
        <w:t>，</w:t>
      </w:r>
      <w:r w:rsidRPr="002162AB">
        <w:rPr>
          <w:szCs w:val="24"/>
        </w:rPr>
        <w:t>以区分责任</w:t>
      </w:r>
      <w:r w:rsidRPr="002162AB">
        <w:rPr>
          <w:rFonts w:hint="eastAsia"/>
          <w:szCs w:val="24"/>
        </w:rPr>
        <w:t>，</w:t>
      </w:r>
      <w:r w:rsidRPr="002162AB">
        <w:rPr>
          <w:szCs w:val="24"/>
        </w:rPr>
        <w:t>提高系统的安全性</w:t>
      </w:r>
      <w:r w:rsidRPr="002162AB">
        <w:rPr>
          <w:rFonts w:hint="eastAsia"/>
          <w:szCs w:val="24"/>
        </w:rPr>
        <w:t>。</w:t>
      </w:r>
      <w:r w:rsidRPr="002162AB">
        <w:rPr>
          <w:szCs w:val="24"/>
        </w:rPr>
        <w:t>对账号权限的设置遵循从最小化原则</w:t>
      </w:r>
      <w:r w:rsidRPr="002162AB">
        <w:rPr>
          <w:rFonts w:hint="eastAsia"/>
          <w:szCs w:val="24"/>
        </w:rPr>
        <w:t>。</w:t>
      </w:r>
    </w:p>
    <w:p w:rsidR="0069700E" w:rsidRPr="00DA58F5" w:rsidRDefault="0069700E" w:rsidP="00152E25">
      <w:pPr>
        <w:pStyle w:val="ac"/>
        <w:numPr>
          <w:ilvl w:val="0"/>
          <w:numId w:val="20"/>
        </w:numPr>
        <w:spacing w:line="360" w:lineRule="auto"/>
        <w:ind w:firstLineChars="0"/>
        <w:rPr>
          <w:szCs w:val="24"/>
        </w:rPr>
      </w:pPr>
      <w:r w:rsidRPr="00DA58F5">
        <w:rPr>
          <w:rFonts w:hint="eastAsia"/>
          <w:szCs w:val="24"/>
        </w:rPr>
        <w:t>用户权限</w:t>
      </w:r>
    </w:p>
    <w:p w:rsidR="0069700E" w:rsidRPr="002162AB" w:rsidRDefault="0069700E" w:rsidP="0069700E">
      <w:pPr>
        <w:spacing w:line="360" w:lineRule="auto"/>
        <w:rPr>
          <w:szCs w:val="24"/>
        </w:rPr>
      </w:pPr>
      <w:r w:rsidRPr="002162AB">
        <w:rPr>
          <w:szCs w:val="24"/>
        </w:rPr>
        <w:tab/>
      </w:r>
      <w:r w:rsidRPr="002162AB">
        <w:rPr>
          <w:szCs w:val="24"/>
        </w:rPr>
        <w:t>针对每个数据库账户按最小权限原则设置其在相应数据库中的权限</w:t>
      </w:r>
      <w:r w:rsidRPr="002162AB">
        <w:rPr>
          <w:rFonts w:hint="eastAsia"/>
          <w:szCs w:val="24"/>
        </w:rPr>
        <w:t>，权限需求由系统项目经理提供，数据库管理员审核并分配权限。</w:t>
      </w:r>
      <w:r w:rsidRPr="002162AB">
        <w:rPr>
          <w:szCs w:val="24"/>
        </w:rPr>
        <w:t>包括如下几种权限</w:t>
      </w:r>
      <w:r w:rsidRPr="002162AB">
        <w:rPr>
          <w:rFonts w:hint="eastAsia"/>
          <w:szCs w:val="24"/>
        </w:rPr>
        <w:t>：</w:t>
      </w:r>
    </w:p>
    <w:p w:rsidR="0069700E" w:rsidRPr="002162AB" w:rsidRDefault="0069700E" w:rsidP="0069700E">
      <w:pPr>
        <w:spacing w:line="360" w:lineRule="auto"/>
        <w:rPr>
          <w:szCs w:val="24"/>
        </w:rPr>
      </w:pPr>
      <w:r w:rsidRPr="002162AB">
        <w:rPr>
          <w:rFonts w:hint="eastAsia"/>
          <w:szCs w:val="24"/>
        </w:rPr>
        <w:t>系统</w:t>
      </w:r>
      <w:r w:rsidRPr="002162AB">
        <w:rPr>
          <w:szCs w:val="24"/>
        </w:rPr>
        <w:t>管理权限</w:t>
      </w:r>
      <w:r w:rsidRPr="002162AB">
        <w:rPr>
          <w:rFonts w:hint="eastAsia"/>
          <w:szCs w:val="24"/>
        </w:rPr>
        <w:t>：包括账户管理、服务管理、数据库管理等；</w:t>
      </w:r>
    </w:p>
    <w:p w:rsidR="0069700E" w:rsidRPr="002162AB" w:rsidRDefault="0069700E" w:rsidP="0069700E">
      <w:pPr>
        <w:spacing w:line="360" w:lineRule="auto"/>
        <w:rPr>
          <w:szCs w:val="24"/>
        </w:rPr>
      </w:pPr>
      <w:r w:rsidRPr="002162AB">
        <w:rPr>
          <w:szCs w:val="24"/>
        </w:rPr>
        <w:t>数据库管理权限</w:t>
      </w:r>
      <w:r w:rsidRPr="002162AB">
        <w:rPr>
          <w:rFonts w:hint="eastAsia"/>
          <w:szCs w:val="24"/>
        </w:rPr>
        <w:t>：包括创建、删除、修改数据库等；</w:t>
      </w:r>
    </w:p>
    <w:p w:rsidR="0069700E" w:rsidRPr="002162AB" w:rsidRDefault="0069700E" w:rsidP="0069700E">
      <w:pPr>
        <w:spacing w:line="360" w:lineRule="auto"/>
        <w:rPr>
          <w:szCs w:val="24"/>
        </w:rPr>
      </w:pPr>
      <w:r w:rsidRPr="002162AB">
        <w:rPr>
          <w:szCs w:val="24"/>
        </w:rPr>
        <w:t>数据库访问权限</w:t>
      </w:r>
      <w:r w:rsidRPr="002162AB">
        <w:rPr>
          <w:rFonts w:hint="eastAsia"/>
          <w:szCs w:val="24"/>
        </w:rPr>
        <w:t>：</w:t>
      </w:r>
      <w:r w:rsidRPr="002162AB">
        <w:rPr>
          <w:szCs w:val="24"/>
        </w:rPr>
        <w:t>包括插入</w:t>
      </w:r>
      <w:r w:rsidRPr="002162AB">
        <w:rPr>
          <w:rFonts w:hint="eastAsia"/>
          <w:szCs w:val="24"/>
        </w:rPr>
        <w:t>、</w:t>
      </w:r>
      <w:r w:rsidRPr="002162AB">
        <w:rPr>
          <w:szCs w:val="24"/>
        </w:rPr>
        <w:t>删除</w:t>
      </w:r>
      <w:r w:rsidRPr="002162AB">
        <w:rPr>
          <w:rFonts w:hint="eastAsia"/>
          <w:szCs w:val="24"/>
        </w:rPr>
        <w:t>、</w:t>
      </w:r>
      <w:r w:rsidRPr="002162AB">
        <w:rPr>
          <w:szCs w:val="24"/>
        </w:rPr>
        <w:t>修改数据库特定</w:t>
      </w:r>
      <w:proofErr w:type="gramStart"/>
      <w:r w:rsidRPr="002162AB">
        <w:rPr>
          <w:szCs w:val="24"/>
        </w:rPr>
        <w:t>表记录</w:t>
      </w:r>
      <w:proofErr w:type="gramEnd"/>
      <w:r w:rsidRPr="002162AB">
        <w:rPr>
          <w:szCs w:val="24"/>
        </w:rPr>
        <w:t>等</w:t>
      </w:r>
      <w:r w:rsidRPr="002162AB">
        <w:rPr>
          <w:rFonts w:hint="eastAsia"/>
          <w:szCs w:val="24"/>
        </w:rPr>
        <w:t>。</w:t>
      </w:r>
    </w:p>
    <w:p w:rsidR="0069700E" w:rsidRPr="00DA58F5" w:rsidRDefault="0069700E" w:rsidP="00152E25">
      <w:pPr>
        <w:pStyle w:val="ac"/>
        <w:numPr>
          <w:ilvl w:val="0"/>
          <w:numId w:val="20"/>
        </w:numPr>
        <w:spacing w:line="360" w:lineRule="auto"/>
        <w:ind w:firstLineChars="0"/>
        <w:rPr>
          <w:szCs w:val="24"/>
        </w:rPr>
      </w:pPr>
      <w:r w:rsidRPr="00DA58F5">
        <w:rPr>
          <w:rFonts w:hint="eastAsia"/>
          <w:szCs w:val="24"/>
        </w:rPr>
        <w:t>口令管理</w:t>
      </w:r>
    </w:p>
    <w:p w:rsidR="0069700E" w:rsidRPr="002162AB" w:rsidRDefault="0069700E" w:rsidP="0069700E">
      <w:pPr>
        <w:spacing w:line="360" w:lineRule="auto"/>
        <w:ind w:firstLine="420"/>
        <w:rPr>
          <w:szCs w:val="24"/>
        </w:rPr>
      </w:pPr>
      <w:r w:rsidRPr="002162AB">
        <w:rPr>
          <w:szCs w:val="24"/>
        </w:rPr>
        <w:lastRenderedPageBreak/>
        <w:t>登录口令由数据库管理员设置</w:t>
      </w:r>
      <w:r w:rsidRPr="002162AB">
        <w:rPr>
          <w:rFonts w:hint="eastAsia"/>
          <w:szCs w:val="24"/>
        </w:rPr>
        <w:t>，</w:t>
      </w:r>
      <w:proofErr w:type="gramStart"/>
      <w:r w:rsidRPr="002162AB">
        <w:rPr>
          <w:szCs w:val="24"/>
        </w:rPr>
        <w:t>正式业务</w:t>
      </w:r>
      <w:proofErr w:type="gramEnd"/>
      <w:r w:rsidRPr="002162AB">
        <w:rPr>
          <w:szCs w:val="24"/>
        </w:rPr>
        <w:t>数据库口令必须满足复杂策略</w:t>
      </w:r>
      <w:r w:rsidRPr="002162AB">
        <w:rPr>
          <w:rFonts w:hint="eastAsia"/>
          <w:szCs w:val="24"/>
        </w:rPr>
        <w:t>，满足长度、数字英文、大小写混合要求。</w:t>
      </w:r>
    </w:p>
    <w:p w:rsidR="0069700E" w:rsidRPr="002162AB" w:rsidRDefault="0069700E" w:rsidP="0069700E">
      <w:pPr>
        <w:spacing w:line="360" w:lineRule="auto"/>
        <w:ind w:firstLine="420"/>
        <w:rPr>
          <w:szCs w:val="24"/>
        </w:rPr>
      </w:pPr>
      <w:r w:rsidRPr="002162AB">
        <w:rPr>
          <w:rFonts w:hint="eastAsia"/>
          <w:szCs w:val="24"/>
        </w:rPr>
        <w:t>应定期或不定</w:t>
      </w:r>
      <w:proofErr w:type="gramStart"/>
      <w:r w:rsidRPr="002162AB">
        <w:rPr>
          <w:rFonts w:hint="eastAsia"/>
          <w:szCs w:val="24"/>
        </w:rPr>
        <w:t>期修改</w:t>
      </w:r>
      <w:proofErr w:type="gramEnd"/>
      <w:r w:rsidRPr="002162AB">
        <w:rPr>
          <w:rFonts w:hint="eastAsia"/>
          <w:szCs w:val="24"/>
        </w:rPr>
        <w:t>数据库管理员口令，在下述几种情况下必须修改口令：</w:t>
      </w:r>
    </w:p>
    <w:p w:rsidR="0069700E" w:rsidRPr="002162AB" w:rsidRDefault="0069700E" w:rsidP="0069700E">
      <w:pPr>
        <w:spacing w:line="360" w:lineRule="auto"/>
        <w:rPr>
          <w:szCs w:val="24"/>
        </w:rPr>
      </w:pPr>
      <w:r w:rsidRPr="002162AB">
        <w:rPr>
          <w:szCs w:val="24"/>
        </w:rPr>
        <w:t>数据库正式使用之前</w:t>
      </w:r>
      <w:r w:rsidRPr="002162AB">
        <w:rPr>
          <w:rFonts w:hint="eastAsia"/>
          <w:szCs w:val="24"/>
        </w:rPr>
        <w:t>；</w:t>
      </w:r>
    </w:p>
    <w:p w:rsidR="0069700E" w:rsidRPr="002162AB" w:rsidRDefault="0069700E" w:rsidP="0069700E">
      <w:pPr>
        <w:spacing w:line="360" w:lineRule="auto"/>
        <w:rPr>
          <w:szCs w:val="24"/>
        </w:rPr>
      </w:pPr>
      <w:r w:rsidRPr="002162AB">
        <w:rPr>
          <w:rFonts w:hint="eastAsia"/>
          <w:szCs w:val="24"/>
        </w:rPr>
        <w:t>数据库系统或相关的应用系统遭到入侵；</w:t>
      </w:r>
    </w:p>
    <w:p w:rsidR="0069700E" w:rsidRPr="002162AB" w:rsidRDefault="0069700E" w:rsidP="0069700E">
      <w:pPr>
        <w:spacing w:line="360" w:lineRule="auto"/>
        <w:rPr>
          <w:szCs w:val="24"/>
        </w:rPr>
      </w:pPr>
      <w:r w:rsidRPr="002162AB">
        <w:rPr>
          <w:szCs w:val="24"/>
        </w:rPr>
        <w:t>数据库管理员轮换</w:t>
      </w:r>
      <w:r w:rsidRPr="002162AB">
        <w:rPr>
          <w:rFonts w:hint="eastAsia"/>
          <w:szCs w:val="24"/>
        </w:rPr>
        <w:t>；</w:t>
      </w:r>
    </w:p>
    <w:p w:rsidR="0069700E" w:rsidRPr="002162AB" w:rsidRDefault="0069700E" w:rsidP="0069700E">
      <w:pPr>
        <w:spacing w:line="360" w:lineRule="auto"/>
        <w:rPr>
          <w:szCs w:val="24"/>
        </w:rPr>
      </w:pPr>
      <w:r w:rsidRPr="002162AB">
        <w:rPr>
          <w:szCs w:val="24"/>
        </w:rPr>
        <w:t>数据库管理员口令泄露</w:t>
      </w:r>
      <w:r w:rsidRPr="002162AB">
        <w:rPr>
          <w:rFonts w:hint="eastAsia"/>
          <w:szCs w:val="24"/>
        </w:rPr>
        <w:t>；</w:t>
      </w:r>
    </w:p>
    <w:p w:rsidR="0069700E" w:rsidRPr="00DA58F5" w:rsidRDefault="0069700E" w:rsidP="00152E25">
      <w:pPr>
        <w:pStyle w:val="ac"/>
        <w:numPr>
          <w:ilvl w:val="0"/>
          <w:numId w:val="20"/>
        </w:numPr>
        <w:spacing w:line="360" w:lineRule="auto"/>
        <w:ind w:firstLineChars="0"/>
        <w:rPr>
          <w:szCs w:val="24"/>
        </w:rPr>
      </w:pPr>
      <w:r w:rsidRPr="00DA58F5">
        <w:rPr>
          <w:szCs w:val="24"/>
        </w:rPr>
        <w:t>紧急事故处理</w:t>
      </w:r>
    </w:p>
    <w:p w:rsidR="0069700E" w:rsidRPr="002162AB" w:rsidRDefault="0069700E" w:rsidP="0069700E">
      <w:pPr>
        <w:spacing w:line="360" w:lineRule="auto"/>
        <w:ind w:firstLine="420"/>
        <w:rPr>
          <w:szCs w:val="24"/>
        </w:rPr>
      </w:pPr>
      <w:r w:rsidRPr="002162AB">
        <w:rPr>
          <w:rFonts w:hint="eastAsia"/>
          <w:szCs w:val="24"/>
        </w:rPr>
        <w:t>应对系统安装、设置更改、账号变更、数据库文件变更、数据库备份等系统维护工作进行记录，以备查阅。</w:t>
      </w:r>
    </w:p>
    <w:p w:rsidR="0069700E" w:rsidRPr="002162AB" w:rsidRDefault="0069700E" w:rsidP="0069700E">
      <w:pPr>
        <w:spacing w:line="360" w:lineRule="auto"/>
        <w:ind w:firstLine="420"/>
        <w:rPr>
          <w:szCs w:val="24"/>
        </w:rPr>
      </w:pPr>
      <w:r w:rsidRPr="002162AB">
        <w:rPr>
          <w:szCs w:val="24"/>
        </w:rPr>
        <w:t>结合应用系统</w:t>
      </w:r>
      <w:r w:rsidRPr="002162AB">
        <w:rPr>
          <w:rFonts w:hint="eastAsia"/>
          <w:szCs w:val="24"/>
        </w:rPr>
        <w:t>、</w:t>
      </w:r>
      <w:r w:rsidRPr="002162AB">
        <w:rPr>
          <w:szCs w:val="24"/>
        </w:rPr>
        <w:t>制定紧急事故预防措施和应急处理措施</w:t>
      </w:r>
      <w:r w:rsidRPr="002162AB">
        <w:rPr>
          <w:rFonts w:hint="eastAsia"/>
          <w:szCs w:val="24"/>
        </w:rPr>
        <w:t>，</w:t>
      </w:r>
      <w:r w:rsidRPr="002162AB">
        <w:rPr>
          <w:szCs w:val="24"/>
        </w:rPr>
        <w:t>并配备应急处理人员</w:t>
      </w:r>
      <w:r w:rsidRPr="002162AB">
        <w:rPr>
          <w:rFonts w:hint="eastAsia"/>
          <w:szCs w:val="24"/>
        </w:rPr>
        <w:t>，基础架构</w:t>
      </w:r>
      <w:r w:rsidRPr="002162AB">
        <w:rPr>
          <w:szCs w:val="24"/>
        </w:rPr>
        <w:t>负责人定期检查紧急事故预防措施的执行情况</w:t>
      </w:r>
      <w:r w:rsidRPr="002162AB">
        <w:rPr>
          <w:rFonts w:hint="eastAsia"/>
          <w:szCs w:val="24"/>
        </w:rPr>
        <w:t>。</w:t>
      </w:r>
    </w:p>
    <w:p w:rsidR="0069700E" w:rsidRPr="002162AB" w:rsidRDefault="0069700E" w:rsidP="0069700E">
      <w:pPr>
        <w:spacing w:line="360" w:lineRule="auto"/>
        <w:ind w:firstLine="420"/>
        <w:rPr>
          <w:szCs w:val="24"/>
        </w:rPr>
      </w:pPr>
      <w:r w:rsidRPr="002162AB">
        <w:rPr>
          <w:szCs w:val="24"/>
        </w:rPr>
        <w:t>对出现紧急情况影响面大的核心应用系统</w:t>
      </w:r>
      <w:r w:rsidRPr="002162AB">
        <w:rPr>
          <w:rFonts w:hint="eastAsia"/>
          <w:szCs w:val="24"/>
        </w:rPr>
        <w:t>，</w:t>
      </w:r>
      <w:r w:rsidRPr="002162AB">
        <w:rPr>
          <w:szCs w:val="24"/>
        </w:rPr>
        <w:t>设立专门应急处理小组</w:t>
      </w:r>
      <w:r w:rsidRPr="002162AB">
        <w:rPr>
          <w:rFonts w:hint="eastAsia"/>
          <w:szCs w:val="24"/>
        </w:rPr>
        <w:t>（成员包括：</w:t>
      </w:r>
      <w:r w:rsidRPr="002162AB">
        <w:rPr>
          <w:rFonts w:hint="eastAsia"/>
          <w:szCs w:val="24"/>
        </w:rPr>
        <w:t>IT</w:t>
      </w:r>
      <w:r w:rsidRPr="002162AB">
        <w:rPr>
          <w:rFonts w:hint="eastAsia"/>
          <w:szCs w:val="24"/>
        </w:rPr>
        <w:t>主管领导、业务部门对接人、数据管理员、软件实施团队、基础机构运维团队），</w:t>
      </w:r>
      <w:r w:rsidRPr="002162AB">
        <w:rPr>
          <w:szCs w:val="24"/>
        </w:rPr>
        <w:t>实现快速协调</w:t>
      </w:r>
      <w:r w:rsidRPr="002162AB">
        <w:rPr>
          <w:rFonts w:hint="eastAsia"/>
          <w:szCs w:val="24"/>
        </w:rPr>
        <w:t>。</w:t>
      </w:r>
    </w:p>
    <w:p w:rsidR="0069700E" w:rsidRPr="002162AB" w:rsidRDefault="0069700E" w:rsidP="0069700E">
      <w:pPr>
        <w:pStyle w:val="1"/>
        <w:rPr>
          <w:sz w:val="24"/>
          <w:szCs w:val="24"/>
        </w:rPr>
      </w:pPr>
      <w:bookmarkStart w:id="85" w:name="_Toc488339279"/>
      <w:r w:rsidRPr="002162AB">
        <w:rPr>
          <w:rFonts w:hint="eastAsia"/>
          <w:sz w:val="24"/>
          <w:szCs w:val="24"/>
        </w:rPr>
        <w:t>10</w:t>
      </w:r>
      <w:r w:rsidRPr="002162AB">
        <w:rPr>
          <w:sz w:val="24"/>
          <w:szCs w:val="24"/>
        </w:rPr>
        <w:t xml:space="preserve"> </w:t>
      </w:r>
      <w:r w:rsidRPr="002162AB">
        <w:rPr>
          <w:rFonts w:hint="eastAsia"/>
          <w:sz w:val="24"/>
          <w:szCs w:val="24"/>
        </w:rPr>
        <w:t>备份管理</w:t>
      </w:r>
      <w:bookmarkEnd w:id="85"/>
    </w:p>
    <w:p w:rsidR="0069700E" w:rsidRPr="002162AB" w:rsidRDefault="0069700E" w:rsidP="0069700E">
      <w:pPr>
        <w:pStyle w:val="2"/>
        <w:spacing w:before="326"/>
        <w:rPr>
          <w:szCs w:val="24"/>
        </w:rPr>
      </w:pPr>
      <w:bookmarkStart w:id="86" w:name="_Toc488339280"/>
      <w:r w:rsidRPr="002162AB">
        <w:rPr>
          <w:rFonts w:hint="eastAsia"/>
          <w:szCs w:val="24"/>
        </w:rPr>
        <w:t>10.1</w:t>
      </w:r>
      <w:r w:rsidRPr="002162AB">
        <w:rPr>
          <w:szCs w:val="24"/>
        </w:rPr>
        <w:t xml:space="preserve"> </w:t>
      </w:r>
      <w:r w:rsidRPr="002162AB">
        <w:rPr>
          <w:rFonts w:hint="eastAsia"/>
          <w:szCs w:val="24"/>
        </w:rPr>
        <w:t>分工和要求</w:t>
      </w:r>
      <w:bookmarkEnd w:id="86"/>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集团基础架构团队负责管理集团内备份系统，计划并执行数据备份任务，检查备份作业执行情况并定期验证，确保数据安全性和可靠性，需要时候可以在要求的时间内恢复历史数据。</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分公司IT</w:t>
      </w:r>
      <w:r w:rsidRPr="002162AB">
        <w:rPr>
          <w:rFonts w:ascii="宋体" w:hAnsi="宋体"/>
          <w:color w:val="auto"/>
          <w:lang w:eastAsia="zh-CN"/>
        </w:rPr>
        <w:t xml:space="preserve"> </w:t>
      </w:r>
      <w:r w:rsidRPr="002162AB">
        <w:rPr>
          <w:rFonts w:ascii="宋体" w:hAnsi="宋体" w:hint="eastAsia"/>
          <w:color w:val="auto"/>
          <w:lang w:eastAsia="zh-CN"/>
        </w:rPr>
        <w:t>团队负责为用户提供集中的数据保存空间，管理和执行用户关键数据备份，保障用户数据的安全可靠。</w:t>
      </w:r>
    </w:p>
    <w:p w:rsidR="0069700E" w:rsidRPr="002162AB" w:rsidRDefault="0069700E" w:rsidP="0069700E">
      <w:pPr>
        <w:pStyle w:val="2"/>
        <w:spacing w:before="326"/>
        <w:rPr>
          <w:szCs w:val="24"/>
        </w:rPr>
      </w:pPr>
      <w:bookmarkStart w:id="87" w:name="_Toc488339281"/>
      <w:r w:rsidRPr="002162AB">
        <w:rPr>
          <w:szCs w:val="24"/>
        </w:rPr>
        <w:t xml:space="preserve">10.2 </w:t>
      </w:r>
      <w:r w:rsidRPr="002162AB">
        <w:rPr>
          <w:rFonts w:hint="eastAsia"/>
          <w:szCs w:val="24"/>
        </w:rPr>
        <w:t>集团系统备份策略设计及调整</w:t>
      </w:r>
      <w:bookmarkEnd w:id="87"/>
    </w:p>
    <w:p w:rsidR="0069700E" w:rsidRPr="00DA58F5" w:rsidRDefault="0069700E" w:rsidP="00152E25">
      <w:pPr>
        <w:pStyle w:val="ac"/>
        <w:numPr>
          <w:ilvl w:val="0"/>
          <w:numId w:val="21"/>
        </w:numPr>
        <w:spacing w:line="360" w:lineRule="auto"/>
        <w:ind w:firstLineChars="0"/>
        <w:rPr>
          <w:szCs w:val="24"/>
        </w:rPr>
      </w:pPr>
      <w:r w:rsidRPr="00DA58F5">
        <w:rPr>
          <w:szCs w:val="24"/>
        </w:rPr>
        <w:t>备份</w:t>
      </w:r>
      <w:r w:rsidRPr="00DA58F5">
        <w:rPr>
          <w:rFonts w:hint="eastAsia"/>
          <w:szCs w:val="24"/>
        </w:rPr>
        <w:t>范围</w:t>
      </w:r>
    </w:p>
    <w:p w:rsidR="0069700E" w:rsidRPr="002162AB" w:rsidRDefault="0069700E" w:rsidP="0069700E">
      <w:pPr>
        <w:spacing w:line="360" w:lineRule="auto"/>
        <w:ind w:firstLine="420"/>
        <w:rPr>
          <w:szCs w:val="24"/>
        </w:rPr>
      </w:pPr>
      <w:r w:rsidRPr="002162AB">
        <w:rPr>
          <w:szCs w:val="24"/>
        </w:rPr>
        <w:t>为确保所备份的内容可再现系统的运行环境</w:t>
      </w:r>
      <w:r w:rsidRPr="002162AB">
        <w:rPr>
          <w:rFonts w:hint="eastAsia"/>
          <w:szCs w:val="24"/>
        </w:rPr>
        <w:t>，</w:t>
      </w:r>
      <w:r w:rsidRPr="002162AB">
        <w:rPr>
          <w:szCs w:val="24"/>
        </w:rPr>
        <w:t>数据备份内容</w:t>
      </w:r>
      <w:proofErr w:type="gramStart"/>
      <w:r w:rsidRPr="002162AB">
        <w:rPr>
          <w:szCs w:val="24"/>
        </w:rPr>
        <w:t>需包括</w:t>
      </w:r>
      <w:proofErr w:type="gramEnd"/>
      <w:r w:rsidRPr="002162AB">
        <w:rPr>
          <w:rFonts w:hint="eastAsia"/>
          <w:szCs w:val="24"/>
        </w:rPr>
        <w:t>数据</w:t>
      </w:r>
      <w:r w:rsidRPr="002162AB">
        <w:rPr>
          <w:szCs w:val="24"/>
        </w:rPr>
        <w:t>中</w:t>
      </w:r>
      <w:r w:rsidRPr="002162AB">
        <w:rPr>
          <w:szCs w:val="24"/>
        </w:rPr>
        <w:lastRenderedPageBreak/>
        <w:t>心所有关键业务数据</w:t>
      </w:r>
      <w:r w:rsidRPr="002162AB">
        <w:rPr>
          <w:rFonts w:hint="eastAsia"/>
          <w:szCs w:val="24"/>
        </w:rPr>
        <w:t>，</w:t>
      </w:r>
      <w:r w:rsidRPr="002162AB">
        <w:rPr>
          <w:szCs w:val="24"/>
        </w:rPr>
        <w:t>包括</w:t>
      </w:r>
      <w:r w:rsidRPr="002162AB">
        <w:rPr>
          <w:rFonts w:hint="eastAsia"/>
          <w:szCs w:val="24"/>
        </w:rPr>
        <w:t>：应用系统、数据库、文件类系统。</w:t>
      </w:r>
    </w:p>
    <w:p w:rsidR="0069700E" w:rsidRPr="00DA58F5" w:rsidRDefault="0069700E" w:rsidP="00152E25">
      <w:pPr>
        <w:pStyle w:val="ac"/>
        <w:numPr>
          <w:ilvl w:val="0"/>
          <w:numId w:val="21"/>
        </w:numPr>
        <w:spacing w:line="360" w:lineRule="auto"/>
        <w:ind w:firstLineChars="0"/>
        <w:rPr>
          <w:szCs w:val="24"/>
        </w:rPr>
      </w:pPr>
      <w:r w:rsidRPr="00DA58F5">
        <w:rPr>
          <w:szCs w:val="24"/>
        </w:rPr>
        <w:t>备份</w:t>
      </w:r>
      <w:r w:rsidRPr="00DA58F5">
        <w:rPr>
          <w:rFonts w:hint="eastAsia"/>
          <w:szCs w:val="24"/>
        </w:rPr>
        <w:t>条件</w:t>
      </w:r>
    </w:p>
    <w:p w:rsidR="0069700E" w:rsidRPr="002162AB" w:rsidRDefault="0069700E" w:rsidP="0069700E">
      <w:pPr>
        <w:spacing w:line="360" w:lineRule="auto"/>
        <w:ind w:firstLine="420"/>
        <w:rPr>
          <w:szCs w:val="24"/>
        </w:rPr>
      </w:pPr>
      <w:r w:rsidRPr="002162AB">
        <w:rPr>
          <w:rFonts w:hint="eastAsia"/>
          <w:szCs w:val="24"/>
        </w:rPr>
        <w:t>当</w:t>
      </w:r>
      <w:r w:rsidRPr="002162AB">
        <w:rPr>
          <w:szCs w:val="24"/>
        </w:rPr>
        <w:t>进行软件安装</w:t>
      </w:r>
      <w:r w:rsidRPr="002162AB">
        <w:rPr>
          <w:rFonts w:hint="eastAsia"/>
          <w:szCs w:val="24"/>
        </w:rPr>
        <w:t>、</w:t>
      </w:r>
      <w:r w:rsidRPr="002162AB">
        <w:rPr>
          <w:szCs w:val="24"/>
        </w:rPr>
        <w:t>系统升级或更改配置时</w:t>
      </w:r>
      <w:r w:rsidRPr="002162AB">
        <w:rPr>
          <w:rFonts w:hint="eastAsia"/>
          <w:szCs w:val="24"/>
        </w:rPr>
        <w:t>，</w:t>
      </w:r>
      <w:r w:rsidRPr="002162AB">
        <w:rPr>
          <w:szCs w:val="24"/>
        </w:rPr>
        <w:t>应进行系统和数据</w:t>
      </w:r>
      <w:r w:rsidRPr="002162AB">
        <w:rPr>
          <w:rFonts w:hint="eastAsia"/>
          <w:szCs w:val="24"/>
        </w:rPr>
        <w:t>、</w:t>
      </w:r>
      <w:r w:rsidRPr="002162AB">
        <w:rPr>
          <w:szCs w:val="24"/>
        </w:rPr>
        <w:t>设备参数的完全备份</w:t>
      </w:r>
      <w:r w:rsidRPr="002162AB">
        <w:rPr>
          <w:rFonts w:hint="eastAsia"/>
          <w:szCs w:val="24"/>
        </w:rPr>
        <w:t>。</w:t>
      </w:r>
      <w:r w:rsidRPr="002162AB">
        <w:rPr>
          <w:szCs w:val="24"/>
        </w:rPr>
        <w:t>应用系统更新后</w:t>
      </w:r>
      <w:r w:rsidRPr="002162AB">
        <w:rPr>
          <w:rFonts w:hint="eastAsia"/>
          <w:szCs w:val="24"/>
        </w:rPr>
        <w:t>，</w:t>
      </w:r>
      <w:r w:rsidRPr="002162AB">
        <w:rPr>
          <w:szCs w:val="24"/>
        </w:rPr>
        <w:t>应对原系统及其数据的完全备份资料保存三个月以上</w:t>
      </w:r>
      <w:r w:rsidRPr="002162AB">
        <w:rPr>
          <w:rFonts w:hint="eastAsia"/>
          <w:szCs w:val="24"/>
        </w:rPr>
        <w:t>。</w:t>
      </w:r>
    </w:p>
    <w:p w:rsidR="0069700E" w:rsidRPr="00DA58F5" w:rsidRDefault="0069700E" w:rsidP="00152E25">
      <w:pPr>
        <w:pStyle w:val="ac"/>
        <w:numPr>
          <w:ilvl w:val="0"/>
          <w:numId w:val="21"/>
        </w:numPr>
        <w:spacing w:line="360" w:lineRule="auto"/>
        <w:ind w:firstLineChars="0"/>
        <w:rPr>
          <w:szCs w:val="24"/>
        </w:rPr>
      </w:pPr>
      <w:r w:rsidRPr="00DA58F5">
        <w:rPr>
          <w:rFonts w:hint="eastAsia"/>
          <w:szCs w:val="24"/>
        </w:rPr>
        <w:t>备份策略</w:t>
      </w:r>
    </w:p>
    <w:p w:rsidR="0069700E" w:rsidRPr="002162AB" w:rsidRDefault="0069700E" w:rsidP="0069700E">
      <w:pPr>
        <w:spacing w:line="360" w:lineRule="auto"/>
        <w:ind w:firstLine="420"/>
        <w:rPr>
          <w:szCs w:val="24"/>
        </w:rPr>
      </w:pPr>
      <w:r w:rsidRPr="002162AB">
        <w:rPr>
          <w:rFonts w:hint="eastAsia"/>
          <w:szCs w:val="24"/>
        </w:rPr>
        <w:t>对数据库、操作系统、服务器文件等数据要求每天进行定时自动备份。备份时间窗口设置在晚间，以避开业务高峰期，避免影响业务性能。</w:t>
      </w:r>
    </w:p>
    <w:p w:rsidR="0069700E" w:rsidRPr="00DA58F5" w:rsidRDefault="0069700E" w:rsidP="00152E25">
      <w:pPr>
        <w:pStyle w:val="ac"/>
        <w:numPr>
          <w:ilvl w:val="0"/>
          <w:numId w:val="21"/>
        </w:numPr>
        <w:spacing w:line="360" w:lineRule="auto"/>
        <w:ind w:firstLineChars="0"/>
        <w:rPr>
          <w:szCs w:val="24"/>
        </w:rPr>
      </w:pPr>
      <w:r w:rsidRPr="00DA58F5">
        <w:rPr>
          <w:szCs w:val="24"/>
        </w:rPr>
        <w:t>备份申请</w:t>
      </w:r>
    </w:p>
    <w:p w:rsidR="0069700E" w:rsidRPr="002162AB" w:rsidRDefault="0069700E" w:rsidP="0069700E">
      <w:pPr>
        <w:spacing w:line="360" w:lineRule="auto"/>
        <w:ind w:firstLine="420"/>
        <w:rPr>
          <w:szCs w:val="24"/>
        </w:rPr>
      </w:pPr>
      <w:r w:rsidRPr="002162AB">
        <w:rPr>
          <w:szCs w:val="24"/>
        </w:rPr>
        <w:t>各信息系统的备份需求应统筹安排</w:t>
      </w:r>
      <w:r w:rsidRPr="002162AB">
        <w:rPr>
          <w:rFonts w:hint="eastAsia"/>
          <w:szCs w:val="24"/>
        </w:rPr>
        <w:t>，</w:t>
      </w:r>
      <w:r w:rsidRPr="002162AB">
        <w:rPr>
          <w:szCs w:val="24"/>
        </w:rPr>
        <w:t>系统项目经理根据实际情况提出备份需求</w:t>
      </w:r>
      <w:r w:rsidRPr="002162AB">
        <w:rPr>
          <w:rFonts w:hint="eastAsia"/>
          <w:szCs w:val="24"/>
        </w:rPr>
        <w:t>，填写《信息系统备份申请表》（附件四</w:t>
      </w:r>
      <w:proofErr w:type="gramStart"/>
      <w:r>
        <w:rPr>
          <w:rFonts w:hint="eastAsia"/>
          <w:szCs w:val="24"/>
        </w:rPr>
        <w:t>12</w:t>
      </w:r>
      <w:proofErr w:type="gramEnd"/>
      <w:r>
        <w:rPr>
          <w:rFonts w:hint="eastAsia"/>
          <w:szCs w:val="24"/>
        </w:rPr>
        <w:t>.4</w:t>
      </w:r>
      <w:r w:rsidRPr="002162AB">
        <w:rPr>
          <w:rFonts w:hint="eastAsia"/>
          <w:szCs w:val="24"/>
        </w:rPr>
        <w:t>）提交备份系统管理员，备份系统管理员根据系统级别、数据量、备份窗等需求制定备份计划。</w:t>
      </w:r>
    </w:p>
    <w:p w:rsidR="0069700E" w:rsidRPr="002162AB" w:rsidRDefault="0069700E" w:rsidP="0069700E">
      <w:pPr>
        <w:pStyle w:val="2"/>
        <w:spacing w:before="326"/>
        <w:rPr>
          <w:szCs w:val="24"/>
        </w:rPr>
      </w:pPr>
      <w:bookmarkStart w:id="88" w:name="_Toc488339282"/>
      <w:r w:rsidRPr="002162AB">
        <w:rPr>
          <w:rFonts w:hint="eastAsia"/>
          <w:szCs w:val="24"/>
        </w:rPr>
        <w:t>10.</w:t>
      </w:r>
      <w:r w:rsidRPr="002162AB">
        <w:rPr>
          <w:szCs w:val="24"/>
        </w:rPr>
        <w:t xml:space="preserve">3 </w:t>
      </w:r>
      <w:r w:rsidRPr="002162AB">
        <w:rPr>
          <w:rFonts w:hint="eastAsia"/>
          <w:szCs w:val="24"/>
        </w:rPr>
        <w:t>集团系统备份执行</w:t>
      </w:r>
      <w:bookmarkEnd w:id="88"/>
    </w:p>
    <w:p w:rsidR="0069700E" w:rsidRPr="00DA58F5" w:rsidRDefault="0069700E" w:rsidP="00152E25">
      <w:pPr>
        <w:pStyle w:val="ac"/>
        <w:numPr>
          <w:ilvl w:val="0"/>
          <w:numId w:val="22"/>
        </w:numPr>
        <w:spacing w:line="360" w:lineRule="auto"/>
        <w:ind w:firstLineChars="0"/>
        <w:rPr>
          <w:szCs w:val="24"/>
        </w:rPr>
      </w:pPr>
      <w:r w:rsidRPr="00DA58F5">
        <w:rPr>
          <w:rFonts w:hint="eastAsia"/>
          <w:szCs w:val="24"/>
        </w:rPr>
        <w:t>执行责任人</w:t>
      </w:r>
    </w:p>
    <w:p w:rsidR="0069700E" w:rsidRPr="002162AB" w:rsidRDefault="0069700E" w:rsidP="0069700E">
      <w:pPr>
        <w:spacing w:line="360" w:lineRule="auto"/>
        <w:ind w:firstLine="420"/>
        <w:rPr>
          <w:szCs w:val="24"/>
        </w:rPr>
      </w:pPr>
      <w:r w:rsidRPr="002162AB">
        <w:rPr>
          <w:szCs w:val="24"/>
        </w:rPr>
        <w:t>由</w:t>
      </w:r>
      <w:r w:rsidRPr="002162AB">
        <w:rPr>
          <w:rFonts w:hint="eastAsia"/>
          <w:szCs w:val="24"/>
        </w:rPr>
        <w:t>备份</w:t>
      </w:r>
      <w:r w:rsidRPr="002162AB">
        <w:rPr>
          <w:szCs w:val="24"/>
        </w:rPr>
        <w:t>系统管理员执行备份工作</w:t>
      </w:r>
      <w:r w:rsidRPr="002162AB">
        <w:rPr>
          <w:rFonts w:hint="eastAsia"/>
          <w:szCs w:val="24"/>
        </w:rPr>
        <w:t>，负责</w:t>
      </w:r>
      <w:r w:rsidRPr="002162AB">
        <w:rPr>
          <w:szCs w:val="24"/>
        </w:rPr>
        <w:t>制定</w:t>
      </w:r>
      <w:proofErr w:type="gramStart"/>
      <w:r w:rsidRPr="002162AB">
        <w:rPr>
          <w:szCs w:val="24"/>
        </w:rPr>
        <w:t>灾备方案</w:t>
      </w:r>
      <w:proofErr w:type="gramEnd"/>
      <w:r w:rsidRPr="002162AB">
        <w:rPr>
          <w:szCs w:val="24"/>
        </w:rPr>
        <w:t>和运维管理</w:t>
      </w:r>
      <w:r w:rsidRPr="002162AB">
        <w:rPr>
          <w:rFonts w:hint="eastAsia"/>
          <w:szCs w:val="24"/>
        </w:rPr>
        <w:t>。备份系统管理员负责汇总每日备份记录，检查备份系统运行情况，</w:t>
      </w:r>
      <w:r w:rsidRPr="002162AB">
        <w:rPr>
          <w:szCs w:val="24"/>
        </w:rPr>
        <w:t>定期备份恢复演练</w:t>
      </w:r>
      <w:r w:rsidRPr="002162AB">
        <w:rPr>
          <w:rFonts w:hint="eastAsia"/>
          <w:szCs w:val="24"/>
        </w:rPr>
        <w:t>，</w:t>
      </w:r>
      <w:r w:rsidRPr="002162AB">
        <w:rPr>
          <w:szCs w:val="24"/>
        </w:rPr>
        <w:t>发现流程缺陷</w:t>
      </w:r>
      <w:r w:rsidRPr="002162AB">
        <w:rPr>
          <w:rFonts w:hint="eastAsia"/>
          <w:szCs w:val="24"/>
        </w:rPr>
        <w:t>，</w:t>
      </w:r>
      <w:r w:rsidRPr="002162AB">
        <w:rPr>
          <w:szCs w:val="24"/>
        </w:rPr>
        <w:t>持续</w:t>
      </w:r>
      <w:proofErr w:type="gramStart"/>
      <w:r w:rsidRPr="002162AB">
        <w:rPr>
          <w:szCs w:val="24"/>
        </w:rPr>
        <w:t>优化灾备</w:t>
      </w:r>
      <w:r w:rsidRPr="002162AB">
        <w:rPr>
          <w:rFonts w:hint="eastAsia"/>
          <w:szCs w:val="24"/>
        </w:rPr>
        <w:t>程序</w:t>
      </w:r>
      <w:proofErr w:type="gramEnd"/>
      <w:r w:rsidRPr="002162AB">
        <w:rPr>
          <w:rFonts w:hint="eastAsia"/>
          <w:szCs w:val="24"/>
        </w:rPr>
        <w:t>。</w:t>
      </w:r>
      <w:r w:rsidRPr="002162AB">
        <w:rPr>
          <w:szCs w:val="24"/>
        </w:rPr>
        <w:t>对新上线系统提出合理化备份建议</w:t>
      </w:r>
      <w:r w:rsidRPr="002162AB">
        <w:rPr>
          <w:rFonts w:hint="eastAsia"/>
          <w:szCs w:val="24"/>
        </w:rPr>
        <w:t>，</w:t>
      </w:r>
      <w:r w:rsidRPr="002162AB">
        <w:rPr>
          <w:szCs w:val="24"/>
        </w:rPr>
        <w:t>监督实施</w:t>
      </w:r>
      <w:r w:rsidRPr="002162AB">
        <w:rPr>
          <w:rFonts w:hint="eastAsia"/>
          <w:szCs w:val="24"/>
        </w:rPr>
        <w:t>。</w:t>
      </w:r>
    </w:p>
    <w:p w:rsidR="0069700E" w:rsidRPr="00DA58F5" w:rsidRDefault="0069700E" w:rsidP="00152E25">
      <w:pPr>
        <w:pStyle w:val="ac"/>
        <w:numPr>
          <w:ilvl w:val="0"/>
          <w:numId w:val="22"/>
        </w:numPr>
        <w:spacing w:line="360" w:lineRule="auto"/>
        <w:ind w:firstLineChars="0"/>
        <w:rPr>
          <w:szCs w:val="24"/>
        </w:rPr>
      </w:pPr>
      <w:r w:rsidRPr="00DA58F5">
        <w:rPr>
          <w:szCs w:val="24"/>
        </w:rPr>
        <w:t>备份</w:t>
      </w:r>
      <w:r w:rsidRPr="00DA58F5">
        <w:rPr>
          <w:rFonts w:hint="eastAsia"/>
          <w:szCs w:val="24"/>
        </w:rPr>
        <w:t>数据管理</w:t>
      </w:r>
    </w:p>
    <w:p w:rsidR="0069700E" w:rsidRPr="002162AB" w:rsidRDefault="0069700E" w:rsidP="0069700E">
      <w:pPr>
        <w:spacing w:line="360" w:lineRule="auto"/>
        <w:ind w:firstLine="420"/>
        <w:rPr>
          <w:szCs w:val="24"/>
        </w:rPr>
      </w:pPr>
      <w:r w:rsidRPr="002162AB">
        <w:rPr>
          <w:szCs w:val="24"/>
        </w:rPr>
        <w:t>建立备份档案库</w:t>
      </w:r>
      <w:r w:rsidRPr="002162AB">
        <w:rPr>
          <w:rFonts w:hint="eastAsia"/>
          <w:szCs w:val="24"/>
        </w:rPr>
        <w:t>，</w:t>
      </w:r>
      <w:r w:rsidRPr="002162AB">
        <w:rPr>
          <w:szCs w:val="24"/>
        </w:rPr>
        <w:t>详细记录备份数据的信息</w:t>
      </w:r>
      <w:r w:rsidRPr="002162AB">
        <w:rPr>
          <w:rFonts w:hint="eastAsia"/>
          <w:szCs w:val="24"/>
        </w:rPr>
        <w:t>，</w:t>
      </w:r>
      <w:r w:rsidRPr="002162AB">
        <w:rPr>
          <w:szCs w:val="24"/>
        </w:rPr>
        <w:t>重要备份数据应保留一年以上</w:t>
      </w:r>
      <w:r w:rsidRPr="002162AB">
        <w:rPr>
          <w:rFonts w:hint="eastAsia"/>
          <w:szCs w:val="24"/>
        </w:rPr>
        <w:t>，</w:t>
      </w:r>
      <w:r w:rsidRPr="002162AB">
        <w:rPr>
          <w:szCs w:val="24"/>
        </w:rPr>
        <w:t>备份应保存两份备份</w:t>
      </w:r>
      <w:r w:rsidRPr="002162AB">
        <w:rPr>
          <w:rFonts w:hint="eastAsia"/>
          <w:szCs w:val="24"/>
        </w:rPr>
        <w:t>，一份本地机房存放，保证数据正常快速恢复，另一份异地保存，保证重大灾难后数据恢复。</w:t>
      </w:r>
    </w:p>
    <w:p w:rsidR="0069700E" w:rsidRPr="002162AB" w:rsidRDefault="0069700E" w:rsidP="0069700E">
      <w:pPr>
        <w:pStyle w:val="2"/>
        <w:spacing w:before="326"/>
        <w:rPr>
          <w:szCs w:val="24"/>
        </w:rPr>
      </w:pPr>
      <w:bookmarkStart w:id="89" w:name="_Toc488339283"/>
      <w:r w:rsidRPr="002162AB">
        <w:rPr>
          <w:szCs w:val="24"/>
        </w:rPr>
        <w:t xml:space="preserve">10.4 </w:t>
      </w:r>
      <w:r w:rsidRPr="002162AB">
        <w:rPr>
          <w:rFonts w:hint="eastAsia"/>
          <w:szCs w:val="24"/>
        </w:rPr>
        <w:t>集团</w:t>
      </w:r>
      <w:r w:rsidRPr="002162AB">
        <w:rPr>
          <w:szCs w:val="24"/>
        </w:rPr>
        <w:t>备份检查及演练</w:t>
      </w:r>
      <w:bookmarkEnd w:id="89"/>
    </w:p>
    <w:p w:rsidR="0069700E" w:rsidRPr="00DA58F5" w:rsidRDefault="0069700E" w:rsidP="00152E25">
      <w:pPr>
        <w:pStyle w:val="ac"/>
        <w:numPr>
          <w:ilvl w:val="0"/>
          <w:numId w:val="23"/>
        </w:numPr>
        <w:ind w:firstLineChars="0"/>
        <w:rPr>
          <w:szCs w:val="24"/>
        </w:rPr>
      </w:pPr>
      <w:r w:rsidRPr="00DA58F5">
        <w:rPr>
          <w:rFonts w:hint="eastAsia"/>
          <w:szCs w:val="24"/>
        </w:rPr>
        <w:t>备份检查</w:t>
      </w:r>
    </w:p>
    <w:p w:rsidR="0069700E" w:rsidRPr="002162AB" w:rsidRDefault="0069700E" w:rsidP="0069700E">
      <w:pPr>
        <w:spacing w:line="360" w:lineRule="auto"/>
        <w:ind w:firstLine="420"/>
        <w:rPr>
          <w:szCs w:val="24"/>
        </w:rPr>
      </w:pPr>
      <w:r w:rsidRPr="002162AB">
        <w:rPr>
          <w:rFonts w:hint="eastAsia"/>
          <w:szCs w:val="24"/>
        </w:rPr>
        <w:t>备份</w:t>
      </w:r>
      <w:r w:rsidRPr="002162AB">
        <w:rPr>
          <w:szCs w:val="24"/>
        </w:rPr>
        <w:t>系统管理员应</w:t>
      </w:r>
      <w:r w:rsidRPr="002162AB">
        <w:rPr>
          <w:rFonts w:hint="eastAsia"/>
          <w:szCs w:val="24"/>
        </w:rPr>
        <w:t>定期检查</w:t>
      </w:r>
      <w:r w:rsidRPr="002162AB">
        <w:rPr>
          <w:szCs w:val="24"/>
        </w:rPr>
        <w:t>备份结果</w:t>
      </w:r>
      <w:r w:rsidRPr="002162AB">
        <w:rPr>
          <w:rFonts w:hint="eastAsia"/>
          <w:szCs w:val="24"/>
        </w:rPr>
        <w:t>，形成《备份检查记录表》（附件九</w:t>
      </w:r>
      <w:proofErr w:type="gramStart"/>
      <w:r>
        <w:rPr>
          <w:rFonts w:hint="eastAsia"/>
          <w:szCs w:val="24"/>
        </w:rPr>
        <w:lastRenderedPageBreak/>
        <w:t>12</w:t>
      </w:r>
      <w:proofErr w:type="gramEnd"/>
      <w:r>
        <w:rPr>
          <w:rFonts w:hint="eastAsia"/>
          <w:szCs w:val="24"/>
        </w:rPr>
        <w:t>.9</w:t>
      </w:r>
      <w:r w:rsidRPr="002162AB">
        <w:rPr>
          <w:rFonts w:hint="eastAsia"/>
          <w:szCs w:val="24"/>
        </w:rPr>
        <w:t>），如出现备份任务失败，</w:t>
      </w:r>
      <w:proofErr w:type="gramStart"/>
      <w:r w:rsidRPr="002162AB">
        <w:rPr>
          <w:rFonts w:hint="eastAsia"/>
          <w:szCs w:val="24"/>
        </w:rPr>
        <w:t>应第一时间</w:t>
      </w:r>
      <w:proofErr w:type="gramEnd"/>
      <w:r w:rsidRPr="002162AB">
        <w:rPr>
          <w:rFonts w:hint="eastAsia"/>
          <w:szCs w:val="24"/>
        </w:rPr>
        <w:t>查看备份日志查找原因，进行分析解决。如同</w:t>
      </w:r>
      <w:proofErr w:type="gramStart"/>
      <w:r w:rsidRPr="002162AB">
        <w:rPr>
          <w:rFonts w:hint="eastAsia"/>
          <w:szCs w:val="24"/>
        </w:rPr>
        <w:t>一</w:t>
      </w:r>
      <w:proofErr w:type="gramEnd"/>
      <w:r w:rsidRPr="002162AB">
        <w:rPr>
          <w:rFonts w:hint="eastAsia"/>
          <w:szCs w:val="24"/>
        </w:rPr>
        <w:t>备份作业连续两次任务失败，需形成分析报告上报基础架构负责人，升级事件处理级别。</w:t>
      </w:r>
    </w:p>
    <w:p w:rsidR="0069700E" w:rsidRPr="00DA58F5" w:rsidRDefault="0069700E" w:rsidP="00152E25">
      <w:pPr>
        <w:pStyle w:val="ac"/>
        <w:numPr>
          <w:ilvl w:val="0"/>
          <w:numId w:val="23"/>
        </w:numPr>
        <w:spacing w:line="360" w:lineRule="auto"/>
        <w:ind w:firstLineChars="0"/>
        <w:rPr>
          <w:szCs w:val="24"/>
        </w:rPr>
      </w:pPr>
      <w:r w:rsidRPr="00DA58F5">
        <w:rPr>
          <w:rFonts w:hint="eastAsia"/>
          <w:szCs w:val="24"/>
        </w:rPr>
        <w:t>恢复演练</w:t>
      </w:r>
    </w:p>
    <w:p w:rsidR="0069700E" w:rsidRPr="002162AB" w:rsidRDefault="0069700E" w:rsidP="0069700E">
      <w:pPr>
        <w:spacing w:line="360" w:lineRule="auto"/>
        <w:ind w:firstLine="420"/>
        <w:rPr>
          <w:szCs w:val="24"/>
        </w:rPr>
      </w:pPr>
      <w:r w:rsidRPr="002162AB">
        <w:rPr>
          <w:szCs w:val="24"/>
        </w:rPr>
        <w:t>恢复作业需形成</w:t>
      </w:r>
      <w:r w:rsidRPr="002162AB">
        <w:rPr>
          <w:rFonts w:hint="eastAsia"/>
          <w:szCs w:val="24"/>
        </w:rPr>
        <w:t>《备份恢复演练操作指引》，恢复作业应严格按照指引规范操作。</w:t>
      </w:r>
    </w:p>
    <w:p w:rsidR="0069700E" w:rsidRPr="002162AB" w:rsidRDefault="0069700E" w:rsidP="0069700E">
      <w:pPr>
        <w:spacing w:line="360" w:lineRule="auto"/>
        <w:ind w:firstLine="420"/>
        <w:rPr>
          <w:szCs w:val="24"/>
        </w:rPr>
      </w:pPr>
      <w:r w:rsidRPr="002162AB">
        <w:rPr>
          <w:rFonts w:hint="eastAsia"/>
          <w:szCs w:val="24"/>
        </w:rPr>
        <w:t>重要业务备份要求定期恢复验证，确保备份机制有效。恢复验证需进行详细记录，形成《备份恢复演练表》（附件五</w:t>
      </w:r>
      <w:proofErr w:type="gramStart"/>
      <w:r>
        <w:rPr>
          <w:rFonts w:hint="eastAsia"/>
          <w:szCs w:val="24"/>
        </w:rPr>
        <w:t>12</w:t>
      </w:r>
      <w:proofErr w:type="gramEnd"/>
      <w:r>
        <w:rPr>
          <w:rFonts w:hint="eastAsia"/>
          <w:szCs w:val="24"/>
        </w:rPr>
        <w:t>.5</w:t>
      </w:r>
      <w:r w:rsidRPr="002162AB">
        <w:rPr>
          <w:rFonts w:hint="eastAsia"/>
          <w:szCs w:val="24"/>
        </w:rPr>
        <w:t>），定期上报主管领导。</w:t>
      </w:r>
    </w:p>
    <w:p w:rsidR="0069700E" w:rsidRPr="002162AB" w:rsidRDefault="0069700E" w:rsidP="0069700E">
      <w:pPr>
        <w:pStyle w:val="2"/>
        <w:spacing w:before="326"/>
        <w:rPr>
          <w:szCs w:val="24"/>
        </w:rPr>
      </w:pPr>
      <w:bookmarkStart w:id="90" w:name="_Toc488339284"/>
      <w:r w:rsidRPr="002162AB">
        <w:rPr>
          <w:szCs w:val="24"/>
        </w:rPr>
        <w:t xml:space="preserve">10.5 </w:t>
      </w:r>
      <w:r w:rsidRPr="002162AB">
        <w:rPr>
          <w:rFonts w:hint="eastAsia"/>
          <w:szCs w:val="24"/>
        </w:rPr>
        <w:t>集团备份恢复</w:t>
      </w:r>
      <w:bookmarkEnd w:id="90"/>
    </w:p>
    <w:p w:rsidR="0069700E" w:rsidRPr="00DA58F5" w:rsidRDefault="0069700E" w:rsidP="00152E25">
      <w:pPr>
        <w:pStyle w:val="ac"/>
        <w:numPr>
          <w:ilvl w:val="0"/>
          <w:numId w:val="24"/>
        </w:numPr>
        <w:spacing w:line="360" w:lineRule="auto"/>
        <w:ind w:firstLineChars="0"/>
        <w:rPr>
          <w:szCs w:val="24"/>
        </w:rPr>
      </w:pPr>
      <w:r w:rsidRPr="00DA58F5">
        <w:rPr>
          <w:rFonts w:hint="eastAsia"/>
          <w:szCs w:val="24"/>
        </w:rPr>
        <w:t>恢复确认</w:t>
      </w:r>
    </w:p>
    <w:p w:rsidR="0069700E" w:rsidRPr="002162AB" w:rsidRDefault="0069700E" w:rsidP="0069700E">
      <w:pPr>
        <w:spacing w:line="360" w:lineRule="auto"/>
        <w:ind w:firstLine="420"/>
        <w:rPr>
          <w:szCs w:val="24"/>
        </w:rPr>
      </w:pPr>
      <w:r w:rsidRPr="002162AB">
        <w:rPr>
          <w:szCs w:val="24"/>
        </w:rPr>
        <w:t>进行恢复前</w:t>
      </w:r>
      <w:r w:rsidRPr="002162AB">
        <w:rPr>
          <w:rFonts w:hint="eastAsia"/>
          <w:szCs w:val="24"/>
        </w:rPr>
        <w:t>，</w:t>
      </w:r>
      <w:r w:rsidRPr="002162AB">
        <w:rPr>
          <w:szCs w:val="24"/>
        </w:rPr>
        <w:t>首先由备份系统管理员确认造成故障的原因</w:t>
      </w:r>
      <w:r w:rsidRPr="002162AB">
        <w:rPr>
          <w:rFonts w:hint="eastAsia"/>
          <w:szCs w:val="24"/>
        </w:rPr>
        <w:t>，进行故障分析，确认需要进行恢复操作后，由相应系统项目经理提交《备份恢复申请表》</w:t>
      </w:r>
      <w:r>
        <w:rPr>
          <w:rFonts w:hint="eastAsia"/>
          <w:szCs w:val="24"/>
        </w:rPr>
        <w:t>（</w:t>
      </w:r>
      <w:r w:rsidRPr="002162AB">
        <w:rPr>
          <w:rFonts w:hint="eastAsia"/>
          <w:szCs w:val="24"/>
        </w:rPr>
        <w:t>附件</w:t>
      </w:r>
      <w:r>
        <w:rPr>
          <w:rFonts w:hint="eastAsia"/>
          <w:szCs w:val="24"/>
        </w:rPr>
        <w:t>六</w:t>
      </w:r>
      <w:proofErr w:type="gramStart"/>
      <w:r>
        <w:rPr>
          <w:rFonts w:hint="eastAsia"/>
          <w:szCs w:val="24"/>
        </w:rPr>
        <w:t>12</w:t>
      </w:r>
      <w:proofErr w:type="gramEnd"/>
      <w:r>
        <w:rPr>
          <w:rFonts w:hint="eastAsia"/>
          <w:szCs w:val="24"/>
        </w:rPr>
        <w:t>.6</w:t>
      </w:r>
      <w:r>
        <w:rPr>
          <w:rFonts w:hint="eastAsia"/>
          <w:szCs w:val="24"/>
        </w:rPr>
        <w:t>）</w:t>
      </w:r>
      <w:r w:rsidRPr="002162AB">
        <w:rPr>
          <w:rFonts w:hint="eastAsia"/>
          <w:szCs w:val="24"/>
        </w:rPr>
        <w:t>进行故障说明。</w:t>
      </w:r>
    </w:p>
    <w:p w:rsidR="0069700E" w:rsidRPr="00DA58F5" w:rsidRDefault="0069700E" w:rsidP="00152E25">
      <w:pPr>
        <w:pStyle w:val="ac"/>
        <w:numPr>
          <w:ilvl w:val="0"/>
          <w:numId w:val="24"/>
        </w:numPr>
        <w:spacing w:line="360" w:lineRule="auto"/>
        <w:ind w:firstLineChars="0"/>
        <w:rPr>
          <w:szCs w:val="24"/>
        </w:rPr>
      </w:pPr>
      <w:r w:rsidRPr="00DA58F5">
        <w:rPr>
          <w:szCs w:val="24"/>
        </w:rPr>
        <w:t>制定恢复计划</w:t>
      </w:r>
    </w:p>
    <w:p w:rsidR="0069700E" w:rsidRPr="002162AB" w:rsidRDefault="0069700E" w:rsidP="0069700E">
      <w:pPr>
        <w:spacing w:line="360" w:lineRule="auto"/>
        <w:ind w:firstLine="420"/>
        <w:rPr>
          <w:szCs w:val="24"/>
        </w:rPr>
      </w:pPr>
      <w:r w:rsidRPr="002162AB">
        <w:rPr>
          <w:rFonts w:hint="eastAsia"/>
          <w:szCs w:val="24"/>
        </w:rPr>
        <w:t>备份系统管理员在收到故障分析报告后与系统项目经理一起制定恢复计划，包括应恢复的内容、恢复的时间、恢复的操作步骤、恢复对应用造成的影响，最后形成书面恢复计划。备份系统管理员将故障分析报告与恢复计划一起提交</w:t>
      </w:r>
      <w:r w:rsidRPr="002162AB">
        <w:rPr>
          <w:rFonts w:hint="eastAsia"/>
          <w:szCs w:val="24"/>
        </w:rPr>
        <w:t>IT</w:t>
      </w:r>
      <w:r w:rsidRPr="002162AB">
        <w:rPr>
          <w:rFonts w:hint="eastAsia"/>
          <w:szCs w:val="24"/>
        </w:rPr>
        <w:t>主管领导审批。主管领导应确认恢复对生产造成的影响，在批准执行恢复前与相关业务部门进行沟通。</w:t>
      </w:r>
    </w:p>
    <w:p w:rsidR="0069700E" w:rsidRPr="00DA58F5" w:rsidRDefault="0069700E" w:rsidP="00152E25">
      <w:pPr>
        <w:pStyle w:val="ac"/>
        <w:numPr>
          <w:ilvl w:val="0"/>
          <w:numId w:val="24"/>
        </w:numPr>
        <w:spacing w:line="360" w:lineRule="auto"/>
        <w:ind w:firstLineChars="0"/>
        <w:rPr>
          <w:szCs w:val="24"/>
        </w:rPr>
      </w:pPr>
      <w:r w:rsidRPr="00DA58F5">
        <w:rPr>
          <w:szCs w:val="24"/>
        </w:rPr>
        <w:t>恢复操作</w:t>
      </w:r>
    </w:p>
    <w:p w:rsidR="0069700E" w:rsidRPr="002162AB" w:rsidRDefault="0069700E" w:rsidP="0069700E">
      <w:pPr>
        <w:spacing w:line="360" w:lineRule="auto"/>
        <w:ind w:firstLine="420"/>
        <w:rPr>
          <w:szCs w:val="24"/>
        </w:rPr>
      </w:pPr>
      <w:r w:rsidRPr="002162AB">
        <w:rPr>
          <w:szCs w:val="24"/>
        </w:rPr>
        <w:t>在进行实际恢复前</w:t>
      </w:r>
      <w:r w:rsidRPr="002162AB">
        <w:rPr>
          <w:rFonts w:hint="eastAsia"/>
          <w:szCs w:val="24"/>
        </w:rPr>
        <w:t>，</w:t>
      </w:r>
      <w:r w:rsidRPr="002162AB">
        <w:rPr>
          <w:szCs w:val="24"/>
        </w:rPr>
        <w:t>备份系统管理员与</w:t>
      </w:r>
      <w:r w:rsidRPr="002162AB">
        <w:rPr>
          <w:rFonts w:hint="eastAsia"/>
          <w:szCs w:val="24"/>
        </w:rPr>
        <w:t>系统项目经理</w:t>
      </w:r>
      <w:r w:rsidRPr="002162AB">
        <w:rPr>
          <w:szCs w:val="24"/>
        </w:rPr>
        <w:t>确认无误后进入实际恢复操作</w:t>
      </w:r>
      <w:r w:rsidRPr="002162AB">
        <w:rPr>
          <w:rFonts w:hint="eastAsia"/>
          <w:szCs w:val="24"/>
        </w:rPr>
        <w:t>，</w:t>
      </w:r>
      <w:r w:rsidRPr="002162AB">
        <w:rPr>
          <w:szCs w:val="24"/>
        </w:rPr>
        <w:t>恢复前做相应的备份</w:t>
      </w:r>
      <w:r w:rsidRPr="002162AB">
        <w:rPr>
          <w:rFonts w:hint="eastAsia"/>
          <w:szCs w:val="24"/>
        </w:rPr>
        <w:t>。进行恢复操作时应将每一步的执行过程进行记录，以备后用。</w:t>
      </w:r>
    </w:p>
    <w:p w:rsidR="0069700E" w:rsidRPr="00DA58F5" w:rsidRDefault="0069700E" w:rsidP="00152E25">
      <w:pPr>
        <w:pStyle w:val="ac"/>
        <w:numPr>
          <w:ilvl w:val="0"/>
          <w:numId w:val="24"/>
        </w:numPr>
        <w:spacing w:line="360" w:lineRule="auto"/>
        <w:ind w:firstLineChars="0"/>
        <w:rPr>
          <w:szCs w:val="24"/>
        </w:rPr>
      </w:pPr>
      <w:r w:rsidRPr="00DA58F5">
        <w:rPr>
          <w:szCs w:val="24"/>
        </w:rPr>
        <w:t>恢复</w:t>
      </w:r>
      <w:r w:rsidRPr="00DA58F5">
        <w:rPr>
          <w:rFonts w:hint="eastAsia"/>
          <w:szCs w:val="24"/>
        </w:rPr>
        <w:t>验证</w:t>
      </w:r>
    </w:p>
    <w:p w:rsidR="0069700E" w:rsidRPr="002162AB" w:rsidRDefault="0069700E" w:rsidP="0069700E">
      <w:pPr>
        <w:spacing w:line="360" w:lineRule="auto"/>
        <w:ind w:firstLine="420"/>
        <w:rPr>
          <w:szCs w:val="24"/>
        </w:rPr>
      </w:pPr>
      <w:r w:rsidRPr="002162AB">
        <w:rPr>
          <w:szCs w:val="24"/>
        </w:rPr>
        <w:t>完成恢复后</w:t>
      </w:r>
      <w:r w:rsidRPr="002162AB">
        <w:rPr>
          <w:rFonts w:hint="eastAsia"/>
          <w:szCs w:val="24"/>
        </w:rPr>
        <w:t>，</w:t>
      </w:r>
      <w:r w:rsidRPr="002162AB">
        <w:rPr>
          <w:szCs w:val="24"/>
        </w:rPr>
        <w:t>应测试恢复效果</w:t>
      </w:r>
      <w:r w:rsidRPr="002162AB">
        <w:rPr>
          <w:rFonts w:hint="eastAsia"/>
          <w:szCs w:val="24"/>
        </w:rPr>
        <w:t>。</w:t>
      </w:r>
      <w:r w:rsidRPr="002162AB">
        <w:rPr>
          <w:szCs w:val="24"/>
        </w:rPr>
        <w:t>测试恢复成功后进行相应备份</w:t>
      </w:r>
      <w:r w:rsidRPr="002162AB">
        <w:rPr>
          <w:rFonts w:hint="eastAsia"/>
          <w:szCs w:val="24"/>
        </w:rPr>
        <w:t>。</w:t>
      </w:r>
      <w:r w:rsidRPr="002162AB">
        <w:rPr>
          <w:szCs w:val="24"/>
        </w:rPr>
        <w:t>将执行恢复操作的参与人</w:t>
      </w:r>
      <w:r w:rsidRPr="002162AB">
        <w:rPr>
          <w:rFonts w:hint="eastAsia"/>
          <w:szCs w:val="24"/>
        </w:rPr>
        <w:t>，</w:t>
      </w:r>
      <w:r w:rsidRPr="002162AB">
        <w:rPr>
          <w:szCs w:val="24"/>
        </w:rPr>
        <w:t>恢复操作的时间</w:t>
      </w:r>
      <w:r w:rsidRPr="002162AB">
        <w:rPr>
          <w:rFonts w:hint="eastAsia"/>
          <w:szCs w:val="24"/>
        </w:rPr>
        <w:t>、</w:t>
      </w:r>
      <w:r w:rsidRPr="002162AB">
        <w:rPr>
          <w:szCs w:val="24"/>
        </w:rPr>
        <w:t>过程</w:t>
      </w:r>
      <w:r w:rsidRPr="002162AB">
        <w:rPr>
          <w:rFonts w:hint="eastAsia"/>
          <w:szCs w:val="24"/>
        </w:rPr>
        <w:t>、</w:t>
      </w:r>
      <w:r w:rsidRPr="002162AB">
        <w:rPr>
          <w:szCs w:val="24"/>
        </w:rPr>
        <w:t>完成情况形成书面报告</w:t>
      </w:r>
      <w:r w:rsidRPr="002162AB">
        <w:rPr>
          <w:rFonts w:hint="eastAsia"/>
          <w:szCs w:val="24"/>
        </w:rPr>
        <w:t>，</w:t>
      </w:r>
      <w:r w:rsidRPr="002162AB">
        <w:rPr>
          <w:szCs w:val="24"/>
        </w:rPr>
        <w:t>报</w:t>
      </w:r>
      <w:r w:rsidRPr="002162AB">
        <w:rPr>
          <w:szCs w:val="24"/>
        </w:rPr>
        <w:t>IT</w:t>
      </w:r>
      <w:r w:rsidRPr="002162AB">
        <w:rPr>
          <w:szCs w:val="24"/>
        </w:rPr>
        <w:t>主管</w:t>
      </w:r>
      <w:r w:rsidRPr="002162AB">
        <w:rPr>
          <w:szCs w:val="24"/>
        </w:rPr>
        <w:lastRenderedPageBreak/>
        <w:t>领导审批</w:t>
      </w:r>
      <w:r w:rsidRPr="002162AB">
        <w:rPr>
          <w:rFonts w:hint="eastAsia"/>
          <w:szCs w:val="24"/>
        </w:rPr>
        <w:t>。</w:t>
      </w:r>
      <w:r w:rsidRPr="002162AB">
        <w:rPr>
          <w:szCs w:val="24"/>
        </w:rPr>
        <w:t>审批用过后恢复应用</w:t>
      </w:r>
      <w:r w:rsidRPr="002162AB">
        <w:rPr>
          <w:rFonts w:hint="eastAsia"/>
          <w:szCs w:val="24"/>
        </w:rPr>
        <w:t>。</w:t>
      </w:r>
    </w:p>
    <w:p w:rsidR="0069700E" w:rsidRPr="002162AB" w:rsidRDefault="0069700E" w:rsidP="0069700E">
      <w:pPr>
        <w:pStyle w:val="2"/>
        <w:spacing w:before="326"/>
        <w:rPr>
          <w:szCs w:val="24"/>
        </w:rPr>
      </w:pPr>
      <w:bookmarkStart w:id="91" w:name="_Toc488339285"/>
      <w:r w:rsidRPr="002162AB">
        <w:rPr>
          <w:szCs w:val="24"/>
        </w:rPr>
        <w:t xml:space="preserve">10.6 </w:t>
      </w:r>
      <w:r w:rsidRPr="002162AB">
        <w:rPr>
          <w:rFonts w:hint="eastAsia"/>
          <w:szCs w:val="24"/>
        </w:rPr>
        <w:t>分公司数据备份</w:t>
      </w:r>
      <w:bookmarkEnd w:id="91"/>
    </w:p>
    <w:p w:rsidR="0069700E" w:rsidRPr="00DA58F5" w:rsidRDefault="0069700E" w:rsidP="00152E25">
      <w:pPr>
        <w:pStyle w:val="ac"/>
        <w:numPr>
          <w:ilvl w:val="0"/>
          <w:numId w:val="25"/>
        </w:numPr>
        <w:spacing w:line="360" w:lineRule="auto"/>
        <w:ind w:firstLineChars="0"/>
        <w:rPr>
          <w:szCs w:val="24"/>
        </w:rPr>
      </w:pPr>
      <w:r w:rsidRPr="00DA58F5">
        <w:rPr>
          <w:rFonts w:hint="eastAsia"/>
          <w:szCs w:val="24"/>
        </w:rPr>
        <w:t>目的</w:t>
      </w:r>
    </w:p>
    <w:p w:rsidR="0069700E" w:rsidRPr="002162AB" w:rsidRDefault="0069700E" w:rsidP="0069700E">
      <w:pPr>
        <w:spacing w:line="360" w:lineRule="auto"/>
        <w:ind w:firstLine="420"/>
        <w:rPr>
          <w:szCs w:val="24"/>
        </w:rPr>
      </w:pPr>
      <w:r w:rsidRPr="002162AB">
        <w:rPr>
          <w:rFonts w:hint="eastAsia"/>
          <w:szCs w:val="24"/>
        </w:rPr>
        <w:t>分公司原则上应提供数据存储和备份服务，为员工提供一定大小的存储空间，目的是方便员工工作文档的保存和恢复。</w:t>
      </w:r>
    </w:p>
    <w:p w:rsidR="0069700E" w:rsidRPr="00DA58F5" w:rsidRDefault="0069700E" w:rsidP="00152E25">
      <w:pPr>
        <w:pStyle w:val="ac"/>
        <w:numPr>
          <w:ilvl w:val="0"/>
          <w:numId w:val="25"/>
        </w:numPr>
        <w:spacing w:line="360" w:lineRule="auto"/>
        <w:ind w:firstLineChars="0"/>
        <w:rPr>
          <w:szCs w:val="24"/>
        </w:rPr>
      </w:pPr>
      <w:r w:rsidRPr="00DA58F5">
        <w:rPr>
          <w:rFonts w:hint="eastAsia"/>
          <w:szCs w:val="24"/>
        </w:rPr>
        <w:t>申请和开通</w:t>
      </w:r>
    </w:p>
    <w:p w:rsidR="0069700E" w:rsidRPr="002162AB" w:rsidRDefault="0069700E" w:rsidP="0069700E">
      <w:pPr>
        <w:spacing w:line="360" w:lineRule="auto"/>
        <w:rPr>
          <w:szCs w:val="24"/>
        </w:rPr>
      </w:pPr>
      <w:r w:rsidRPr="002162AB">
        <w:rPr>
          <w:rFonts w:hint="eastAsia"/>
          <w:szCs w:val="24"/>
        </w:rPr>
        <w:t xml:space="preserve">    </w:t>
      </w:r>
      <w:r w:rsidRPr="002162AB">
        <w:rPr>
          <w:rFonts w:hint="eastAsia"/>
          <w:szCs w:val="24"/>
        </w:rPr>
        <w:t>需要保存数据的员工，应发送邮件申请给分公司</w:t>
      </w:r>
      <w:r w:rsidRPr="002162AB">
        <w:rPr>
          <w:rFonts w:hint="eastAsia"/>
          <w:szCs w:val="24"/>
        </w:rPr>
        <w:t>IT</w:t>
      </w:r>
      <w:r w:rsidRPr="002162AB">
        <w:rPr>
          <w:rFonts w:hint="eastAsia"/>
          <w:szCs w:val="24"/>
        </w:rPr>
        <w:t>团队，经分公司</w:t>
      </w:r>
      <w:r w:rsidRPr="002162AB">
        <w:rPr>
          <w:rFonts w:hint="eastAsia"/>
          <w:szCs w:val="24"/>
        </w:rPr>
        <w:t>IT</w:t>
      </w:r>
      <w:r w:rsidRPr="002162AB">
        <w:rPr>
          <w:rFonts w:hint="eastAsia"/>
          <w:szCs w:val="24"/>
        </w:rPr>
        <w:t>团队批准后开通。</w:t>
      </w:r>
    </w:p>
    <w:p w:rsidR="0069700E" w:rsidRPr="00DA58F5" w:rsidRDefault="0069700E" w:rsidP="00152E25">
      <w:pPr>
        <w:pStyle w:val="ac"/>
        <w:numPr>
          <w:ilvl w:val="0"/>
          <w:numId w:val="25"/>
        </w:numPr>
        <w:spacing w:line="360" w:lineRule="auto"/>
        <w:ind w:firstLineChars="0"/>
        <w:rPr>
          <w:rFonts w:ascii="宋体" w:hAnsi="宋体"/>
          <w:szCs w:val="24"/>
          <w:lang w:val="x-none"/>
        </w:rPr>
      </w:pPr>
      <w:r w:rsidRPr="00DA58F5">
        <w:rPr>
          <w:rFonts w:ascii="宋体" w:hAnsi="宋体" w:hint="eastAsia"/>
          <w:szCs w:val="24"/>
          <w:lang w:val="x-none"/>
        </w:rPr>
        <w:t>数据保存</w:t>
      </w:r>
    </w:p>
    <w:p w:rsidR="0069700E" w:rsidRPr="002162AB" w:rsidRDefault="0069700E" w:rsidP="0069700E">
      <w:pPr>
        <w:spacing w:line="360" w:lineRule="auto"/>
        <w:ind w:firstLine="420"/>
        <w:rPr>
          <w:szCs w:val="24"/>
        </w:rPr>
      </w:pPr>
      <w:r w:rsidRPr="002162AB">
        <w:rPr>
          <w:rFonts w:hint="eastAsia"/>
          <w:szCs w:val="24"/>
        </w:rPr>
        <w:t>备份数据应集中存储在分公司文件服务器上，对于员工保存在服务器上的数据应做严格的权限控制，确保只有员工本人可以访问自己的数据，以实现保密性。</w:t>
      </w:r>
    </w:p>
    <w:p w:rsidR="0069700E" w:rsidRPr="00DA58F5" w:rsidRDefault="0069700E" w:rsidP="00152E25">
      <w:pPr>
        <w:pStyle w:val="ac"/>
        <w:numPr>
          <w:ilvl w:val="0"/>
          <w:numId w:val="25"/>
        </w:numPr>
        <w:spacing w:line="360" w:lineRule="auto"/>
        <w:ind w:firstLineChars="0"/>
        <w:rPr>
          <w:szCs w:val="24"/>
        </w:rPr>
      </w:pPr>
      <w:r w:rsidRPr="00DA58F5">
        <w:rPr>
          <w:rFonts w:hint="eastAsia"/>
          <w:szCs w:val="24"/>
        </w:rPr>
        <w:t>数据备份</w:t>
      </w:r>
    </w:p>
    <w:p w:rsidR="0069700E" w:rsidRPr="002162AB" w:rsidRDefault="0069700E" w:rsidP="0069700E">
      <w:pPr>
        <w:spacing w:line="360" w:lineRule="auto"/>
        <w:ind w:firstLine="420"/>
        <w:rPr>
          <w:szCs w:val="24"/>
        </w:rPr>
      </w:pPr>
      <w:r w:rsidRPr="002162AB">
        <w:rPr>
          <w:rFonts w:hint="eastAsia"/>
          <w:szCs w:val="24"/>
        </w:rPr>
        <w:t>针对员工存放的数据，原则上应定期做备份，并保留一定期限，确保员工需要时可以恢复数据。</w:t>
      </w:r>
    </w:p>
    <w:p w:rsidR="0069700E" w:rsidRPr="002162AB" w:rsidRDefault="0069700E" w:rsidP="0069700E">
      <w:pPr>
        <w:rPr>
          <w:szCs w:val="24"/>
        </w:rPr>
      </w:pPr>
      <w:r w:rsidRPr="002162AB">
        <w:rPr>
          <w:szCs w:val="24"/>
        </w:rPr>
        <w:t xml:space="preserve">    </w:t>
      </w:r>
    </w:p>
    <w:p w:rsidR="0069700E" w:rsidRPr="002162AB" w:rsidRDefault="0069700E" w:rsidP="0069700E">
      <w:pPr>
        <w:pStyle w:val="1"/>
        <w:rPr>
          <w:sz w:val="24"/>
          <w:szCs w:val="24"/>
        </w:rPr>
      </w:pPr>
      <w:bookmarkStart w:id="92" w:name="_Toc488339286"/>
      <w:r w:rsidRPr="002162AB">
        <w:rPr>
          <w:rFonts w:hint="eastAsia"/>
          <w:sz w:val="24"/>
          <w:szCs w:val="24"/>
        </w:rPr>
        <w:t>11</w:t>
      </w:r>
      <w:r w:rsidRPr="002162AB">
        <w:rPr>
          <w:sz w:val="24"/>
          <w:szCs w:val="24"/>
        </w:rPr>
        <w:t xml:space="preserve"> </w:t>
      </w:r>
      <w:r w:rsidRPr="002162AB">
        <w:rPr>
          <w:rFonts w:hint="eastAsia"/>
          <w:sz w:val="24"/>
          <w:szCs w:val="24"/>
        </w:rPr>
        <w:t>网络管理</w:t>
      </w:r>
      <w:bookmarkEnd w:id="92"/>
    </w:p>
    <w:p w:rsidR="0069700E" w:rsidRPr="002162AB" w:rsidRDefault="0069700E" w:rsidP="0069700E">
      <w:pPr>
        <w:pStyle w:val="2"/>
        <w:spacing w:before="326"/>
        <w:rPr>
          <w:szCs w:val="24"/>
        </w:rPr>
      </w:pPr>
      <w:bookmarkStart w:id="93" w:name="_Toc488339287"/>
      <w:r w:rsidRPr="002162AB">
        <w:rPr>
          <w:szCs w:val="24"/>
        </w:rPr>
        <w:t xml:space="preserve">11.1 </w:t>
      </w:r>
      <w:r w:rsidRPr="002162AB">
        <w:rPr>
          <w:rFonts w:hint="eastAsia"/>
          <w:szCs w:val="24"/>
        </w:rPr>
        <w:t>集团及分公司网络规划和架构设计</w:t>
      </w:r>
      <w:bookmarkEnd w:id="93"/>
    </w:p>
    <w:p w:rsidR="0069700E" w:rsidRPr="00DA58F5" w:rsidRDefault="0069700E" w:rsidP="00152E25">
      <w:pPr>
        <w:pStyle w:val="ac"/>
        <w:numPr>
          <w:ilvl w:val="0"/>
          <w:numId w:val="26"/>
        </w:numPr>
        <w:ind w:firstLineChars="0"/>
        <w:rPr>
          <w:szCs w:val="24"/>
        </w:rPr>
      </w:pPr>
      <w:r w:rsidRPr="00DA58F5">
        <w:rPr>
          <w:rFonts w:hint="eastAsia"/>
          <w:szCs w:val="24"/>
        </w:rPr>
        <w:t>设计要求</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网络负责人应定期更新网络规划设计，保证整体网络的可靠性、安全性、以及可扩展性，使网络可以支持业务无中断运行和高性能服务，也可以满足日后发展需要。</w:t>
      </w:r>
    </w:p>
    <w:p w:rsidR="0069700E" w:rsidRPr="002162AB" w:rsidRDefault="0069700E" w:rsidP="0069700E">
      <w:pPr>
        <w:pStyle w:val="a6"/>
        <w:adjustRightInd w:val="0"/>
        <w:spacing w:beforeLines="50" w:before="163" w:afterLines="50" w:after="163" w:line="276" w:lineRule="auto"/>
        <w:ind w:firstLineChars="0" w:firstLine="0"/>
      </w:pPr>
      <w:r w:rsidRPr="002162AB">
        <w:rPr>
          <w:rFonts w:ascii="宋体" w:hAnsi="宋体"/>
          <w:color w:val="auto"/>
          <w:lang w:eastAsia="zh-CN"/>
        </w:rPr>
        <w:t xml:space="preserve">    </w:t>
      </w:r>
      <w:r w:rsidRPr="002162AB">
        <w:rPr>
          <w:rFonts w:ascii="宋体" w:hAnsi="宋体" w:hint="eastAsia"/>
          <w:color w:val="auto"/>
          <w:lang w:eastAsia="zh-CN"/>
        </w:rPr>
        <w:t>网络设备应使用具有可维护性、可替换性的主流厂商产品，并且能够支持主流网络管理协议和工具。</w:t>
      </w:r>
    </w:p>
    <w:p w:rsidR="0069700E" w:rsidRPr="00DA58F5" w:rsidRDefault="0069700E" w:rsidP="00152E25">
      <w:pPr>
        <w:pStyle w:val="ac"/>
        <w:numPr>
          <w:ilvl w:val="0"/>
          <w:numId w:val="26"/>
        </w:numPr>
        <w:ind w:firstLineChars="0"/>
        <w:rPr>
          <w:szCs w:val="24"/>
        </w:rPr>
      </w:pPr>
      <w:r w:rsidRPr="00DA58F5">
        <w:rPr>
          <w:rFonts w:hint="eastAsia"/>
          <w:szCs w:val="24"/>
        </w:rPr>
        <w:t>设备安装</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除无线AP</w:t>
      </w:r>
      <w:r w:rsidRPr="002162AB">
        <w:rPr>
          <w:rFonts w:ascii="宋体" w:hAnsi="宋体"/>
          <w:color w:val="auto"/>
          <w:lang w:eastAsia="zh-CN"/>
        </w:rPr>
        <w:t xml:space="preserve"> </w:t>
      </w:r>
      <w:r w:rsidRPr="002162AB">
        <w:rPr>
          <w:rFonts w:ascii="宋体" w:hAnsi="宋体" w:hint="eastAsia"/>
          <w:color w:val="auto"/>
          <w:lang w:eastAsia="zh-CN"/>
        </w:rPr>
        <w:t>外，所有网络设备要安装在机柜并做好固定。</w:t>
      </w:r>
    </w:p>
    <w:p w:rsidR="0069700E" w:rsidRPr="00B83402"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lastRenderedPageBreak/>
        <w:t xml:space="preserve">    通常情况下，网络设备要具备双电源模块，并机柜双路电源供电，以提高设备可靠性。</w:t>
      </w:r>
    </w:p>
    <w:p w:rsidR="0069700E" w:rsidRPr="00DA58F5" w:rsidRDefault="0069700E" w:rsidP="00152E25">
      <w:pPr>
        <w:pStyle w:val="ac"/>
        <w:numPr>
          <w:ilvl w:val="0"/>
          <w:numId w:val="26"/>
        </w:numPr>
        <w:ind w:firstLineChars="0"/>
        <w:rPr>
          <w:szCs w:val="24"/>
        </w:rPr>
      </w:pPr>
      <w:r w:rsidRPr="00DA58F5">
        <w:rPr>
          <w:rFonts w:hint="eastAsia"/>
          <w:szCs w:val="24"/>
        </w:rPr>
        <w:t>网络架构调整</w:t>
      </w:r>
    </w:p>
    <w:p w:rsidR="0069700E" w:rsidRPr="00B83402"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hint="eastAsia"/>
        </w:rPr>
        <w:t xml:space="preserve">    </w:t>
      </w:r>
      <w:r w:rsidRPr="002162AB">
        <w:rPr>
          <w:rFonts w:ascii="宋体" w:hAnsi="宋体" w:hint="eastAsia"/>
          <w:color w:val="auto"/>
          <w:lang w:eastAsia="zh-CN"/>
        </w:rPr>
        <w:t>如需对网络架构做优化调整，需</w:t>
      </w:r>
      <w:proofErr w:type="gramStart"/>
      <w:r w:rsidRPr="002162AB">
        <w:rPr>
          <w:rFonts w:ascii="宋体" w:hAnsi="宋体" w:hint="eastAsia"/>
          <w:color w:val="auto"/>
          <w:lang w:eastAsia="zh-CN"/>
        </w:rPr>
        <w:t>经基础</w:t>
      </w:r>
      <w:proofErr w:type="gramEnd"/>
      <w:r w:rsidRPr="002162AB">
        <w:rPr>
          <w:rFonts w:ascii="宋体" w:hAnsi="宋体" w:hint="eastAsia"/>
          <w:color w:val="auto"/>
          <w:lang w:eastAsia="zh-CN"/>
        </w:rPr>
        <w:t>架构负责人批准后方可执行。未经基础架构负责人批准，不得擅自进行更改网络架构的行为。如需对网络</w:t>
      </w:r>
      <w:proofErr w:type="gramStart"/>
      <w:r w:rsidRPr="002162AB">
        <w:rPr>
          <w:rFonts w:ascii="宋体" w:hAnsi="宋体" w:hint="eastAsia"/>
          <w:color w:val="auto"/>
          <w:lang w:eastAsia="zh-CN"/>
        </w:rPr>
        <w:t>配置做</w:t>
      </w:r>
      <w:proofErr w:type="gramEnd"/>
      <w:r w:rsidRPr="002162AB">
        <w:rPr>
          <w:rFonts w:ascii="宋体" w:hAnsi="宋体" w:hint="eastAsia"/>
          <w:color w:val="auto"/>
          <w:lang w:eastAsia="zh-CN"/>
        </w:rPr>
        <w:t>重大修改，需要有执行预案，并将变更情况记录在《设备配置变更表》（附件三</w:t>
      </w:r>
      <w:proofErr w:type="gramStart"/>
      <w:r>
        <w:rPr>
          <w:rFonts w:ascii="宋体" w:hAnsi="宋体" w:hint="eastAsia"/>
          <w:color w:val="auto"/>
          <w:lang w:eastAsia="zh-CN"/>
        </w:rPr>
        <w:t>12</w:t>
      </w:r>
      <w:proofErr w:type="gramEnd"/>
      <w:r>
        <w:rPr>
          <w:rFonts w:ascii="宋体" w:hAnsi="宋体" w:hint="eastAsia"/>
          <w:color w:val="auto"/>
          <w:lang w:eastAsia="zh-CN"/>
        </w:rPr>
        <w:t>.3</w:t>
      </w:r>
      <w:r w:rsidRPr="002162AB">
        <w:rPr>
          <w:rFonts w:ascii="宋体" w:hAnsi="宋体" w:hint="eastAsia"/>
          <w:color w:val="auto"/>
          <w:lang w:eastAsia="zh-CN"/>
        </w:rPr>
        <w:t>）。</w:t>
      </w:r>
    </w:p>
    <w:p w:rsidR="0069700E" w:rsidRPr="00DA58F5" w:rsidRDefault="0069700E" w:rsidP="00152E25">
      <w:pPr>
        <w:pStyle w:val="ac"/>
        <w:numPr>
          <w:ilvl w:val="0"/>
          <w:numId w:val="26"/>
        </w:numPr>
        <w:ind w:firstLineChars="0"/>
        <w:rPr>
          <w:rFonts w:ascii="宋体" w:hAnsi="宋体"/>
          <w:szCs w:val="24"/>
          <w:lang w:val="x-none"/>
        </w:rPr>
      </w:pPr>
      <w:r w:rsidRPr="00DA58F5">
        <w:rPr>
          <w:rFonts w:ascii="宋体" w:hAnsi="宋体" w:hint="eastAsia"/>
          <w:szCs w:val="24"/>
          <w:lang w:val="x-none"/>
        </w:rPr>
        <w:t>IP</w:t>
      </w:r>
      <w:r w:rsidRPr="00DA58F5">
        <w:rPr>
          <w:rFonts w:ascii="宋体" w:hAnsi="宋体"/>
          <w:szCs w:val="24"/>
          <w:lang w:val="x-none"/>
        </w:rPr>
        <w:t xml:space="preserve"> </w:t>
      </w:r>
      <w:r w:rsidRPr="00DA58F5">
        <w:rPr>
          <w:rFonts w:ascii="宋体" w:hAnsi="宋体" w:hint="eastAsia"/>
          <w:szCs w:val="24"/>
          <w:lang w:val="x-none"/>
        </w:rPr>
        <w:t>地址规划</w:t>
      </w:r>
    </w:p>
    <w:p w:rsidR="0069700E" w:rsidRPr="00B83402"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rPr>
        <w:t xml:space="preserve">    </w:t>
      </w:r>
      <w:r w:rsidRPr="002162AB">
        <w:rPr>
          <w:rFonts w:ascii="宋体" w:hAnsi="宋体" w:hint="eastAsia"/>
          <w:color w:val="auto"/>
          <w:lang w:eastAsia="zh-CN"/>
        </w:rPr>
        <w:t>各分公司IP</w:t>
      </w:r>
      <w:r w:rsidRPr="002162AB">
        <w:rPr>
          <w:rFonts w:ascii="宋体" w:hAnsi="宋体"/>
          <w:color w:val="auto"/>
          <w:lang w:eastAsia="zh-CN"/>
        </w:rPr>
        <w:t xml:space="preserve"> </w:t>
      </w:r>
      <w:r w:rsidRPr="002162AB">
        <w:rPr>
          <w:rFonts w:ascii="宋体" w:hAnsi="宋体" w:hint="eastAsia"/>
          <w:color w:val="auto"/>
          <w:lang w:eastAsia="zh-CN"/>
        </w:rPr>
        <w:t>地址段由集团统一分配使用</w:t>
      </w:r>
      <w:r w:rsidRPr="002162AB">
        <w:rPr>
          <w:rFonts w:ascii="宋体" w:hAnsi="宋体"/>
          <w:color w:val="auto"/>
          <w:lang w:eastAsia="zh-CN"/>
        </w:rPr>
        <w:t>，</w:t>
      </w:r>
      <w:r w:rsidRPr="002162AB">
        <w:rPr>
          <w:rFonts w:ascii="宋体" w:hAnsi="宋体" w:hint="eastAsia"/>
          <w:color w:val="auto"/>
          <w:lang w:eastAsia="zh-CN"/>
        </w:rPr>
        <w:t>分公司不得擅自使用其它内部地址。</w:t>
      </w:r>
    </w:p>
    <w:p w:rsidR="0069700E" w:rsidRPr="00DA58F5" w:rsidRDefault="0069700E" w:rsidP="00152E25">
      <w:pPr>
        <w:pStyle w:val="ac"/>
        <w:numPr>
          <w:ilvl w:val="0"/>
          <w:numId w:val="26"/>
        </w:numPr>
        <w:ind w:firstLineChars="0"/>
        <w:rPr>
          <w:rFonts w:ascii="宋体" w:hAnsi="宋体"/>
          <w:szCs w:val="24"/>
          <w:lang w:val="x-none"/>
        </w:rPr>
      </w:pPr>
      <w:r w:rsidRPr="00DA58F5">
        <w:rPr>
          <w:rFonts w:ascii="宋体" w:hAnsi="宋体" w:hint="eastAsia"/>
          <w:szCs w:val="24"/>
          <w:lang w:val="x-none"/>
        </w:rPr>
        <w:t>维保要求</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rPr>
        <w:t xml:space="preserve">    </w:t>
      </w:r>
      <w:r w:rsidRPr="002162AB">
        <w:rPr>
          <w:rFonts w:ascii="宋体" w:hAnsi="宋体" w:hint="eastAsia"/>
          <w:color w:val="auto"/>
          <w:lang w:eastAsia="zh-CN"/>
        </w:rPr>
        <w:t>集团以及分公司所有使用中的网络设备应当购买原厂维保服务，确保硬件发生故障的时候，可以联系供应商处理。</w:t>
      </w:r>
    </w:p>
    <w:p w:rsidR="0069700E" w:rsidRPr="00B83402"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紧急情况下，可以邀请供应商进行远程协助维护，但要在网络负责人的监督之下进行。</w:t>
      </w:r>
    </w:p>
    <w:p w:rsidR="0069700E" w:rsidRPr="00DA58F5" w:rsidRDefault="0069700E" w:rsidP="00152E25">
      <w:pPr>
        <w:pStyle w:val="ac"/>
        <w:numPr>
          <w:ilvl w:val="0"/>
          <w:numId w:val="26"/>
        </w:numPr>
        <w:ind w:firstLineChars="0"/>
        <w:rPr>
          <w:rFonts w:ascii="宋体" w:hAnsi="宋体"/>
          <w:szCs w:val="24"/>
        </w:rPr>
      </w:pPr>
      <w:r w:rsidRPr="00DA58F5">
        <w:rPr>
          <w:rFonts w:ascii="宋体" w:hAnsi="宋体" w:hint="eastAsia"/>
          <w:szCs w:val="24"/>
        </w:rPr>
        <w:t>设备退役</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网络设备使用超过</w:t>
      </w:r>
      <w:r>
        <w:rPr>
          <w:rFonts w:ascii="宋体" w:hAnsi="宋体" w:hint="eastAsia"/>
          <w:color w:val="auto"/>
          <w:lang w:eastAsia="zh-CN"/>
        </w:rPr>
        <w:t>3</w:t>
      </w:r>
      <w:r w:rsidRPr="002162AB">
        <w:rPr>
          <w:rFonts w:ascii="宋体" w:hAnsi="宋体" w:hint="eastAsia"/>
          <w:color w:val="auto"/>
          <w:lang w:eastAsia="zh-CN"/>
        </w:rPr>
        <w:t>年后，可根据设备情况做评估。如果不再适合继续使用，应迁移业务后将设备下架，按资产处理流程</w:t>
      </w:r>
      <w:proofErr w:type="gramStart"/>
      <w:r w:rsidRPr="002162AB">
        <w:rPr>
          <w:rFonts w:ascii="宋体" w:hAnsi="宋体" w:hint="eastAsia"/>
          <w:color w:val="auto"/>
          <w:lang w:eastAsia="zh-CN"/>
        </w:rPr>
        <w:t>做相关</w:t>
      </w:r>
      <w:proofErr w:type="gramEnd"/>
      <w:r w:rsidRPr="002162AB">
        <w:rPr>
          <w:rFonts w:ascii="宋体" w:hAnsi="宋体" w:hint="eastAsia"/>
          <w:color w:val="auto"/>
          <w:lang w:eastAsia="zh-CN"/>
        </w:rPr>
        <w:t>回收处理。</w:t>
      </w:r>
      <w:r w:rsidRPr="002162AB">
        <w:rPr>
          <w:rFonts w:ascii="宋体" w:hAnsi="宋体"/>
          <w:color w:val="auto"/>
          <w:lang w:eastAsia="zh-CN"/>
        </w:rPr>
        <w:t xml:space="preserve"> </w:t>
      </w:r>
    </w:p>
    <w:p w:rsidR="0069700E" w:rsidRPr="002162AB" w:rsidRDefault="0069700E" w:rsidP="0069700E">
      <w:pPr>
        <w:pStyle w:val="2"/>
        <w:spacing w:before="326"/>
        <w:rPr>
          <w:szCs w:val="24"/>
        </w:rPr>
      </w:pPr>
      <w:bookmarkStart w:id="94" w:name="_Toc488339288"/>
      <w:r w:rsidRPr="002162AB">
        <w:rPr>
          <w:szCs w:val="24"/>
        </w:rPr>
        <w:t xml:space="preserve">11.2 </w:t>
      </w:r>
      <w:r w:rsidRPr="002162AB">
        <w:rPr>
          <w:rFonts w:hint="eastAsia"/>
          <w:szCs w:val="24"/>
        </w:rPr>
        <w:t>集团及分公司网络工作分工</w:t>
      </w:r>
      <w:bookmarkEnd w:id="94"/>
    </w:p>
    <w:p w:rsidR="0069700E" w:rsidRPr="002162AB" w:rsidRDefault="0069700E" w:rsidP="00152E25">
      <w:pPr>
        <w:pStyle w:val="a6"/>
        <w:numPr>
          <w:ilvl w:val="0"/>
          <w:numId w:val="27"/>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集团基础架构团队网络工作主要职责</w:t>
      </w:r>
      <w:r w:rsidRPr="002162AB">
        <w:rPr>
          <w:rFonts w:ascii="宋体" w:hAnsi="宋体"/>
          <w:color w:val="auto"/>
          <w:lang w:eastAsia="zh-CN"/>
        </w:rPr>
        <w:t xml:space="preserve"> </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集团基础架构团队主要负责集团数据中心互联网，集团办公互联网的开通和管理；审批和协助分公司IT</w:t>
      </w:r>
      <w:r w:rsidRPr="002162AB">
        <w:rPr>
          <w:rFonts w:ascii="宋体" w:hAnsi="宋体"/>
          <w:color w:val="auto"/>
          <w:lang w:eastAsia="zh-CN"/>
        </w:rPr>
        <w:t xml:space="preserve"> </w:t>
      </w:r>
      <w:r w:rsidRPr="002162AB">
        <w:rPr>
          <w:rFonts w:ascii="宋体" w:hAnsi="宋体" w:hint="eastAsia"/>
          <w:color w:val="auto"/>
          <w:lang w:eastAsia="zh-CN"/>
        </w:rPr>
        <w:t>团队开通专线业务；为分公司分配内部IP</w:t>
      </w:r>
      <w:r w:rsidRPr="002162AB">
        <w:rPr>
          <w:rFonts w:ascii="宋体" w:hAnsi="宋体"/>
          <w:color w:val="auto"/>
          <w:lang w:eastAsia="zh-CN"/>
        </w:rPr>
        <w:t xml:space="preserve"> </w:t>
      </w:r>
      <w:r w:rsidRPr="002162AB">
        <w:rPr>
          <w:rFonts w:ascii="宋体" w:hAnsi="宋体" w:hint="eastAsia"/>
          <w:color w:val="auto"/>
          <w:lang w:eastAsia="zh-CN"/>
        </w:rPr>
        <w:t>地址段；维护和管理集团网络设备；指导分公司IT</w:t>
      </w:r>
      <w:r w:rsidRPr="002162AB">
        <w:rPr>
          <w:rFonts w:ascii="宋体" w:hAnsi="宋体"/>
          <w:color w:val="auto"/>
          <w:lang w:eastAsia="zh-CN"/>
        </w:rPr>
        <w:t xml:space="preserve"> </w:t>
      </w:r>
      <w:r w:rsidRPr="002162AB">
        <w:rPr>
          <w:rFonts w:ascii="宋体" w:hAnsi="宋体" w:hint="eastAsia"/>
          <w:color w:val="auto"/>
          <w:lang w:eastAsia="zh-CN"/>
        </w:rPr>
        <w:t>团队进行网络建设。</w:t>
      </w:r>
    </w:p>
    <w:p w:rsidR="0069700E" w:rsidRPr="002162AB" w:rsidRDefault="0069700E" w:rsidP="00152E25">
      <w:pPr>
        <w:pStyle w:val="a6"/>
        <w:numPr>
          <w:ilvl w:val="0"/>
          <w:numId w:val="27"/>
        </w:numPr>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分公司IT</w:t>
      </w:r>
      <w:r w:rsidRPr="002162AB">
        <w:rPr>
          <w:rFonts w:ascii="宋体" w:hAnsi="宋体"/>
          <w:color w:val="auto"/>
          <w:lang w:eastAsia="zh-CN"/>
        </w:rPr>
        <w:t xml:space="preserve"> </w:t>
      </w:r>
      <w:r w:rsidRPr="002162AB">
        <w:rPr>
          <w:rFonts w:ascii="宋体" w:hAnsi="宋体" w:hint="eastAsia"/>
          <w:color w:val="auto"/>
          <w:lang w:eastAsia="zh-CN"/>
        </w:rPr>
        <w:t>团队网络工作主要职责</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分公司IT</w:t>
      </w:r>
      <w:r w:rsidRPr="002162AB">
        <w:rPr>
          <w:rFonts w:ascii="宋体" w:hAnsi="宋体"/>
          <w:color w:val="auto"/>
          <w:lang w:eastAsia="zh-CN"/>
        </w:rPr>
        <w:t xml:space="preserve"> </w:t>
      </w:r>
      <w:r w:rsidRPr="002162AB">
        <w:rPr>
          <w:rFonts w:ascii="宋体" w:hAnsi="宋体" w:hint="eastAsia"/>
          <w:color w:val="auto"/>
          <w:lang w:eastAsia="zh-CN"/>
        </w:rPr>
        <w:t>团队主要负责分公司及项目办公互联网的开通和管理；分公司到集团的专线开通和维护；项目到分公司的VPN 链路建立和维护；管理和维护分公司及项目IP</w:t>
      </w:r>
      <w:r w:rsidRPr="002162AB">
        <w:rPr>
          <w:rFonts w:ascii="宋体" w:hAnsi="宋体"/>
          <w:color w:val="auto"/>
          <w:lang w:eastAsia="zh-CN"/>
        </w:rPr>
        <w:t xml:space="preserve"> </w:t>
      </w:r>
      <w:r w:rsidRPr="002162AB">
        <w:rPr>
          <w:rFonts w:ascii="宋体" w:hAnsi="宋体" w:hint="eastAsia"/>
          <w:color w:val="auto"/>
          <w:lang w:eastAsia="zh-CN"/>
        </w:rPr>
        <w:t>地址的使用；管理分公司网络设备；接受集团基础架构团队的指导。</w:t>
      </w:r>
    </w:p>
    <w:p w:rsidR="0069700E" w:rsidRPr="002162AB" w:rsidRDefault="0069700E" w:rsidP="0069700E">
      <w:pPr>
        <w:pStyle w:val="2"/>
        <w:spacing w:before="326"/>
        <w:rPr>
          <w:szCs w:val="24"/>
        </w:rPr>
      </w:pPr>
      <w:bookmarkStart w:id="95" w:name="_Toc488339289"/>
      <w:r w:rsidRPr="002162AB">
        <w:rPr>
          <w:szCs w:val="24"/>
        </w:rPr>
        <w:lastRenderedPageBreak/>
        <w:t xml:space="preserve">11.3 </w:t>
      </w:r>
      <w:r w:rsidRPr="002162AB">
        <w:rPr>
          <w:rFonts w:hint="eastAsia"/>
          <w:szCs w:val="24"/>
        </w:rPr>
        <w:t>数据中心机房互联网出口</w:t>
      </w:r>
      <w:bookmarkEnd w:id="95"/>
    </w:p>
    <w:p w:rsidR="0069700E" w:rsidRPr="00DA58F5" w:rsidRDefault="0069700E" w:rsidP="00152E25">
      <w:pPr>
        <w:pStyle w:val="ac"/>
        <w:numPr>
          <w:ilvl w:val="0"/>
          <w:numId w:val="28"/>
        </w:numPr>
        <w:ind w:firstLineChars="0"/>
        <w:rPr>
          <w:rFonts w:ascii="宋体" w:hAnsi="宋体"/>
          <w:szCs w:val="24"/>
          <w:lang w:val="x-none"/>
        </w:rPr>
      </w:pPr>
      <w:r w:rsidRPr="00DA58F5">
        <w:rPr>
          <w:rFonts w:ascii="宋体" w:hAnsi="宋体" w:hint="eastAsia"/>
          <w:szCs w:val="24"/>
          <w:lang w:val="x-none"/>
        </w:rPr>
        <w:t>链路</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rPr>
        <w:t xml:space="preserve">    </w:t>
      </w:r>
      <w:r w:rsidRPr="002162AB">
        <w:rPr>
          <w:rFonts w:ascii="宋体" w:hAnsi="宋体" w:hint="eastAsia"/>
          <w:color w:val="auto"/>
          <w:lang w:eastAsia="zh-CN"/>
        </w:rPr>
        <w:t>数据中心机房需要具备电信、联通互联网双线专线</w:t>
      </w:r>
      <w:r w:rsidRPr="002162AB">
        <w:rPr>
          <w:rFonts w:ascii="宋体" w:hAnsi="宋体"/>
          <w:color w:val="auto"/>
          <w:lang w:eastAsia="zh-CN"/>
        </w:rPr>
        <w:t>，</w:t>
      </w:r>
      <w:r w:rsidRPr="002162AB">
        <w:rPr>
          <w:rFonts w:ascii="宋体" w:hAnsi="宋体" w:hint="eastAsia"/>
          <w:color w:val="auto"/>
          <w:lang w:eastAsia="zh-CN"/>
        </w:rPr>
        <w:t>并保证有足够带宽支持系统服务。使用负载均衡设备做出口链路负载均衡，以保障服务的访问效果。</w:t>
      </w:r>
    </w:p>
    <w:p w:rsidR="0069700E" w:rsidRPr="00DA58F5" w:rsidRDefault="0069700E" w:rsidP="00152E25">
      <w:pPr>
        <w:pStyle w:val="ac"/>
        <w:numPr>
          <w:ilvl w:val="0"/>
          <w:numId w:val="28"/>
        </w:numPr>
        <w:ind w:firstLineChars="0"/>
        <w:rPr>
          <w:rFonts w:ascii="宋体" w:hAnsi="宋体"/>
          <w:szCs w:val="24"/>
          <w:lang w:val="x-none"/>
        </w:rPr>
      </w:pPr>
      <w:r w:rsidRPr="00DA58F5">
        <w:rPr>
          <w:rFonts w:ascii="宋体" w:hAnsi="宋体" w:hint="eastAsia"/>
          <w:szCs w:val="24"/>
          <w:lang w:val="x-none"/>
        </w:rPr>
        <w:t>IP</w:t>
      </w:r>
      <w:r w:rsidRPr="00DA58F5">
        <w:rPr>
          <w:rFonts w:ascii="宋体" w:hAnsi="宋体"/>
          <w:szCs w:val="24"/>
          <w:lang w:val="x-none"/>
        </w:rPr>
        <w:t xml:space="preserve"> </w:t>
      </w:r>
      <w:r w:rsidRPr="00DA58F5">
        <w:rPr>
          <w:rFonts w:ascii="宋体" w:hAnsi="宋体" w:hint="eastAsia"/>
          <w:szCs w:val="24"/>
          <w:lang w:val="x-none"/>
        </w:rPr>
        <w:t>地址</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rPr>
        <w:t xml:space="preserve">    </w:t>
      </w:r>
      <w:r w:rsidRPr="002162AB">
        <w:rPr>
          <w:rFonts w:ascii="宋体" w:hAnsi="宋体" w:hint="eastAsia"/>
          <w:color w:val="auto"/>
          <w:lang w:eastAsia="zh-CN"/>
        </w:rPr>
        <w:t>确保每条互联网专线附带足够固定IP</w:t>
      </w:r>
      <w:r w:rsidRPr="002162AB">
        <w:rPr>
          <w:rFonts w:ascii="宋体" w:hAnsi="宋体"/>
          <w:color w:val="auto"/>
          <w:lang w:eastAsia="zh-CN"/>
        </w:rPr>
        <w:t xml:space="preserve"> </w:t>
      </w:r>
      <w:r w:rsidRPr="002162AB">
        <w:rPr>
          <w:rFonts w:ascii="宋体" w:hAnsi="宋体" w:hint="eastAsia"/>
          <w:color w:val="auto"/>
          <w:lang w:eastAsia="zh-CN"/>
        </w:rPr>
        <w:t>地址，如需将内部应用发布到外网，应当</w:t>
      </w:r>
      <w:proofErr w:type="gramStart"/>
      <w:r w:rsidRPr="002162AB">
        <w:rPr>
          <w:rFonts w:ascii="宋体" w:hAnsi="宋体" w:hint="eastAsia"/>
          <w:color w:val="auto"/>
          <w:lang w:eastAsia="zh-CN"/>
        </w:rPr>
        <w:t>由应用</w:t>
      </w:r>
      <w:proofErr w:type="gramEnd"/>
      <w:r w:rsidRPr="002162AB">
        <w:rPr>
          <w:rFonts w:ascii="宋体" w:hAnsi="宋体" w:hint="eastAsia"/>
          <w:color w:val="auto"/>
          <w:lang w:eastAsia="zh-CN"/>
        </w:rPr>
        <w:t>负责人向网络负责人提出申请，填写《外网</w:t>
      </w:r>
      <w:proofErr w:type="spellStart"/>
      <w:r w:rsidRPr="002162AB">
        <w:rPr>
          <w:rFonts w:ascii="宋体" w:hAnsi="宋体" w:hint="eastAsia"/>
          <w:color w:val="auto"/>
          <w:lang w:eastAsia="zh-CN"/>
        </w:rPr>
        <w:t>IP及域名申请表</w:t>
      </w:r>
      <w:proofErr w:type="spellEnd"/>
      <w:r w:rsidRPr="002162AB">
        <w:rPr>
          <w:rFonts w:ascii="宋体" w:hAnsi="宋体" w:hint="eastAsia"/>
          <w:color w:val="auto"/>
          <w:lang w:eastAsia="zh-CN"/>
        </w:rPr>
        <w:t>》（附件十</w:t>
      </w:r>
      <w:proofErr w:type="gramStart"/>
      <w:r>
        <w:rPr>
          <w:rFonts w:ascii="宋体" w:hAnsi="宋体" w:hint="eastAsia"/>
          <w:color w:val="auto"/>
          <w:lang w:eastAsia="zh-CN"/>
        </w:rPr>
        <w:t>12</w:t>
      </w:r>
      <w:proofErr w:type="gramEnd"/>
      <w:r>
        <w:rPr>
          <w:rFonts w:ascii="宋体" w:hAnsi="宋体" w:hint="eastAsia"/>
          <w:color w:val="auto"/>
          <w:lang w:eastAsia="zh-CN"/>
        </w:rPr>
        <w:t>.10</w:t>
      </w:r>
      <w:r w:rsidRPr="002162AB">
        <w:rPr>
          <w:rFonts w:ascii="宋体" w:hAnsi="宋体" w:hint="eastAsia"/>
          <w:color w:val="auto"/>
          <w:lang w:eastAsia="zh-CN"/>
        </w:rPr>
        <w:t>）。审核通过后设置生效。</w:t>
      </w:r>
    </w:p>
    <w:p w:rsidR="0069700E" w:rsidRPr="00DA58F5" w:rsidRDefault="0069700E" w:rsidP="00152E25">
      <w:pPr>
        <w:pStyle w:val="ac"/>
        <w:numPr>
          <w:ilvl w:val="0"/>
          <w:numId w:val="28"/>
        </w:numPr>
        <w:ind w:firstLineChars="0"/>
        <w:rPr>
          <w:rFonts w:ascii="宋体" w:hAnsi="宋体"/>
          <w:szCs w:val="24"/>
          <w:lang w:val="x-none"/>
        </w:rPr>
      </w:pPr>
      <w:r w:rsidRPr="00DA58F5">
        <w:rPr>
          <w:rFonts w:ascii="宋体" w:hAnsi="宋体" w:hint="eastAsia"/>
          <w:szCs w:val="24"/>
          <w:lang w:val="x-none"/>
        </w:rPr>
        <w:t>域名</w:t>
      </w:r>
    </w:p>
    <w:p w:rsidR="0069700E" w:rsidRPr="002162AB" w:rsidRDefault="0069700E" w:rsidP="0069700E">
      <w:pPr>
        <w:pStyle w:val="a6"/>
        <w:adjustRightInd w:val="0"/>
        <w:spacing w:beforeLines="50" w:before="163" w:afterLines="50" w:after="163" w:line="276" w:lineRule="auto"/>
        <w:ind w:firstLineChars="0" w:firstLine="0"/>
        <w:rPr>
          <w:rFonts w:ascii="宋体" w:hAnsi="宋体"/>
        </w:rPr>
      </w:pPr>
      <w:r w:rsidRPr="002162AB">
        <w:rPr>
          <w:rFonts w:ascii="宋体" w:hAnsi="宋体" w:hint="eastAsia"/>
        </w:rPr>
        <w:t xml:space="preserve">    </w:t>
      </w:r>
      <w:r w:rsidRPr="002162AB">
        <w:rPr>
          <w:rFonts w:ascii="宋体" w:hAnsi="宋体" w:hint="eastAsia"/>
          <w:color w:val="auto"/>
          <w:lang w:eastAsia="zh-CN"/>
        </w:rPr>
        <w:t>需要使用外网域名的，由系统负责人向网络负责人提出申请，填写《外网</w:t>
      </w:r>
      <w:proofErr w:type="spellStart"/>
      <w:r w:rsidRPr="002162AB">
        <w:rPr>
          <w:rFonts w:ascii="宋体" w:hAnsi="宋体" w:hint="eastAsia"/>
          <w:color w:val="auto"/>
          <w:lang w:eastAsia="zh-CN"/>
        </w:rPr>
        <w:t>IP及域名申请表</w:t>
      </w:r>
      <w:proofErr w:type="spellEnd"/>
      <w:r w:rsidRPr="002162AB">
        <w:rPr>
          <w:rFonts w:ascii="宋体" w:hAnsi="宋体" w:hint="eastAsia"/>
          <w:color w:val="auto"/>
          <w:lang w:eastAsia="zh-CN"/>
        </w:rPr>
        <w:t>》（附件十</w:t>
      </w:r>
      <w:proofErr w:type="gramStart"/>
      <w:r>
        <w:rPr>
          <w:rFonts w:ascii="宋体" w:hAnsi="宋体" w:hint="eastAsia"/>
          <w:color w:val="auto"/>
          <w:lang w:eastAsia="zh-CN"/>
        </w:rPr>
        <w:t>12</w:t>
      </w:r>
      <w:proofErr w:type="gramEnd"/>
      <w:r>
        <w:rPr>
          <w:rFonts w:ascii="宋体" w:hAnsi="宋体" w:hint="eastAsia"/>
          <w:color w:val="auto"/>
          <w:lang w:eastAsia="zh-CN"/>
        </w:rPr>
        <w:t>.10</w:t>
      </w:r>
      <w:r w:rsidRPr="002162AB">
        <w:rPr>
          <w:rFonts w:ascii="宋体" w:hAnsi="宋体" w:hint="eastAsia"/>
          <w:color w:val="auto"/>
          <w:lang w:eastAsia="zh-CN"/>
        </w:rPr>
        <w:t>），审核通过后设置生效。</w:t>
      </w:r>
    </w:p>
    <w:p w:rsidR="0069700E" w:rsidRPr="00DA58F5" w:rsidRDefault="0069700E" w:rsidP="00152E25">
      <w:pPr>
        <w:pStyle w:val="ac"/>
        <w:numPr>
          <w:ilvl w:val="0"/>
          <w:numId w:val="28"/>
        </w:numPr>
        <w:ind w:firstLineChars="0"/>
        <w:rPr>
          <w:szCs w:val="24"/>
        </w:rPr>
      </w:pPr>
      <w:r w:rsidRPr="00DA58F5">
        <w:rPr>
          <w:rFonts w:hint="eastAsia"/>
          <w:szCs w:val="24"/>
        </w:rPr>
        <w:t>安全</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hint="eastAsia"/>
        </w:rPr>
        <w:t xml:space="preserve">    </w:t>
      </w:r>
      <w:r w:rsidRPr="002162AB">
        <w:rPr>
          <w:rFonts w:ascii="宋体" w:hAnsi="宋体" w:hint="eastAsia"/>
          <w:color w:val="auto"/>
          <w:lang w:eastAsia="zh-CN"/>
        </w:rPr>
        <w:t>数据中心机房互联网出口，应使用防火墙防止外部攻击，提高网络安全性。</w:t>
      </w:r>
    </w:p>
    <w:p w:rsidR="0069700E" w:rsidRPr="002162AB" w:rsidRDefault="0069700E" w:rsidP="0069700E">
      <w:pPr>
        <w:pStyle w:val="2"/>
        <w:spacing w:before="326"/>
        <w:rPr>
          <w:szCs w:val="24"/>
        </w:rPr>
      </w:pPr>
      <w:bookmarkStart w:id="96" w:name="_Toc488339290"/>
      <w:r w:rsidRPr="002162AB">
        <w:rPr>
          <w:szCs w:val="24"/>
        </w:rPr>
        <w:t xml:space="preserve">11.4 </w:t>
      </w:r>
      <w:r w:rsidRPr="002162AB">
        <w:rPr>
          <w:rFonts w:hint="eastAsia"/>
          <w:szCs w:val="24"/>
        </w:rPr>
        <w:t>总部及分公司办公互联网出口</w:t>
      </w:r>
      <w:bookmarkEnd w:id="96"/>
    </w:p>
    <w:p w:rsidR="0069700E" w:rsidRPr="00DA58F5" w:rsidRDefault="0069700E" w:rsidP="00152E25">
      <w:pPr>
        <w:pStyle w:val="ac"/>
        <w:numPr>
          <w:ilvl w:val="0"/>
          <w:numId w:val="29"/>
        </w:numPr>
        <w:ind w:firstLineChars="0"/>
        <w:rPr>
          <w:rFonts w:ascii="宋体" w:hAnsi="宋体"/>
          <w:szCs w:val="24"/>
          <w:lang w:val="x-none"/>
        </w:rPr>
      </w:pPr>
      <w:r w:rsidRPr="00DA58F5">
        <w:rPr>
          <w:rFonts w:ascii="宋体" w:hAnsi="宋体" w:hint="eastAsia"/>
          <w:szCs w:val="24"/>
          <w:lang w:val="x-none"/>
        </w:rPr>
        <w:t>链路</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rPr>
        <w:t xml:space="preserve">    </w:t>
      </w:r>
      <w:r w:rsidRPr="002162AB">
        <w:rPr>
          <w:rFonts w:ascii="宋体" w:hAnsi="宋体" w:hint="eastAsia"/>
          <w:color w:val="auto"/>
          <w:lang w:eastAsia="zh-CN"/>
        </w:rPr>
        <w:t>办公互联网要求使用电信或者联通的互联网专线，上下行带宽对称，并且使用固定</w:t>
      </w:r>
      <w:proofErr w:type="spellStart"/>
      <w:r w:rsidRPr="002162AB">
        <w:rPr>
          <w:rFonts w:ascii="宋体" w:hAnsi="宋体" w:hint="eastAsia"/>
          <w:color w:val="auto"/>
          <w:lang w:eastAsia="zh-CN"/>
        </w:rPr>
        <w:t>IP地址</w:t>
      </w:r>
      <w:proofErr w:type="spellEnd"/>
      <w:r w:rsidRPr="002162AB">
        <w:rPr>
          <w:rFonts w:ascii="宋体" w:hAnsi="宋体" w:hint="eastAsia"/>
          <w:color w:val="auto"/>
          <w:lang w:eastAsia="zh-CN"/>
        </w:rPr>
        <w:t>。</w:t>
      </w:r>
    </w:p>
    <w:p w:rsidR="0069700E" w:rsidRPr="00DA58F5" w:rsidRDefault="0069700E" w:rsidP="00152E25">
      <w:pPr>
        <w:pStyle w:val="ac"/>
        <w:numPr>
          <w:ilvl w:val="0"/>
          <w:numId w:val="29"/>
        </w:numPr>
        <w:ind w:firstLineChars="0"/>
        <w:rPr>
          <w:rFonts w:ascii="宋体" w:hAnsi="宋体"/>
          <w:szCs w:val="24"/>
          <w:lang w:val="x-none"/>
        </w:rPr>
      </w:pPr>
      <w:r w:rsidRPr="00DA58F5">
        <w:rPr>
          <w:rFonts w:ascii="宋体" w:hAnsi="宋体" w:hint="eastAsia"/>
          <w:szCs w:val="24"/>
          <w:lang w:val="x-none"/>
        </w:rPr>
        <w:t>带宽</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rPr>
        <w:t xml:space="preserve">    </w:t>
      </w:r>
      <w:r w:rsidRPr="002162AB">
        <w:rPr>
          <w:rFonts w:ascii="宋体" w:hAnsi="宋体" w:hint="eastAsia"/>
          <w:color w:val="auto"/>
          <w:lang w:eastAsia="zh-CN"/>
        </w:rPr>
        <w:t>应按办公人数确定互联网专线带宽</w:t>
      </w:r>
      <w:r w:rsidRPr="002162AB">
        <w:rPr>
          <w:rFonts w:ascii="宋体" w:hAnsi="宋体"/>
          <w:color w:val="auto"/>
          <w:lang w:eastAsia="zh-CN"/>
        </w:rPr>
        <w:t>，</w:t>
      </w:r>
      <w:r w:rsidRPr="002162AB">
        <w:rPr>
          <w:rFonts w:ascii="宋体" w:hAnsi="宋体" w:hint="eastAsia"/>
          <w:color w:val="auto"/>
          <w:lang w:eastAsia="zh-CN"/>
        </w:rPr>
        <w:t>并随时监控使用情况。带宽需要扩容时，网络负责人向基础架构负责人提出申请，批准后方可执行扩容。</w:t>
      </w:r>
    </w:p>
    <w:p w:rsidR="0069700E" w:rsidRPr="00DA58F5" w:rsidRDefault="0069700E" w:rsidP="00152E25">
      <w:pPr>
        <w:pStyle w:val="ac"/>
        <w:numPr>
          <w:ilvl w:val="0"/>
          <w:numId w:val="29"/>
        </w:numPr>
        <w:ind w:firstLineChars="0"/>
        <w:rPr>
          <w:rFonts w:ascii="宋体" w:hAnsi="宋体"/>
          <w:szCs w:val="24"/>
          <w:lang w:val="x-none"/>
        </w:rPr>
      </w:pPr>
      <w:r w:rsidRPr="00DA58F5">
        <w:rPr>
          <w:rFonts w:ascii="宋体" w:hAnsi="宋体" w:hint="eastAsia"/>
          <w:szCs w:val="24"/>
          <w:lang w:val="x-none"/>
        </w:rPr>
        <w:t>行为管理</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应使用上网行为管理器规范员工上网行为</w:t>
      </w:r>
      <w:r w:rsidRPr="002162AB">
        <w:rPr>
          <w:rFonts w:ascii="宋体" w:hAnsi="宋体"/>
          <w:color w:val="auto"/>
          <w:lang w:eastAsia="zh-CN"/>
        </w:rPr>
        <w:t>，</w:t>
      </w:r>
      <w:r w:rsidRPr="002162AB">
        <w:rPr>
          <w:rFonts w:ascii="宋体" w:hAnsi="宋体" w:hint="eastAsia"/>
          <w:color w:val="auto"/>
          <w:lang w:eastAsia="zh-CN"/>
        </w:rPr>
        <w:t>保障正常办公流量，禁止访问与工作内容无关的网站。禁止使用P2P等多线程下载工具。员工要求访问被禁止的网站或内容时候，应提出申请，由员工上级和网络负责人审核，通过后方可执行。</w:t>
      </w:r>
    </w:p>
    <w:p w:rsidR="0069700E" w:rsidRPr="00DA58F5" w:rsidRDefault="0069700E" w:rsidP="00152E25">
      <w:pPr>
        <w:pStyle w:val="ac"/>
        <w:numPr>
          <w:ilvl w:val="0"/>
          <w:numId w:val="29"/>
        </w:numPr>
        <w:ind w:firstLineChars="0"/>
        <w:rPr>
          <w:rFonts w:ascii="宋体" w:hAnsi="宋体"/>
          <w:szCs w:val="24"/>
          <w:lang w:val="x-none"/>
        </w:rPr>
      </w:pPr>
      <w:r w:rsidRPr="00DA58F5">
        <w:rPr>
          <w:rFonts w:ascii="宋体" w:hAnsi="宋体" w:hint="eastAsia"/>
          <w:szCs w:val="24"/>
          <w:lang w:val="x-none"/>
        </w:rPr>
        <w:t>安全</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rPr>
        <w:t xml:space="preserve">    </w:t>
      </w:r>
      <w:r w:rsidRPr="002162AB">
        <w:rPr>
          <w:rFonts w:ascii="宋体" w:hAnsi="宋体" w:hint="eastAsia"/>
          <w:color w:val="auto"/>
          <w:lang w:eastAsia="zh-CN"/>
        </w:rPr>
        <w:t>使用防火墙保护内网安全</w:t>
      </w:r>
      <w:r w:rsidRPr="002162AB">
        <w:rPr>
          <w:rFonts w:ascii="宋体" w:hAnsi="宋体"/>
          <w:color w:val="auto"/>
          <w:lang w:eastAsia="zh-CN"/>
        </w:rPr>
        <w:t>，</w:t>
      </w:r>
      <w:r w:rsidRPr="002162AB">
        <w:rPr>
          <w:rFonts w:ascii="宋体" w:hAnsi="宋体" w:hint="eastAsia"/>
          <w:color w:val="auto"/>
          <w:lang w:eastAsia="zh-CN"/>
        </w:rPr>
        <w:t>防止外部攻击，提高内网安全性。</w:t>
      </w:r>
    </w:p>
    <w:p w:rsidR="0069700E" w:rsidRPr="002162AB" w:rsidRDefault="0069700E" w:rsidP="0069700E">
      <w:pPr>
        <w:pStyle w:val="2"/>
        <w:spacing w:before="326"/>
        <w:rPr>
          <w:szCs w:val="24"/>
        </w:rPr>
      </w:pPr>
      <w:bookmarkStart w:id="97" w:name="_Toc488339291"/>
      <w:r w:rsidRPr="002162AB">
        <w:rPr>
          <w:szCs w:val="24"/>
        </w:rPr>
        <w:lastRenderedPageBreak/>
        <w:t xml:space="preserve">11.5 </w:t>
      </w:r>
      <w:r w:rsidRPr="002162AB">
        <w:rPr>
          <w:rFonts w:hint="eastAsia"/>
          <w:szCs w:val="24"/>
        </w:rPr>
        <w:t>总部与分公司的网络连接</w:t>
      </w:r>
      <w:bookmarkEnd w:id="97"/>
    </w:p>
    <w:p w:rsidR="0069700E" w:rsidRPr="00DA58F5" w:rsidRDefault="0069700E" w:rsidP="00152E25">
      <w:pPr>
        <w:pStyle w:val="ac"/>
        <w:numPr>
          <w:ilvl w:val="0"/>
          <w:numId w:val="30"/>
        </w:numPr>
        <w:ind w:firstLineChars="0"/>
        <w:rPr>
          <w:rFonts w:ascii="宋体" w:hAnsi="宋体"/>
          <w:szCs w:val="24"/>
          <w:lang w:val="x-none"/>
        </w:rPr>
      </w:pPr>
      <w:r w:rsidRPr="00DA58F5">
        <w:rPr>
          <w:rFonts w:ascii="宋体" w:hAnsi="宋体" w:hint="eastAsia"/>
          <w:szCs w:val="24"/>
          <w:lang w:val="x-none"/>
        </w:rPr>
        <w:t>链路</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rPr>
        <w:t xml:space="preserve">    </w:t>
      </w:r>
      <w:r w:rsidRPr="002162AB">
        <w:rPr>
          <w:rFonts w:ascii="宋体" w:hAnsi="宋体" w:hint="eastAsia"/>
          <w:color w:val="auto"/>
          <w:lang w:eastAsia="zh-CN"/>
        </w:rPr>
        <w:t>总部与分公司之间使用专线作为首要连接，同时要有备用连接</w:t>
      </w:r>
      <w:r w:rsidRPr="002162AB">
        <w:rPr>
          <w:rFonts w:ascii="宋体" w:hAnsi="宋体"/>
          <w:color w:val="auto"/>
          <w:lang w:eastAsia="zh-CN"/>
        </w:rPr>
        <w:t>，</w:t>
      </w:r>
      <w:r w:rsidRPr="002162AB">
        <w:rPr>
          <w:rFonts w:ascii="宋体" w:hAnsi="宋体" w:hint="eastAsia"/>
          <w:color w:val="auto"/>
          <w:lang w:eastAsia="zh-CN"/>
        </w:rPr>
        <w:t>保障内网连接稳定可靠</w:t>
      </w:r>
      <w:r w:rsidRPr="002162AB">
        <w:rPr>
          <w:rFonts w:ascii="宋体" w:hAnsi="宋体"/>
          <w:color w:val="auto"/>
          <w:lang w:eastAsia="zh-CN"/>
        </w:rPr>
        <w:t>，</w:t>
      </w:r>
      <w:r w:rsidRPr="002162AB">
        <w:rPr>
          <w:rFonts w:ascii="宋体" w:hAnsi="宋体" w:hint="eastAsia"/>
          <w:color w:val="auto"/>
          <w:lang w:eastAsia="zh-CN"/>
        </w:rPr>
        <w:t>出现问题可以及时恢复连接。</w:t>
      </w:r>
    </w:p>
    <w:p w:rsidR="0069700E" w:rsidRPr="00DA58F5" w:rsidRDefault="0069700E" w:rsidP="00152E25">
      <w:pPr>
        <w:pStyle w:val="ac"/>
        <w:numPr>
          <w:ilvl w:val="0"/>
          <w:numId w:val="30"/>
        </w:numPr>
        <w:ind w:firstLineChars="0"/>
        <w:rPr>
          <w:rFonts w:ascii="宋体" w:hAnsi="宋体"/>
          <w:szCs w:val="24"/>
          <w:lang w:val="x-none"/>
        </w:rPr>
      </w:pPr>
      <w:r w:rsidRPr="00DA58F5">
        <w:rPr>
          <w:rFonts w:ascii="宋体" w:hAnsi="宋体" w:hint="eastAsia"/>
          <w:szCs w:val="24"/>
          <w:lang w:val="x-none"/>
        </w:rPr>
        <w:t>带宽</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rPr>
        <w:t xml:space="preserve">    </w:t>
      </w:r>
      <w:r w:rsidRPr="002162AB">
        <w:rPr>
          <w:rFonts w:ascii="宋体" w:hAnsi="宋体" w:hint="eastAsia"/>
          <w:color w:val="auto"/>
          <w:lang w:eastAsia="zh-CN"/>
        </w:rPr>
        <w:t>分公司按人数确定专线带宽，并定期巡检带宽使用状态</w:t>
      </w:r>
      <w:r w:rsidRPr="002162AB">
        <w:rPr>
          <w:rFonts w:ascii="宋体" w:hAnsi="宋体"/>
          <w:color w:val="auto"/>
          <w:lang w:eastAsia="zh-CN"/>
        </w:rPr>
        <w:t>。</w:t>
      </w:r>
      <w:r w:rsidRPr="002162AB">
        <w:rPr>
          <w:rFonts w:ascii="宋体" w:hAnsi="宋体" w:hint="eastAsia"/>
          <w:color w:val="auto"/>
          <w:lang w:eastAsia="zh-CN"/>
        </w:rPr>
        <w:t>发现带宽不足要及时扩容。</w:t>
      </w:r>
    </w:p>
    <w:p w:rsidR="0069700E" w:rsidRPr="00DA58F5" w:rsidRDefault="0069700E" w:rsidP="00152E25">
      <w:pPr>
        <w:pStyle w:val="ac"/>
        <w:numPr>
          <w:ilvl w:val="0"/>
          <w:numId w:val="30"/>
        </w:numPr>
        <w:ind w:firstLineChars="0"/>
        <w:rPr>
          <w:rFonts w:ascii="宋体" w:hAnsi="宋体"/>
          <w:szCs w:val="24"/>
          <w:lang w:val="x-none"/>
        </w:rPr>
      </w:pPr>
      <w:r w:rsidRPr="00DA58F5">
        <w:rPr>
          <w:rFonts w:ascii="宋体" w:hAnsi="宋体" w:hint="eastAsia"/>
          <w:szCs w:val="24"/>
          <w:lang w:val="x-none"/>
        </w:rPr>
        <w:t>开通和关闭</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专线统一由各区域公司通过总部所在地一级运营商发起。区域及城市IT</w:t>
      </w:r>
      <w:r w:rsidRPr="002162AB">
        <w:rPr>
          <w:rFonts w:ascii="宋体" w:hAnsi="宋体"/>
          <w:color w:val="auto"/>
          <w:lang w:eastAsia="zh-CN"/>
        </w:rPr>
        <w:t xml:space="preserve"> </w:t>
      </w:r>
      <w:r w:rsidRPr="002162AB">
        <w:rPr>
          <w:rFonts w:ascii="宋体" w:hAnsi="宋体" w:hint="eastAsia"/>
          <w:color w:val="auto"/>
          <w:lang w:eastAsia="zh-CN"/>
        </w:rPr>
        <w:t>团队负责申请业务，集团网络负责人协助开通业务。</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分公司申请专线，当地区域或城市IT</w:t>
      </w:r>
      <w:r w:rsidRPr="002162AB">
        <w:rPr>
          <w:rFonts w:ascii="宋体" w:hAnsi="宋体"/>
          <w:color w:val="auto"/>
          <w:lang w:eastAsia="zh-CN"/>
        </w:rPr>
        <w:t xml:space="preserve"> </w:t>
      </w:r>
      <w:r w:rsidRPr="002162AB">
        <w:rPr>
          <w:rFonts w:ascii="宋体" w:hAnsi="宋体" w:hint="eastAsia"/>
          <w:color w:val="auto"/>
          <w:lang w:eastAsia="zh-CN"/>
        </w:rPr>
        <w:t>团队需填写《网络专线申请表》（附件七</w:t>
      </w:r>
      <w:proofErr w:type="gramStart"/>
      <w:r>
        <w:rPr>
          <w:rFonts w:ascii="宋体" w:hAnsi="宋体" w:hint="eastAsia"/>
          <w:color w:val="auto"/>
          <w:lang w:eastAsia="zh-CN"/>
        </w:rPr>
        <w:t>12</w:t>
      </w:r>
      <w:proofErr w:type="gramEnd"/>
      <w:r>
        <w:rPr>
          <w:rFonts w:ascii="宋体" w:hAnsi="宋体" w:hint="eastAsia"/>
          <w:color w:val="auto"/>
          <w:lang w:eastAsia="zh-CN"/>
        </w:rPr>
        <w:t>.7</w:t>
      </w:r>
      <w:r w:rsidRPr="002162AB">
        <w:rPr>
          <w:rFonts w:ascii="宋体" w:hAnsi="宋体" w:hint="eastAsia"/>
          <w:color w:val="auto"/>
          <w:lang w:eastAsia="zh-CN"/>
        </w:rPr>
        <w:t>）</w:t>
      </w:r>
      <w:proofErr w:type="gramStart"/>
      <w:r w:rsidRPr="002162AB">
        <w:rPr>
          <w:rFonts w:ascii="宋体" w:hAnsi="宋体" w:hint="eastAsia"/>
          <w:color w:val="auto"/>
          <w:lang w:eastAsia="zh-CN"/>
        </w:rPr>
        <w:t>交集团</w:t>
      </w:r>
      <w:proofErr w:type="gramEnd"/>
      <w:r w:rsidRPr="002162AB">
        <w:rPr>
          <w:rFonts w:ascii="宋体" w:hAnsi="宋体" w:hint="eastAsia"/>
          <w:color w:val="auto"/>
          <w:lang w:eastAsia="zh-CN"/>
        </w:rPr>
        <w:t>审核，通过后方可向运营商申请业务。</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专线不再使用的，由分公司IT</w:t>
      </w:r>
      <w:r w:rsidRPr="002162AB">
        <w:rPr>
          <w:rFonts w:ascii="宋体" w:hAnsi="宋体"/>
          <w:color w:val="auto"/>
          <w:lang w:eastAsia="zh-CN"/>
        </w:rPr>
        <w:t xml:space="preserve"> </w:t>
      </w:r>
      <w:r w:rsidRPr="002162AB">
        <w:rPr>
          <w:rFonts w:ascii="宋体" w:hAnsi="宋体" w:hint="eastAsia"/>
          <w:color w:val="auto"/>
          <w:lang w:eastAsia="zh-CN"/>
        </w:rPr>
        <w:t>团队向运营商申请拆除，同时通知总部做变更，释放专线资源。</w:t>
      </w:r>
    </w:p>
    <w:p w:rsidR="0069700E" w:rsidRPr="002162AB" w:rsidRDefault="0069700E" w:rsidP="0069700E">
      <w:pPr>
        <w:pStyle w:val="2"/>
        <w:spacing w:before="326"/>
        <w:rPr>
          <w:szCs w:val="24"/>
        </w:rPr>
      </w:pPr>
      <w:bookmarkStart w:id="98" w:name="_Toc488339292"/>
      <w:r w:rsidRPr="002162AB">
        <w:rPr>
          <w:szCs w:val="24"/>
        </w:rPr>
        <w:t xml:space="preserve">11.6 </w:t>
      </w:r>
      <w:r w:rsidRPr="002162AB">
        <w:rPr>
          <w:rFonts w:hint="eastAsia"/>
          <w:szCs w:val="24"/>
        </w:rPr>
        <w:t>项目网络连接</w:t>
      </w:r>
      <w:bookmarkEnd w:id="98"/>
    </w:p>
    <w:p w:rsidR="0069700E" w:rsidRPr="00E8057D" w:rsidRDefault="0069700E" w:rsidP="00152E25">
      <w:pPr>
        <w:pStyle w:val="ac"/>
        <w:numPr>
          <w:ilvl w:val="0"/>
          <w:numId w:val="31"/>
        </w:numPr>
        <w:ind w:firstLineChars="0"/>
        <w:rPr>
          <w:rFonts w:ascii="宋体" w:hAnsi="宋体"/>
          <w:szCs w:val="24"/>
          <w:lang w:val="x-none"/>
        </w:rPr>
      </w:pPr>
      <w:r w:rsidRPr="00E8057D">
        <w:rPr>
          <w:rFonts w:ascii="宋体" w:hAnsi="宋体" w:hint="eastAsia"/>
          <w:szCs w:val="24"/>
          <w:lang w:val="x-none"/>
        </w:rPr>
        <w:t>互联网链路</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项目可以使用电信或联通互联网专线提供上网服务</w:t>
      </w:r>
      <w:r w:rsidRPr="002162AB">
        <w:rPr>
          <w:rFonts w:ascii="宋体" w:hAnsi="宋体"/>
          <w:color w:val="auto"/>
          <w:lang w:eastAsia="zh-CN"/>
        </w:rPr>
        <w:t>，</w:t>
      </w:r>
      <w:r w:rsidRPr="002162AB">
        <w:rPr>
          <w:rFonts w:ascii="宋体" w:hAnsi="宋体" w:hint="eastAsia"/>
          <w:color w:val="auto"/>
          <w:lang w:eastAsia="zh-CN"/>
        </w:rPr>
        <w:t>上下行对称带宽，并且使用固定IP</w:t>
      </w:r>
      <w:r w:rsidRPr="002162AB">
        <w:rPr>
          <w:rFonts w:ascii="宋体" w:hAnsi="宋体"/>
          <w:color w:val="auto"/>
          <w:lang w:eastAsia="zh-CN"/>
        </w:rPr>
        <w:t xml:space="preserve"> </w:t>
      </w:r>
      <w:r w:rsidRPr="002162AB">
        <w:rPr>
          <w:rFonts w:ascii="宋体" w:hAnsi="宋体" w:hint="eastAsia"/>
          <w:color w:val="auto"/>
          <w:lang w:eastAsia="zh-CN"/>
        </w:rPr>
        <w:t>地址。带宽根据项目工作人数确认。</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项目的互联网资源由项目所在地区域或城市IT</w:t>
      </w:r>
      <w:r w:rsidRPr="002162AB">
        <w:rPr>
          <w:rFonts w:ascii="宋体" w:hAnsi="宋体"/>
          <w:color w:val="auto"/>
          <w:lang w:eastAsia="zh-CN"/>
        </w:rPr>
        <w:t xml:space="preserve"> </w:t>
      </w:r>
      <w:r w:rsidRPr="002162AB">
        <w:rPr>
          <w:rFonts w:ascii="宋体" w:hAnsi="宋体" w:hint="eastAsia"/>
          <w:color w:val="auto"/>
          <w:lang w:eastAsia="zh-CN"/>
        </w:rPr>
        <w:t>团队负责申请开通。</w:t>
      </w:r>
    </w:p>
    <w:p w:rsidR="0069700E" w:rsidRPr="00E8057D" w:rsidRDefault="0069700E" w:rsidP="00152E25">
      <w:pPr>
        <w:pStyle w:val="ac"/>
        <w:numPr>
          <w:ilvl w:val="0"/>
          <w:numId w:val="31"/>
        </w:numPr>
        <w:ind w:firstLineChars="0"/>
        <w:rPr>
          <w:szCs w:val="24"/>
        </w:rPr>
      </w:pPr>
      <w:r w:rsidRPr="00E8057D">
        <w:rPr>
          <w:rFonts w:hint="eastAsia"/>
          <w:szCs w:val="24"/>
        </w:rPr>
        <w:t>项目与内网的连接</w:t>
      </w:r>
    </w:p>
    <w:p w:rsidR="0069700E" w:rsidRPr="002162AB" w:rsidRDefault="0069700E" w:rsidP="0069700E">
      <w:pPr>
        <w:pStyle w:val="a6"/>
        <w:adjustRightInd w:val="0"/>
        <w:spacing w:beforeLines="50" w:before="163" w:afterLines="50" w:after="163" w:line="276" w:lineRule="auto"/>
        <w:ind w:firstLineChars="0" w:firstLine="0"/>
      </w:pPr>
      <w:r w:rsidRPr="002162AB">
        <w:rPr>
          <w:rFonts w:hint="eastAsia"/>
        </w:rPr>
        <w:t xml:space="preserve">    </w:t>
      </w:r>
      <w:r w:rsidRPr="002162AB">
        <w:rPr>
          <w:rFonts w:ascii="宋体" w:hAnsi="宋体" w:hint="eastAsia"/>
          <w:color w:val="auto"/>
          <w:lang w:eastAsia="zh-CN"/>
        </w:rPr>
        <w:t>项目无需使用专线连接集团总部，应使用网络设备，通过</w:t>
      </w:r>
      <w:proofErr w:type="spellStart"/>
      <w:r w:rsidRPr="002162AB">
        <w:rPr>
          <w:rFonts w:ascii="宋体" w:hAnsi="宋体" w:hint="eastAsia"/>
          <w:color w:val="auto"/>
          <w:lang w:eastAsia="zh-CN"/>
        </w:rPr>
        <w:t>IPSec</w:t>
      </w:r>
      <w:proofErr w:type="spellEnd"/>
      <w:r w:rsidRPr="002162AB">
        <w:rPr>
          <w:rFonts w:ascii="宋体" w:hAnsi="宋体"/>
          <w:color w:val="auto"/>
          <w:lang w:eastAsia="zh-CN"/>
        </w:rPr>
        <w:t xml:space="preserve"> </w:t>
      </w:r>
      <w:r w:rsidRPr="002162AB">
        <w:rPr>
          <w:rFonts w:ascii="宋体" w:hAnsi="宋体" w:hint="eastAsia"/>
          <w:color w:val="auto"/>
          <w:lang w:eastAsia="zh-CN"/>
        </w:rPr>
        <w:t>VPN</w:t>
      </w:r>
      <w:r w:rsidRPr="002162AB">
        <w:rPr>
          <w:rFonts w:ascii="宋体" w:hAnsi="宋体"/>
          <w:color w:val="auto"/>
          <w:lang w:eastAsia="zh-CN"/>
        </w:rPr>
        <w:t xml:space="preserve"> </w:t>
      </w:r>
      <w:r w:rsidRPr="002162AB">
        <w:rPr>
          <w:rFonts w:ascii="宋体" w:hAnsi="宋体" w:hint="eastAsia"/>
          <w:color w:val="auto"/>
          <w:lang w:eastAsia="zh-CN"/>
        </w:rPr>
        <w:t>链路连接到项目所在地分公司。</w:t>
      </w:r>
    </w:p>
    <w:p w:rsidR="0069700E" w:rsidRPr="00E8057D" w:rsidRDefault="0069700E" w:rsidP="00152E25">
      <w:pPr>
        <w:pStyle w:val="ac"/>
        <w:numPr>
          <w:ilvl w:val="0"/>
          <w:numId w:val="31"/>
        </w:numPr>
        <w:ind w:firstLineChars="0"/>
        <w:rPr>
          <w:rFonts w:ascii="宋体" w:hAnsi="宋体"/>
          <w:szCs w:val="24"/>
        </w:rPr>
      </w:pPr>
      <w:r w:rsidRPr="00E8057D">
        <w:rPr>
          <w:rFonts w:ascii="宋体" w:hAnsi="宋体" w:hint="eastAsia"/>
          <w:szCs w:val="24"/>
        </w:rPr>
        <w:t>安全</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项目互联网专线要实现内网流量与外网流量分离</w:t>
      </w:r>
      <w:r w:rsidRPr="002162AB">
        <w:rPr>
          <w:rFonts w:ascii="宋体" w:hAnsi="宋体"/>
          <w:color w:val="auto"/>
          <w:lang w:eastAsia="zh-CN"/>
        </w:rPr>
        <w:t>，</w:t>
      </w:r>
      <w:r w:rsidRPr="002162AB">
        <w:rPr>
          <w:rFonts w:ascii="宋体" w:hAnsi="宋体" w:hint="eastAsia"/>
          <w:color w:val="auto"/>
          <w:lang w:eastAsia="zh-CN"/>
        </w:rPr>
        <w:t>提高内网安全性。</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项目售楼处需要给客户提供无线上网服务的，需要给客户划分出单独的</w:t>
      </w:r>
      <w:proofErr w:type="spellStart"/>
      <w:r w:rsidRPr="002162AB">
        <w:rPr>
          <w:rFonts w:ascii="宋体" w:hAnsi="宋体" w:hint="eastAsia"/>
          <w:color w:val="auto"/>
          <w:lang w:eastAsia="zh-CN"/>
        </w:rPr>
        <w:t>Vlan</w:t>
      </w:r>
      <w:proofErr w:type="spellEnd"/>
      <w:r w:rsidRPr="002162AB">
        <w:rPr>
          <w:rFonts w:ascii="宋体" w:hAnsi="宋体"/>
          <w:color w:val="auto"/>
          <w:lang w:eastAsia="zh-CN"/>
        </w:rPr>
        <w:t xml:space="preserve"> </w:t>
      </w:r>
      <w:r w:rsidRPr="002162AB">
        <w:rPr>
          <w:rFonts w:ascii="宋体" w:hAnsi="宋体" w:hint="eastAsia"/>
          <w:color w:val="auto"/>
          <w:lang w:eastAsia="zh-CN"/>
        </w:rPr>
        <w:t>实现网络隔离。有条件的项目应使用独立的互联网线路及网络设备，与办公网络物理隔离。</w:t>
      </w:r>
    </w:p>
    <w:p w:rsidR="0069700E" w:rsidRPr="002162AB" w:rsidRDefault="0069700E" w:rsidP="0069700E">
      <w:pPr>
        <w:pStyle w:val="2"/>
        <w:spacing w:before="326"/>
        <w:rPr>
          <w:szCs w:val="24"/>
        </w:rPr>
      </w:pPr>
      <w:bookmarkStart w:id="99" w:name="_Toc488339293"/>
      <w:r w:rsidRPr="002162AB">
        <w:rPr>
          <w:szCs w:val="24"/>
        </w:rPr>
        <w:lastRenderedPageBreak/>
        <w:t xml:space="preserve">11.7 </w:t>
      </w:r>
      <w:r w:rsidRPr="002162AB">
        <w:rPr>
          <w:rFonts w:hint="eastAsia"/>
          <w:szCs w:val="24"/>
        </w:rPr>
        <w:t>无线网络规划</w:t>
      </w:r>
      <w:bookmarkEnd w:id="99"/>
    </w:p>
    <w:p w:rsidR="0069700E" w:rsidRPr="002162AB" w:rsidRDefault="0069700E" w:rsidP="0069700E">
      <w:pPr>
        <w:rPr>
          <w:szCs w:val="24"/>
        </w:rPr>
      </w:pPr>
    </w:p>
    <w:p w:rsidR="0069700E" w:rsidRPr="00E8057D" w:rsidRDefault="0069700E" w:rsidP="00152E25">
      <w:pPr>
        <w:pStyle w:val="ac"/>
        <w:numPr>
          <w:ilvl w:val="0"/>
          <w:numId w:val="32"/>
        </w:numPr>
        <w:ind w:firstLineChars="0"/>
        <w:rPr>
          <w:szCs w:val="24"/>
        </w:rPr>
      </w:pPr>
      <w:r w:rsidRPr="00E8057D">
        <w:rPr>
          <w:rFonts w:hint="eastAsia"/>
          <w:szCs w:val="24"/>
        </w:rPr>
        <w:t>设计要求</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网络负责人进行无线规划，确保无线网络稳定、安全、可靠。</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无线信号应确保全面覆盖办公区。还要考虑信道设置，信号强度，单个AP</w:t>
      </w:r>
      <w:r w:rsidRPr="002162AB">
        <w:rPr>
          <w:rFonts w:ascii="宋体" w:hAnsi="宋体"/>
          <w:color w:val="auto"/>
          <w:lang w:eastAsia="zh-CN"/>
        </w:rPr>
        <w:t xml:space="preserve"> </w:t>
      </w:r>
      <w:r w:rsidRPr="002162AB">
        <w:rPr>
          <w:rFonts w:ascii="宋体" w:hAnsi="宋体" w:hint="eastAsia"/>
          <w:color w:val="auto"/>
          <w:lang w:eastAsia="zh-CN"/>
        </w:rPr>
        <w:t>负载等因素，保证无线网络服务质量。</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基于安全及性能考虑，在要求高质量网络访问服务的情况下，推荐员工尽量使用有线网络。</w:t>
      </w:r>
    </w:p>
    <w:p w:rsidR="0069700E" w:rsidRPr="00E8057D" w:rsidRDefault="0069700E" w:rsidP="00152E25">
      <w:pPr>
        <w:pStyle w:val="ac"/>
        <w:numPr>
          <w:ilvl w:val="0"/>
          <w:numId w:val="32"/>
        </w:numPr>
        <w:ind w:firstLineChars="0"/>
        <w:rPr>
          <w:szCs w:val="24"/>
        </w:rPr>
      </w:pPr>
      <w:r w:rsidRPr="00E8057D">
        <w:rPr>
          <w:rFonts w:hint="eastAsia"/>
          <w:szCs w:val="24"/>
        </w:rPr>
        <w:t>策略</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无线网络应区分不同的用户和客户端。</w:t>
      </w:r>
    </w:p>
    <w:p w:rsidR="0069700E" w:rsidRPr="002162AB"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用户分为内部用户与外部访客用户，不同用户采取不同策略</w:t>
      </w:r>
      <w:r w:rsidRPr="002162AB">
        <w:rPr>
          <w:rFonts w:ascii="宋体" w:hAnsi="宋体"/>
          <w:color w:val="auto"/>
          <w:lang w:eastAsia="zh-CN"/>
        </w:rPr>
        <w:t>。</w:t>
      </w:r>
      <w:r w:rsidRPr="002162AB">
        <w:rPr>
          <w:rFonts w:ascii="宋体" w:hAnsi="宋体" w:hint="eastAsia"/>
          <w:color w:val="auto"/>
          <w:lang w:eastAsia="zh-CN"/>
        </w:rPr>
        <w:t>限制外部访客用户使用网络，保障内部用户正常办公使用。禁止外部访客访问内网资源，仅允许其访问外部网页服务。</w:t>
      </w:r>
    </w:p>
    <w:p w:rsidR="0069700E" w:rsidRPr="002162AB" w:rsidRDefault="0069700E" w:rsidP="0069700E">
      <w:pPr>
        <w:pStyle w:val="a6"/>
        <w:adjustRightInd w:val="0"/>
        <w:spacing w:beforeLines="50" w:before="163" w:afterLines="50" w:after="163" w:line="276" w:lineRule="auto"/>
        <w:ind w:firstLineChars="0"/>
      </w:pPr>
      <w:r w:rsidRPr="002162AB">
        <w:rPr>
          <w:rFonts w:ascii="宋体" w:hAnsi="宋体" w:hint="eastAsia"/>
          <w:color w:val="auto"/>
          <w:lang w:eastAsia="zh-CN"/>
        </w:rPr>
        <w:t>内部用户分为PC</w:t>
      </w:r>
      <w:r w:rsidRPr="002162AB">
        <w:rPr>
          <w:rFonts w:ascii="宋体" w:hAnsi="宋体"/>
          <w:color w:val="auto"/>
          <w:lang w:eastAsia="zh-CN"/>
        </w:rPr>
        <w:t xml:space="preserve"> </w:t>
      </w:r>
      <w:proofErr w:type="gramStart"/>
      <w:r w:rsidRPr="002162AB">
        <w:rPr>
          <w:rFonts w:ascii="宋体" w:hAnsi="宋体" w:hint="eastAsia"/>
          <w:color w:val="auto"/>
          <w:lang w:eastAsia="zh-CN"/>
        </w:rPr>
        <w:t>端用户</w:t>
      </w:r>
      <w:proofErr w:type="gramEnd"/>
      <w:r w:rsidRPr="002162AB">
        <w:rPr>
          <w:rFonts w:ascii="宋体" w:hAnsi="宋体" w:hint="eastAsia"/>
          <w:color w:val="auto"/>
          <w:lang w:eastAsia="zh-CN"/>
        </w:rPr>
        <w:t>和移动端用户，应对不同的客户端使用不同的安全策略和规则。原则上应限制移动端设备可以使用的外网服务及带宽，仅允许其访问与工作相关的服务。</w:t>
      </w:r>
    </w:p>
    <w:p w:rsidR="0069700E" w:rsidRPr="00E8057D" w:rsidRDefault="0069700E" w:rsidP="00152E25">
      <w:pPr>
        <w:pStyle w:val="ac"/>
        <w:numPr>
          <w:ilvl w:val="0"/>
          <w:numId w:val="32"/>
        </w:numPr>
        <w:ind w:firstLineChars="0"/>
        <w:rPr>
          <w:szCs w:val="24"/>
        </w:rPr>
      </w:pPr>
      <w:r w:rsidRPr="00E8057D">
        <w:rPr>
          <w:rFonts w:hint="eastAsia"/>
          <w:szCs w:val="24"/>
        </w:rPr>
        <w:t>验证</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hint="eastAsia"/>
        </w:rPr>
        <w:t xml:space="preserve">    </w:t>
      </w:r>
      <w:r w:rsidRPr="002162AB">
        <w:rPr>
          <w:rFonts w:ascii="宋体" w:hAnsi="宋体" w:hint="eastAsia"/>
          <w:color w:val="auto"/>
          <w:lang w:eastAsia="zh-CN"/>
        </w:rPr>
        <w:t>外部访客来访使用的无线网络，应使用单独的访客账号或密码，该访客账号具有效期，过期失效。使用密码验证的访客网络，应定期修改密码。</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t xml:space="preserve">    </w:t>
      </w:r>
      <w:r w:rsidRPr="002162AB">
        <w:rPr>
          <w:rFonts w:ascii="宋体" w:hAnsi="宋体" w:hint="eastAsia"/>
          <w:color w:val="auto"/>
          <w:lang w:eastAsia="zh-CN"/>
        </w:rPr>
        <w:t>内部无线网络使用的验证密码要对外保密，并定期修改。具备条件之后，应使用企业级802.1x方式，员工通过使用自己的域用户名和密码做连接验证。</w:t>
      </w:r>
    </w:p>
    <w:p w:rsidR="0069700E" w:rsidRPr="00E8057D" w:rsidRDefault="0069700E" w:rsidP="00152E25">
      <w:pPr>
        <w:pStyle w:val="ac"/>
        <w:numPr>
          <w:ilvl w:val="0"/>
          <w:numId w:val="32"/>
        </w:numPr>
        <w:ind w:firstLineChars="0"/>
        <w:rPr>
          <w:szCs w:val="24"/>
        </w:rPr>
      </w:pPr>
      <w:r w:rsidRPr="00E8057D">
        <w:rPr>
          <w:rFonts w:hint="eastAsia"/>
          <w:szCs w:val="24"/>
        </w:rPr>
        <w:t>注意事项</w:t>
      </w:r>
    </w:p>
    <w:p w:rsidR="0069700E" w:rsidRPr="002162AB" w:rsidRDefault="0069700E" w:rsidP="0069700E">
      <w:pPr>
        <w:pStyle w:val="a6"/>
        <w:adjustRightInd w:val="0"/>
        <w:spacing w:beforeLines="50" w:before="163" w:afterLines="50" w:after="163" w:line="276" w:lineRule="auto"/>
        <w:ind w:firstLineChars="0" w:firstLine="0"/>
        <w:rPr>
          <w:color w:val="auto"/>
        </w:rPr>
      </w:pPr>
      <w:r w:rsidRPr="002162AB">
        <w:rPr>
          <w:rFonts w:hint="eastAsia"/>
        </w:rPr>
        <w:t xml:space="preserve">    </w:t>
      </w:r>
      <w:r w:rsidRPr="002162AB">
        <w:rPr>
          <w:rFonts w:hint="eastAsia"/>
          <w:color w:val="auto"/>
          <w:lang w:eastAsia="zh-CN"/>
        </w:rPr>
        <w:t>任何</w:t>
      </w:r>
      <w:proofErr w:type="spellStart"/>
      <w:r w:rsidRPr="002162AB">
        <w:rPr>
          <w:rFonts w:hint="eastAsia"/>
          <w:color w:val="auto"/>
        </w:rPr>
        <w:t>员工</w:t>
      </w:r>
      <w:r w:rsidRPr="002162AB">
        <w:rPr>
          <w:rFonts w:hint="eastAsia"/>
          <w:color w:val="auto"/>
          <w:lang w:eastAsia="zh-CN"/>
        </w:rPr>
        <w:t>未经批准，禁止</w:t>
      </w:r>
      <w:r w:rsidRPr="002162AB">
        <w:rPr>
          <w:rFonts w:hint="eastAsia"/>
          <w:color w:val="auto"/>
        </w:rPr>
        <w:t>私自连接无线网络设备到公司内网，以免影响</w:t>
      </w:r>
      <w:r w:rsidRPr="002162AB">
        <w:rPr>
          <w:rFonts w:hint="eastAsia"/>
          <w:color w:val="auto"/>
          <w:lang w:eastAsia="zh-CN"/>
        </w:rPr>
        <w:t>公司无线</w:t>
      </w:r>
      <w:r w:rsidRPr="002162AB">
        <w:rPr>
          <w:rFonts w:hint="eastAsia"/>
          <w:color w:val="auto"/>
        </w:rPr>
        <w:t>网络的正常运行。一经发现，</w:t>
      </w:r>
      <w:r w:rsidRPr="002162AB">
        <w:rPr>
          <w:rFonts w:hint="eastAsia"/>
          <w:color w:val="auto"/>
          <w:lang w:eastAsia="zh-CN"/>
        </w:rPr>
        <w:t>信息化部门</w:t>
      </w:r>
      <w:r w:rsidRPr="002162AB">
        <w:rPr>
          <w:rFonts w:hint="eastAsia"/>
          <w:color w:val="auto"/>
        </w:rPr>
        <w:t>可以要求员工拆除私自安装的设备</w:t>
      </w:r>
      <w:proofErr w:type="spellEnd"/>
      <w:r w:rsidRPr="002162AB">
        <w:rPr>
          <w:rFonts w:hint="eastAsia"/>
          <w:color w:val="auto"/>
        </w:rPr>
        <w:t>。</w:t>
      </w:r>
    </w:p>
    <w:p w:rsidR="0069700E" w:rsidRPr="002162AB" w:rsidRDefault="0069700E" w:rsidP="0069700E">
      <w:pPr>
        <w:pStyle w:val="a6"/>
        <w:adjustRightInd w:val="0"/>
        <w:spacing w:beforeLines="50" w:before="163" w:afterLines="50" w:after="163" w:line="276" w:lineRule="auto"/>
        <w:ind w:firstLineChars="0"/>
        <w:rPr>
          <w:color w:val="auto"/>
          <w:lang w:eastAsia="zh-CN"/>
        </w:rPr>
      </w:pPr>
      <w:r w:rsidRPr="002162AB">
        <w:rPr>
          <w:rFonts w:hint="eastAsia"/>
          <w:color w:val="auto"/>
          <w:lang w:eastAsia="zh-CN"/>
        </w:rPr>
        <w:t>应注意收集用户使用情况，及时解决用户反馈问题，定期安排巡检，排查无线网络中可能存在的问题。</w:t>
      </w:r>
    </w:p>
    <w:p w:rsidR="0069700E" w:rsidRPr="002162AB" w:rsidRDefault="0069700E" w:rsidP="0069700E">
      <w:pPr>
        <w:pStyle w:val="a6"/>
        <w:adjustRightInd w:val="0"/>
        <w:spacing w:beforeLines="50" w:before="163" w:afterLines="50" w:after="163" w:line="276" w:lineRule="auto"/>
        <w:ind w:firstLineChars="0"/>
        <w:rPr>
          <w:color w:val="auto"/>
        </w:rPr>
      </w:pPr>
      <w:r w:rsidRPr="002162AB">
        <w:rPr>
          <w:rFonts w:hint="eastAsia"/>
          <w:color w:val="auto"/>
          <w:lang w:eastAsia="zh-CN"/>
        </w:rPr>
        <w:t>无线网络是有线网络的补充和延伸，有线网络会影响到无线网络的使用状况，所以应保障有线网络的正常工作。</w:t>
      </w:r>
    </w:p>
    <w:p w:rsidR="0069700E" w:rsidRPr="002162AB" w:rsidRDefault="0069700E" w:rsidP="0069700E">
      <w:pPr>
        <w:pStyle w:val="2"/>
        <w:spacing w:before="326"/>
        <w:rPr>
          <w:szCs w:val="24"/>
        </w:rPr>
      </w:pPr>
      <w:bookmarkStart w:id="100" w:name="_Toc488339294"/>
      <w:r w:rsidRPr="002162AB">
        <w:rPr>
          <w:szCs w:val="24"/>
        </w:rPr>
        <w:lastRenderedPageBreak/>
        <w:t xml:space="preserve">11.8 </w:t>
      </w:r>
      <w:r w:rsidRPr="002162AB">
        <w:rPr>
          <w:rFonts w:hint="eastAsia"/>
          <w:szCs w:val="24"/>
        </w:rPr>
        <w:t>在公司外部访问信息的网络连接</w:t>
      </w:r>
      <w:bookmarkEnd w:id="100"/>
    </w:p>
    <w:p w:rsidR="0069700E" w:rsidRPr="00E8057D" w:rsidRDefault="0069700E" w:rsidP="00152E25">
      <w:pPr>
        <w:pStyle w:val="ac"/>
        <w:numPr>
          <w:ilvl w:val="0"/>
          <w:numId w:val="33"/>
        </w:numPr>
        <w:ind w:firstLineChars="0"/>
        <w:rPr>
          <w:szCs w:val="24"/>
        </w:rPr>
      </w:pPr>
      <w:r w:rsidRPr="00E8057D">
        <w:rPr>
          <w:rFonts w:hint="eastAsia"/>
          <w:szCs w:val="24"/>
        </w:rPr>
        <w:t>连接方式</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hint="eastAsia"/>
        </w:rPr>
        <w:t xml:space="preserve">    </w:t>
      </w:r>
      <w:r w:rsidRPr="002162AB">
        <w:rPr>
          <w:rFonts w:ascii="宋体" w:hAnsi="宋体" w:hint="eastAsia"/>
          <w:color w:val="auto"/>
          <w:lang w:eastAsia="zh-CN"/>
        </w:rPr>
        <w:t>员工在公司以外地点可以通过SSL</w:t>
      </w:r>
      <w:r w:rsidRPr="002162AB">
        <w:rPr>
          <w:rFonts w:ascii="宋体" w:hAnsi="宋体"/>
          <w:color w:val="auto"/>
          <w:lang w:eastAsia="zh-CN"/>
        </w:rPr>
        <w:t xml:space="preserve"> </w:t>
      </w:r>
      <w:r w:rsidRPr="002162AB">
        <w:rPr>
          <w:rFonts w:ascii="宋体" w:hAnsi="宋体" w:hint="eastAsia"/>
          <w:color w:val="auto"/>
          <w:lang w:eastAsia="zh-CN"/>
        </w:rPr>
        <w:t>VPN</w:t>
      </w:r>
      <w:r w:rsidRPr="002162AB">
        <w:rPr>
          <w:rFonts w:ascii="宋体" w:hAnsi="宋体"/>
          <w:color w:val="auto"/>
          <w:lang w:eastAsia="zh-CN"/>
        </w:rPr>
        <w:t xml:space="preserve"> </w:t>
      </w:r>
      <w:r w:rsidRPr="002162AB">
        <w:rPr>
          <w:rFonts w:ascii="宋体" w:hAnsi="宋体" w:hint="eastAsia"/>
          <w:color w:val="auto"/>
          <w:lang w:eastAsia="zh-CN"/>
        </w:rPr>
        <w:t>连接内网进行办公。SSL</w:t>
      </w:r>
      <w:r w:rsidRPr="002162AB">
        <w:rPr>
          <w:rFonts w:ascii="宋体" w:hAnsi="宋体"/>
          <w:color w:val="auto"/>
          <w:lang w:eastAsia="zh-CN"/>
        </w:rPr>
        <w:t xml:space="preserve"> </w:t>
      </w:r>
      <w:r w:rsidRPr="002162AB">
        <w:rPr>
          <w:rFonts w:ascii="宋体" w:hAnsi="宋体" w:hint="eastAsia"/>
          <w:color w:val="auto"/>
          <w:lang w:eastAsia="zh-CN"/>
        </w:rPr>
        <w:t>VPN</w:t>
      </w:r>
      <w:r w:rsidRPr="002162AB">
        <w:rPr>
          <w:rFonts w:ascii="宋体" w:hAnsi="宋体"/>
          <w:color w:val="auto"/>
          <w:lang w:eastAsia="zh-CN"/>
        </w:rPr>
        <w:t xml:space="preserve"> </w:t>
      </w:r>
      <w:r w:rsidRPr="002162AB">
        <w:rPr>
          <w:rFonts w:ascii="宋体" w:hAnsi="宋体" w:hint="eastAsia"/>
          <w:color w:val="auto"/>
          <w:lang w:eastAsia="zh-CN"/>
        </w:rPr>
        <w:t>应控制访问权限，保障内网安全性。</w:t>
      </w:r>
    </w:p>
    <w:p w:rsidR="0069700E" w:rsidRPr="00E8057D" w:rsidRDefault="0069700E" w:rsidP="00152E25">
      <w:pPr>
        <w:pStyle w:val="ac"/>
        <w:numPr>
          <w:ilvl w:val="0"/>
          <w:numId w:val="33"/>
        </w:numPr>
        <w:ind w:firstLineChars="0"/>
        <w:rPr>
          <w:rFonts w:ascii="宋体" w:hAnsi="宋体"/>
          <w:szCs w:val="24"/>
        </w:rPr>
      </w:pPr>
      <w:r w:rsidRPr="00E8057D">
        <w:rPr>
          <w:rFonts w:ascii="宋体" w:hAnsi="宋体" w:hint="eastAsia"/>
          <w:szCs w:val="24"/>
        </w:rPr>
        <w:t>员工使用要求</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hint="eastAsia"/>
        </w:rPr>
        <w:t xml:space="preserve">    </w:t>
      </w:r>
      <w:r w:rsidRPr="002162AB">
        <w:rPr>
          <w:rFonts w:ascii="宋体" w:hAnsi="宋体" w:hint="eastAsia"/>
          <w:color w:val="auto"/>
          <w:lang w:eastAsia="zh-CN"/>
        </w:rPr>
        <w:t>员工需使用本人电脑连接SSL</w:t>
      </w:r>
      <w:r w:rsidRPr="002162AB">
        <w:rPr>
          <w:rFonts w:ascii="宋体" w:hAnsi="宋体"/>
          <w:color w:val="auto"/>
          <w:lang w:eastAsia="zh-CN"/>
        </w:rPr>
        <w:t xml:space="preserve"> </w:t>
      </w:r>
      <w:r w:rsidRPr="002162AB">
        <w:rPr>
          <w:rFonts w:ascii="宋体" w:hAnsi="宋体" w:hint="eastAsia"/>
          <w:color w:val="auto"/>
          <w:lang w:eastAsia="zh-CN"/>
        </w:rPr>
        <w:t>VPN</w:t>
      </w:r>
      <w:r w:rsidRPr="002162AB">
        <w:rPr>
          <w:rFonts w:ascii="宋体" w:hAnsi="宋体"/>
          <w:color w:val="auto"/>
          <w:lang w:eastAsia="zh-CN"/>
        </w:rPr>
        <w:t xml:space="preserve"> </w:t>
      </w:r>
      <w:r w:rsidRPr="002162AB">
        <w:rPr>
          <w:rFonts w:ascii="宋体" w:hAnsi="宋体" w:hint="eastAsia"/>
          <w:color w:val="auto"/>
          <w:lang w:eastAsia="zh-CN"/>
        </w:rPr>
        <w:t>，禁止在网吧等公共电脑上连接公司内网。员工本人电脑请使用正版操作系统并保持系统更新，安装杀毒软件并保持更新。</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color w:val="auto"/>
          <w:lang w:eastAsia="zh-CN"/>
        </w:rPr>
        <w:t xml:space="preserve">    </w:t>
      </w:r>
      <w:r w:rsidRPr="002162AB">
        <w:rPr>
          <w:rFonts w:ascii="宋体" w:hAnsi="宋体" w:hint="eastAsia"/>
          <w:color w:val="auto"/>
          <w:lang w:eastAsia="zh-CN"/>
        </w:rPr>
        <w:t>员工在公司外部访问内网资源时候，不要离开电脑。离开员工电脑屏幕前，请先关闭公司系统，并断开内网连接。</w:t>
      </w:r>
    </w:p>
    <w:p w:rsidR="0069700E" w:rsidRPr="002162AB" w:rsidRDefault="0069700E" w:rsidP="0069700E">
      <w:pPr>
        <w:pStyle w:val="2"/>
        <w:spacing w:before="326"/>
        <w:rPr>
          <w:szCs w:val="24"/>
        </w:rPr>
      </w:pPr>
      <w:bookmarkStart w:id="101" w:name="_Toc488339295"/>
      <w:r w:rsidRPr="002162AB">
        <w:rPr>
          <w:szCs w:val="24"/>
        </w:rPr>
        <w:t xml:space="preserve">11.9 </w:t>
      </w:r>
      <w:r w:rsidRPr="002162AB">
        <w:rPr>
          <w:rFonts w:hint="eastAsia"/>
          <w:szCs w:val="24"/>
        </w:rPr>
        <w:t>专用系统的特殊访问规定</w:t>
      </w:r>
      <w:bookmarkEnd w:id="101"/>
    </w:p>
    <w:p w:rsidR="0069700E" w:rsidRPr="00E8057D" w:rsidRDefault="0069700E" w:rsidP="00152E25">
      <w:pPr>
        <w:pStyle w:val="ac"/>
        <w:numPr>
          <w:ilvl w:val="0"/>
          <w:numId w:val="34"/>
        </w:numPr>
        <w:ind w:firstLineChars="0"/>
        <w:rPr>
          <w:szCs w:val="24"/>
        </w:rPr>
      </w:pPr>
      <w:r w:rsidRPr="00E8057D">
        <w:rPr>
          <w:rFonts w:hint="eastAsia"/>
          <w:szCs w:val="24"/>
        </w:rPr>
        <w:t>服务器安全</w:t>
      </w:r>
    </w:p>
    <w:p w:rsidR="0069700E" w:rsidRPr="002162AB" w:rsidRDefault="0069700E" w:rsidP="0069700E">
      <w:pPr>
        <w:pStyle w:val="a6"/>
        <w:adjustRightInd w:val="0"/>
        <w:spacing w:beforeLines="50" w:before="163" w:afterLines="50" w:after="163" w:line="276" w:lineRule="auto"/>
        <w:ind w:firstLineChars="0" w:firstLine="0"/>
      </w:pPr>
      <w:r w:rsidRPr="002162AB">
        <w:t xml:space="preserve">    </w:t>
      </w:r>
      <w:r w:rsidRPr="002162AB">
        <w:rPr>
          <w:rFonts w:ascii="宋体" w:hAnsi="宋体" w:hint="eastAsia"/>
          <w:color w:val="auto"/>
          <w:lang w:eastAsia="zh-CN"/>
        </w:rPr>
        <w:t>专用系统服务器应保证物理安全。服务器所在机柜平常应关闭机柜门并上锁，钥匙由基础设施负责人妥善保存。具体可以参照信息安全制度相关条款执行。</w:t>
      </w:r>
    </w:p>
    <w:p w:rsidR="0069700E" w:rsidRPr="00E8057D" w:rsidRDefault="0069700E" w:rsidP="00152E25">
      <w:pPr>
        <w:pStyle w:val="ac"/>
        <w:numPr>
          <w:ilvl w:val="0"/>
          <w:numId w:val="34"/>
        </w:numPr>
        <w:ind w:firstLineChars="0"/>
        <w:rPr>
          <w:szCs w:val="24"/>
        </w:rPr>
      </w:pPr>
      <w:r w:rsidRPr="00E8057D">
        <w:rPr>
          <w:rFonts w:hint="eastAsia"/>
          <w:szCs w:val="24"/>
        </w:rPr>
        <w:t>通信安全</w:t>
      </w:r>
    </w:p>
    <w:p w:rsidR="0069700E" w:rsidRPr="002162AB"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r w:rsidRPr="002162AB">
        <w:rPr>
          <w:rFonts w:ascii="宋体" w:hAnsi="宋体" w:hint="eastAsia"/>
          <w:color w:val="auto"/>
          <w:lang w:eastAsia="zh-CN"/>
        </w:rPr>
        <w:t xml:space="preserve">    对专用系统的网络访问，需通过安全的通讯协议，例如https，</w:t>
      </w:r>
      <w:proofErr w:type="spellStart"/>
      <w:r w:rsidRPr="002162AB">
        <w:rPr>
          <w:rFonts w:ascii="宋体" w:hAnsi="宋体" w:hint="eastAsia"/>
          <w:color w:val="auto"/>
          <w:lang w:eastAsia="zh-CN"/>
        </w:rPr>
        <w:t>IPSec</w:t>
      </w:r>
      <w:proofErr w:type="spellEnd"/>
      <w:r w:rsidRPr="002162AB">
        <w:rPr>
          <w:rFonts w:ascii="宋体" w:hAnsi="宋体"/>
          <w:color w:val="auto"/>
          <w:lang w:eastAsia="zh-CN"/>
        </w:rPr>
        <w:t xml:space="preserve"> </w:t>
      </w:r>
      <w:r w:rsidRPr="002162AB">
        <w:rPr>
          <w:rFonts w:ascii="宋体" w:hAnsi="宋体" w:hint="eastAsia"/>
          <w:color w:val="auto"/>
          <w:lang w:eastAsia="zh-CN"/>
        </w:rPr>
        <w:t>等，保证访问安全。具体可以参照信息安全制度相关条款执行。</w:t>
      </w:r>
    </w:p>
    <w:p w:rsidR="0069700E" w:rsidRPr="00E8057D" w:rsidRDefault="0069700E" w:rsidP="00152E25">
      <w:pPr>
        <w:pStyle w:val="ac"/>
        <w:numPr>
          <w:ilvl w:val="0"/>
          <w:numId w:val="34"/>
        </w:numPr>
        <w:ind w:firstLineChars="0"/>
        <w:rPr>
          <w:szCs w:val="24"/>
        </w:rPr>
      </w:pPr>
      <w:r w:rsidRPr="00E8057D">
        <w:rPr>
          <w:rFonts w:hint="eastAsia"/>
          <w:szCs w:val="24"/>
        </w:rPr>
        <w:t>访问授权</w:t>
      </w:r>
    </w:p>
    <w:p w:rsidR="0069700E" w:rsidRDefault="0069700E" w:rsidP="0069700E">
      <w:pPr>
        <w:pStyle w:val="a6"/>
        <w:adjustRightInd w:val="0"/>
        <w:spacing w:beforeLines="50" w:before="163" w:afterLines="50" w:after="163" w:line="276" w:lineRule="auto"/>
        <w:ind w:firstLineChars="0"/>
        <w:rPr>
          <w:rFonts w:ascii="宋体" w:hAnsi="宋体"/>
          <w:color w:val="auto"/>
          <w:lang w:eastAsia="zh-CN"/>
        </w:rPr>
      </w:pPr>
      <w:r w:rsidRPr="002162AB">
        <w:rPr>
          <w:rFonts w:ascii="宋体" w:hAnsi="宋体" w:hint="eastAsia"/>
          <w:color w:val="auto"/>
          <w:lang w:eastAsia="zh-CN"/>
        </w:rPr>
        <w:t>专用</w:t>
      </w:r>
      <w:r w:rsidRPr="002162AB">
        <w:rPr>
          <w:rFonts w:ascii="宋体" w:hAnsi="宋体"/>
          <w:color w:val="auto"/>
          <w:lang w:eastAsia="zh-CN"/>
        </w:rPr>
        <w:t>系统</w:t>
      </w:r>
      <w:r w:rsidRPr="002162AB">
        <w:rPr>
          <w:rFonts w:ascii="宋体" w:hAnsi="宋体" w:hint="eastAsia"/>
          <w:color w:val="auto"/>
          <w:lang w:eastAsia="zh-CN"/>
        </w:rPr>
        <w:t>不</w:t>
      </w:r>
      <w:r w:rsidRPr="002162AB">
        <w:rPr>
          <w:rFonts w:ascii="宋体" w:hAnsi="宋体"/>
          <w:color w:val="auto"/>
          <w:lang w:eastAsia="zh-CN"/>
        </w:rPr>
        <w:t>对普通</w:t>
      </w:r>
      <w:r w:rsidRPr="002162AB">
        <w:rPr>
          <w:rFonts w:ascii="宋体" w:hAnsi="宋体" w:hint="eastAsia"/>
          <w:color w:val="auto"/>
          <w:lang w:eastAsia="zh-CN"/>
        </w:rPr>
        <w:t>用户</w:t>
      </w:r>
      <w:r w:rsidRPr="002162AB">
        <w:rPr>
          <w:rFonts w:ascii="宋体" w:hAnsi="宋体"/>
          <w:color w:val="auto"/>
          <w:lang w:eastAsia="zh-CN"/>
        </w:rPr>
        <w:t>开放</w:t>
      </w:r>
      <w:r w:rsidRPr="002162AB">
        <w:rPr>
          <w:rFonts w:ascii="宋体" w:hAnsi="宋体" w:hint="eastAsia"/>
          <w:color w:val="auto"/>
          <w:lang w:eastAsia="zh-CN"/>
        </w:rPr>
        <w:t>网络访问。用户如</w:t>
      </w:r>
      <w:proofErr w:type="gramStart"/>
      <w:r w:rsidRPr="002162AB">
        <w:rPr>
          <w:rFonts w:ascii="宋体" w:hAnsi="宋体" w:hint="eastAsia"/>
          <w:color w:val="auto"/>
          <w:lang w:eastAsia="zh-CN"/>
        </w:rPr>
        <w:t>需访问</w:t>
      </w:r>
      <w:proofErr w:type="gramEnd"/>
      <w:r w:rsidRPr="002162AB">
        <w:rPr>
          <w:rFonts w:ascii="宋体" w:hAnsi="宋体" w:hint="eastAsia"/>
          <w:color w:val="auto"/>
          <w:lang w:eastAsia="zh-CN"/>
        </w:rPr>
        <w:t>专用系统，需经过上级和系统负责人的批准。</w:t>
      </w:r>
    </w:p>
    <w:p w:rsidR="0069700E" w:rsidRDefault="0069700E" w:rsidP="0069700E">
      <w:pPr>
        <w:pStyle w:val="a6"/>
        <w:adjustRightInd w:val="0"/>
        <w:spacing w:beforeLines="50" w:before="163" w:afterLines="50" w:after="163" w:line="276" w:lineRule="auto"/>
        <w:ind w:firstLineChars="0"/>
        <w:rPr>
          <w:rFonts w:ascii="宋体" w:hAnsi="宋体"/>
          <w:color w:val="auto"/>
          <w:lang w:eastAsia="zh-CN"/>
        </w:rPr>
      </w:pPr>
    </w:p>
    <w:p w:rsidR="0069700E" w:rsidRDefault="0069700E" w:rsidP="0069700E">
      <w:pPr>
        <w:pStyle w:val="a6"/>
        <w:adjustRightInd w:val="0"/>
        <w:spacing w:beforeLines="50" w:before="163" w:afterLines="50" w:after="163" w:line="276" w:lineRule="auto"/>
        <w:ind w:firstLineChars="0"/>
        <w:rPr>
          <w:rFonts w:ascii="宋体" w:hAnsi="宋体"/>
          <w:color w:val="auto"/>
          <w:lang w:eastAsia="zh-CN"/>
        </w:rPr>
      </w:pPr>
    </w:p>
    <w:p w:rsidR="0069700E" w:rsidRDefault="0069700E" w:rsidP="0069700E">
      <w:pPr>
        <w:pStyle w:val="a6"/>
        <w:adjustRightInd w:val="0"/>
        <w:spacing w:beforeLines="50" w:before="163" w:afterLines="50" w:after="163" w:line="276" w:lineRule="auto"/>
        <w:ind w:firstLineChars="0"/>
        <w:rPr>
          <w:rFonts w:ascii="宋体" w:hAnsi="宋体"/>
          <w:color w:val="auto"/>
          <w:lang w:eastAsia="zh-CN"/>
        </w:rPr>
      </w:pPr>
    </w:p>
    <w:p w:rsidR="0069700E" w:rsidRDefault="0069700E" w:rsidP="0069700E">
      <w:pPr>
        <w:pStyle w:val="a6"/>
        <w:adjustRightInd w:val="0"/>
        <w:spacing w:beforeLines="50" w:before="163" w:afterLines="50" w:after="163" w:line="276" w:lineRule="auto"/>
        <w:ind w:firstLineChars="0"/>
        <w:rPr>
          <w:rFonts w:ascii="宋体" w:hAnsi="宋体"/>
          <w:color w:val="auto"/>
          <w:lang w:eastAsia="zh-CN"/>
        </w:rPr>
      </w:pPr>
    </w:p>
    <w:p w:rsidR="0069700E" w:rsidRDefault="0069700E" w:rsidP="0069700E">
      <w:pPr>
        <w:pStyle w:val="a6"/>
        <w:adjustRightInd w:val="0"/>
        <w:spacing w:beforeLines="50" w:before="163" w:afterLines="50" w:after="163" w:line="276" w:lineRule="auto"/>
        <w:ind w:firstLineChars="0"/>
        <w:rPr>
          <w:rFonts w:ascii="宋体" w:hAnsi="宋体"/>
          <w:color w:val="auto"/>
          <w:lang w:eastAsia="zh-CN"/>
        </w:rPr>
      </w:pPr>
    </w:p>
    <w:p w:rsidR="0069700E" w:rsidRDefault="0069700E" w:rsidP="0069700E">
      <w:pPr>
        <w:pStyle w:val="a6"/>
        <w:adjustRightInd w:val="0"/>
        <w:spacing w:beforeLines="50" w:before="163" w:afterLines="50" w:after="163" w:line="276" w:lineRule="auto"/>
        <w:ind w:firstLineChars="0"/>
        <w:rPr>
          <w:rFonts w:ascii="宋体" w:hAnsi="宋体"/>
          <w:color w:val="auto"/>
          <w:lang w:eastAsia="zh-CN"/>
        </w:rPr>
      </w:pPr>
    </w:p>
    <w:p w:rsidR="0069700E" w:rsidRDefault="0069700E" w:rsidP="00E8057D">
      <w:pPr>
        <w:pStyle w:val="a6"/>
        <w:adjustRightInd w:val="0"/>
        <w:spacing w:beforeLines="50" w:before="163" w:afterLines="50" w:after="163" w:line="276" w:lineRule="auto"/>
        <w:ind w:firstLineChars="0" w:firstLine="0"/>
        <w:rPr>
          <w:rFonts w:ascii="宋体" w:hAnsi="宋体"/>
          <w:color w:val="auto"/>
          <w:lang w:eastAsia="zh-CN"/>
        </w:rPr>
      </w:pPr>
    </w:p>
    <w:p w:rsidR="0069700E" w:rsidRDefault="0069700E" w:rsidP="0069700E">
      <w:pPr>
        <w:pStyle w:val="a6"/>
        <w:adjustRightInd w:val="0"/>
        <w:spacing w:beforeLines="50" w:before="163" w:afterLines="50" w:after="163" w:line="276" w:lineRule="auto"/>
        <w:ind w:firstLineChars="0"/>
        <w:rPr>
          <w:rFonts w:ascii="宋体" w:hAnsi="宋体"/>
          <w:color w:val="auto"/>
          <w:lang w:eastAsia="zh-CN"/>
        </w:rPr>
      </w:pPr>
    </w:p>
    <w:p w:rsidR="0069700E" w:rsidRPr="002162AB" w:rsidRDefault="0069700E" w:rsidP="0069700E">
      <w:pPr>
        <w:pStyle w:val="1"/>
        <w:rPr>
          <w:sz w:val="24"/>
          <w:szCs w:val="24"/>
        </w:rPr>
      </w:pPr>
      <w:bookmarkStart w:id="102" w:name="_Toc488339296"/>
      <w:bookmarkStart w:id="103" w:name="_GoBack"/>
      <w:bookmarkEnd w:id="103"/>
      <w:r w:rsidRPr="002162AB">
        <w:rPr>
          <w:rFonts w:hint="eastAsia"/>
          <w:sz w:val="24"/>
          <w:szCs w:val="24"/>
        </w:rPr>
        <w:lastRenderedPageBreak/>
        <w:t>12</w:t>
      </w:r>
      <w:r w:rsidRPr="002162AB">
        <w:rPr>
          <w:sz w:val="24"/>
          <w:szCs w:val="24"/>
        </w:rPr>
        <w:t xml:space="preserve"> </w:t>
      </w:r>
      <w:r w:rsidRPr="002162AB">
        <w:rPr>
          <w:rFonts w:hint="eastAsia"/>
          <w:sz w:val="24"/>
          <w:szCs w:val="24"/>
        </w:rPr>
        <w:t>附录</w:t>
      </w:r>
      <w:bookmarkEnd w:id="102"/>
    </w:p>
    <w:p w:rsidR="0069700E" w:rsidRPr="001D4F94" w:rsidRDefault="0069700E" w:rsidP="0069700E">
      <w:pPr>
        <w:rPr>
          <w:rFonts w:ascii="宋体" w:hAnsi="宋体"/>
          <w:szCs w:val="24"/>
        </w:rPr>
      </w:pPr>
      <w:r w:rsidRPr="001D4F94">
        <w:rPr>
          <w:rFonts w:ascii="宋体" w:hAnsi="宋体"/>
          <w:szCs w:val="24"/>
        </w:rPr>
        <w:t>1</w:t>
      </w:r>
      <w:r w:rsidRPr="001D4F94">
        <w:rPr>
          <w:rFonts w:ascii="宋体" w:hAnsi="宋体" w:hint="eastAsia"/>
          <w:szCs w:val="24"/>
        </w:rPr>
        <w:t>2</w:t>
      </w:r>
      <w:r w:rsidRPr="001D4F94">
        <w:rPr>
          <w:rFonts w:ascii="宋体" w:hAnsi="宋体"/>
          <w:szCs w:val="24"/>
        </w:rPr>
        <w:t xml:space="preserve">.1 </w:t>
      </w:r>
      <w:r w:rsidRPr="001D4F94">
        <w:rPr>
          <w:rFonts w:ascii="宋体" w:hAnsi="宋体" w:hint="eastAsia"/>
          <w:szCs w:val="24"/>
        </w:rPr>
        <w:t>附件一：《机房人员</w:t>
      </w:r>
      <w:r w:rsidRPr="008869A1">
        <w:rPr>
          <w:rFonts w:ascii="宋体" w:hAnsi="宋体" w:hint="eastAsia"/>
          <w:szCs w:val="24"/>
        </w:rPr>
        <w:t>进出</w:t>
      </w:r>
      <w:r w:rsidRPr="001D4F94">
        <w:rPr>
          <w:rFonts w:ascii="宋体" w:hAnsi="宋体" w:hint="eastAsia"/>
          <w:szCs w:val="24"/>
        </w:rPr>
        <w:t>登记表》</w:t>
      </w:r>
    </w:p>
    <w:p w:rsidR="0069700E" w:rsidRDefault="0069700E" w:rsidP="006970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186"/>
        <w:gridCol w:w="1185"/>
        <w:gridCol w:w="1185"/>
        <w:gridCol w:w="1185"/>
        <w:gridCol w:w="1185"/>
        <w:gridCol w:w="1185"/>
      </w:tblGrid>
      <w:tr w:rsidR="0069700E" w:rsidTr="00760F2A">
        <w:tc>
          <w:tcPr>
            <w:tcW w:w="1232"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姓名</w:t>
            </w:r>
          </w:p>
        </w:tc>
        <w:tc>
          <w:tcPr>
            <w:tcW w:w="1233"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公司</w:t>
            </w:r>
          </w:p>
        </w:tc>
        <w:tc>
          <w:tcPr>
            <w:tcW w:w="1233"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证件号</w:t>
            </w:r>
          </w:p>
        </w:tc>
        <w:tc>
          <w:tcPr>
            <w:tcW w:w="1233"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联系电话</w:t>
            </w:r>
          </w:p>
        </w:tc>
        <w:tc>
          <w:tcPr>
            <w:tcW w:w="1233"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进入原因</w:t>
            </w:r>
          </w:p>
        </w:tc>
        <w:tc>
          <w:tcPr>
            <w:tcW w:w="1233"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日期</w:t>
            </w:r>
          </w:p>
        </w:tc>
        <w:tc>
          <w:tcPr>
            <w:tcW w:w="1233"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陪同员工</w:t>
            </w:r>
          </w:p>
        </w:tc>
      </w:tr>
      <w:tr w:rsidR="0069700E" w:rsidTr="00760F2A">
        <w:tc>
          <w:tcPr>
            <w:tcW w:w="1232"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r>
      <w:tr w:rsidR="0069700E" w:rsidTr="00760F2A">
        <w:tc>
          <w:tcPr>
            <w:tcW w:w="1232"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r>
      <w:tr w:rsidR="0069700E" w:rsidTr="00760F2A">
        <w:tc>
          <w:tcPr>
            <w:tcW w:w="1232"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r>
      <w:tr w:rsidR="0069700E" w:rsidTr="00760F2A">
        <w:tc>
          <w:tcPr>
            <w:tcW w:w="1232"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r>
      <w:tr w:rsidR="0069700E" w:rsidTr="00760F2A">
        <w:tc>
          <w:tcPr>
            <w:tcW w:w="1232"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r>
      <w:tr w:rsidR="0069700E" w:rsidTr="00760F2A">
        <w:tc>
          <w:tcPr>
            <w:tcW w:w="1232"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r>
      <w:tr w:rsidR="0069700E" w:rsidTr="00760F2A">
        <w:tc>
          <w:tcPr>
            <w:tcW w:w="1232"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r>
      <w:tr w:rsidR="0069700E" w:rsidTr="00760F2A">
        <w:tc>
          <w:tcPr>
            <w:tcW w:w="1232"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r>
      <w:tr w:rsidR="0069700E" w:rsidTr="00760F2A">
        <w:tc>
          <w:tcPr>
            <w:tcW w:w="1232"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r>
      <w:tr w:rsidR="0069700E" w:rsidTr="00760F2A">
        <w:tc>
          <w:tcPr>
            <w:tcW w:w="1232"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c>
          <w:tcPr>
            <w:tcW w:w="1233" w:type="dxa"/>
            <w:shd w:val="clear" w:color="auto" w:fill="auto"/>
          </w:tcPr>
          <w:p w:rsidR="0069700E" w:rsidRPr="001656C3" w:rsidRDefault="0069700E" w:rsidP="00760F2A">
            <w:pPr>
              <w:rPr>
                <w:rFonts w:ascii="Times New Roman" w:hAnsi="Times New Roman"/>
              </w:rPr>
            </w:pPr>
          </w:p>
        </w:tc>
      </w:tr>
    </w:tbl>
    <w:p w:rsidR="0069700E" w:rsidRDefault="0069700E" w:rsidP="0069700E"/>
    <w:p w:rsidR="0069700E" w:rsidRDefault="0069700E" w:rsidP="0069700E"/>
    <w:p w:rsidR="0069700E" w:rsidRDefault="0069700E" w:rsidP="0069700E"/>
    <w:p w:rsidR="0069700E" w:rsidRPr="00B526C8" w:rsidRDefault="0069700E" w:rsidP="0069700E">
      <w:pPr>
        <w:rPr>
          <w:rFonts w:ascii="宋体" w:hAnsi="宋体"/>
        </w:rPr>
      </w:pPr>
      <w:r w:rsidRPr="00B526C8">
        <w:rPr>
          <w:rFonts w:ascii="宋体" w:hAnsi="宋体"/>
          <w:szCs w:val="24"/>
        </w:rPr>
        <w:t>1</w:t>
      </w:r>
      <w:r w:rsidRPr="00B526C8">
        <w:rPr>
          <w:rFonts w:ascii="宋体" w:hAnsi="宋体" w:hint="eastAsia"/>
          <w:szCs w:val="24"/>
        </w:rPr>
        <w:t>2</w:t>
      </w:r>
      <w:r w:rsidRPr="00B526C8">
        <w:rPr>
          <w:rFonts w:ascii="宋体" w:hAnsi="宋体"/>
          <w:szCs w:val="24"/>
        </w:rPr>
        <w:t>.</w:t>
      </w:r>
      <w:r w:rsidRPr="00B526C8">
        <w:rPr>
          <w:rFonts w:ascii="宋体" w:hAnsi="宋体" w:hint="eastAsia"/>
          <w:szCs w:val="24"/>
        </w:rPr>
        <w:t>2</w:t>
      </w:r>
      <w:r w:rsidRPr="00B526C8">
        <w:rPr>
          <w:rFonts w:ascii="宋体" w:hAnsi="宋体"/>
          <w:szCs w:val="24"/>
        </w:rPr>
        <w:t xml:space="preserve"> </w:t>
      </w:r>
      <w:r w:rsidRPr="00B526C8">
        <w:rPr>
          <w:rFonts w:ascii="宋体" w:hAnsi="宋体" w:hint="eastAsia"/>
        </w:rPr>
        <w:t>附件二：《机房巡检记录》</w:t>
      </w:r>
    </w:p>
    <w:p w:rsidR="0069700E" w:rsidRDefault="0069700E" w:rsidP="0069700E"/>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816"/>
        <w:gridCol w:w="1056"/>
        <w:gridCol w:w="1296"/>
        <w:gridCol w:w="1296"/>
        <w:gridCol w:w="1317"/>
        <w:gridCol w:w="1264"/>
        <w:gridCol w:w="1075"/>
      </w:tblGrid>
      <w:tr w:rsidR="0069700E" w:rsidTr="00760F2A">
        <w:tc>
          <w:tcPr>
            <w:tcW w:w="816"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日期</w:t>
            </w:r>
          </w:p>
        </w:tc>
        <w:tc>
          <w:tcPr>
            <w:tcW w:w="816"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时间</w:t>
            </w:r>
          </w:p>
        </w:tc>
        <w:tc>
          <w:tcPr>
            <w:tcW w:w="1056"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巡检人</w:t>
            </w:r>
          </w:p>
        </w:tc>
        <w:tc>
          <w:tcPr>
            <w:tcW w:w="1296" w:type="dxa"/>
          </w:tcPr>
          <w:p w:rsidR="0069700E" w:rsidRPr="001656C3" w:rsidRDefault="0069700E" w:rsidP="00760F2A">
            <w:pPr>
              <w:rPr>
                <w:rFonts w:ascii="Times New Roman" w:hAnsi="Times New Roman"/>
              </w:rPr>
            </w:pPr>
            <w:r>
              <w:rPr>
                <w:rFonts w:ascii="Times New Roman" w:hAnsi="Times New Roman" w:hint="eastAsia"/>
              </w:rPr>
              <w:t>机房温度</w:t>
            </w:r>
          </w:p>
        </w:tc>
        <w:tc>
          <w:tcPr>
            <w:tcW w:w="1296" w:type="dxa"/>
          </w:tcPr>
          <w:p w:rsidR="0069700E" w:rsidRPr="001656C3" w:rsidRDefault="0069700E" w:rsidP="00760F2A">
            <w:pPr>
              <w:rPr>
                <w:rFonts w:ascii="Times New Roman" w:hAnsi="Times New Roman"/>
              </w:rPr>
            </w:pPr>
            <w:r>
              <w:rPr>
                <w:rFonts w:ascii="Times New Roman" w:hAnsi="Times New Roman" w:hint="eastAsia"/>
              </w:rPr>
              <w:t>机房湿度</w:t>
            </w:r>
          </w:p>
        </w:tc>
        <w:tc>
          <w:tcPr>
            <w:tcW w:w="1317" w:type="dxa"/>
            <w:shd w:val="clear" w:color="auto" w:fill="auto"/>
          </w:tcPr>
          <w:p w:rsidR="0069700E" w:rsidRPr="001656C3" w:rsidRDefault="0069700E" w:rsidP="00760F2A">
            <w:pPr>
              <w:rPr>
                <w:rFonts w:ascii="Times New Roman" w:hAnsi="Times New Roman"/>
              </w:rPr>
            </w:pPr>
            <w:r>
              <w:rPr>
                <w:rFonts w:ascii="Times New Roman" w:hAnsi="Times New Roman" w:hint="eastAsia"/>
              </w:rPr>
              <w:t>UPS</w:t>
            </w:r>
            <w:r>
              <w:rPr>
                <w:rFonts w:ascii="Times New Roman" w:hAnsi="Times New Roman" w:hint="eastAsia"/>
              </w:rPr>
              <w:t>负载</w:t>
            </w:r>
          </w:p>
        </w:tc>
        <w:tc>
          <w:tcPr>
            <w:tcW w:w="1264" w:type="dxa"/>
          </w:tcPr>
          <w:p w:rsidR="0069700E" w:rsidRPr="001656C3" w:rsidRDefault="0069700E" w:rsidP="00760F2A">
            <w:pPr>
              <w:rPr>
                <w:rFonts w:ascii="Times New Roman" w:hAnsi="Times New Roman"/>
              </w:rPr>
            </w:pPr>
            <w:r>
              <w:rPr>
                <w:rFonts w:ascii="Times New Roman" w:hAnsi="Times New Roman" w:hint="eastAsia"/>
              </w:rPr>
              <w:t>UPS</w:t>
            </w:r>
            <w:r>
              <w:rPr>
                <w:rFonts w:ascii="Times New Roman" w:hAnsi="Times New Roman" w:hint="eastAsia"/>
              </w:rPr>
              <w:t>状态</w:t>
            </w:r>
          </w:p>
        </w:tc>
        <w:tc>
          <w:tcPr>
            <w:tcW w:w="1075" w:type="dxa"/>
            <w:shd w:val="clear" w:color="auto" w:fill="auto"/>
          </w:tcPr>
          <w:p w:rsidR="0069700E" w:rsidRPr="001656C3" w:rsidRDefault="0069700E" w:rsidP="00760F2A">
            <w:pPr>
              <w:rPr>
                <w:rFonts w:ascii="Times New Roman" w:hAnsi="Times New Roman"/>
              </w:rPr>
            </w:pPr>
            <w:r>
              <w:rPr>
                <w:rFonts w:ascii="Times New Roman" w:hAnsi="Times New Roman" w:hint="eastAsia"/>
              </w:rPr>
              <w:t>其它</w:t>
            </w:r>
          </w:p>
        </w:tc>
      </w:tr>
      <w:tr w:rsidR="0069700E" w:rsidTr="00760F2A">
        <w:tc>
          <w:tcPr>
            <w:tcW w:w="816" w:type="dxa"/>
            <w:shd w:val="clear" w:color="auto" w:fill="auto"/>
          </w:tcPr>
          <w:p w:rsidR="0069700E" w:rsidRPr="001656C3" w:rsidRDefault="0069700E" w:rsidP="00760F2A">
            <w:pPr>
              <w:rPr>
                <w:rFonts w:ascii="Times New Roman" w:hAnsi="Times New Roman"/>
              </w:rPr>
            </w:pPr>
          </w:p>
        </w:tc>
        <w:tc>
          <w:tcPr>
            <w:tcW w:w="816" w:type="dxa"/>
            <w:shd w:val="clear" w:color="auto" w:fill="auto"/>
          </w:tcPr>
          <w:p w:rsidR="0069700E" w:rsidRPr="001656C3" w:rsidRDefault="0069700E" w:rsidP="00760F2A">
            <w:pPr>
              <w:rPr>
                <w:rFonts w:ascii="Times New Roman" w:hAnsi="Times New Roman"/>
              </w:rPr>
            </w:pPr>
          </w:p>
        </w:tc>
        <w:tc>
          <w:tcPr>
            <w:tcW w:w="1056" w:type="dxa"/>
            <w:shd w:val="clear" w:color="auto" w:fill="auto"/>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317" w:type="dxa"/>
            <w:shd w:val="clear" w:color="auto" w:fill="auto"/>
          </w:tcPr>
          <w:p w:rsidR="0069700E" w:rsidRPr="001656C3" w:rsidRDefault="0069700E" w:rsidP="00760F2A">
            <w:pPr>
              <w:rPr>
                <w:rFonts w:ascii="Times New Roman" w:hAnsi="Times New Roman"/>
              </w:rPr>
            </w:pPr>
          </w:p>
        </w:tc>
        <w:tc>
          <w:tcPr>
            <w:tcW w:w="1264" w:type="dxa"/>
          </w:tcPr>
          <w:p w:rsidR="0069700E" w:rsidRPr="001656C3" w:rsidRDefault="0069700E" w:rsidP="00760F2A">
            <w:pPr>
              <w:rPr>
                <w:rFonts w:ascii="Times New Roman" w:hAnsi="Times New Roman"/>
              </w:rPr>
            </w:pPr>
          </w:p>
        </w:tc>
        <w:tc>
          <w:tcPr>
            <w:tcW w:w="1075" w:type="dxa"/>
            <w:shd w:val="clear" w:color="auto" w:fill="auto"/>
          </w:tcPr>
          <w:p w:rsidR="0069700E" w:rsidRPr="001656C3" w:rsidRDefault="0069700E" w:rsidP="00760F2A">
            <w:pPr>
              <w:rPr>
                <w:rFonts w:ascii="Times New Roman" w:hAnsi="Times New Roman"/>
              </w:rPr>
            </w:pPr>
          </w:p>
        </w:tc>
      </w:tr>
      <w:tr w:rsidR="0069700E" w:rsidTr="00760F2A">
        <w:tc>
          <w:tcPr>
            <w:tcW w:w="816" w:type="dxa"/>
            <w:shd w:val="clear" w:color="auto" w:fill="auto"/>
          </w:tcPr>
          <w:p w:rsidR="0069700E" w:rsidRPr="001656C3" w:rsidRDefault="0069700E" w:rsidP="00760F2A">
            <w:pPr>
              <w:rPr>
                <w:rFonts w:ascii="Times New Roman" w:hAnsi="Times New Roman"/>
              </w:rPr>
            </w:pPr>
          </w:p>
        </w:tc>
        <w:tc>
          <w:tcPr>
            <w:tcW w:w="816" w:type="dxa"/>
            <w:shd w:val="clear" w:color="auto" w:fill="auto"/>
          </w:tcPr>
          <w:p w:rsidR="0069700E" w:rsidRPr="001656C3" w:rsidRDefault="0069700E" w:rsidP="00760F2A">
            <w:pPr>
              <w:rPr>
                <w:rFonts w:ascii="Times New Roman" w:hAnsi="Times New Roman"/>
              </w:rPr>
            </w:pPr>
          </w:p>
        </w:tc>
        <w:tc>
          <w:tcPr>
            <w:tcW w:w="1056" w:type="dxa"/>
            <w:shd w:val="clear" w:color="auto" w:fill="auto"/>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317" w:type="dxa"/>
            <w:shd w:val="clear" w:color="auto" w:fill="auto"/>
          </w:tcPr>
          <w:p w:rsidR="0069700E" w:rsidRPr="001656C3" w:rsidRDefault="0069700E" w:rsidP="00760F2A">
            <w:pPr>
              <w:rPr>
                <w:rFonts w:ascii="Times New Roman" w:hAnsi="Times New Roman"/>
              </w:rPr>
            </w:pPr>
          </w:p>
        </w:tc>
        <w:tc>
          <w:tcPr>
            <w:tcW w:w="1264" w:type="dxa"/>
          </w:tcPr>
          <w:p w:rsidR="0069700E" w:rsidRPr="001656C3" w:rsidRDefault="0069700E" w:rsidP="00760F2A">
            <w:pPr>
              <w:rPr>
                <w:rFonts w:ascii="Times New Roman" w:hAnsi="Times New Roman"/>
              </w:rPr>
            </w:pPr>
          </w:p>
        </w:tc>
        <w:tc>
          <w:tcPr>
            <w:tcW w:w="1075" w:type="dxa"/>
            <w:shd w:val="clear" w:color="auto" w:fill="auto"/>
          </w:tcPr>
          <w:p w:rsidR="0069700E" w:rsidRPr="001656C3" w:rsidRDefault="0069700E" w:rsidP="00760F2A">
            <w:pPr>
              <w:rPr>
                <w:rFonts w:ascii="Times New Roman" w:hAnsi="Times New Roman"/>
              </w:rPr>
            </w:pPr>
          </w:p>
        </w:tc>
      </w:tr>
      <w:tr w:rsidR="0069700E" w:rsidTr="00760F2A">
        <w:tc>
          <w:tcPr>
            <w:tcW w:w="816" w:type="dxa"/>
            <w:shd w:val="clear" w:color="auto" w:fill="auto"/>
          </w:tcPr>
          <w:p w:rsidR="0069700E" w:rsidRPr="001656C3" w:rsidRDefault="0069700E" w:rsidP="00760F2A">
            <w:pPr>
              <w:rPr>
                <w:rFonts w:ascii="Times New Roman" w:hAnsi="Times New Roman"/>
              </w:rPr>
            </w:pPr>
          </w:p>
        </w:tc>
        <w:tc>
          <w:tcPr>
            <w:tcW w:w="816" w:type="dxa"/>
            <w:shd w:val="clear" w:color="auto" w:fill="auto"/>
          </w:tcPr>
          <w:p w:rsidR="0069700E" w:rsidRPr="001656C3" w:rsidRDefault="0069700E" w:rsidP="00760F2A">
            <w:pPr>
              <w:rPr>
                <w:rFonts w:ascii="Times New Roman" w:hAnsi="Times New Roman"/>
              </w:rPr>
            </w:pPr>
          </w:p>
        </w:tc>
        <w:tc>
          <w:tcPr>
            <w:tcW w:w="1056" w:type="dxa"/>
            <w:shd w:val="clear" w:color="auto" w:fill="auto"/>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317" w:type="dxa"/>
            <w:shd w:val="clear" w:color="auto" w:fill="auto"/>
          </w:tcPr>
          <w:p w:rsidR="0069700E" w:rsidRPr="001656C3" w:rsidRDefault="0069700E" w:rsidP="00760F2A">
            <w:pPr>
              <w:rPr>
                <w:rFonts w:ascii="Times New Roman" w:hAnsi="Times New Roman"/>
              </w:rPr>
            </w:pPr>
          </w:p>
        </w:tc>
        <w:tc>
          <w:tcPr>
            <w:tcW w:w="1264" w:type="dxa"/>
          </w:tcPr>
          <w:p w:rsidR="0069700E" w:rsidRPr="001656C3" w:rsidRDefault="0069700E" w:rsidP="00760F2A">
            <w:pPr>
              <w:rPr>
                <w:rFonts w:ascii="Times New Roman" w:hAnsi="Times New Roman"/>
              </w:rPr>
            </w:pPr>
          </w:p>
        </w:tc>
        <w:tc>
          <w:tcPr>
            <w:tcW w:w="1075" w:type="dxa"/>
            <w:shd w:val="clear" w:color="auto" w:fill="auto"/>
          </w:tcPr>
          <w:p w:rsidR="0069700E" w:rsidRPr="001656C3" w:rsidRDefault="0069700E" w:rsidP="00760F2A">
            <w:pPr>
              <w:rPr>
                <w:rFonts w:ascii="Times New Roman" w:hAnsi="Times New Roman"/>
              </w:rPr>
            </w:pPr>
          </w:p>
        </w:tc>
      </w:tr>
      <w:tr w:rsidR="0069700E" w:rsidTr="00760F2A">
        <w:tc>
          <w:tcPr>
            <w:tcW w:w="816" w:type="dxa"/>
            <w:shd w:val="clear" w:color="auto" w:fill="auto"/>
          </w:tcPr>
          <w:p w:rsidR="0069700E" w:rsidRPr="001656C3" w:rsidRDefault="0069700E" w:rsidP="00760F2A">
            <w:pPr>
              <w:rPr>
                <w:rFonts w:ascii="Times New Roman" w:hAnsi="Times New Roman"/>
              </w:rPr>
            </w:pPr>
          </w:p>
        </w:tc>
        <w:tc>
          <w:tcPr>
            <w:tcW w:w="816" w:type="dxa"/>
            <w:shd w:val="clear" w:color="auto" w:fill="auto"/>
          </w:tcPr>
          <w:p w:rsidR="0069700E" w:rsidRPr="001656C3" w:rsidRDefault="0069700E" w:rsidP="00760F2A">
            <w:pPr>
              <w:rPr>
                <w:rFonts w:ascii="Times New Roman" w:hAnsi="Times New Roman"/>
              </w:rPr>
            </w:pPr>
          </w:p>
        </w:tc>
        <w:tc>
          <w:tcPr>
            <w:tcW w:w="1056" w:type="dxa"/>
            <w:shd w:val="clear" w:color="auto" w:fill="auto"/>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317" w:type="dxa"/>
            <w:shd w:val="clear" w:color="auto" w:fill="auto"/>
          </w:tcPr>
          <w:p w:rsidR="0069700E" w:rsidRPr="001656C3" w:rsidRDefault="0069700E" w:rsidP="00760F2A">
            <w:pPr>
              <w:rPr>
                <w:rFonts w:ascii="Times New Roman" w:hAnsi="Times New Roman"/>
              </w:rPr>
            </w:pPr>
          </w:p>
        </w:tc>
        <w:tc>
          <w:tcPr>
            <w:tcW w:w="1264" w:type="dxa"/>
          </w:tcPr>
          <w:p w:rsidR="0069700E" w:rsidRPr="001656C3" w:rsidRDefault="0069700E" w:rsidP="00760F2A">
            <w:pPr>
              <w:rPr>
                <w:rFonts w:ascii="Times New Roman" w:hAnsi="Times New Roman"/>
              </w:rPr>
            </w:pPr>
          </w:p>
        </w:tc>
        <w:tc>
          <w:tcPr>
            <w:tcW w:w="1075" w:type="dxa"/>
            <w:shd w:val="clear" w:color="auto" w:fill="auto"/>
          </w:tcPr>
          <w:p w:rsidR="0069700E" w:rsidRPr="001656C3" w:rsidRDefault="0069700E" w:rsidP="00760F2A">
            <w:pPr>
              <w:rPr>
                <w:rFonts w:ascii="Times New Roman" w:hAnsi="Times New Roman"/>
              </w:rPr>
            </w:pPr>
          </w:p>
        </w:tc>
      </w:tr>
      <w:tr w:rsidR="0069700E" w:rsidTr="00760F2A">
        <w:tc>
          <w:tcPr>
            <w:tcW w:w="816" w:type="dxa"/>
            <w:shd w:val="clear" w:color="auto" w:fill="auto"/>
          </w:tcPr>
          <w:p w:rsidR="0069700E" w:rsidRPr="001656C3" w:rsidRDefault="0069700E" w:rsidP="00760F2A">
            <w:pPr>
              <w:rPr>
                <w:rFonts w:ascii="Times New Roman" w:hAnsi="Times New Roman"/>
              </w:rPr>
            </w:pPr>
          </w:p>
        </w:tc>
        <w:tc>
          <w:tcPr>
            <w:tcW w:w="816" w:type="dxa"/>
            <w:shd w:val="clear" w:color="auto" w:fill="auto"/>
          </w:tcPr>
          <w:p w:rsidR="0069700E" w:rsidRPr="001656C3" w:rsidRDefault="0069700E" w:rsidP="00760F2A">
            <w:pPr>
              <w:rPr>
                <w:rFonts w:ascii="Times New Roman" w:hAnsi="Times New Roman"/>
              </w:rPr>
            </w:pPr>
          </w:p>
        </w:tc>
        <w:tc>
          <w:tcPr>
            <w:tcW w:w="1056" w:type="dxa"/>
            <w:shd w:val="clear" w:color="auto" w:fill="auto"/>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317" w:type="dxa"/>
            <w:shd w:val="clear" w:color="auto" w:fill="auto"/>
          </w:tcPr>
          <w:p w:rsidR="0069700E" w:rsidRPr="001656C3" w:rsidRDefault="0069700E" w:rsidP="00760F2A">
            <w:pPr>
              <w:rPr>
                <w:rFonts w:ascii="Times New Roman" w:hAnsi="Times New Roman"/>
              </w:rPr>
            </w:pPr>
          </w:p>
        </w:tc>
        <w:tc>
          <w:tcPr>
            <w:tcW w:w="1264" w:type="dxa"/>
          </w:tcPr>
          <w:p w:rsidR="0069700E" w:rsidRPr="001656C3" w:rsidRDefault="0069700E" w:rsidP="00760F2A">
            <w:pPr>
              <w:rPr>
                <w:rFonts w:ascii="Times New Roman" w:hAnsi="Times New Roman"/>
              </w:rPr>
            </w:pPr>
          </w:p>
        </w:tc>
        <w:tc>
          <w:tcPr>
            <w:tcW w:w="1075" w:type="dxa"/>
            <w:shd w:val="clear" w:color="auto" w:fill="auto"/>
          </w:tcPr>
          <w:p w:rsidR="0069700E" w:rsidRPr="001656C3" w:rsidRDefault="0069700E" w:rsidP="00760F2A">
            <w:pPr>
              <w:rPr>
                <w:rFonts w:ascii="Times New Roman" w:hAnsi="Times New Roman"/>
              </w:rPr>
            </w:pPr>
          </w:p>
        </w:tc>
      </w:tr>
      <w:tr w:rsidR="0069700E" w:rsidTr="00760F2A">
        <w:tc>
          <w:tcPr>
            <w:tcW w:w="816" w:type="dxa"/>
            <w:shd w:val="clear" w:color="auto" w:fill="auto"/>
          </w:tcPr>
          <w:p w:rsidR="0069700E" w:rsidRPr="001656C3" w:rsidRDefault="0069700E" w:rsidP="00760F2A">
            <w:pPr>
              <w:rPr>
                <w:rFonts w:ascii="Times New Roman" w:hAnsi="Times New Roman"/>
              </w:rPr>
            </w:pPr>
          </w:p>
        </w:tc>
        <w:tc>
          <w:tcPr>
            <w:tcW w:w="816" w:type="dxa"/>
            <w:shd w:val="clear" w:color="auto" w:fill="auto"/>
          </w:tcPr>
          <w:p w:rsidR="0069700E" w:rsidRPr="001656C3" w:rsidRDefault="0069700E" w:rsidP="00760F2A">
            <w:pPr>
              <w:rPr>
                <w:rFonts w:ascii="Times New Roman" w:hAnsi="Times New Roman"/>
              </w:rPr>
            </w:pPr>
          </w:p>
        </w:tc>
        <w:tc>
          <w:tcPr>
            <w:tcW w:w="1056" w:type="dxa"/>
            <w:shd w:val="clear" w:color="auto" w:fill="auto"/>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317" w:type="dxa"/>
            <w:shd w:val="clear" w:color="auto" w:fill="auto"/>
          </w:tcPr>
          <w:p w:rsidR="0069700E" w:rsidRPr="001656C3" w:rsidRDefault="0069700E" w:rsidP="00760F2A">
            <w:pPr>
              <w:rPr>
                <w:rFonts w:ascii="Times New Roman" w:hAnsi="Times New Roman"/>
              </w:rPr>
            </w:pPr>
          </w:p>
        </w:tc>
        <w:tc>
          <w:tcPr>
            <w:tcW w:w="1264" w:type="dxa"/>
          </w:tcPr>
          <w:p w:rsidR="0069700E" w:rsidRPr="001656C3" w:rsidRDefault="0069700E" w:rsidP="00760F2A">
            <w:pPr>
              <w:rPr>
                <w:rFonts w:ascii="Times New Roman" w:hAnsi="Times New Roman"/>
              </w:rPr>
            </w:pPr>
          </w:p>
        </w:tc>
        <w:tc>
          <w:tcPr>
            <w:tcW w:w="1075" w:type="dxa"/>
            <w:shd w:val="clear" w:color="auto" w:fill="auto"/>
          </w:tcPr>
          <w:p w:rsidR="0069700E" w:rsidRPr="001656C3" w:rsidRDefault="0069700E" w:rsidP="00760F2A">
            <w:pPr>
              <w:rPr>
                <w:rFonts w:ascii="Times New Roman" w:hAnsi="Times New Roman"/>
              </w:rPr>
            </w:pPr>
          </w:p>
        </w:tc>
      </w:tr>
      <w:tr w:rsidR="0069700E" w:rsidTr="00760F2A">
        <w:tc>
          <w:tcPr>
            <w:tcW w:w="816" w:type="dxa"/>
            <w:shd w:val="clear" w:color="auto" w:fill="auto"/>
          </w:tcPr>
          <w:p w:rsidR="0069700E" w:rsidRPr="001656C3" w:rsidRDefault="0069700E" w:rsidP="00760F2A">
            <w:pPr>
              <w:rPr>
                <w:rFonts w:ascii="Times New Roman" w:hAnsi="Times New Roman"/>
              </w:rPr>
            </w:pPr>
          </w:p>
        </w:tc>
        <w:tc>
          <w:tcPr>
            <w:tcW w:w="816" w:type="dxa"/>
            <w:shd w:val="clear" w:color="auto" w:fill="auto"/>
          </w:tcPr>
          <w:p w:rsidR="0069700E" w:rsidRPr="001656C3" w:rsidRDefault="0069700E" w:rsidP="00760F2A">
            <w:pPr>
              <w:rPr>
                <w:rFonts w:ascii="Times New Roman" w:hAnsi="Times New Roman"/>
              </w:rPr>
            </w:pPr>
          </w:p>
        </w:tc>
        <w:tc>
          <w:tcPr>
            <w:tcW w:w="1056" w:type="dxa"/>
            <w:shd w:val="clear" w:color="auto" w:fill="auto"/>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296" w:type="dxa"/>
          </w:tcPr>
          <w:p w:rsidR="0069700E" w:rsidRPr="001656C3" w:rsidRDefault="0069700E" w:rsidP="00760F2A">
            <w:pPr>
              <w:rPr>
                <w:rFonts w:ascii="Times New Roman" w:hAnsi="Times New Roman"/>
              </w:rPr>
            </w:pPr>
          </w:p>
        </w:tc>
        <w:tc>
          <w:tcPr>
            <w:tcW w:w="1317" w:type="dxa"/>
            <w:shd w:val="clear" w:color="auto" w:fill="auto"/>
          </w:tcPr>
          <w:p w:rsidR="0069700E" w:rsidRPr="001656C3" w:rsidRDefault="0069700E" w:rsidP="00760F2A">
            <w:pPr>
              <w:rPr>
                <w:rFonts w:ascii="Times New Roman" w:hAnsi="Times New Roman"/>
              </w:rPr>
            </w:pPr>
          </w:p>
        </w:tc>
        <w:tc>
          <w:tcPr>
            <w:tcW w:w="1264" w:type="dxa"/>
          </w:tcPr>
          <w:p w:rsidR="0069700E" w:rsidRPr="001656C3" w:rsidRDefault="0069700E" w:rsidP="00760F2A">
            <w:pPr>
              <w:rPr>
                <w:rFonts w:ascii="Times New Roman" w:hAnsi="Times New Roman"/>
              </w:rPr>
            </w:pPr>
          </w:p>
        </w:tc>
        <w:tc>
          <w:tcPr>
            <w:tcW w:w="1075" w:type="dxa"/>
            <w:shd w:val="clear" w:color="auto" w:fill="auto"/>
          </w:tcPr>
          <w:p w:rsidR="0069700E" w:rsidRPr="001656C3" w:rsidRDefault="0069700E" w:rsidP="00760F2A">
            <w:pPr>
              <w:rPr>
                <w:rFonts w:ascii="Times New Roman" w:hAnsi="Times New Roman"/>
              </w:rPr>
            </w:pPr>
          </w:p>
        </w:tc>
      </w:tr>
    </w:tbl>
    <w:p w:rsidR="0069700E" w:rsidRDefault="0069700E" w:rsidP="0069700E"/>
    <w:p w:rsidR="0069700E" w:rsidRDefault="0069700E" w:rsidP="0069700E"/>
    <w:p w:rsidR="0069700E" w:rsidRDefault="0069700E" w:rsidP="0069700E"/>
    <w:p w:rsidR="0069700E" w:rsidRPr="00B526C8" w:rsidRDefault="0069700E" w:rsidP="0069700E">
      <w:pPr>
        <w:rPr>
          <w:rFonts w:ascii="宋体" w:hAnsi="宋体"/>
        </w:rPr>
      </w:pPr>
      <w:r>
        <w:br w:type="page"/>
      </w:r>
    </w:p>
    <w:p w:rsidR="0069700E" w:rsidRPr="00B526C8" w:rsidRDefault="0069700E" w:rsidP="0069700E">
      <w:pPr>
        <w:rPr>
          <w:rFonts w:ascii="宋体" w:hAnsi="宋体"/>
        </w:rPr>
      </w:pPr>
      <w:r w:rsidRPr="00B526C8">
        <w:rPr>
          <w:rFonts w:ascii="宋体" w:hAnsi="宋体" w:hint="eastAsia"/>
        </w:rPr>
        <w:lastRenderedPageBreak/>
        <w:t>12.3</w:t>
      </w:r>
      <w:r w:rsidRPr="00B526C8">
        <w:rPr>
          <w:rFonts w:ascii="宋体" w:hAnsi="宋体"/>
        </w:rPr>
        <w:t xml:space="preserve"> </w:t>
      </w:r>
      <w:r w:rsidRPr="00B526C8">
        <w:rPr>
          <w:rFonts w:ascii="宋体" w:hAnsi="宋体" w:hint="eastAsia"/>
        </w:rPr>
        <w:t>附件三：《设备配置变更表》</w:t>
      </w:r>
    </w:p>
    <w:p w:rsidR="0069700E" w:rsidRDefault="0069700E" w:rsidP="0069700E"/>
    <w:tbl>
      <w:tblPr>
        <w:tblW w:w="7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766"/>
        <w:gridCol w:w="986"/>
        <w:gridCol w:w="959"/>
        <w:gridCol w:w="766"/>
        <w:gridCol w:w="961"/>
        <w:gridCol w:w="1206"/>
        <w:gridCol w:w="959"/>
      </w:tblGrid>
      <w:tr w:rsidR="0069700E" w:rsidTr="00760F2A">
        <w:tc>
          <w:tcPr>
            <w:tcW w:w="766"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日期</w:t>
            </w:r>
          </w:p>
        </w:tc>
        <w:tc>
          <w:tcPr>
            <w:tcW w:w="766"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时间</w:t>
            </w:r>
          </w:p>
        </w:tc>
        <w:tc>
          <w:tcPr>
            <w:tcW w:w="986"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申请人</w:t>
            </w:r>
          </w:p>
        </w:tc>
        <w:tc>
          <w:tcPr>
            <w:tcW w:w="959"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操作人</w:t>
            </w:r>
          </w:p>
        </w:tc>
        <w:tc>
          <w:tcPr>
            <w:tcW w:w="766" w:type="dxa"/>
            <w:shd w:val="clear" w:color="auto" w:fill="auto"/>
          </w:tcPr>
          <w:p w:rsidR="0069700E" w:rsidRPr="001656C3" w:rsidRDefault="0069700E" w:rsidP="00760F2A">
            <w:pPr>
              <w:rPr>
                <w:rFonts w:ascii="Times New Roman" w:hAnsi="Times New Roman"/>
              </w:rPr>
            </w:pPr>
            <w:r>
              <w:rPr>
                <w:rFonts w:ascii="Times New Roman" w:hAnsi="Times New Roman" w:hint="eastAsia"/>
              </w:rPr>
              <w:t>设备</w:t>
            </w:r>
          </w:p>
        </w:tc>
        <w:tc>
          <w:tcPr>
            <w:tcW w:w="961"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原配置</w:t>
            </w:r>
          </w:p>
        </w:tc>
        <w:tc>
          <w:tcPr>
            <w:tcW w:w="1206"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变更内容</w:t>
            </w:r>
          </w:p>
        </w:tc>
        <w:tc>
          <w:tcPr>
            <w:tcW w:w="959" w:type="dxa"/>
            <w:shd w:val="clear" w:color="auto" w:fill="auto"/>
          </w:tcPr>
          <w:p w:rsidR="0069700E" w:rsidRPr="001656C3" w:rsidRDefault="0069700E" w:rsidP="00760F2A">
            <w:pPr>
              <w:rPr>
                <w:rFonts w:ascii="Times New Roman" w:hAnsi="Times New Roman"/>
              </w:rPr>
            </w:pPr>
            <w:r w:rsidRPr="001656C3">
              <w:rPr>
                <w:rFonts w:ascii="Times New Roman" w:hAnsi="Times New Roman" w:hint="eastAsia"/>
              </w:rPr>
              <w:t>结果</w:t>
            </w:r>
          </w:p>
        </w:tc>
      </w:tr>
      <w:tr w:rsidR="0069700E" w:rsidTr="00760F2A">
        <w:tc>
          <w:tcPr>
            <w:tcW w:w="766"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8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61" w:type="dxa"/>
            <w:shd w:val="clear" w:color="auto" w:fill="auto"/>
          </w:tcPr>
          <w:p w:rsidR="0069700E" w:rsidRPr="001656C3" w:rsidRDefault="0069700E" w:rsidP="00760F2A">
            <w:pPr>
              <w:rPr>
                <w:rFonts w:ascii="Times New Roman" w:hAnsi="Times New Roman"/>
              </w:rPr>
            </w:pPr>
          </w:p>
        </w:tc>
        <w:tc>
          <w:tcPr>
            <w:tcW w:w="120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r>
      <w:tr w:rsidR="0069700E" w:rsidTr="00760F2A">
        <w:tc>
          <w:tcPr>
            <w:tcW w:w="766"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8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61" w:type="dxa"/>
            <w:shd w:val="clear" w:color="auto" w:fill="auto"/>
          </w:tcPr>
          <w:p w:rsidR="0069700E" w:rsidRPr="001656C3" w:rsidRDefault="0069700E" w:rsidP="00760F2A">
            <w:pPr>
              <w:rPr>
                <w:rFonts w:ascii="Times New Roman" w:hAnsi="Times New Roman"/>
              </w:rPr>
            </w:pPr>
          </w:p>
        </w:tc>
        <w:tc>
          <w:tcPr>
            <w:tcW w:w="120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r>
      <w:tr w:rsidR="0069700E" w:rsidTr="00760F2A">
        <w:tc>
          <w:tcPr>
            <w:tcW w:w="766"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8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61" w:type="dxa"/>
            <w:shd w:val="clear" w:color="auto" w:fill="auto"/>
          </w:tcPr>
          <w:p w:rsidR="0069700E" w:rsidRPr="001656C3" w:rsidRDefault="0069700E" w:rsidP="00760F2A">
            <w:pPr>
              <w:rPr>
                <w:rFonts w:ascii="Times New Roman" w:hAnsi="Times New Roman"/>
              </w:rPr>
            </w:pPr>
          </w:p>
        </w:tc>
        <w:tc>
          <w:tcPr>
            <w:tcW w:w="120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r>
      <w:tr w:rsidR="0069700E" w:rsidTr="00760F2A">
        <w:tc>
          <w:tcPr>
            <w:tcW w:w="766"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8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61" w:type="dxa"/>
            <w:shd w:val="clear" w:color="auto" w:fill="auto"/>
          </w:tcPr>
          <w:p w:rsidR="0069700E" w:rsidRPr="001656C3" w:rsidRDefault="0069700E" w:rsidP="00760F2A">
            <w:pPr>
              <w:rPr>
                <w:rFonts w:ascii="Times New Roman" w:hAnsi="Times New Roman"/>
              </w:rPr>
            </w:pPr>
          </w:p>
        </w:tc>
        <w:tc>
          <w:tcPr>
            <w:tcW w:w="120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r>
      <w:tr w:rsidR="0069700E" w:rsidTr="00760F2A">
        <w:tc>
          <w:tcPr>
            <w:tcW w:w="766"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8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61" w:type="dxa"/>
            <w:shd w:val="clear" w:color="auto" w:fill="auto"/>
          </w:tcPr>
          <w:p w:rsidR="0069700E" w:rsidRPr="001656C3" w:rsidRDefault="0069700E" w:rsidP="00760F2A">
            <w:pPr>
              <w:rPr>
                <w:rFonts w:ascii="Times New Roman" w:hAnsi="Times New Roman"/>
              </w:rPr>
            </w:pPr>
          </w:p>
        </w:tc>
        <w:tc>
          <w:tcPr>
            <w:tcW w:w="120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r>
      <w:tr w:rsidR="0069700E" w:rsidTr="00760F2A">
        <w:tc>
          <w:tcPr>
            <w:tcW w:w="766"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8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61" w:type="dxa"/>
            <w:shd w:val="clear" w:color="auto" w:fill="auto"/>
          </w:tcPr>
          <w:p w:rsidR="0069700E" w:rsidRPr="001656C3" w:rsidRDefault="0069700E" w:rsidP="00760F2A">
            <w:pPr>
              <w:rPr>
                <w:rFonts w:ascii="Times New Roman" w:hAnsi="Times New Roman"/>
              </w:rPr>
            </w:pPr>
          </w:p>
        </w:tc>
        <w:tc>
          <w:tcPr>
            <w:tcW w:w="120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r>
      <w:tr w:rsidR="0069700E" w:rsidTr="00760F2A">
        <w:tc>
          <w:tcPr>
            <w:tcW w:w="766"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8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c>
          <w:tcPr>
            <w:tcW w:w="766" w:type="dxa"/>
            <w:shd w:val="clear" w:color="auto" w:fill="auto"/>
          </w:tcPr>
          <w:p w:rsidR="0069700E" w:rsidRPr="001656C3" w:rsidRDefault="0069700E" w:rsidP="00760F2A">
            <w:pPr>
              <w:rPr>
                <w:rFonts w:ascii="Times New Roman" w:hAnsi="Times New Roman"/>
              </w:rPr>
            </w:pPr>
          </w:p>
        </w:tc>
        <w:tc>
          <w:tcPr>
            <w:tcW w:w="961" w:type="dxa"/>
            <w:shd w:val="clear" w:color="auto" w:fill="auto"/>
          </w:tcPr>
          <w:p w:rsidR="0069700E" w:rsidRPr="001656C3" w:rsidRDefault="0069700E" w:rsidP="00760F2A">
            <w:pPr>
              <w:rPr>
                <w:rFonts w:ascii="Times New Roman" w:hAnsi="Times New Roman"/>
              </w:rPr>
            </w:pPr>
          </w:p>
        </w:tc>
        <w:tc>
          <w:tcPr>
            <w:tcW w:w="1206" w:type="dxa"/>
            <w:shd w:val="clear" w:color="auto" w:fill="auto"/>
          </w:tcPr>
          <w:p w:rsidR="0069700E" w:rsidRPr="001656C3" w:rsidRDefault="0069700E" w:rsidP="00760F2A">
            <w:pPr>
              <w:rPr>
                <w:rFonts w:ascii="Times New Roman" w:hAnsi="Times New Roman"/>
              </w:rPr>
            </w:pPr>
          </w:p>
        </w:tc>
        <w:tc>
          <w:tcPr>
            <w:tcW w:w="959" w:type="dxa"/>
            <w:shd w:val="clear" w:color="auto" w:fill="auto"/>
          </w:tcPr>
          <w:p w:rsidR="0069700E" w:rsidRPr="001656C3" w:rsidRDefault="0069700E" w:rsidP="00760F2A">
            <w:pPr>
              <w:rPr>
                <w:rFonts w:ascii="Times New Roman" w:hAnsi="Times New Roman"/>
              </w:rPr>
            </w:pPr>
          </w:p>
        </w:tc>
      </w:tr>
    </w:tbl>
    <w:p w:rsidR="0069700E" w:rsidRDefault="0069700E" w:rsidP="0069700E"/>
    <w:p w:rsidR="0069700E" w:rsidRDefault="0069700E" w:rsidP="0069700E"/>
    <w:p w:rsidR="0069700E" w:rsidRPr="001D4F94" w:rsidRDefault="0069700E" w:rsidP="0069700E">
      <w:pPr>
        <w:rPr>
          <w:rFonts w:ascii="宋体" w:hAnsi="宋体"/>
        </w:rPr>
      </w:pPr>
    </w:p>
    <w:p w:rsidR="0069700E" w:rsidRPr="001D4F94" w:rsidRDefault="0069700E" w:rsidP="0069700E">
      <w:pPr>
        <w:rPr>
          <w:rFonts w:ascii="宋体" w:hAnsi="宋体"/>
        </w:rPr>
      </w:pPr>
      <w:r w:rsidRPr="001D4F94">
        <w:rPr>
          <w:rFonts w:ascii="宋体" w:hAnsi="宋体" w:hint="eastAsia"/>
        </w:rPr>
        <w:t>12.4</w:t>
      </w:r>
      <w:r w:rsidRPr="001D4F94">
        <w:rPr>
          <w:rFonts w:ascii="宋体" w:hAnsi="宋体"/>
        </w:rPr>
        <w:t xml:space="preserve"> </w:t>
      </w:r>
      <w:r w:rsidRPr="001D4F94">
        <w:rPr>
          <w:rFonts w:ascii="宋体" w:hAnsi="宋体" w:hint="eastAsia"/>
        </w:rPr>
        <w:t>附件四： 《信息系统备份申请表》</w:t>
      </w:r>
    </w:p>
    <w:p w:rsidR="0069700E" w:rsidRDefault="0069700E" w:rsidP="0069700E"/>
    <w:p w:rsidR="0069700E" w:rsidRDefault="0069700E" w:rsidP="0069700E"/>
    <w:tbl>
      <w:tblPr>
        <w:tblW w:w="8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2219"/>
        <w:gridCol w:w="2220"/>
        <w:gridCol w:w="2222"/>
      </w:tblGrid>
      <w:tr w:rsidR="0069700E" w:rsidTr="00760F2A">
        <w:trPr>
          <w:trHeight w:val="753"/>
        </w:trPr>
        <w:tc>
          <w:tcPr>
            <w:tcW w:w="222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申请人</w:t>
            </w:r>
          </w:p>
        </w:tc>
        <w:tc>
          <w:tcPr>
            <w:tcW w:w="2219" w:type="dxa"/>
            <w:shd w:val="clear" w:color="auto" w:fill="auto"/>
          </w:tcPr>
          <w:p w:rsidR="0069700E" w:rsidRPr="006D6239" w:rsidRDefault="0069700E" w:rsidP="00760F2A">
            <w:pPr>
              <w:rPr>
                <w:rFonts w:ascii="Times New Roman" w:hAnsi="Times New Roman"/>
              </w:rPr>
            </w:pPr>
          </w:p>
        </w:tc>
        <w:tc>
          <w:tcPr>
            <w:tcW w:w="2220"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申请日期</w:t>
            </w:r>
          </w:p>
        </w:tc>
        <w:tc>
          <w:tcPr>
            <w:tcW w:w="2220" w:type="dxa"/>
            <w:shd w:val="clear" w:color="auto" w:fill="auto"/>
          </w:tcPr>
          <w:p w:rsidR="0069700E" w:rsidRPr="006D6239" w:rsidRDefault="0069700E" w:rsidP="00760F2A">
            <w:pPr>
              <w:rPr>
                <w:rFonts w:ascii="Times New Roman" w:hAnsi="Times New Roman"/>
              </w:rPr>
            </w:pPr>
          </w:p>
        </w:tc>
      </w:tr>
      <w:tr w:rsidR="0069700E" w:rsidTr="00760F2A">
        <w:trPr>
          <w:trHeight w:val="753"/>
        </w:trPr>
        <w:tc>
          <w:tcPr>
            <w:tcW w:w="222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业务系统</w:t>
            </w:r>
          </w:p>
        </w:tc>
        <w:tc>
          <w:tcPr>
            <w:tcW w:w="2219" w:type="dxa"/>
            <w:shd w:val="clear" w:color="auto" w:fill="auto"/>
          </w:tcPr>
          <w:p w:rsidR="0069700E" w:rsidRPr="006D6239" w:rsidRDefault="0069700E" w:rsidP="00760F2A">
            <w:pPr>
              <w:rPr>
                <w:rFonts w:ascii="Times New Roman" w:hAnsi="Times New Roman"/>
              </w:rPr>
            </w:pPr>
          </w:p>
        </w:tc>
        <w:tc>
          <w:tcPr>
            <w:tcW w:w="2220"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开始日期</w:t>
            </w:r>
          </w:p>
        </w:tc>
        <w:tc>
          <w:tcPr>
            <w:tcW w:w="2220" w:type="dxa"/>
            <w:shd w:val="clear" w:color="auto" w:fill="auto"/>
          </w:tcPr>
          <w:p w:rsidR="0069700E" w:rsidRPr="006D6239" w:rsidRDefault="0069700E" w:rsidP="00760F2A">
            <w:pPr>
              <w:rPr>
                <w:rFonts w:ascii="Times New Roman" w:hAnsi="Times New Roman"/>
              </w:rPr>
            </w:pPr>
          </w:p>
        </w:tc>
      </w:tr>
      <w:tr w:rsidR="0069700E" w:rsidTr="00760F2A">
        <w:trPr>
          <w:trHeight w:val="1613"/>
        </w:trPr>
        <w:tc>
          <w:tcPr>
            <w:tcW w:w="222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服务器</w:t>
            </w:r>
          </w:p>
        </w:tc>
        <w:tc>
          <w:tcPr>
            <w:tcW w:w="6661" w:type="dxa"/>
            <w:gridSpan w:val="3"/>
            <w:shd w:val="clear" w:color="auto" w:fill="auto"/>
          </w:tcPr>
          <w:p w:rsidR="0069700E" w:rsidRPr="006D6239" w:rsidRDefault="0069700E" w:rsidP="00760F2A">
            <w:pPr>
              <w:rPr>
                <w:rFonts w:ascii="Times New Roman" w:hAnsi="Times New Roman"/>
              </w:rPr>
            </w:pPr>
          </w:p>
        </w:tc>
      </w:tr>
      <w:tr w:rsidR="0069700E" w:rsidTr="00760F2A">
        <w:trPr>
          <w:trHeight w:val="1567"/>
        </w:trPr>
        <w:tc>
          <w:tcPr>
            <w:tcW w:w="222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备份内容</w:t>
            </w:r>
          </w:p>
        </w:tc>
        <w:tc>
          <w:tcPr>
            <w:tcW w:w="6661" w:type="dxa"/>
            <w:gridSpan w:val="3"/>
            <w:shd w:val="clear" w:color="auto" w:fill="auto"/>
          </w:tcPr>
          <w:p w:rsidR="0069700E" w:rsidRPr="006D6239" w:rsidRDefault="0069700E" w:rsidP="00760F2A">
            <w:pPr>
              <w:rPr>
                <w:rFonts w:ascii="Times New Roman" w:hAnsi="Times New Roman"/>
              </w:rPr>
            </w:pPr>
          </w:p>
        </w:tc>
      </w:tr>
      <w:tr w:rsidR="0069700E" w:rsidTr="00760F2A">
        <w:trPr>
          <w:trHeight w:val="753"/>
        </w:trPr>
        <w:tc>
          <w:tcPr>
            <w:tcW w:w="222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备份周期</w:t>
            </w:r>
          </w:p>
        </w:tc>
        <w:tc>
          <w:tcPr>
            <w:tcW w:w="6661" w:type="dxa"/>
            <w:gridSpan w:val="3"/>
            <w:shd w:val="clear" w:color="auto" w:fill="auto"/>
          </w:tcPr>
          <w:p w:rsidR="0069700E" w:rsidRPr="006D6239" w:rsidRDefault="0069700E" w:rsidP="00760F2A">
            <w:pPr>
              <w:rPr>
                <w:rFonts w:ascii="Times New Roman" w:hAnsi="Times New Roman"/>
              </w:rPr>
            </w:pPr>
          </w:p>
        </w:tc>
      </w:tr>
      <w:tr w:rsidR="0069700E" w:rsidTr="00760F2A">
        <w:trPr>
          <w:trHeight w:val="826"/>
        </w:trPr>
        <w:tc>
          <w:tcPr>
            <w:tcW w:w="222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保存期</w:t>
            </w:r>
          </w:p>
        </w:tc>
        <w:tc>
          <w:tcPr>
            <w:tcW w:w="6661" w:type="dxa"/>
            <w:gridSpan w:val="3"/>
            <w:shd w:val="clear" w:color="auto" w:fill="auto"/>
          </w:tcPr>
          <w:p w:rsidR="0069700E" w:rsidRPr="006D6239" w:rsidRDefault="0069700E" w:rsidP="00760F2A">
            <w:pPr>
              <w:rPr>
                <w:rFonts w:ascii="Times New Roman" w:hAnsi="Times New Roman"/>
              </w:rPr>
            </w:pPr>
          </w:p>
        </w:tc>
      </w:tr>
      <w:tr w:rsidR="0069700E" w:rsidTr="00760F2A">
        <w:tblPrEx>
          <w:tblLook w:val="0000" w:firstRow="0" w:lastRow="0" w:firstColumn="0" w:lastColumn="0" w:noHBand="0" w:noVBand="0"/>
        </w:tblPrEx>
        <w:trPr>
          <w:trHeight w:val="831"/>
        </w:trPr>
        <w:tc>
          <w:tcPr>
            <w:tcW w:w="2223" w:type="dxa"/>
            <w:shd w:val="clear" w:color="auto" w:fill="auto"/>
            <w:vAlign w:val="bottom"/>
          </w:tcPr>
          <w:p w:rsidR="0069700E" w:rsidRPr="006D6239" w:rsidRDefault="0069700E" w:rsidP="00760F2A">
            <w:pPr>
              <w:ind w:left="108"/>
              <w:jc w:val="center"/>
              <w:rPr>
                <w:rFonts w:ascii="Times New Roman" w:hAnsi="Times New Roman"/>
              </w:rPr>
            </w:pPr>
            <w:r w:rsidRPr="006D6239">
              <w:rPr>
                <w:rFonts w:ascii="Times New Roman" w:hAnsi="Times New Roman" w:hint="eastAsia"/>
              </w:rPr>
              <w:t>审核人</w:t>
            </w:r>
          </w:p>
          <w:p w:rsidR="0069700E" w:rsidRPr="006D6239" w:rsidRDefault="0069700E" w:rsidP="00760F2A">
            <w:pPr>
              <w:ind w:left="108"/>
              <w:jc w:val="center"/>
              <w:rPr>
                <w:rFonts w:ascii="Times New Roman" w:hAnsi="Times New Roman"/>
              </w:rPr>
            </w:pPr>
          </w:p>
        </w:tc>
        <w:tc>
          <w:tcPr>
            <w:tcW w:w="6661" w:type="dxa"/>
            <w:gridSpan w:val="3"/>
            <w:shd w:val="clear" w:color="auto" w:fill="auto"/>
          </w:tcPr>
          <w:p w:rsidR="0069700E" w:rsidRPr="006D6239" w:rsidRDefault="0069700E" w:rsidP="00760F2A">
            <w:pPr>
              <w:widowControl/>
              <w:jc w:val="left"/>
              <w:rPr>
                <w:rFonts w:ascii="Times New Roman" w:hAnsi="Times New Roman"/>
              </w:rPr>
            </w:pPr>
          </w:p>
          <w:p w:rsidR="0069700E" w:rsidRPr="006D6239" w:rsidRDefault="0069700E" w:rsidP="00760F2A">
            <w:pPr>
              <w:rPr>
                <w:rFonts w:ascii="Times New Roman" w:hAnsi="Times New Roman"/>
              </w:rPr>
            </w:pPr>
          </w:p>
        </w:tc>
      </w:tr>
    </w:tbl>
    <w:p w:rsidR="0069700E" w:rsidRDefault="0069700E" w:rsidP="0069700E">
      <w:r>
        <w:br w:type="page"/>
      </w:r>
    </w:p>
    <w:p w:rsidR="0069700E" w:rsidRPr="00B526C8" w:rsidRDefault="0069700E" w:rsidP="0069700E">
      <w:pPr>
        <w:rPr>
          <w:rFonts w:ascii="宋体" w:hAnsi="宋体"/>
        </w:rPr>
      </w:pPr>
      <w:r w:rsidRPr="00B526C8">
        <w:rPr>
          <w:rFonts w:ascii="宋体" w:hAnsi="宋体" w:hint="eastAsia"/>
        </w:rPr>
        <w:lastRenderedPageBreak/>
        <w:t>12.5</w:t>
      </w:r>
      <w:r w:rsidRPr="00B526C8">
        <w:rPr>
          <w:rFonts w:ascii="宋体" w:hAnsi="宋体"/>
        </w:rPr>
        <w:t xml:space="preserve"> </w:t>
      </w:r>
      <w:r w:rsidRPr="00B526C8">
        <w:rPr>
          <w:rFonts w:ascii="宋体" w:hAnsi="宋体" w:hint="eastAsia"/>
        </w:rPr>
        <w:t>附件五：《备份恢复演练表》</w:t>
      </w:r>
    </w:p>
    <w:p w:rsidR="0069700E" w:rsidRDefault="0069700E" w:rsidP="0069700E"/>
    <w:tbl>
      <w:tblPr>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1"/>
        <w:gridCol w:w="2291"/>
        <w:gridCol w:w="2292"/>
        <w:gridCol w:w="2292"/>
      </w:tblGrid>
      <w:tr w:rsidR="0069700E" w:rsidTr="00760F2A">
        <w:trPr>
          <w:trHeight w:val="582"/>
        </w:trPr>
        <w:tc>
          <w:tcPr>
            <w:tcW w:w="2291"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日期</w:t>
            </w:r>
          </w:p>
        </w:tc>
        <w:tc>
          <w:tcPr>
            <w:tcW w:w="2291" w:type="dxa"/>
            <w:shd w:val="clear" w:color="auto" w:fill="auto"/>
          </w:tcPr>
          <w:p w:rsidR="0069700E" w:rsidRPr="006D6239" w:rsidRDefault="0069700E" w:rsidP="00760F2A">
            <w:pPr>
              <w:rPr>
                <w:rFonts w:ascii="Times New Roman" w:hAnsi="Times New Roman"/>
              </w:rPr>
            </w:pPr>
          </w:p>
        </w:tc>
        <w:tc>
          <w:tcPr>
            <w:tcW w:w="2292"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执行人</w:t>
            </w:r>
          </w:p>
        </w:tc>
        <w:tc>
          <w:tcPr>
            <w:tcW w:w="2292" w:type="dxa"/>
            <w:shd w:val="clear" w:color="auto" w:fill="auto"/>
          </w:tcPr>
          <w:p w:rsidR="0069700E" w:rsidRPr="006D6239" w:rsidRDefault="0069700E" w:rsidP="00760F2A">
            <w:pPr>
              <w:rPr>
                <w:rFonts w:ascii="Times New Roman" w:hAnsi="Times New Roman"/>
              </w:rPr>
            </w:pPr>
          </w:p>
        </w:tc>
      </w:tr>
      <w:tr w:rsidR="0069700E" w:rsidTr="00760F2A">
        <w:trPr>
          <w:trHeight w:val="582"/>
        </w:trPr>
        <w:tc>
          <w:tcPr>
            <w:tcW w:w="2291"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目标服务器</w:t>
            </w:r>
          </w:p>
        </w:tc>
        <w:tc>
          <w:tcPr>
            <w:tcW w:w="6875" w:type="dxa"/>
            <w:gridSpan w:val="3"/>
            <w:shd w:val="clear" w:color="auto" w:fill="auto"/>
            <w:vAlign w:val="center"/>
          </w:tcPr>
          <w:p w:rsidR="0069700E" w:rsidRPr="006D6239" w:rsidRDefault="0069700E" w:rsidP="00760F2A">
            <w:pPr>
              <w:jc w:val="center"/>
              <w:rPr>
                <w:rFonts w:ascii="Times New Roman" w:hAnsi="Times New Roman"/>
              </w:rPr>
            </w:pPr>
          </w:p>
        </w:tc>
      </w:tr>
      <w:tr w:rsidR="0069700E" w:rsidTr="00760F2A">
        <w:trPr>
          <w:trHeight w:val="582"/>
        </w:trPr>
        <w:tc>
          <w:tcPr>
            <w:tcW w:w="2291"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来源服务器</w:t>
            </w:r>
          </w:p>
        </w:tc>
        <w:tc>
          <w:tcPr>
            <w:tcW w:w="6875" w:type="dxa"/>
            <w:gridSpan w:val="3"/>
            <w:shd w:val="clear" w:color="auto" w:fill="auto"/>
            <w:vAlign w:val="center"/>
          </w:tcPr>
          <w:p w:rsidR="0069700E" w:rsidRPr="006D6239" w:rsidRDefault="0069700E" w:rsidP="00760F2A">
            <w:pPr>
              <w:jc w:val="center"/>
              <w:rPr>
                <w:rFonts w:ascii="Times New Roman" w:hAnsi="Times New Roman"/>
              </w:rPr>
            </w:pPr>
          </w:p>
        </w:tc>
      </w:tr>
      <w:tr w:rsidR="0069700E" w:rsidTr="00760F2A">
        <w:trPr>
          <w:trHeight w:val="1846"/>
        </w:trPr>
        <w:tc>
          <w:tcPr>
            <w:tcW w:w="2291"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恢复内容</w:t>
            </w:r>
          </w:p>
        </w:tc>
        <w:tc>
          <w:tcPr>
            <w:tcW w:w="6875" w:type="dxa"/>
            <w:gridSpan w:val="3"/>
            <w:shd w:val="clear" w:color="auto" w:fill="auto"/>
            <w:vAlign w:val="center"/>
          </w:tcPr>
          <w:p w:rsidR="0069700E" w:rsidRPr="006D6239" w:rsidRDefault="0069700E" w:rsidP="00760F2A">
            <w:pPr>
              <w:jc w:val="center"/>
              <w:rPr>
                <w:rFonts w:ascii="Times New Roman" w:hAnsi="Times New Roman"/>
              </w:rPr>
            </w:pPr>
          </w:p>
        </w:tc>
      </w:tr>
      <w:tr w:rsidR="0069700E" w:rsidTr="00760F2A">
        <w:trPr>
          <w:trHeight w:val="1846"/>
        </w:trPr>
        <w:tc>
          <w:tcPr>
            <w:tcW w:w="2291"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恢复时间点</w:t>
            </w:r>
          </w:p>
        </w:tc>
        <w:tc>
          <w:tcPr>
            <w:tcW w:w="6875" w:type="dxa"/>
            <w:gridSpan w:val="3"/>
            <w:shd w:val="clear" w:color="auto" w:fill="auto"/>
            <w:vAlign w:val="center"/>
          </w:tcPr>
          <w:p w:rsidR="0069700E" w:rsidRPr="006D6239" w:rsidRDefault="0069700E" w:rsidP="00760F2A">
            <w:pPr>
              <w:jc w:val="center"/>
              <w:rPr>
                <w:rFonts w:ascii="Times New Roman" w:hAnsi="Times New Roman"/>
              </w:rPr>
            </w:pPr>
          </w:p>
        </w:tc>
      </w:tr>
      <w:tr w:rsidR="0069700E" w:rsidTr="00760F2A">
        <w:trPr>
          <w:trHeight w:val="582"/>
        </w:trPr>
        <w:tc>
          <w:tcPr>
            <w:tcW w:w="2291"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开始时间</w:t>
            </w:r>
          </w:p>
        </w:tc>
        <w:tc>
          <w:tcPr>
            <w:tcW w:w="2291" w:type="dxa"/>
            <w:shd w:val="clear" w:color="auto" w:fill="auto"/>
          </w:tcPr>
          <w:p w:rsidR="0069700E" w:rsidRPr="006D6239" w:rsidRDefault="0069700E" w:rsidP="00760F2A">
            <w:pPr>
              <w:rPr>
                <w:rFonts w:ascii="Times New Roman" w:hAnsi="Times New Roman"/>
              </w:rPr>
            </w:pPr>
          </w:p>
        </w:tc>
        <w:tc>
          <w:tcPr>
            <w:tcW w:w="2292"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结束时间</w:t>
            </w:r>
          </w:p>
        </w:tc>
        <w:tc>
          <w:tcPr>
            <w:tcW w:w="2292" w:type="dxa"/>
            <w:shd w:val="clear" w:color="auto" w:fill="auto"/>
          </w:tcPr>
          <w:p w:rsidR="0069700E" w:rsidRPr="006D6239" w:rsidRDefault="0069700E" w:rsidP="00760F2A">
            <w:pPr>
              <w:rPr>
                <w:rFonts w:ascii="Times New Roman" w:hAnsi="Times New Roman"/>
              </w:rPr>
            </w:pPr>
          </w:p>
        </w:tc>
      </w:tr>
      <w:tr w:rsidR="0069700E" w:rsidTr="00760F2A">
        <w:trPr>
          <w:trHeight w:val="610"/>
        </w:trPr>
        <w:tc>
          <w:tcPr>
            <w:tcW w:w="2291"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执行结果</w:t>
            </w:r>
          </w:p>
        </w:tc>
        <w:tc>
          <w:tcPr>
            <w:tcW w:w="2291" w:type="dxa"/>
            <w:shd w:val="clear" w:color="auto" w:fill="auto"/>
          </w:tcPr>
          <w:p w:rsidR="0069700E" w:rsidRPr="006D6239" w:rsidRDefault="0069700E" w:rsidP="00760F2A">
            <w:pPr>
              <w:rPr>
                <w:rFonts w:ascii="Times New Roman" w:hAnsi="Times New Roman"/>
              </w:rPr>
            </w:pPr>
          </w:p>
        </w:tc>
        <w:tc>
          <w:tcPr>
            <w:tcW w:w="2292"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验证人</w:t>
            </w:r>
          </w:p>
        </w:tc>
        <w:tc>
          <w:tcPr>
            <w:tcW w:w="2292" w:type="dxa"/>
            <w:shd w:val="clear" w:color="auto" w:fill="auto"/>
          </w:tcPr>
          <w:p w:rsidR="0069700E" w:rsidRPr="006D6239" w:rsidRDefault="0069700E" w:rsidP="00760F2A">
            <w:pPr>
              <w:rPr>
                <w:rFonts w:ascii="Times New Roman" w:hAnsi="Times New Roman"/>
              </w:rPr>
            </w:pPr>
          </w:p>
        </w:tc>
      </w:tr>
    </w:tbl>
    <w:p w:rsidR="0069700E" w:rsidRDefault="0069700E" w:rsidP="0069700E"/>
    <w:p w:rsidR="0069700E" w:rsidRDefault="0069700E" w:rsidP="0069700E">
      <w:r>
        <w:br w:type="page"/>
      </w:r>
    </w:p>
    <w:p w:rsidR="0069700E" w:rsidRPr="001D4F94" w:rsidRDefault="0069700E" w:rsidP="0069700E">
      <w:pPr>
        <w:rPr>
          <w:rFonts w:ascii="宋体" w:hAnsi="宋体"/>
        </w:rPr>
      </w:pPr>
      <w:r w:rsidRPr="001D4F94">
        <w:rPr>
          <w:rFonts w:ascii="宋体" w:hAnsi="宋体" w:hint="eastAsia"/>
        </w:rPr>
        <w:lastRenderedPageBreak/>
        <w:t>12.6</w:t>
      </w:r>
      <w:r w:rsidRPr="001D4F94">
        <w:rPr>
          <w:rFonts w:ascii="宋体" w:hAnsi="宋体"/>
        </w:rPr>
        <w:t xml:space="preserve"> </w:t>
      </w:r>
      <w:r w:rsidRPr="001D4F94">
        <w:rPr>
          <w:rFonts w:ascii="宋体" w:hAnsi="宋体" w:hint="eastAsia"/>
        </w:rPr>
        <w:t>附件六： 《备份恢复申请表》</w:t>
      </w:r>
    </w:p>
    <w:p w:rsidR="0069700E" w:rsidRDefault="0069700E" w:rsidP="0069700E"/>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313"/>
        <w:gridCol w:w="2314"/>
        <w:gridCol w:w="2316"/>
      </w:tblGrid>
      <w:tr w:rsidR="0069700E" w:rsidTr="00760F2A">
        <w:trPr>
          <w:trHeight w:val="635"/>
        </w:trPr>
        <w:tc>
          <w:tcPr>
            <w:tcW w:w="231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日期</w:t>
            </w:r>
          </w:p>
        </w:tc>
        <w:tc>
          <w:tcPr>
            <w:tcW w:w="2313" w:type="dxa"/>
            <w:shd w:val="clear" w:color="auto" w:fill="auto"/>
          </w:tcPr>
          <w:p w:rsidR="0069700E" w:rsidRPr="006D6239" w:rsidRDefault="0069700E" w:rsidP="00760F2A">
            <w:pPr>
              <w:rPr>
                <w:rFonts w:ascii="Times New Roman" w:hAnsi="Times New Roman"/>
              </w:rPr>
            </w:pPr>
          </w:p>
        </w:tc>
        <w:tc>
          <w:tcPr>
            <w:tcW w:w="2314"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申请人</w:t>
            </w:r>
          </w:p>
        </w:tc>
        <w:tc>
          <w:tcPr>
            <w:tcW w:w="2314" w:type="dxa"/>
            <w:shd w:val="clear" w:color="auto" w:fill="auto"/>
          </w:tcPr>
          <w:p w:rsidR="0069700E" w:rsidRPr="006D6239" w:rsidRDefault="0069700E" w:rsidP="00760F2A">
            <w:pPr>
              <w:rPr>
                <w:rFonts w:ascii="Times New Roman" w:hAnsi="Times New Roman"/>
              </w:rPr>
            </w:pPr>
          </w:p>
        </w:tc>
      </w:tr>
      <w:tr w:rsidR="0069700E" w:rsidTr="00760F2A">
        <w:trPr>
          <w:trHeight w:val="635"/>
        </w:trPr>
        <w:tc>
          <w:tcPr>
            <w:tcW w:w="231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业务系统</w:t>
            </w:r>
          </w:p>
        </w:tc>
        <w:tc>
          <w:tcPr>
            <w:tcW w:w="2313" w:type="dxa"/>
            <w:shd w:val="clear" w:color="auto" w:fill="auto"/>
          </w:tcPr>
          <w:p w:rsidR="0069700E" w:rsidRPr="006D6239" w:rsidRDefault="0069700E" w:rsidP="00760F2A">
            <w:pPr>
              <w:rPr>
                <w:rFonts w:ascii="Times New Roman" w:hAnsi="Times New Roman"/>
              </w:rPr>
            </w:pPr>
          </w:p>
        </w:tc>
        <w:tc>
          <w:tcPr>
            <w:tcW w:w="2314"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执行人</w:t>
            </w:r>
          </w:p>
        </w:tc>
        <w:tc>
          <w:tcPr>
            <w:tcW w:w="2314" w:type="dxa"/>
            <w:shd w:val="clear" w:color="auto" w:fill="auto"/>
          </w:tcPr>
          <w:p w:rsidR="0069700E" w:rsidRPr="006D6239" w:rsidRDefault="0069700E" w:rsidP="00760F2A">
            <w:pPr>
              <w:rPr>
                <w:rFonts w:ascii="Times New Roman" w:hAnsi="Times New Roman"/>
              </w:rPr>
            </w:pPr>
          </w:p>
        </w:tc>
      </w:tr>
      <w:tr w:rsidR="0069700E" w:rsidTr="00760F2A">
        <w:trPr>
          <w:trHeight w:val="1336"/>
        </w:trPr>
        <w:tc>
          <w:tcPr>
            <w:tcW w:w="231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目标服务器</w:t>
            </w:r>
          </w:p>
        </w:tc>
        <w:tc>
          <w:tcPr>
            <w:tcW w:w="6943" w:type="dxa"/>
            <w:gridSpan w:val="3"/>
            <w:shd w:val="clear" w:color="auto" w:fill="auto"/>
          </w:tcPr>
          <w:p w:rsidR="0069700E" w:rsidRPr="006D6239" w:rsidRDefault="0069700E" w:rsidP="00760F2A">
            <w:pPr>
              <w:rPr>
                <w:rFonts w:ascii="Times New Roman" w:hAnsi="Times New Roman"/>
              </w:rPr>
            </w:pPr>
          </w:p>
        </w:tc>
      </w:tr>
      <w:tr w:rsidR="0069700E" w:rsidTr="00760F2A">
        <w:trPr>
          <w:trHeight w:val="1336"/>
        </w:trPr>
        <w:tc>
          <w:tcPr>
            <w:tcW w:w="231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来源服务器</w:t>
            </w:r>
          </w:p>
        </w:tc>
        <w:tc>
          <w:tcPr>
            <w:tcW w:w="6943" w:type="dxa"/>
            <w:gridSpan w:val="3"/>
            <w:shd w:val="clear" w:color="auto" w:fill="auto"/>
          </w:tcPr>
          <w:p w:rsidR="0069700E" w:rsidRPr="006D6239" w:rsidRDefault="0069700E" w:rsidP="00760F2A">
            <w:pPr>
              <w:rPr>
                <w:rFonts w:ascii="Times New Roman" w:hAnsi="Times New Roman"/>
              </w:rPr>
            </w:pPr>
          </w:p>
        </w:tc>
      </w:tr>
      <w:tr w:rsidR="0069700E" w:rsidTr="00760F2A">
        <w:trPr>
          <w:trHeight w:val="1336"/>
        </w:trPr>
        <w:tc>
          <w:tcPr>
            <w:tcW w:w="231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恢复内容</w:t>
            </w:r>
          </w:p>
        </w:tc>
        <w:tc>
          <w:tcPr>
            <w:tcW w:w="6943" w:type="dxa"/>
            <w:gridSpan w:val="3"/>
            <w:shd w:val="clear" w:color="auto" w:fill="auto"/>
          </w:tcPr>
          <w:p w:rsidR="0069700E" w:rsidRPr="006D6239" w:rsidRDefault="0069700E" w:rsidP="00760F2A">
            <w:pPr>
              <w:rPr>
                <w:rFonts w:ascii="Times New Roman" w:hAnsi="Times New Roman"/>
              </w:rPr>
            </w:pPr>
          </w:p>
        </w:tc>
      </w:tr>
      <w:tr w:rsidR="0069700E" w:rsidTr="00760F2A">
        <w:trPr>
          <w:trHeight w:val="1336"/>
        </w:trPr>
        <w:tc>
          <w:tcPr>
            <w:tcW w:w="231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时间点</w:t>
            </w:r>
          </w:p>
        </w:tc>
        <w:tc>
          <w:tcPr>
            <w:tcW w:w="6943" w:type="dxa"/>
            <w:gridSpan w:val="3"/>
            <w:shd w:val="clear" w:color="auto" w:fill="auto"/>
          </w:tcPr>
          <w:p w:rsidR="0069700E" w:rsidRPr="006D6239" w:rsidRDefault="0069700E" w:rsidP="00760F2A">
            <w:pPr>
              <w:rPr>
                <w:rFonts w:ascii="Times New Roman" w:hAnsi="Times New Roman"/>
              </w:rPr>
            </w:pPr>
          </w:p>
        </w:tc>
      </w:tr>
      <w:tr w:rsidR="0069700E" w:rsidTr="00760F2A">
        <w:trPr>
          <w:trHeight w:val="635"/>
        </w:trPr>
        <w:tc>
          <w:tcPr>
            <w:tcW w:w="231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开始时间</w:t>
            </w:r>
          </w:p>
        </w:tc>
        <w:tc>
          <w:tcPr>
            <w:tcW w:w="2313" w:type="dxa"/>
            <w:shd w:val="clear" w:color="auto" w:fill="auto"/>
          </w:tcPr>
          <w:p w:rsidR="0069700E" w:rsidRPr="006D6239" w:rsidRDefault="0069700E" w:rsidP="00760F2A">
            <w:pPr>
              <w:rPr>
                <w:rFonts w:ascii="Times New Roman" w:hAnsi="Times New Roman"/>
              </w:rPr>
            </w:pPr>
          </w:p>
        </w:tc>
        <w:tc>
          <w:tcPr>
            <w:tcW w:w="2314" w:type="dxa"/>
            <w:shd w:val="clear" w:color="auto" w:fill="auto"/>
            <w:vAlign w:val="center"/>
          </w:tcPr>
          <w:p w:rsidR="0069700E" w:rsidRPr="006D6239" w:rsidRDefault="0069700E" w:rsidP="00760F2A">
            <w:pPr>
              <w:rPr>
                <w:rFonts w:ascii="Times New Roman" w:hAnsi="Times New Roman"/>
              </w:rPr>
            </w:pPr>
            <w:r w:rsidRPr="006D6239">
              <w:rPr>
                <w:rFonts w:ascii="Times New Roman" w:hAnsi="Times New Roman" w:hint="eastAsia"/>
              </w:rPr>
              <w:t>完成时间</w:t>
            </w:r>
          </w:p>
        </w:tc>
        <w:tc>
          <w:tcPr>
            <w:tcW w:w="2314" w:type="dxa"/>
            <w:shd w:val="clear" w:color="auto" w:fill="auto"/>
          </w:tcPr>
          <w:p w:rsidR="0069700E" w:rsidRPr="006D6239" w:rsidRDefault="0069700E" w:rsidP="00760F2A">
            <w:pPr>
              <w:rPr>
                <w:rFonts w:ascii="Times New Roman" w:hAnsi="Times New Roman"/>
              </w:rPr>
            </w:pPr>
          </w:p>
        </w:tc>
      </w:tr>
      <w:tr w:rsidR="0069700E" w:rsidTr="00760F2A">
        <w:trPr>
          <w:trHeight w:val="666"/>
        </w:trPr>
        <w:tc>
          <w:tcPr>
            <w:tcW w:w="2313" w:type="dxa"/>
            <w:shd w:val="clear" w:color="auto" w:fill="auto"/>
            <w:vAlign w:val="center"/>
          </w:tcPr>
          <w:p w:rsidR="0069700E" w:rsidRPr="006D6239" w:rsidRDefault="0069700E" w:rsidP="00760F2A">
            <w:pPr>
              <w:jc w:val="center"/>
              <w:rPr>
                <w:rFonts w:ascii="Times New Roman" w:hAnsi="Times New Roman"/>
              </w:rPr>
            </w:pPr>
            <w:r w:rsidRPr="006D6239">
              <w:rPr>
                <w:rFonts w:ascii="Times New Roman" w:hAnsi="Times New Roman" w:hint="eastAsia"/>
              </w:rPr>
              <w:t>执行结果</w:t>
            </w:r>
          </w:p>
        </w:tc>
        <w:tc>
          <w:tcPr>
            <w:tcW w:w="2313" w:type="dxa"/>
            <w:shd w:val="clear" w:color="auto" w:fill="auto"/>
          </w:tcPr>
          <w:p w:rsidR="0069700E" w:rsidRPr="006D6239" w:rsidRDefault="0069700E" w:rsidP="00760F2A">
            <w:pPr>
              <w:rPr>
                <w:rFonts w:ascii="Times New Roman" w:hAnsi="Times New Roman"/>
              </w:rPr>
            </w:pPr>
          </w:p>
        </w:tc>
        <w:tc>
          <w:tcPr>
            <w:tcW w:w="2314" w:type="dxa"/>
            <w:shd w:val="clear" w:color="auto" w:fill="auto"/>
            <w:vAlign w:val="center"/>
          </w:tcPr>
          <w:p w:rsidR="0069700E" w:rsidRPr="006D6239" w:rsidRDefault="0069700E" w:rsidP="00760F2A">
            <w:pPr>
              <w:rPr>
                <w:rFonts w:ascii="Times New Roman" w:hAnsi="Times New Roman"/>
              </w:rPr>
            </w:pPr>
            <w:r w:rsidRPr="006D6239">
              <w:rPr>
                <w:rFonts w:ascii="Times New Roman" w:hAnsi="Times New Roman" w:hint="eastAsia"/>
              </w:rPr>
              <w:t>验证人</w:t>
            </w:r>
          </w:p>
        </w:tc>
        <w:tc>
          <w:tcPr>
            <w:tcW w:w="2314" w:type="dxa"/>
            <w:shd w:val="clear" w:color="auto" w:fill="auto"/>
          </w:tcPr>
          <w:p w:rsidR="0069700E" w:rsidRPr="006D6239" w:rsidRDefault="0069700E" w:rsidP="00760F2A">
            <w:pPr>
              <w:rPr>
                <w:rFonts w:ascii="Times New Roman" w:hAnsi="Times New Roman"/>
              </w:rPr>
            </w:pPr>
          </w:p>
        </w:tc>
      </w:tr>
    </w:tbl>
    <w:p w:rsidR="0069700E" w:rsidRDefault="0069700E" w:rsidP="0069700E"/>
    <w:p w:rsidR="0069700E" w:rsidRDefault="0069700E" w:rsidP="0069700E"/>
    <w:p w:rsidR="0069700E" w:rsidRDefault="0069700E" w:rsidP="0069700E">
      <w:r>
        <w:br w:type="page"/>
      </w:r>
    </w:p>
    <w:p w:rsidR="0069700E" w:rsidRPr="001D4F94" w:rsidRDefault="0069700E" w:rsidP="0069700E">
      <w:pPr>
        <w:rPr>
          <w:rFonts w:ascii="宋体" w:hAnsi="宋体"/>
        </w:rPr>
      </w:pPr>
      <w:r w:rsidRPr="001D4F94">
        <w:rPr>
          <w:rFonts w:ascii="宋体" w:hAnsi="宋体" w:hint="eastAsia"/>
        </w:rPr>
        <w:lastRenderedPageBreak/>
        <w:t>12.7</w:t>
      </w:r>
      <w:r w:rsidRPr="001D4F94">
        <w:rPr>
          <w:rFonts w:ascii="宋体" w:hAnsi="宋体"/>
        </w:rPr>
        <w:t xml:space="preserve"> </w:t>
      </w:r>
      <w:r w:rsidRPr="001D4F94">
        <w:rPr>
          <w:rFonts w:ascii="宋体" w:hAnsi="宋体" w:hint="eastAsia"/>
        </w:rPr>
        <w:t>附件七</w:t>
      </w:r>
      <w:proofErr w:type="gramStart"/>
      <w:r w:rsidRPr="001D4F94">
        <w:rPr>
          <w:rFonts w:ascii="宋体" w:hAnsi="宋体" w:hint="eastAsia"/>
        </w:rPr>
        <w:t>：  《</w:t>
      </w:r>
      <w:bookmarkStart w:id="104" w:name="OLE_LINK1"/>
      <w:bookmarkStart w:id="105" w:name="OLE_LINK2"/>
      <w:proofErr w:type="gramEnd"/>
      <w:r w:rsidRPr="001D4F94">
        <w:rPr>
          <w:rFonts w:ascii="宋体" w:hAnsi="宋体" w:hint="eastAsia"/>
        </w:rPr>
        <w:t>网络专线申请表</w:t>
      </w:r>
      <w:bookmarkEnd w:id="104"/>
      <w:bookmarkEnd w:id="105"/>
      <w:r w:rsidRPr="001D4F94">
        <w:rPr>
          <w:rFonts w:ascii="宋体" w:hAnsi="宋体" w:hint="eastAsia"/>
        </w:rPr>
        <w:t>》</w:t>
      </w:r>
    </w:p>
    <w:p w:rsidR="0069700E" w:rsidRDefault="0069700E" w:rsidP="0069700E"/>
    <w:tbl>
      <w:tblPr>
        <w:tblW w:w="8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2197"/>
        <w:gridCol w:w="2198"/>
        <w:gridCol w:w="2199"/>
      </w:tblGrid>
      <w:tr w:rsidR="0069700E" w:rsidTr="00760F2A">
        <w:trPr>
          <w:trHeight w:val="724"/>
          <w:jc w:val="center"/>
        </w:trPr>
        <w:tc>
          <w:tcPr>
            <w:tcW w:w="2197" w:type="dxa"/>
            <w:shd w:val="clear" w:color="auto" w:fill="auto"/>
            <w:vAlign w:val="center"/>
          </w:tcPr>
          <w:p w:rsidR="0069700E" w:rsidRPr="00295640" w:rsidRDefault="0069700E" w:rsidP="00760F2A">
            <w:pPr>
              <w:rPr>
                <w:rFonts w:ascii="Times New Roman" w:hAnsi="Times New Roman"/>
              </w:rPr>
            </w:pPr>
            <w:r w:rsidRPr="00295640">
              <w:rPr>
                <w:rFonts w:ascii="Times New Roman" w:hAnsi="Times New Roman" w:hint="eastAsia"/>
              </w:rPr>
              <w:t>日期</w:t>
            </w:r>
          </w:p>
        </w:tc>
        <w:tc>
          <w:tcPr>
            <w:tcW w:w="2197" w:type="dxa"/>
            <w:shd w:val="clear" w:color="auto" w:fill="auto"/>
          </w:tcPr>
          <w:p w:rsidR="0069700E" w:rsidRPr="00295640" w:rsidRDefault="0069700E" w:rsidP="00760F2A">
            <w:pPr>
              <w:rPr>
                <w:rFonts w:ascii="Times New Roman" w:hAnsi="Times New Roman"/>
              </w:rPr>
            </w:pPr>
          </w:p>
        </w:tc>
        <w:tc>
          <w:tcPr>
            <w:tcW w:w="2198" w:type="dxa"/>
            <w:shd w:val="clear" w:color="auto" w:fill="auto"/>
            <w:vAlign w:val="center"/>
          </w:tcPr>
          <w:p w:rsidR="0069700E" w:rsidRPr="00295640" w:rsidRDefault="0069700E" w:rsidP="00760F2A">
            <w:pPr>
              <w:jc w:val="center"/>
              <w:rPr>
                <w:rFonts w:ascii="Times New Roman" w:hAnsi="Times New Roman"/>
              </w:rPr>
            </w:pPr>
            <w:r w:rsidRPr="00295640">
              <w:rPr>
                <w:rFonts w:ascii="Times New Roman" w:hAnsi="Times New Roman" w:hint="eastAsia"/>
              </w:rPr>
              <w:t>申请人</w:t>
            </w:r>
          </w:p>
        </w:tc>
        <w:tc>
          <w:tcPr>
            <w:tcW w:w="2198" w:type="dxa"/>
            <w:shd w:val="clear" w:color="auto" w:fill="auto"/>
          </w:tcPr>
          <w:p w:rsidR="0069700E" w:rsidRPr="00295640" w:rsidRDefault="0069700E" w:rsidP="00760F2A">
            <w:pPr>
              <w:rPr>
                <w:rFonts w:ascii="Times New Roman" w:hAnsi="Times New Roman"/>
              </w:rPr>
            </w:pPr>
          </w:p>
        </w:tc>
      </w:tr>
      <w:tr w:rsidR="0069700E" w:rsidTr="00760F2A">
        <w:trPr>
          <w:trHeight w:val="758"/>
          <w:jc w:val="center"/>
        </w:trPr>
        <w:tc>
          <w:tcPr>
            <w:tcW w:w="2197" w:type="dxa"/>
            <w:shd w:val="clear" w:color="auto" w:fill="auto"/>
            <w:vAlign w:val="center"/>
          </w:tcPr>
          <w:p w:rsidR="0069700E" w:rsidRPr="00295640" w:rsidRDefault="0069700E" w:rsidP="00760F2A">
            <w:pPr>
              <w:rPr>
                <w:rFonts w:ascii="Times New Roman" w:hAnsi="Times New Roman"/>
              </w:rPr>
            </w:pPr>
            <w:r w:rsidRPr="00295640">
              <w:rPr>
                <w:rFonts w:ascii="Times New Roman" w:hAnsi="Times New Roman" w:hint="eastAsia"/>
              </w:rPr>
              <w:t>联系电话</w:t>
            </w:r>
          </w:p>
        </w:tc>
        <w:tc>
          <w:tcPr>
            <w:tcW w:w="2197" w:type="dxa"/>
            <w:shd w:val="clear" w:color="auto" w:fill="auto"/>
          </w:tcPr>
          <w:p w:rsidR="0069700E" w:rsidRPr="00295640" w:rsidRDefault="0069700E" w:rsidP="00760F2A">
            <w:pPr>
              <w:rPr>
                <w:rFonts w:ascii="Times New Roman" w:hAnsi="Times New Roman"/>
              </w:rPr>
            </w:pPr>
          </w:p>
        </w:tc>
        <w:tc>
          <w:tcPr>
            <w:tcW w:w="2198" w:type="dxa"/>
            <w:shd w:val="clear" w:color="auto" w:fill="auto"/>
            <w:vAlign w:val="center"/>
          </w:tcPr>
          <w:p w:rsidR="0069700E" w:rsidRPr="00295640" w:rsidRDefault="0069700E" w:rsidP="00760F2A">
            <w:pPr>
              <w:jc w:val="center"/>
              <w:rPr>
                <w:rFonts w:ascii="Times New Roman" w:hAnsi="Times New Roman"/>
              </w:rPr>
            </w:pPr>
            <w:r w:rsidRPr="00295640">
              <w:rPr>
                <w:rFonts w:ascii="Times New Roman" w:hAnsi="Times New Roman" w:hint="eastAsia"/>
              </w:rPr>
              <w:t>邮件</w:t>
            </w:r>
          </w:p>
        </w:tc>
        <w:tc>
          <w:tcPr>
            <w:tcW w:w="2198" w:type="dxa"/>
            <w:shd w:val="clear" w:color="auto" w:fill="auto"/>
          </w:tcPr>
          <w:p w:rsidR="0069700E" w:rsidRPr="00295640" w:rsidRDefault="0069700E" w:rsidP="00760F2A">
            <w:pPr>
              <w:rPr>
                <w:rFonts w:ascii="Times New Roman" w:hAnsi="Times New Roman"/>
              </w:rPr>
            </w:pPr>
          </w:p>
        </w:tc>
      </w:tr>
      <w:tr w:rsidR="0069700E" w:rsidTr="00760F2A">
        <w:trPr>
          <w:trHeight w:val="724"/>
          <w:jc w:val="center"/>
        </w:trPr>
        <w:tc>
          <w:tcPr>
            <w:tcW w:w="2197" w:type="dxa"/>
            <w:shd w:val="clear" w:color="auto" w:fill="auto"/>
            <w:vAlign w:val="center"/>
          </w:tcPr>
          <w:p w:rsidR="0069700E" w:rsidRPr="00295640" w:rsidRDefault="0069700E" w:rsidP="00760F2A">
            <w:pPr>
              <w:rPr>
                <w:rFonts w:ascii="Times New Roman" w:hAnsi="Times New Roman"/>
              </w:rPr>
            </w:pPr>
            <w:r w:rsidRPr="00295640">
              <w:rPr>
                <w:rFonts w:ascii="Times New Roman" w:hAnsi="Times New Roman" w:hint="eastAsia"/>
              </w:rPr>
              <w:t>城市</w:t>
            </w:r>
          </w:p>
        </w:tc>
        <w:tc>
          <w:tcPr>
            <w:tcW w:w="2197" w:type="dxa"/>
            <w:shd w:val="clear" w:color="auto" w:fill="auto"/>
          </w:tcPr>
          <w:p w:rsidR="0069700E" w:rsidRPr="00295640" w:rsidRDefault="0069700E" w:rsidP="00760F2A">
            <w:pPr>
              <w:rPr>
                <w:rFonts w:ascii="Times New Roman" w:hAnsi="Times New Roman"/>
              </w:rPr>
            </w:pPr>
          </w:p>
        </w:tc>
        <w:tc>
          <w:tcPr>
            <w:tcW w:w="2198" w:type="dxa"/>
            <w:shd w:val="clear" w:color="auto" w:fill="auto"/>
            <w:vAlign w:val="center"/>
          </w:tcPr>
          <w:p w:rsidR="0069700E" w:rsidRPr="00295640" w:rsidRDefault="0069700E" w:rsidP="00760F2A">
            <w:pPr>
              <w:jc w:val="center"/>
              <w:rPr>
                <w:rFonts w:ascii="Times New Roman" w:hAnsi="Times New Roman"/>
              </w:rPr>
            </w:pPr>
            <w:r w:rsidRPr="00295640">
              <w:rPr>
                <w:rFonts w:ascii="Times New Roman" w:hAnsi="Times New Roman" w:hint="eastAsia"/>
              </w:rPr>
              <w:t>区域</w:t>
            </w:r>
          </w:p>
        </w:tc>
        <w:tc>
          <w:tcPr>
            <w:tcW w:w="2198" w:type="dxa"/>
            <w:shd w:val="clear" w:color="auto" w:fill="auto"/>
          </w:tcPr>
          <w:p w:rsidR="0069700E" w:rsidRPr="00295640" w:rsidRDefault="0069700E" w:rsidP="00760F2A">
            <w:pPr>
              <w:rPr>
                <w:rFonts w:ascii="Times New Roman" w:hAnsi="Times New Roman"/>
              </w:rPr>
            </w:pPr>
          </w:p>
        </w:tc>
      </w:tr>
      <w:tr w:rsidR="0069700E" w:rsidTr="00760F2A">
        <w:trPr>
          <w:trHeight w:val="758"/>
          <w:jc w:val="center"/>
        </w:trPr>
        <w:tc>
          <w:tcPr>
            <w:tcW w:w="2197" w:type="dxa"/>
            <w:shd w:val="clear" w:color="auto" w:fill="auto"/>
            <w:vAlign w:val="center"/>
          </w:tcPr>
          <w:p w:rsidR="0069700E" w:rsidRPr="00295640" w:rsidRDefault="0069700E" w:rsidP="00760F2A">
            <w:pPr>
              <w:rPr>
                <w:rFonts w:ascii="Times New Roman" w:hAnsi="Times New Roman"/>
              </w:rPr>
            </w:pPr>
            <w:r w:rsidRPr="00295640">
              <w:rPr>
                <w:rFonts w:ascii="Times New Roman" w:hAnsi="Times New Roman" w:hint="eastAsia"/>
              </w:rPr>
              <w:t>办公人数</w:t>
            </w:r>
          </w:p>
        </w:tc>
        <w:tc>
          <w:tcPr>
            <w:tcW w:w="2197" w:type="dxa"/>
            <w:shd w:val="clear" w:color="auto" w:fill="auto"/>
          </w:tcPr>
          <w:p w:rsidR="0069700E" w:rsidRPr="00295640" w:rsidRDefault="0069700E" w:rsidP="00760F2A">
            <w:pPr>
              <w:rPr>
                <w:rFonts w:ascii="Times New Roman" w:hAnsi="Times New Roman"/>
              </w:rPr>
            </w:pPr>
          </w:p>
        </w:tc>
        <w:tc>
          <w:tcPr>
            <w:tcW w:w="2198" w:type="dxa"/>
            <w:shd w:val="clear" w:color="auto" w:fill="auto"/>
            <w:vAlign w:val="center"/>
          </w:tcPr>
          <w:p w:rsidR="0069700E" w:rsidRPr="00295640" w:rsidRDefault="0069700E" w:rsidP="00760F2A">
            <w:pPr>
              <w:jc w:val="center"/>
              <w:rPr>
                <w:rFonts w:ascii="Times New Roman" w:hAnsi="Times New Roman"/>
              </w:rPr>
            </w:pPr>
            <w:r w:rsidRPr="00295640">
              <w:rPr>
                <w:rFonts w:ascii="Times New Roman" w:hAnsi="Times New Roman" w:hint="eastAsia"/>
              </w:rPr>
              <w:t>申请带宽</w:t>
            </w:r>
          </w:p>
        </w:tc>
        <w:tc>
          <w:tcPr>
            <w:tcW w:w="2198" w:type="dxa"/>
            <w:shd w:val="clear" w:color="auto" w:fill="auto"/>
          </w:tcPr>
          <w:p w:rsidR="0069700E" w:rsidRPr="00295640" w:rsidRDefault="0069700E" w:rsidP="00760F2A">
            <w:pPr>
              <w:rPr>
                <w:rFonts w:ascii="Times New Roman" w:hAnsi="Times New Roman"/>
              </w:rPr>
            </w:pPr>
          </w:p>
        </w:tc>
      </w:tr>
      <w:tr w:rsidR="0069700E" w:rsidTr="00760F2A">
        <w:trPr>
          <w:trHeight w:val="1521"/>
          <w:jc w:val="center"/>
        </w:trPr>
        <w:tc>
          <w:tcPr>
            <w:tcW w:w="2197" w:type="dxa"/>
            <w:shd w:val="clear" w:color="auto" w:fill="auto"/>
            <w:vAlign w:val="center"/>
          </w:tcPr>
          <w:p w:rsidR="0069700E" w:rsidRPr="00295640" w:rsidRDefault="0069700E" w:rsidP="00760F2A">
            <w:pPr>
              <w:rPr>
                <w:rFonts w:ascii="Times New Roman" w:hAnsi="Times New Roman"/>
              </w:rPr>
            </w:pPr>
            <w:r w:rsidRPr="00295640">
              <w:rPr>
                <w:rFonts w:ascii="Times New Roman" w:hAnsi="Times New Roman" w:hint="eastAsia"/>
              </w:rPr>
              <w:t>安装地址</w:t>
            </w:r>
          </w:p>
        </w:tc>
        <w:tc>
          <w:tcPr>
            <w:tcW w:w="6594" w:type="dxa"/>
            <w:gridSpan w:val="3"/>
            <w:shd w:val="clear" w:color="auto" w:fill="auto"/>
          </w:tcPr>
          <w:p w:rsidR="0069700E" w:rsidRPr="00295640" w:rsidRDefault="0069700E" w:rsidP="00760F2A">
            <w:pPr>
              <w:rPr>
                <w:rFonts w:ascii="Times New Roman" w:hAnsi="Times New Roman"/>
              </w:rPr>
            </w:pPr>
          </w:p>
        </w:tc>
      </w:tr>
      <w:tr w:rsidR="0069700E" w:rsidTr="00760F2A">
        <w:trPr>
          <w:trHeight w:val="1521"/>
          <w:jc w:val="center"/>
        </w:trPr>
        <w:tc>
          <w:tcPr>
            <w:tcW w:w="2197" w:type="dxa"/>
            <w:shd w:val="clear" w:color="auto" w:fill="auto"/>
            <w:vAlign w:val="center"/>
          </w:tcPr>
          <w:p w:rsidR="0069700E" w:rsidRPr="00295640" w:rsidRDefault="0069700E" w:rsidP="00760F2A">
            <w:pPr>
              <w:rPr>
                <w:rFonts w:ascii="Times New Roman" w:hAnsi="Times New Roman"/>
              </w:rPr>
            </w:pPr>
            <w:r w:rsidRPr="00295640">
              <w:rPr>
                <w:rFonts w:ascii="Times New Roman" w:hAnsi="Times New Roman" w:hint="eastAsia"/>
              </w:rPr>
              <w:t>集团审批意见</w:t>
            </w:r>
          </w:p>
        </w:tc>
        <w:tc>
          <w:tcPr>
            <w:tcW w:w="6594" w:type="dxa"/>
            <w:gridSpan w:val="3"/>
            <w:shd w:val="clear" w:color="auto" w:fill="auto"/>
          </w:tcPr>
          <w:p w:rsidR="0069700E" w:rsidRPr="00295640" w:rsidRDefault="0069700E" w:rsidP="00760F2A">
            <w:pPr>
              <w:rPr>
                <w:rFonts w:ascii="Times New Roman" w:hAnsi="Times New Roman"/>
              </w:rPr>
            </w:pPr>
          </w:p>
        </w:tc>
      </w:tr>
      <w:tr w:rsidR="0069700E" w:rsidTr="00760F2A">
        <w:trPr>
          <w:trHeight w:val="1521"/>
          <w:jc w:val="center"/>
        </w:trPr>
        <w:tc>
          <w:tcPr>
            <w:tcW w:w="2197" w:type="dxa"/>
            <w:shd w:val="clear" w:color="auto" w:fill="auto"/>
            <w:vAlign w:val="center"/>
          </w:tcPr>
          <w:p w:rsidR="0069700E" w:rsidRPr="00295640" w:rsidRDefault="0069700E" w:rsidP="00760F2A">
            <w:pPr>
              <w:rPr>
                <w:rFonts w:ascii="Times New Roman" w:hAnsi="Times New Roman"/>
              </w:rPr>
            </w:pPr>
            <w:r w:rsidRPr="00295640">
              <w:rPr>
                <w:rFonts w:ascii="Times New Roman" w:hAnsi="Times New Roman" w:hint="eastAsia"/>
              </w:rPr>
              <w:t>审批日期</w:t>
            </w:r>
          </w:p>
        </w:tc>
        <w:tc>
          <w:tcPr>
            <w:tcW w:w="2197" w:type="dxa"/>
            <w:shd w:val="clear" w:color="auto" w:fill="auto"/>
          </w:tcPr>
          <w:p w:rsidR="0069700E" w:rsidRPr="00295640" w:rsidRDefault="0069700E" w:rsidP="00760F2A">
            <w:pPr>
              <w:rPr>
                <w:rFonts w:ascii="Times New Roman" w:hAnsi="Times New Roman"/>
              </w:rPr>
            </w:pPr>
          </w:p>
        </w:tc>
        <w:tc>
          <w:tcPr>
            <w:tcW w:w="2198" w:type="dxa"/>
            <w:shd w:val="clear" w:color="auto" w:fill="auto"/>
          </w:tcPr>
          <w:p w:rsidR="0069700E" w:rsidRPr="00295640" w:rsidRDefault="0069700E" w:rsidP="00760F2A">
            <w:pPr>
              <w:rPr>
                <w:rFonts w:ascii="Times New Roman" w:hAnsi="Times New Roman"/>
              </w:rPr>
            </w:pPr>
          </w:p>
        </w:tc>
        <w:tc>
          <w:tcPr>
            <w:tcW w:w="2198" w:type="dxa"/>
            <w:shd w:val="clear" w:color="auto" w:fill="auto"/>
          </w:tcPr>
          <w:p w:rsidR="0069700E" w:rsidRPr="00295640" w:rsidRDefault="0069700E" w:rsidP="00760F2A">
            <w:pPr>
              <w:rPr>
                <w:rFonts w:ascii="Times New Roman" w:hAnsi="Times New Roman"/>
              </w:rPr>
            </w:pPr>
          </w:p>
        </w:tc>
      </w:tr>
    </w:tbl>
    <w:p w:rsidR="0069700E" w:rsidRDefault="0069700E" w:rsidP="0069700E"/>
    <w:p w:rsidR="0069700E"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p>
    <w:p w:rsidR="0069700E"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p>
    <w:p w:rsidR="0069700E" w:rsidRPr="001D4F94" w:rsidRDefault="0069700E" w:rsidP="0069700E">
      <w:pPr>
        <w:rPr>
          <w:rFonts w:ascii="宋体" w:hAnsi="宋体"/>
        </w:rPr>
      </w:pPr>
      <w:r>
        <w:br w:type="page"/>
      </w:r>
      <w:r w:rsidRPr="001D4F94">
        <w:rPr>
          <w:rFonts w:ascii="宋体" w:hAnsi="宋体" w:hint="eastAsia"/>
        </w:rPr>
        <w:lastRenderedPageBreak/>
        <w:t>12.8</w:t>
      </w:r>
      <w:r w:rsidRPr="001D4F94">
        <w:rPr>
          <w:rFonts w:ascii="宋体" w:hAnsi="宋体"/>
        </w:rPr>
        <w:t xml:space="preserve"> </w:t>
      </w:r>
      <w:r w:rsidRPr="001D4F94">
        <w:rPr>
          <w:rFonts w:ascii="宋体" w:hAnsi="宋体" w:hint="eastAsia"/>
        </w:rPr>
        <w:t>附件八： 《服务器资产清单表》</w:t>
      </w:r>
    </w:p>
    <w:p w:rsidR="0069700E" w:rsidRDefault="0069700E" w:rsidP="0069700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36"/>
        <w:gridCol w:w="936"/>
        <w:gridCol w:w="939"/>
        <w:gridCol w:w="1179"/>
        <w:gridCol w:w="1417"/>
        <w:gridCol w:w="709"/>
        <w:gridCol w:w="851"/>
        <w:gridCol w:w="850"/>
      </w:tblGrid>
      <w:tr w:rsidR="0069700E" w:rsidRPr="0030250E" w:rsidTr="00760F2A">
        <w:tc>
          <w:tcPr>
            <w:tcW w:w="938"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30250E">
              <w:rPr>
                <w:rFonts w:ascii="宋体" w:hAnsi="宋体" w:hint="eastAsia"/>
                <w:color w:val="auto"/>
                <w:lang w:eastAsia="zh-CN"/>
              </w:rPr>
              <w:t>设备名</w:t>
            </w: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30250E">
              <w:rPr>
                <w:rFonts w:ascii="宋体" w:hAnsi="宋体" w:hint="eastAsia"/>
                <w:color w:val="auto"/>
                <w:lang w:eastAsia="zh-CN"/>
              </w:rPr>
              <w:t>厂商</w:t>
            </w: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30250E">
              <w:rPr>
                <w:rFonts w:ascii="宋体" w:hAnsi="宋体" w:hint="eastAsia"/>
                <w:color w:val="auto"/>
                <w:lang w:eastAsia="zh-CN"/>
              </w:rPr>
              <w:t>型号</w:t>
            </w:r>
          </w:p>
        </w:tc>
        <w:tc>
          <w:tcPr>
            <w:tcW w:w="93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30250E">
              <w:rPr>
                <w:rFonts w:ascii="宋体" w:hAnsi="宋体" w:hint="eastAsia"/>
                <w:color w:val="auto"/>
                <w:lang w:eastAsia="zh-CN"/>
              </w:rPr>
              <w:t>序列号</w:t>
            </w:r>
          </w:p>
        </w:tc>
        <w:tc>
          <w:tcPr>
            <w:tcW w:w="117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30250E">
              <w:rPr>
                <w:rFonts w:ascii="宋体" w:hAnsi="宋体" w:hint="eastAsia"/>
                <w:color w:val="auto"/>
                <w:lang w:eastAsia="zh-CN"/>
              </w:rPr>
              <w:t>采购日期</w:t>
            </w:r>
          </w:p>
        </w:tc>
        <w:tc>
          <w:tcPr>
            <w:tcW w:w="1417"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30250E">
              <w:rPr>
                <w:rFonts w:ascii="宋体" w:hAnsi="宋体" w:hint="eastAsia"/>
                <w:color w:val="auto"/>
                <w:lang w:eastAsia="zh-CN"/>
              </w:rPr>
              <w:t>维保到期日</w:t>
            </w:r>
          </w:p>
        </w:tc>
        <w:tc>
          <w:tcPr>
            <w:tcW w:w="70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30250E">
              <w:rPr>
                <w:rFonts w:ascii="宋体" w:hAnsi="宋体" w:hint="eastAsia"/>
                <w:color w:val="auto"/>
                <w:lang w:eastAsia="zh-CN"/>
              </w:rPr>
              <w:t>CPU</w:t>
            </w:r>
          </w:p>
        </w:tc>
        <w:tc>
          <w:tcPr>
            <w:tcW w:w="851"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30250E">
              <w:rPr>
                <w:rFonts w:ascii="宋体" w:hAnsi="宋体" w:hint="eastAsia"/>
                <w:color w:val="auto"/>
                <w:lang w:eastAsia="zh-CN"/>
              </w:rPr>
              <w:t>内存</w:t>
            </w:r>
          </w:p>
        </w:tc>
        <w:tc>
          <w:tcPr>
            <w:tcW w:w="850"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30250E">
              <w:rPr>
                <w:rFonts w:ascii="宋体" w:hAnsi="宋体" w:hint="eastAsia"/>
                <w:color w:val="auto"/>
                <w:lang w:eastAsia="zh-CN"/>
              </w:rPr>
              <w:t>硬盘</w:t>
            </w:r>
          </w:p>
        </w:tc>
      </w:tr>
      <w:tr w:rsidR="0069700E" w:rsidRPr="0030250E" w:rsidTr="00760F2A">
        <w:tc>
          <w:tcPr>
            <w:tcW w:w="938"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17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17"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70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1"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0"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r>
      <w:tr w:rsidR="0069700E" w:rsidRPr="0030250E" w:rsidTr="00760F2A">
        <w:tc>
          <w:tcPr>
            <w:tcW w:w="938"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17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17"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70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1"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0"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r>
      <w:tr w:rsidR="0069700E" w:rsidRPr="0030250E" w:rsidTr="00760F2A">
        <w:tc>
          <w:tcPr>
            <w:tcW w:w="938"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17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17"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70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1"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0"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r>
      <w:tr w:rsidR="0069700E" w:rsidRPr="0030250E" w:rsidTr="00760F2A">
        <w:tc>
          <w:tcPr>
            <w:tcW w:w="938"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17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17"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70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1"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0"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r>
      <w:tr w:rsidR="0069700E" w:rsidRPr="0030250E" w:rsidTr="00760F2A">
        <w:tc>
          <w:tcPr>
            <w:tcW w:w="938"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17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17"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70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1"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0"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r>
      <w:tr w:rsidR="0069700E" w:rsidRPr="0030250E" w:rsidTr="00760F2A">
        <w:tc>
          <w:tcPr>
            <w:tcW w:w="938"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17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17"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70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1"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0"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r>
      <w:tr w:rsidR="0069700E" w:rsidRPr="0030250E" w:rsidTr="00760F2A">
        <w:tc>
          <w:tcPr>
            <w:tcW w:w="938"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6"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93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17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17"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709"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1"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850" w:type="dxa"/>
            <w:shd w:val="clear" w:color="auto" w:fill="auto"/>
          </w:tcPr>
          <w:p w:rsidR="0069700E" w:rsidRPr="0030250E"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r>
    </w:tbl>
    <w:p w:rsidR="0069700E"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p>
    <w:p w:rsidR="0069700E" w:rsidRPr="00B526C8" w:rsidRDefault="0069700E" w:rsidP="0069700E">
      <w:pPr>
        <w:rPr>
          <w:rFonts w:ascii="宋体" w:hAnsi="宋体"/>
        </w:rPr>
      </w:pPr>
      <w:r w:rsidRPr="00B526C8">
        <w:rPr>
          <w:rFonts w:ascii="宋体" w:hAnsi="宋体" w:hint="eastAsia"/>
        </w:rPr>
        <w:t>12.9附件九： 《备份检查记录表》</w:t>
      </w:r>
    </w:p>
    <w:p w:rsidR="0069700E" w:rsidRPr="00C7111A" w:rsidRDefault="0069700E" w:rsidP="006970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1383"/>
        <w:gridCol w:w="1382"/>
        <w:gridCol w:w="1382"/>
        <w:gridCol w:w="1383"/>
        <w:gridCol w:w="1383"/>
      </w:tblGrid>
      <w:tr w:rsidR="0069700E" w:rsidRPr="00DE22D6" w:rsidTr="00760F2A">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DE22D6">
              <w:rPr>
                <w:rFonts w:ascii="宋体" w:hAnsi="宋体" w:hint="eastAsia"/>
                <w:color w:val="auto"/>
                <w:lang w:eastAsia="zh-CN"/>
              </w:rPr>
              <w:t>日期</w:t>
            </w: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DE22D6">
              <w:rPr>
                <w:rFonts w:ascii="宋体" w:hAnsi="宋体" w:hint="eastAsia"/>
                <w:color w:val="auto"/>
                <w:lang w:eastAsia="zh-CN"/>
              </w:rPr>
              <w:t>巡视人</w:t>
            </w: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DE22D6">
              <w:rPr>
                <w:rFonts w:ascii="宋体" w:hAnsi="宋体" w:hint="eastAsia"/>
                <w:color w:val="auto"/>
                <w:lang w:eastAsia="zh-CN"/>
              </w:rPr>
              <w:t>备份作业</w:t>
            </w: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DE22D6">
              <w:rPr>
                <w:rFonts w:ascii="宋体" w:hAnsi="宋体" w:hint="eastAsia"/>
                <w:color w:val="auto"/>
                <w:lang w:eastAsia="zh-CN"/>
              </w:rPr>
              <w:t>完成状态</w:t>
            </w:r>
          </w:p>
        </w:tc>
        <w:tc>
          <w:tcPr>
            <w:tcW w:w="1421"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DE22D6">
              <w:rPr>
                <w:rFonts w:ascii="宋体" w:hAnsi="宋体" w:hint="eastAsia"/>
                <w:color w:val="auto"/>
                <w:lang w:eastAsia="zh-CN"/>
              </w:rPr>
              <w:t>故障处理</w:t>
            </w:r>
          </w:p>
        </w:tc>
        <w:tc>
          <w:tcPr>
            <w:tcW w:w="1421"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r w:rsidRPr="00DE22D6">
              <w:rPr>
                <w:rFonts w:ascii="宋体" w:hAnsi="宋体" w:hint="eastAsia"/>
                <w:color w:val="auto"/>
                <w:lang w:eastAsia="zh-CN"/>
              </w:rPr>
              <w:t>备注</w:t>
            </w:r>
          </w:p>
        </w:tc>
      </w:tr>
      <w:tr w:rsidR="0069700E" w:rsidRPr="00DE22D6" w:rsidTr="00760F2A">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1"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1"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r>
      <w:tr w:rsidR="0069700E" w:rsidRPr="00DE22D6" w:rsidTr="00760F2A">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1"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1"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r>
      <w:tr w:rsidR="0069700E" w:rsidRPr="00DE22D6" w:rsidTr="00760F2A">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1"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1"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r>
      <w:tr w:rsidR="0069700E" w:rsidRPr="00DE22D6" w:rsidTr="00760F2A">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1"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1"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r>
      <w:tr w:rsidR="0069700E" w:rsidRPr="00DE22D6" w:rsidTr="00760F2A">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0"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1"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c>
          <w:tcPr>
            <w:tcW w:w="1421" w:type="dxa"/>
            <w:shd w:val="clear" w:color="auto" w:fill="auto"/>
          </w:tcPr>
          <w:p w:rsidR="0069700E" w:rsidRPr="00DE22D6" w:rsidRDefault="0069700E" w:rsidP="00760F2A">
            <w:pPr>
              <w:pStyle w:val="a6"/>
              <w:adjustRightInd w:val="0"/>
              <w:spacing w:beforeLines="50" w:before="163" w:afterLines="50" w:after="163" w:line="276" w:lineRule="auto"/>
              <w:ind w:firstLineChars="0" w:firstLine="0"/>
              <w:rPr>
                <w:rFonts w:ascii="宋体" w:hAnsi="宋体"/>
                <w:color w:val="auto"/>
                <w:lang w:eastAsia="zh-CN"/>
              </w:rPr>
            </w:pPr>
          </w:p>
        </w:tc>
      </w:tr>
    </w:tbl>
    <w:p w:rsidR="0069700E" w:rsidRDefault="0069700E" w:rsidP="0069700E">
      <w:pPr>
        <w:pStyle w:val="a6"/>
        <w:adjustRightInd w:val="0"/>
        <w:spacing w:beforeLines="50" w:before="163" w:afterLines="50" w:after="163" w:line="276" w:lineRule="auto"/>
        <w:ind w:firstLineChars="0" w:firstLine="0"/>
        <w:rPr>
          <w:rFonts w:ascii="宋体" w:hAnsi="宋体"/>
          <w:color w:val="auto"/>
          <w:lang w:eastAsia="zh-CN"/>
        </w:rPr>
      </w:pPr>
    </w:p>
    <w:p w:rsidR="0069700E" w:rsidRPr="001D4F94" w:rsidRDefault="0069700E" w:rsidP="0069700E">
      <w:pPr>
        <w:rPr>
          <w:rFonts w:ascii="宋体" w:hAnsi="宋体"/>
        </w:rPr>
      </w:pPr>
      <w:r>
        <w:rPr>
          <w:rFonts w:ascii="宋体" w:hAnsi="宋体"/>
        </w:rPr>
        <w:br w:type="page"/>
      </w:r>
      <w:r w:rsidRPr="001D4F94">
        <w:rPr>
          <w:rFonts w:ascii="宋体" w:hAnsi="宋体" w:hint="eastAsia"/>
        </w:rPr>
        <w:lastRenderedPageBreak/>
        <w:t>12.10</w:t>
      </w:r>
      <w:r w:rsidRPr="001D4F94">
        <w:rPr>
          <w:rFonts w:ascii="宋体" w:hAnsi="宋体"/>
        </w:rPr>
        <w:t xml:space="preserve"> </w:t>
      </w:r>
      <w:r w:rsidRPr="001D4F94">
        <w:rPr>
          <w:rFonts w:ascii="宋体" w:hAnsi="宋体" w:hint="eastAsia"/>
        </w:rPr>
        <w:t>附件十： 《外网IP及域名申请表》</w:t>
      </w:r>
    </w:p>
    <w:p w:rsidR="0069700E" w:rsidRDefault="0069700E" w:rsidP="006970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2070"/>
        <w:gridCol w:w="2078"/>
        <w:gridCol w:w="2071"/>
      </w:tblGrid>
      <w:tr w:rsidR="0069700E" w:rsidTr="00760F2A">
        <w:trPr>
          <w:trHeight w:val="550"/>
        </w:trPr>
        <w:tc>
          <w:tcPr>
            <w:tcW w:w="2130" w:type="dxa"/>
            <w:shd w:val="clear" w:color="auto" w:fill="auto"/>
            <w:vAlign w:val="center"/>
          </w:tcPr>
          <w:p w:rsidR="0069700E" w:rsidRPr="008034B7" w:rsidRDefault="0069700E" w:rsidP="00760F2A">
            <w:pPr>
              <w:jc w:val="center"/>
              <w:rPr>
                <w:rFonts w:ascii="Times New Roman" w:hAnsi="Times New Roman"/>
              </w:rPr>
            </w:pPr>
            <w:r w:rsidRPr="008034B7">
              <w:rPr>
                <w:rFonts w:ascii="Times New Roman" w:hAnsi="Times New Roman" w:hint="eastAsia"/>
              </w:rPr>
              <w:t>日期</w:t>
            </w:r>
          </w:p>
        </w:tc>
        <w:tc>
          <w:tcPr>
            <w:tcW w:w="2130" w:type="dxa"/>
            <w:shd w:val="clear" w:color="auto" w:fill="auto"/>
            <w:vAlign w:val="center"/>
          </w:tcPr>
          <w:p w:rsidR="0069700E" w:rsidRPr="008034B7" w:rsidRDefault="0069700E" w:rsidP="00760F2A">
            <w:pPr>
              <w:rPr>
                <w:rFonts w:ascii="Times New Roman" w:hAnsi="Times New Roman"/>
              </w:rPr>
            </w:pPr>
          </w:p>
        </w:tc>
        <w:tc>
          <w:tcPr>
            <w:tcW w:w="2131" w:type="dxa"/>
            <w:shd w:val="clear" w:color="auto" w:fill="auto"/>
            <w:vAlign w:val="center"/>
          </w:tcPr>
          <w:p w:rsidR="0069700E" w:rsidRPr="008034B7" w:rsidRDefault="0069700E" w:rsidP="00760F2A">
            <w:pPr>
              <w:jc w:val="center"/>
              <w:rPr>
                <w:rFonts w:ascii="Times New Roman" w:hAnsi="Times New Roman"/>
              </w:rPr>
            </w:pPr>
            <w:r w:rsidRPr="008034B7">
              <w:rPr>
                <w:rFonts w:ascii="Times New Roman" w:hAnsi="Times New Roman" w:hint="eastAsia"/>
              </w:rPr>
              <w:t>申请人</w:t>
            </w:r>
          </w:p>
        </w:tc>
        <w:tc>
          <w:tcPr>
            <w:tcW w:w="2131" w:type="dxa"/>
            <w:shd w:val="clear" w:color="auto" w:fill="auto"/>
          </w:tcPr>
          <w:p w:rsidR="0069700E" w:rsidRPr="008034B7" w:rsidRDefault="0069700E" w:rsidP="00760F2A">
            <w:pPr>
              <w:rPr>
                <w:rFonts w:ascii="Times New Roman" w:hAnsi="Times New Roman"/>
              </w:rPr>
            </w:pPr>
          </w:p>
        </w:tc>
      </w:tr>
      <w:tr w:rsidR="0069700E" w:rsidTr="00760F2A">
        <w:trPr>
          <w:trHeight w:val="576"/>
        </w:trPr>
        <w:tc>
          <w:tcPr>
            <w:tcW w:w="2130" w:type="dxa"/>
            <w:shd w:val="clear" w:color="auto" w:fill="auto"/>
            <w:vAlign w:val="center"/>
          </w:tcPr>
          <w:p w:rsidR="0069700E" w:rsidRPr="008034B7" w:rsidRDefault="0069700E" w:rsidP="00760F2A">
            <w:pPr>
              <w:jc w:val="center"/>
              <w:rPr>
                <w:rFonts w:ascii="Times New Roman" w:hAnsi="Times New Roman"/>
              </w:rPr>
            </w:pPr>
            <w:r w:rsidRPr="008034B7">
              <w:rPr>
                <w:rFonts w:ascii="Times New Roman" w:hAnsi="Times New Roman" w:hint="eastAsia"/>
              </w:rPr>
              <w:t>业务系统</w:t>
            </w:r>
          </w:p>
        </w:tc>
        <w:tc>
          <w:tcPr>
            <w:tcW w:w="6392" w:type="dxa"/>
            <w:gridSpan w:val="3"/>
            <w:shd w:val="clear" w:color="auto" w:fill="auto"/>
          </w:tcPr>
          <w:p w:rsidR="0069700E" w:rsidRPr="008034B7" w:rsidRDefault="0069700E" w:rsidP="00760F2A">
            <w:pPr>
              <w:rPr>
                <w:rFonts w:ascii="Times New Roman" w:hAnsi="Times New Roman"/>
              </w:rPr>
            </w:pPr>
          </w:p>
        </w:tc>
      </w:tr>
      <w:tr w:rsidR="0069700E" w:rsidTr="00760F2A">
        <w:trPr>
          <w:trHeight w:val="550"/>
        </w:trPr>
        <w:tc>
          <w:tcPr>
            <w:tcW w:w="2130" w:type="dxa"/>
            <w:vMerge w:val="restart"/>
            <w:shd w:val="clear" w:color="auto" w:fill="auto"/>
            <w:vAlign w:val="center"/>
          </w:tcPr>
          <w:p w:rsidR="0069700E" w:rsidRPr="008034B7" w:rsidRDefault="0069700E" w:rsidP="00760F2A">
            <w:pPr>
              <w:jc w:val="center"/>
              <w:rPr>
                <w:rFonts w:ascii="Times New Roman" w:hAnsi="Times New Roman"/>
              </w:rPr>
            </w:pPr>
            <w:r w:rsidRPr="008034B7">
              <w:rPr>
                <w:rFonts w:ascii="Times New Roman" w:hAnsi="Times New Roman" w:hint="eastAsia"/>
              </w:rPr>
              <w:t>服务器</w:t>
            </w:r>
          </w:p>
        </w:tc>
        <w:tc>
          <w:tcPr>
            <w:tcW w:w="4261" w:type="dxa"/>
            <w:gridSpan w:val="2"/>
            <w:tcBorders>
              <w:bottom w:val="nil"/>
              <w:right w:val="nil"/>
            </w:tcBorders>
            <w:shd w:val="clear" w:color="auto" w:fill="auto"/>
          </w:tcPr>
          <w:p w:rsidR="0069700E" w:rsidRPr="008034B7" w:rsidRDefault="0069700E" w:rsidP="00760F2A">
            <w:pPr>
              <w:rPr>
                <w:rFonts w:ascii="Times New Roman" w:hAnsi="Times New Roman"/>
              </w:rPr>
            </w:pPr>
          </w:p>
        </w:tc>
        <w:tc>
          <w:tcPr>
            <w:tcW w:w="2131" w:type="dxa"/>
            <w:vMerge w:val="restart"/>
            <w:tcBorders>
              <w:left w:val="nil"/>
            </w:tcBorders>
            <w:shd w:val="clear" w:color="auto" w:fill="auto"/>
          </w:tcPr>
          <w:p w:rsidR="0069700E" w:rsidRPr="008034B7" w:rsidRDefault="0069700E" w:rsidP="00760F2A">
            <w:pPr>
              <w:rPr>
                <w:rFonts w:ascii="Times New Roman" w:hAnsi="Times New Roman"/>
              </w:rPr>
            </w:pPr>
          </w:p>
        </w:tc>
      </w:tr>
      <w:tr w:rsidR="0069700E" w:rsidTr="00760F2A">
        <w:trPr>
          <w:trHeight w:val="576"/>
        </w:trPr>
        <w:tc>
          <w:tcPr>
            <w:tcW w:w="2130" w:type="dxa"/>
            <w:vMerge/>
            <w:shd w:val="clear" w:color="auto" w:fill="auto"/>
            <w:vAlign w:val="center"/>
          </w:tcPr>
          <w:p w:rsidR="0069700E" w:rsidRPr="008034B7" w:rsidRDefault="0069700E" w:rsidP="00760F2A">
            <w:pPr>
              <w:jc w:val="center"/>
              <w:rPr>
                <w:rFonts w:ascii="Times New Roman" w:hAnsi="Times New Roman"/>
              </w:rPr>
            </w:pPr>
          </w:p>
        </w:tc>
        <w:tc>
          <w:tcPr>
            <w:tcW w:w="4261" w:type="dxa"/>
            <w:gridSpan w:val="2"/>
            <w:tcBorders>
              <w:top w:val="nil"/>
              <w:right w:val="nil"/>
            </w:tcBorders>
            <w:shd w:val="clear" w:color="auto" w:fill="auto"/>
          </w:tcPr>
          <w:p w:rsidR="0069700E" w:rsidRPr="008034B7" w:rsidRDefault="0069700E" w:rsidP="00760F2A">
            <w:pPr>
              <w:rPr>
                <w:rFonts w:ascii="Times New Roman" w:hAnsi="Times New Roman"/>
              </w:rPr>
            </w:pPr>
          </w:p>
        </w:tc>
        <w:tc>
          <w:tcPr>
            <w:tcW w:w="2131" w:type="dxa"/>
            <w:vMerge/>
            <w:tcBorders>
              <w:left w:val="nil"/>
            </w:tcBorders>
            <w:shd w:val="clear" w:color="auto" w:fill="auto"/>
          </w:tcPr>
          <w:p w:rsidR="0069700E" w:rsidRPr="008034B7" w:rsidRDefault="0069700E" w:rsidP="00760F2A">
            <w:pPr>
              <w:rPr>
                <w:rFonts w:ascii="Times New Roman" w:hAnsi="Times New Roman"/>
              </w:rPr>
            </w:pPr>
          </w:p>
        </w:tc>
      </w:tr>
      <w:tr w:rsidR="0069700E" w:rsidTr="00760F2A">
        <w:trPr>
          <w:trHeight w:val="1155"/>
        </w:trPr>
        <w:tc>
          <w:tcPr>
            <w:tcW w:w="2130" w:type="dxa"/>
            <w:shd w:val="clear" w:color="auto" w:fill="auto"/>
            <w:vAlign w:val="center"/>
          </w:tcPr>
          <w:p w:rsidR="0069700E" w:rsidRPr="008034B7" w:rsidRDefault="0069700E" w:rsidP="00760F2A">
            <w:pPr>
              <w:jc w:val="center"/>
              <w:rPr>
                <w:rFonts w:ascii="Times New Roman" w:hAnsi="Times New Roman"/>
              </w:rPr>
            </w:pPr>
            <w:r w:rsidRPr="008034B7">
              <w:rPr>
                <w:rFonts w:ascii="Times New Roman" w:hAnsi="Times New Roman" w:hint="eastAsia"/>
              </w:rPr>
              <w:t>内网</w:t>
            </w:r>
            <w:r w:rsidRPr="008034B7">
              <w:rPr>
                <w:rFonts w:ascii="Times New Roman" w:hAnsi="Times New Roman" w:hint="eastAsia"/>
              </w:rPr>
              <w:t>IP</w:t>
            </w:r>
          </w:p>
        </w:tc>
        <w:tc>
          <w:tcPr>
            <w:tcW w:w="2130" w:type="dxa"/>
            <w:shd w:val="clear" w:color="auto" w:fill="auto"/>
          </w:tcPr>
          <w:p w:rsidR="0069700E" w:rsidRPr="008034B7" w:rsidRDefault="0069700E" w:rsidP="00760F2A">
            <w:pPr>
              <w:rPr>
                <w:rFonts w:ascii="Times New Roman" w:hAnsi="Times New Roman"/>
              </w:rPr>
            </w:pPr>
          </w:p>
        </w:tc>
        <w:tc>
          <w:tcPr>
            <w:tcW w:w="2131" w:type="dxa"/>
            <w:shd w:val="clear" w:color="auto" w:fill="auto"/>
            <w:vAlign w:val="center"/>
          </w:tcPr>
          <w:p w:rsidR="0069700E" w:rsidRPr="008034B7" w:rsidRDefault="0069700E" w:rsidP="00760F2A">
            <w:pPr>
              <w:jc w:val="center"/>
              <w:rPr>
                <w:rFonts w:ascii="Times New Roman" w:hAnsi="Times New Roman"/>
              </w:rPr>
            </w:pPr>
            <w:r w:rsidRPr="008034B7">
              <w:rPr>
                <w:rFonts w:ascii="Times New Roman" w:hAnsi="Times New Roman" w:hint="eastAsia"/>
              </w:rPr>
              <w:t>内网端口</w:t>
            </w:r>
          </w:p>
        </w:tc>
        <w:tc>
          <w:tcPr>
            <w:tcW w:w="2131" w:type="dxa"/>
            <w:shd w:val="clear" w:color="auto" w:fill="auto"/>
          </w:tcPr>
          <w:p w:rsidR="0069700E" w:rsidRPr="008034B7" w:rsidRDefault="0069700E" w:rsidP="00760F2A">
            <w:pPr>
              <w:rPr>
                <w:rFonts w:ascii="Times New Roman" w:hAnsi="Times New Roman"/>
              </w:rPr>
            </w:pPr>
          </w:p>
        </w:tc>
      </w:tr>
      <w:tr w:rsidR="0069700E" w:rsidTr="00760F2A">
        <w:trPr>
          <w:trHeight w:val="1155"/>
        </w:trPr>
        <w:tc>
          <w:tcPr>
            <w:tcW w:w="2130" w:type="dxa"/>
            <w:shd w:val="clear" w:color="auto" w:fill="auto"/>
            <w:vAlign w:val="center"/>
          </w:tcPr>
          <w:p w:rsidR="0069700E" w:rsidRPr="008034B7" w:rsidRDefault="0069700E" w:rsidP="00760F2A">
            <w:pPr>
              <w:jc w:val="center"/>
              <w:rPr>
                <w:rFonts w:ascii="Times New Roman" w:hAnsi="Times New Roman"/>
              </w:rPr>
            </w:pPr>
            <w:r w:rsidRPr="008034B7">
              <w:rPr>
                <w:rFonts w:ascii="Times New Roman" w:hAnsi="Times New Roman" w:hint="eastAsia"/>
              </w:rPr>
              <w:t>外网</w:t>
            </w:r>
            <w:r w:rsidRPr="008034B7">
              <w:rPr>
                <w:rFonts w:ascii="Times New Roman" w:hAnsi="Times New Roman" w:hint="eastAsia"/>
              </w:rPr>
              <w:t>IP</w:t>
            </w:r>
          </w:p>
        </w:tc>
        <w:tc>
          <w:tcPr>
            <w:tcW w:w="2130" w:type="dxa"/>
            <w:shd w:val="clear" w:color="auto" w:fill="auto"/>
          </w:tcPr>
          <w:p w:rsidR="0069700E" w:rsidRPr="008034B7" w:rsidRDefault="0069700E" w:rsidP="00760F2A">
            <w:pPr>
              <w:rPr>
                <w:rFonts w:ascii="Times New Roman" w:hAnsi="Times New Roman"/>
              </w:rPr>
            </w:pPr>
          </w:p>
        </w:tc>
        <w:tc>
          <w:tcPr>
            <w:tcW w:w="2131" w:type="dxa"/>
            <w:shd w:val="clear" w:color="auto" w:fill="auto"/>
            <w:vAlign w:val="center"/>
          </w:tcPr>
          <w:p w:rsidR="0069700E" w:rsidRPr="008034B7" w:rsidRDefault="0069700E" w:rsidP="00760F2A">
            <w:pPr>
              <w:jc w:val="center"/>
              <w:rPr>
                <w:rFonts w:ascii="Times New Roman" w:hAnsi="Times New Roman"/>
              </w:rPr>
            </w:pPr>
            <w:r w:rsidRPr="008034B7">
              <w:rPr>
                <w:rFonts w:ascii="Times New Roman" w:hAnsi="Times New Roman" w:hint="eastAsia"/>
              </w:rPr>
              <w:t>外网端口</w:t>
            </w:r>
          </w:p>
        </w:tc>
        <w:tc>
          <w:tcPr>
            <w:tcW w:w="2131" w:type="dxa"/>
            <w:shd w:val="clear" w:color="auto" w:fill="auto"/>
          </w:tcPr>
          <w:p w:rsidR="0069700E" w:rsidRPr="008034B7" w:rsidRDefault="0069700E" w:rsidP="00760F2A">
            <w:pPr>
              <w:rPr>
                <w:rFonts w:ascii="Times New Roman" w:hAnsi="Times New Roman"/>
              </w:rPr>
            </w:pPr>
          </w:p>
        </w:tc>
      </w:tr>
      <w:tr w:rsidR="0069700E" w:rsidTr="00760F2A">
        <w:trPr>
          <w:trHeight w:val="1155"/>
        </w:trPr>
        <w:tc>
          <w:tcPr>
            <w:tcW w:w="2130" w:type="dxa"/>
            <w:shd w:val="clear" w:color="auto" w:fill="auto"/>
            <w:vAlign w:val="center"/>
          </w:tcPr>
          <w:p w:rsidR="0069700E" w:rsidRPr="008034B7" w:rsidRDefault="0069700E" w:rsidP="00760F2A">
            <w:pPr>
              <w:jc w:val="center"/>
              <w:rPr>
                <w:rFonts w:ascii="Times New Roman" w:hAnsi="Times New Roman"/>
              </w:rPr>
            </w:pPr>
            <w:r w:rsidRPr="008034B7">
              <w:rPr>
                <w:rFonts w:ascii="Times New Roman" w:hAnsi="Times New Roman" w:hint="eastAsia"/>
              </w:rPr>
              <w:t>域名</w:t>
            </w:r>
          </w:p>
        </w:tc>
        <w:tc>
          <w:tcPr>
            <w:tcW w:w="2130" w:type="dxa"/>
            <w:tcBorders>
              <w:right w:val="nil"/>
            </w:tcBorders>
            <w:shd w:val="clear" w:color="auto" w:fill="auto"/>
          </w:tcPr>
          <w:p w:rsidR="0069700E" w:rsidRPr="008034B7" w:rsidRDefault="0069700E" w:rsidP="00760F2A">
            <w:pPr>
              <w:rPr>
                <w:rFonts w:ascii="Times New Roman" w:hAnsi="Times New Roman"/>
              </w:rPr>
            </w:pPr>
          </w:p>
        </w:tc>
        <w:tc>
          <w:tcPr>
            <w:tcW w:w="4262" w:type="dxa"/>
            <w:gridSpan w:val="2"/>
            <w:tcBorders>
              <w:left w:val="nil"/>
            </w:tcBorders>
            <w:shd w:val="clear" w:color="auto" w:fill="auto"/>
          </w:tcPr>
          <w:p w:rsidR="0069700E" w:rsidRPr="008034B7" w:rsidRDefault="0069700E" w:rsidP="00760F2A">
            <w:pPr>
              <w:rPr>
                <w:rFonts w:ascii="Times New Roman" w:hAnsi="Times New Roman"/>
              </w:rPr>
            </w:pPr>
          </w:p>
        </w:tc>
      </w:tr>
      <w:tr w:rsidR="0069700E" w:rsidTr="00760F2A">
        <w:trPr>
          <w:trHeight w:val="550"/>
        </w:trPr>
        <w:tc>
          <w:tcPr>
            <w:tcW w:w="2130" w:type="dxa"/>
            <w:shd w:val="clear" w:color="auto" w:fill="auto"/>
            <w:vAlign w:val="center"/>
          </w:tcPr>
          <w:p w:rsidR="0069700E" w:rsidRPr="008034B7" w:rsidRDefault="0069700E" w:rsidP="00760F2A">
            <w:pPr>
              <w:jc w:val="center"/>
              <w:rPr>
                <w:rFonts w:ascii="Times New Roman" w:hAnsi="Times New Roman"/>
              </w:rPr>
            </w:pPr>
            <w:r w:rsidRPr="008034B7">
              <w:rPr>
                <w:rFonts w:ascii="Times New Roman" w:hAnsi="Times New Roman" w:hint="eastAsia"/>
              </w:rPr>
              <w:t>审核人</w:t>
            </w:r>
          </w:p>
        </w:tc>
        <w:tc>
          <w:tcPr>
            <w:tcW w:w="2130" w:type="dxa"/>
            <w:shd w:val="clear" w:color="auto" w:fill="auto"/>
          </w:tcPr>
          <w:p w:rsidR="0069700E" w:rsidRPr="008034B7" w:rsidRDefault="0069700E" w:rsidP="00760F2A">
            <w:pPr>
              <w:rPr>
                <w:rFonts w:ascii="Times New Roman" w:hAnsi="Times New Roman"/>
              </w:rPr>
            </w:pPr>
          </w:p>
        </w:tc>
        <w:tc>
          <w:tcPr>
            <w:tcW w:w="2131" w:type="dxa"/>
            <w:shd w:val="clear" w:color="auto" w:fill="auto"/>
            <w:vAlign w:val="center"/>
          </w:tcPr>
          <w:p w:rsidR="0069700E" w:rsidRPr="008034B7" w:rsidRDefault="0069700E" w:rsidP="00760F2A">
            <w:pPr>
              <w:jc w:val="center"/>
              <w:rPr>
                <w:rFonts w:ascii="Times New Roman" w:hAnsi="Times New Roman"/>
              </w:rPr>
            </w:pPr>
            <w:r w:rsidRPr="008034B7">
              <w:rPr>
                <w:rFonts w:ascii="Times New Roman" w:hAnsi="Times New Roman" w:hint="eastAsia"/>
              </w:rPr>
              <w:t>验证人</w:t>
            </w:r>
          </w:p>
        </w:tc>
        <w:tc>
          <w:tcPr>
            <w:tcW w:w="2131" w:type="dxa"/>
            <w:shd w:val="clear" w:color="auto" w:fill="auto"/>
          </w:tcPr>
          <w:p w:rsidR="0069700E" w:rsidRPr="008034B7" w:rsidRDefault="0069700E" w:rsidP="00760F2A">
            <w:pPr>
              <w:rPr>
                <w:rFonts w:ascii="Times New Roman" w:hAnsi="Times New Roman"/>
              </w:rPr>
            </w:pPr>
          </w:p>
        </w:tc>
      </w:tr>
      <w:tr w:rsidR="0069700E" w:rsidTr="00760F2A">
        <w:trPr>
          <w:trHeight w:val="576"/>
        </w:trPr>
        <w:tc>
          <w:tcPr>
            <w:tcW w:w="2130" w:type="dxa"/>
            <w:shd w:val="clear" w:color="auto" w:fill="auto"/>
          </w:tcPr>
          <w:p w:rsidR="0069700E" w:rsidRPr="008034B7" w:rsidRDefault="0069700E" w:rsidP="00760F2A">
            <w:pPr>
              <w:rPr>
                <w:rFonts w:ascii="Times New Roman" w:hAnsi="Times New Roman"/>
              </w:rPr>
            </w:pPr>
          </w:p>
        </w:tc>
        <w:tc>
          <w:tcPr>
            <w:tcW w:w="2130" w:type="dxa"/>
            <w:shd w:val="clear" w:color="auto" w:fill="auto"/>
          </w:tcPr>
          <w:p w:rsidR="0069700E" w:rsidRPr="008034B7" w:rsidRDefault="0069700E" w:rsidP="00760F2A">
            <w:pPr>
              <w:rPr>
                <w:rFonts w:ascii="Times New Roman" w:hAnsi="Times New Roman"/>
              </w:rPr>
            </w:pPr>
          </w:p>
        </w:tc>
        <w:tc>
          <w:tcPr>
            <w:tcW w:w="2131" w:type="dxa"/>
            <w:shd w:val="clear" w:color="auto" w:fill="auto"/>
            <w:vAlign w:val="center"/>
          </w:tcPr>
          <w:p w:rsidR="0069700E" w:rsidRPr="008034B7" w:rsidRDefault="0069700E" w:rsidP="00760F2A">
            <w:pPr>
              <w:rPr>
                <w:rFonts w:ascii="Times New Roman" w:hAnsi="Times New Roman"/>
              </w:rPr>
            </w:pPr>
          </w:p>
        </w:tc>
        <w:tc>
          <w:tcPr>
            <w:tcW w:w="2131" w:type="dxa"/>
            <w:shd w:val="clear" w:color="auto" w:fill="auto"/>
          </w:tcPr>
          <w:p w:rsidR="0069700E" w:rsidRPr="008034B7" w:rsidRDefault="0069700E" w:rsidP="00760F2A">
            <w:pPr>
              <w:rPr>
                <w:rFonts w:ascii="Times New Roman" w:hAnsi="Times New Roman"/>
              </w:rPr>
            </w:pPr>
          </w:p>
        </w:tc>
      </w:tr>
    </w:tbl>
    <w:p w:rsidR="0069700E" w:rsidRPr="00795737" w:rsidRDefault="0069700E" w:rsidP="0069700E"/>
    <w:p w:rsidR="0069700E" w:rsidRDefault="0069700E" w:rsidP="0069700E">
      <w:pPr>
        <w:jc w:val="center"/>
        <w:rPr>
          <w:b/>
          <w:sz w:val="36"/>
          <w:szCs w:val="36"/>
        </w:rPr>
      </w:pPr>
    </w:p>
    <w:p w:rsidR="0069700E" w:rsidRDefault="0069700E" w:rsidP="0069700E">
      <w:pPr>
        <w:jc w:val="center"/>
        <w:rPr>
          <w:b/>
          <w:sz w:val="36"/>
          <w:szCs w:val="36"/>
        </w:rPr>
      </w:pPr>
    </w:p>
    <w:p w:rsidR="0069700E" w:rsidRDefault="0069700E" w:rsidP="0069700E">
      <w:pPr>
        <w:jc w:val="center"/>
        <w:rPr>
          <w:b/>
          <w:sz w:val="36"/>
          <w:szCs w:val="36"/>
        </w:rPr>
      </w:pPr>
    </w:p>
    <w:p w:rsidR="0069700E" w:rsidRDefault="0069700E" w:rsidP="0069700E">
      <w:pPr>
        <w:rPr>
          <w:b/>
          <w:sz w:val="36"/>
          <w:szCs w:val="36"/>
        </w:rPr>
      </w:pPr>
    </w:p>
    <w:p w:rsidR="0069700E" w:rsidRDefault="0069700E" w:rsidP="0069700E">
      <w:pPr>
        <w:rPr>
          <w:b/>
          <w:sz w:val="36"/>
          <w:szCs w:val="36"/>
        </w:rPr>
      </w:pPr>
    </w:p>
    <w:p w:rsidR="0069700E" w:rsidRDefault="0069700E" w:rsidP="0069700E">
      <w:pPr>
        <w:rPr>
          <w:b/>
          <w:sz w:val="36"/>
          <w:szCs w:val="36"/>
        </w:rPr>
      </w:pPr>
    </w:p>
    <w:p w:rsidR="0069700E" w:rsidRDefault="0069700E" w:rsidP="0069700E">
      <w:pPr>
        <w:rPr>
          <w:b/>
          <w:sz w:val="36"/>
          <w:szCs w:val="36"/>
        </w:rPr>
      </w:pPr>
    </w:p>
    <w:p w:rsidR="0069700E" w:rsidRDefault="0069700E" w:rsidP="0069700E">
      <w:pPr>
        <w:rPr>
          <w:b/>
          <w:sz w:val="36"/>
          <w:szCs w:val="36"/>
        </w:rPr>
      </w:pPr>
    </w:p>
    <w:p w:rsidR="0069700E" w:rsidRDefault="0069700E" w:rsidP="0069700E">
      <w:pPr>
        <w:rPr>
          <w:b/>
          <w:sz w:val="36"/>
          <w:szCs w:val="36"/>
        </w:rPr>
      </w:pPr>
    </w:p>
    <w:p w:rsidR="0069700E" w:rsidRPr="00DA4A90" w:rsidRDefault="0069700E" w:rsidP="0069700E">
      <w:pPr>
        <w:rPr>
          <w:rFonts w:ascii="宋体" w:hAnsi="宋体"/>
        </w:rPr>
      </w:pPr>
      <w:r w:rsidRPr="00DA4A90">
        <w:rPr>
          <w:rFonts w:ascii="宋体" w:hAnsi="宋体"/>
        </w:rPr>
        <w:t>12.11</w:t>
      </w:r>
      <w:r w:rsidRPr="00DA4A90">
        <w:rPr>
          <w:rFonts w:ascii="宋体" w:hAnsi="宋体" w:hint="eastAsia"/>
        </w:rPr>
        <w:t>附件十一：《系统</w:t>
      </w:r>
      <w:r w:rsidRPr="00DA4A90">
        <w:rPr>
          <w:rFonts w:ascii="宋体" w:hAnsi="宋体"/>
        </w:rPr>
        <w:t>硬件需求</w:t>
      </w:r>
      <w:r w:rsidRPr="00DA4A90">
        <w:rPr>
          <w:rFonts w:ascii="宋体" w:hAnsi="宋体" w:hint="eastAsia"/>
        </w:rPr>
        <w:t>提报</w:t>
      </w:r>
      <w:r w:rsidRPr="00DA4A90">
        <w:rPr>
          <w:rFonts w:ascii="宋体" w:hAnsi="宋体"/>
        </w:rPr>
        <w:t>单》</w:t>
      </w:r>
    </w:p>
    <w:p w:rsidR="0069700E" w:rsidRPr="00E815DB" w:rsidRDefault="0069700E" w:rsidP="0069700E">
      <w:pPr>
        <w:jc w:val="center"/>
        <w:rPr>
          <w:b/>
          <w:szCs w:val="24"/>
        </w:rPr>
      </w:pP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2410"/>
        <w:gridCol w:w="709"/>
        <w:gridCol w:w="1559"/>
        <w:gridCol w:w="567"/>
        <w:gridCol w:w="1531"/>
      </w:tblGrid>
      <w:tr w:rsidR="0069700E" w:rsidRPr="00E33036" w:rsidTr="00760F2A">
        <w:trPr>
          <w:trHeight w:val="526"/>
        </w:trPr>
        <w:tc>
          <w:tcPr>
            <w:tcW w:w="1730" w:type="dxa"/>
            <w:shd w:val="clear" w:color="auto" w:fill="auto"/>
            <w:vAlign w:val="center"/>
          </w:tcPr>
          <w:p w:rsidR="0069700E" w:rsidRPr="00DA4A90" w:rsidRDefault="0069700E" w:rsidP="00760F2A">
            <w:pPr>
              <w:jc w:val="center"/>
              <w:rPr>
                <w:rFonts w:ascii="Times New Roman" w:hAnsi="Times New Roman"/>
              </w:rPr>
            </w:pPr>
            <w:r w:rsidRPr="00DA4A90">
              <w:rPr>
                <w:rFonts w:ascii="Times New Roman" w:hAnsi="Times New Roman" w:hint="eastAsia"/>
              </w:rPr>
              <w:t>主</w:t>
            </w:r>
            <w:r w:rsidRPr="00DA4A90">
              <w:rPr>
                <w:rFonts w:ascii="Times New Roman" w:hAnsi="Times New Roman" w:hint="eastAsia"/>
              </w:rPr>
              <w:t xml:space="preserve">  </w:t>
            </w:r>
            <w:r w:rsidRPr="00DA4A90">
              <w:rPr>
                <w:rFonts w:ascii="Times New Roman" w:hAnsi="Times New Roman" w:hint="eastAsia"/>
              </w:rPr>
              <w:t>题</w:t>
            </w:r>
          </w:p>
        </w:tc>
        <w:tc>
          <w:tcPr>
            <w:tcW w:w="6776" w:type="dxa"/>
            <w:gridSpan w:val="5"/>
            <w:shd w:val="clear" w:color="auto" w:fill="auto"/>
            <w:vAlign w:val="center"/>
          </w:tcPr>
          <w:p w:rsidR="0069700E" w:rsidRPr="009F362F" w:rsidRDefault="0069700E" w:rsidP="00760F2A">
            <w:pPr>
              <w:rPr>
                <w:rFonts w:ascii="Times New Roman" w:hAnsi="Times New Roman"/>
                <w:b/>
                <w:szCs w:val="24"/>
              </w:rPr>
            </w:pPr>
          </w:p>
        </w:tc>
      </w:tr>
      <w:tr w:rsidR="0069700E" w:rsidRPr="00E33036" w:rsidTr="00760F2A">
        <w:trPr>
          <w:trHeight w:val="560"/>
        </w:trPr>
        <w:tc>
          <w:tcPr>
            <w:tcW w:w="1730" w:type="dxa"/>
            <w:shd w:val="clear" w:color="auto" w:fill="auto"/>
            <w:vAlign w:val="center"/>
          </w:tcPr>
          <w:p w:rsidR="0069700E" w:rsidRPr="00DA4A90" w:rsidRDefault="0069700E" w:rsidP="00760F2A">
            <w:pPr>
              <w:jc w:val="center"/>
              <w:rPr>
                <w:rFonts w:ascii="Times New Roman" w:hAnsi="Times New Roman"/>
                <w:szCs w:val="24"/>
              </w:rPr>
            </w:pPr>
            <w:r w:rsidRPr="00DA4A90">
              <w:rPr>
                <w:rFonts w:ascii="Times New Roman" w:hAnsi="Times New Roman" w:hint="eastAsia"/>
                <w:szCs w:val="24"/>
              </w:rPr>
              <w:t>项目名称</w:t>
            </w:r>
          </w:p>
        </w:tc>
        <w:tc>
          <w:tcPr>
            <w:tcW w:w="6776" w:type="dxa"/>
            <w:gridSpan w:val="5"/>
            <w:shd w:val="clear" w:color="auto" w:fill="auto"/>
            <w:vAlign w:val="center"/>
          </w:tcPr>
          <w:p w:rsidR="0069700E" w:rsidRPr="009F362F" w:rsidRDefault="0069700E" w:rsidP="00760F2A">
            <w:pPr>
              <w:jc w:val="center"/>
              <w:rPr>
                <w:rFonts w:ascii="Times New Roman" w:hAnsi="Times New Roman"/>
                <w:b/>
                <w:szCs w:val="24"/>
              </w:rPr>
            </w:pPr>
          </w:p>
        </w:tc>
      </w:tr>
      <w:tr w:rsidR="0069700E" w:rsidRPr="00E33036" w:rsidTr="00760F2A">
        <w:trPr>
          <w:trHeight w:val="760"/>
        </w:trPr>
        <w:tc>
          <w:tcPr>
            <w:tcW w:w="1730" w:type="dxa"/>
            <w:shd w:val="clear" w:color="auto" w:fill="auto"/>
            <w:vAlign w:val="center"/>
          </w:tcPr>
          <w:p w:rsidR="0069700E" w:rsidRPr="009F362F" w:rsidRDefault="0069700E" w:rsidP="00760F2A">
            <w:pPr>
              <w:jc w:val="center"/>
              <w:rPr>
                <w:rFonts w:ascii="Times New Roman" w:hAnsi="Times New Roman"/>
                <w:b/>
                <w:szCs w:val="24"/>
              </w:rPr>
            </w:pPr>
            <w:r w:rsidRPr="00DA4A90">
              <w:rPr>
                <w:rFonts w:ascii="Times New Roman" w:hAnsi="Times New Roman" w:hint="eastAsia"/>
                <w:szCs w:val="24"/>
              </w:rPr>
              <w:t>项目负责人</w:t>
            </w:r>
          </w:p>
        </w:tc>
        <w:tc>
          <w:tcPr>
            <w:tcW w:w="2410" w:type="dxa"/>
            <w:shd w:val="clear" w:color="auto" w:fill="auto"/>
            <w:vAlign w:val="center"/>
          </w:tcPr>
          <w:p w:rsidR="0069700E" w:rsidRPr="009F362F" w:rsidRDefault="0069700E" w:rsidP="00760F2A">
            <w:pPr>
              <w:jc w:val="center"/>
              <w:rPr>
                <w:rFonts w:ascii="Times New Roman" w:hAnsi="Times New Roman"/>
                <w:b/>
                <w:szCs w:val="24"/>
              </w:rPr>
            </w:pPr>
          </w:p>
        </w:tc>
        <w:tc>
          <w:tcPr>
            <w:tcW w:w="2268" w:type="dxa"/>
            <w:gridSpan w:val="2"/>
            <w:shd w:val="clear" w:color="auto" w:fill="auto"/>
            <w:vAlign w:val="center"/>
          </w:tcPr>
          <w:p w:rsidR="0069700E" w:rsidRPr="009F362F" w:rsidRDefault="0069700E" w:rsidP="00760F2A">
            <w:pPr>
              <w:jc w:val="center"/>
              <w:rPr>
                <w:rFonts w:ascii="Times New Roman" w:hAnsi="Times New Roman"/>
                <w:b/>
                <w:szCs w:val="24"/>
              </w:rPr>
            </w:pPr>
            <w:r w:rsidRPr="00DA4A90">
              <w:rPr>
                <w:rFonts w:ascii="Times New Roman" w:hAnsi="Times New Roman" w:hint="eastAsia"/>
                <w:szCs w:val="24"/>
              </w:rPr>
              <w:t>基础架构对接人</w:t>
            </w:r>
          </w:p>
        </w:tc>
        <w:tc>
          <w:tcPr>
            <w:tcW w:w="2098" w:type="dxa"/>
            <w:gridSpan w:val="2"/>
            <w:shd w:val="clear" w:color="auto" w:fill="auto"/>
            <w:vAlign w:val="center"/>
          </w:tcPr>
          <w:p w:rsidR="0069700E" w:rsidRPr="009F362F" w:rsidRDefault="0069700E" w:rsidP="00760F2A">
            <w:pPr>
              <w:jc w:val="center"/>
              <w:rPr>
                <w:rFonts w:ascii="Times New Roman" w:hAnsi="Times New Roman"/>
                <w:b/>
                <w:szCs w:val="24"/>
              </w:rPr>
            </w:pPr>
          </w:p>
        </w:tc>
      </w:tr>
      <w:tr w:rsidR="0069700E" w:rsidRPr="00E33036" w:rsidTr="00760F2A">
        <w:trPr>
          <w:trHeight w:val="1550"/>
        </w:trPr>
        <w:tc>
          <w:tcPr>
            <w:tcW w:w="1730" w:type="dxa"/>
            <w:shd w:val="clear" w:color="auto" w:fill="auto"/>
            <w:vAlign w:val="center"/>
          </w:tcPr>
          <w:p w:rsidR="0069700E" w:rsidRPr="00DA4A90" w:rsidRDefault="0069700E" w:rsidP="00760F2A">
            <w:pPr>
              <w:jc w:val="center"/>
              <w:rPr>
                <w:rFonts w:ascii="Times New Roman" w:hAnsi="Times New Roman"/>
                <w:szCs w:val="24"/>
              </w:rPr>
            </w:pPr>
            <w:r w:rsidRPr="00DA4A90">
              <w:rPr>
                <w:rFonts w:ascii="Times New Roman" w:hAnsi="Times New Roman" w:hint="eastAsia"/>
                <w:szCs w:val="24"/>
              </w:rPr>
              <w:t>项目背景</w:t>
            </w:r>
          </w:p>
          <w:p w:rsidR="0069700E" w:rsidRPr="009F362F" w:rsidRDefault="0069700E" w:rsidP="00760F2A">
            <w:pPr>
              <w:jc w:val="center"/>
              <w:rPr>
                <w:rFonts w:ascii="Times New Roman" w:hAnsi="Times New Roman"/>
                <w:b/>
                <w:szCs w:val="24"/>
              </w:rPr>
            </w:pPr>
            <w:r w:rsidRPr="00DA4A90">
              <w:rPr>
                <w:rFonts w:ascii="Times New Roman" w:hAnsi="Times New Roman" w:hint="eastAsia"/>
                <w:szCs w:val="24"/>
              </w:rPr>
              <w:t>（项目组填写）</w:t>
            </w:r>
          </w:p>
        </w:tc>
        <w:tc>
          <w:tcPr>
            <w:tcW w:w="6776" w:type="dxa"/>
            <w:gridSpan w:val="5"/>
            <w:shd w:val="clear" w:color="auto" w:fill="auto"/>
          </w:tcPr>
          <w:p w:rsidR="0069700E" w:rsidRPr="009F362F" w:rsidRDefault="0069700E" w:rsidP="00760F2A">
            <w:pPr>
              <w:rPr>
                <w:rFonts w:ascii="Times New Roman" w:hAnsi="Times New Roman"/>
                <w:color w:val="FF0000"/>
                <w:sz w:val="18"/>
                <w:szCs w:val="18"/>
              </w:rPr>
            </w:pPr>
          </w:p>
          <w:p w:rsidR="0069700E" w:rsidRPr="009F362F" w:rsidRDefault="0069700E" w:rsidP="00760F2A">
            <w:pPr>
              <w:rPr>
                <w:rFonts w:ascii="Times New Roman" w:hAnsi="Times New Roman"/>
                <w:color w:val="FF0000"/>
                <w:sz w:val="18"/>
                <w:szCs w:val="18"/>
              </w:rPr>
            </w:pPr>
          </w:p>
          <w:p w:rsidR="0069700E" w:rsidRPr="009F362F" w:rsidRDefault="0069700E" w:rsidP="00760F2A">
            <w:pPr>
              <w:rPr>
                <w:rFonts w:ascii="Times New Roman" w:hAnsi="Times New Roman"/>
                <w:color w:val="FF0000"/>
                <w:sz w:val="18"/>
                <w:szCs w:val="18"/>
              </w:rPr>
            </w:pPr>
          </w:p>
          <w:p w:rsidR="0069700E" w:rsidRPr="009F362F" w:rsidRDefault="0069700E" w:rsidP="00760F2A">
            <w:pPr>
              <w:rPr>
                <w:rFonts w:ascii="Times New Roman" w:hAnsi="Times New Roman"/>
                <w:color w:val="FF0000"/>
                <w:sz w:val="18"/>
                <w:szCs w:val="18"/>
              </w:rPr>
            </w:pPr>
          </w:p>
          <w:p w:rsidR="0069700E" w:rsidRPr="009F362F" w:rsidRDefault="0069700E" w:rsidP="00760F2A">
            <w:pPr>
              <w:rPr>
                <w:rFonts w:ascii="Times New Roman" w:hAnsi="Times New Roman"/>
                <w:color w:val="FF0000"/>
                <w:sz w:val="18"/>
                <w:szCs w:val="18"/>
              </w:rPr>
            </w:pPr>
          </w:p>
          <w:p w:rsidR="0069700E" w:rsidRPr="009F362F" w:rsidRDefault="0069700E" w:rsidP="00760F2A">
            <w:pPr>
              <w:rPr>
                <w:rFonts w:ascii="Times New Roman" w:hAnsi="Times New Roman"/>
                <w:color w:val="FF0000"/>
                <w:sz w:val="18"/>
                <w:szCs w:val="18"/>
              </w:rPr>
            </w:pPr>
          </w:p>
          <w:p w:rsidR="0069700E" w:rsidRPr="009F362F" w:rsidRDefault="0069700E" w:rsidP="00760F2A">
            <w:pPr>
              <w:rPr>
                <w:rFonts w:ascii="Times New Roman" w:hAnsi="Times New Roman"/>
                <w:color w:val="FF0000"/>
                <w:sz w:val="18"/>
                <w:szCs w:val="18"/>
              </w:rPr>
            </w:pPr>
          </w:p>
          <w:p w:rsidR="0069700E" w:rsidRPr="00DA4A90" w:rsidRDefault="0069700E" w:rsidP="00760F2A">
            <w:pPr>
              <w:rPr>
                <w:rFonts w:ascii="Times New Roman" w:hAnsi="Times New Roman"/>
                <w:color w:val="000000"/>
                <w:sz w:val="18"/>
                <w:szCs w:val="18"/>
              </w:rPr>
            </w:pPr>
            <w:r w:rsidRPr="00DA4A90">
              <w:rPr>
                <w:rFonts w:ascii="Times New Roman" w:hAnsi="Times New Roman" w:hint="eastAsia"/>
                <w:color w:val="000000"/>
                <w:sz w:val="18"/>
                <w:szCs w:val="18"/>
              </w:rPr>
              <w:t>备注</w:t>
            </w:r>
            <w:r w:rsidRPr="00DA4A90">
              <w:rPr>
                <w:rFonts w:ascii="Times New Roman" w:hAnsi="Times New Roman"/>
                <w:color w:val="000000"/>
                <w:sz w:val="18"/>
                <w:szCs w:val="18"/>
              </w:rPr>
              <w:t>：</w:t>
            </w:r>
            <w:r w:rsidRPr="00DA4A90">
              <w:rPr>
                <w:rFonts w:ascii="Times New Roman" w:hAnsi="Times New Roman" w:hint="eastAsia"/>
                <w:color w:val="000000"/>
                <w:sz w:val="18"/>
                <w:szCs w:val="18"/>
              </w:rPr>
              <w:t>背景包括系统类型，用户数，访问形式，并发量，未来两年变化预期。</w:t>
            </w:r>
          </w:p>
        </w:tc>
      </w:tr>
      <w:tr w:rsidR="0069700E" w:rsidRPr="00E33036" w:rsidTr="00760F2A">
        <w:trPr>
          <w:trHeight w:val="1263"/>
        </w:trPr>
        <w:tc>
          <w:tcPr>
            <w:tcW w:w="1730" w:type="dxa"/>
            <w:shd w:val="clear" w:color="auto" w:fill="auto"/>
            <w:vAlign w:val="center"/>
          </w:tcPr>
          <w:p w:rsidR="0069700E" w:rsidRPr="00DA4A90" w:rsidRDefault="0069700E" w:rsidP="00760F2A">
            <w:pPr>
              <w:jc w:val="center"/>
              <w:rPr>
                <w:rFonts w:ascii="Times New Roman" w:hAnsi="Times New Roman"/>
                <w:szCs w:val="24"/>
              </w:rPr>
            </w:pPr>
            <w:r w:rsidRPr="00DA4A90">
              <w:rPr>
                <w:rFonts w:ascii="Times New Roman" w:hAnsi="Times New Roman"/>
                <w:szCs w:val="24"/>
              </w:rPr>
              <w:t>需求</w:t>
            </w:r>
            <w:r w:rsidRPr="00DA4A90">
              <w:rPr>
                <w:rFonts w:ascii="Times New Roman" w:hAnsi="Times New Roman" w:hint="eastAsia"/>
                <w:szCs w:val="24"/>
              </w:rPr>
              <w:t>概要</w:t>
            </w:r>
            <w:r w:rsidRPr="00DA4A90">
              <w:rPr>
                <w:rFonts w:ascii="Times New Roman" w:hAnsi="Times New Roman"/>
                <w:szCs w:val="24"/>
              </w:rPr>
              <w:t>说明</w:t>
            </w:r>
          </w:p>
          <w:p w:rsidR="0069700E" w:rsidRPr="009F362F" w:rsidRDefault="0069700E" w:rsidP="00760F2A">
            <w:pPr>
              <w:jc w:val="center"/>
              <w:rPr>
                <w:rFonts w:ascii="Times New Roman" w:hAnsi="Times New Roman"/>
                <w:b/>
                <w:szCs w:val="24"/>
              </w:rPr>
            </w:pPr>
            <w:r w:rsidRPr="00DA4A90">
              <w:rPr>
                <w:rFonts w:ascii="Times New Roman" w:hAnsi="Times New Roman" w:hint="eastAsia"/>
                <w:szCs w:val="24"/>
              </w:rPr>
              <w:t>（项目组填写）</w:t>
            </w:r>
          </w:p>
        </w:tc>
        <w:tc>
          <w:tcPr>
            <w:tcW w:w="6776" w:type="dxa"/>
            <w:gridSpan w:val="5"/>
            <w:shd w:val="clear" w:color="auto" w:fill="auto"/>
          </w:tcPr>
          <w:p w:rsidR="0069700E" w:rsidRPr="009F362F" w:rsidRDefault="0069700E" w:rsidP="00760F2A">
            <w:pPr>
              <w:rPr>
                <w:rFonts w:ascii="Times New Roman" w:hAnsi="Times New Roman"/>
                <w:color w:val="000000"/>
                <w:sz w:val="18"/>
                <w:szCs w:val="18"/>
              </w:rPr>
            </w:pPr>
          </w:p>
          <w:p w:rsidR="0069700E" w:rsidRPr="009F362F" w:rsidRDefault="0069700E" w:rsidP="00760F2A">
            <w:pPr>
              <w:rPr>
                <w:rFonts w:ascii="Times New Roman" w:hAnsi="Times New Roman"/>
                <w:color w:val="000000"/>
                <w:sz w:val="18"/>
                <w:szCs w:val="18"/>
              </w:rPr>
            </w:pPr>
          </w:p>
          <w:p w:rsidR="0069700E" w:rsidRPr="009F362F" w:rsidRDefault="0069700E" w:rsidP="00760F2A">
            <w:pPr>
              <w:rPr>
                <w:rFonts w:ascii="Times New Roman" w:hAnsi="Times New Roman"/>
                <w:color w:val="000000"/>
                <w:sz w:val="18"/>
                <w:szCs w:val="18"/>
              </w:rPr>
            </w:pPr>
          </w:p>
          <w:p w:rsidR="0069700E" w:rsidRPr="009F362F" w:rsidRDefault="0069700E" w:rsidP="00760F2A">
            <w:pPr>
              <w:rPr>
                <w:rFonts w:ascii="Times New Roman" w:hAnsi="Times New Roman"/>
                <w:color w:val="FF0000"/>
                <w:sz w:val="18"/>
                <w:szCs w:val="18"/>
              </w:rPr>
            </w:pPr>
          </w:p>
          <w:p w:rsidR="0069700E" w:rsidRPr="009F362F" w:rsidRDefault="0069700E" w:rsidP="00760F2A">
            <w:pPr>
              <w:rPr>
                <w:rFonts w:ascii="Times New Roman" w:hAnsi="Times New Roman"/>
                <w:color w:val="FF0000"/>
                <w:sz w:val="18"/>
                <w:szCs w:val="18"/>
              </w:rPr>
            </w:pPr>
          </w:p>
          <w:p w:rsidR="0069700E" w:rsidRPr="009F362F" w:rsidRDefault="0069700E" w:rsidP="00760F2A">
            <w:pPr>
              <w:rPr>
                <w:rFonts w:ascii="Times New Roman" w:hAnsi="Times New Roman"/>
                <w:color w:val="FF0000"/>
                <w:sz w:val="18"/>
                <w:szCs w:val="18"/>
              </w:rPr>
            </w:pPr>
          </w:p>
          <w:p w:rsidR="0069700E" w:rsidRPr="009F362F" w:rsidRDefault="0069700E" w:rsidP="00760F2A">
            <w:pPr>
              <w:rPr>
                <w:rFonts w:ascii="Times New Roman" w:hAnsi="Times New Roman"/>
                <w:color w:val="FF0000"/>
                <w:sz w:val="18"/>
                <w:szCs w:val="18"/>
              </w:rPr>
            </w:pPr>
          </w:p>
          <w:p w:rsidR="0069700E" w:rsidRPr="009F362F" w:rsidRDefault="0069700E" w:rsidP="00760F2A">
            <w:pPr>
              <w:rPr>
                <w:rFonts w:ascii="Times New Roman" w:hAnsi="Times New Roman"/>
                <w:sz w:val="15"/>
                <w:szCs w:val="15"/>
              </w:rPr>
            </w:pPr>
            <w:r w:rsidRPr="00DA4A90">
              <w:rPr>
                <w:rFonts w:ascii="Times New Roman" w:hAnsi="Times New Roman" w:hint="eastAsia"/>
                <w:color w:val="000000"/>
                <w:sz w:val="18"/>
                <w:szCs w:val="18"/>
              </w:rPr>
              <w:t>备注</w:t>
            </w:r>
            <w:r w:rsidRPr="00DA4A90">
              <w:rPr>
                <w:rFonts w:ascii="Times New Roman" w:hAnsi="Times New Roman"/>
                <w:color w:val="000000"/>
                <w:sz w:val="18"/>
                <w:szCs w:val="18"/>
              </w:rPr>
              <w:t>：</w:t>
            </w:r>
            <w:r w:rsidRPr="00DA4A90">
              <w:rPr>
                <w:rFonts w:ascii="Times New Roman" w:hAnsi="Times New Roman" w:hint="eastAsia"/>
                <w:color w:val="000000"/>
                <w:sz w:val="18"/>
                <w:szCs w:val="18"/>
              </w:rPr>
              <w:t>需求包括服务器数量、角色、配置、拓扑；存储数量、</w:t>
            </w:r>
            <w:r w:rsidRPr="00DA4A90">
              <w:rPr>
                <w:rFonts w:ascii="Times New Roman" w:hAnsi="Times New Roman" w:hint="eastAsia"/>
                <w:color w:val="000000"/>
                <w:sz w:val="18"/>
                <w:szCs w:val="18"/>
              </w:rPr>
              <w:t>IO</w:t>
            </w:r>
            <w:r w:rsidRPr="00DA4A90">
              <w:rPr>
                <w:rFonts w:ascii="Times New Roman" w:hAnsi="Times New Roman" w:hint="eastAsia"/>
                <w:color w:val="000000"/>
                <w:sz w:val="18"/>
                <w:szCs w:val="18"/>
              </w:rPr>
              <w:t>；内外网需求；使用时间。</w:t>
            </w:r>
          </w:p>
        </w:tc>
      </w:tr>
      <w:tr w:rsidR="0069700E" w:rsidRPr="00E33036" w:rsidTr="00760F2A">
        <w:trPr>
          <w:trHeight w:val="1527"/>
        </w:trPr>
        <w:tc>
          <w:tcPr>
            <w:tcW w:w="1730" w:type="dxa"/>
            <w:shd w:val="clear" w:color="auto" w:fill="auto"/>
            <w:vAlign w:val="center"/>
          </w:tcPr>
          <w:p w:rsidR="0069700E" w:rsidRPr="009F362F" w:rsidRDefault="0069700E" w:rsidP="00760F2A">
            <w:pPr>
              <w:jc w:val="center"/>
              <w:rPr>
                <w:rFonts w:ascii="Times New Roman" w:hAnsi="Times New Roman"/>
                <w:szCs w:val="24"/>
              </w:rPr>
            </w:pPr>
            <w:r w:rsidRPr="00DA4A90">
              <w:rPr>
                <w:rFonts w:ascii="Times New Roman" w:hAnsi="Times New Roman" w:hint="eastAsia"/>
                <w:szCs w:val="24"/>
              </w:rPr>
              <w:t>基础架构评估与意见</w:t>
            </w:r>
          </w:p>
        </w:tc>
        <w:tc>
          <w:tcPr>
            <w:tcW w:w="6776" w:type="dxa"/>
            <w:gridSpan w:val="5"/>
            <w:shd w:val="clear" w:color="auto" w:fill="auto"/>
          </w:tcPr>
          <w:p w:rsidR="0069700E" w:rsidRPr="009F362F" w:rsidRDefault="0069700E" w:rsidP="00760F2A">
            <w:pPr>
              <w:rPr>
                <w:rFonts w:ascii="Times New Roman" w:hAnsi="Times New Roman"/>
              </w:rPr>
            </w:pPr>
          </w:p>
          <w:p w:rsidR="0069700E" w:rsidRPr="009F362F" w:rsidRDefault="0069700E" w:rsidP="00760F2A">
            <w:pPr>
              <w:rPr>
                <w:rFonts w:ascii="Times New Roman" w:hAnsi="Times New Roman"/>
              </w:rPr>
            </w:pPr>
          </w:p>
          <w:p w:rsidR="0069700E" w:rsidRPr="009F362F" w:rsidRDefault="0069700E" w:rsidP="00760F2A">
            <w:pPr>
              <w:rPr>
                <w:rFonts w:ascii="Times New Roman" w:hAnsi="Times New Roman"/>
              </w:rPr>
            </w:pPr>
          </w:p>
          <w:p w:rsidR="0069700E" w:rsidRPr="009F362F" w:rsidRDefault="0069700E" w:rsidP="00760F2A">
            <w:pPr>
              <w:rPr>
                <w:rFonts w:ascii="Times New Roman" w:hAnsi="Times New Roman"/>
              </w:rPr>
            </w:pPr>
          </w:p>
          <w:p w:rsidR="0069700E" w:rsidRPr="009F362F" w:rsidRDefault="0069700E" w:rsidP="00760F2A">
            <w:pPr>
              <w:rPr>
                <w:rFonts w:ascii="Times New Roman" w:hAnsi="Times New Roman"/>
              </w:rPr>
            </w:pPr>
          </w:p>
          <w:p w:rsidR="0069700E" w:rsidRPr="009F362F" w:rsidRDefault="0069700E" w:rsidP="00760F2A">
            <w:pPr>
              <w:rPr>
                <w:rFonts w:ascii="Times New Roman" w:hAnsi="Times New Roman"/>
              </w:rPr>
            </w:pPr>
          </w:p>
        </w:tc>
      </w:tr>
      <w:tr w:rsidR="0069700E" w:rsidRPr="00E33036" w:rsidTr="00760F2A">
        <w:trPr>
          <w:trHeight w:val="1527"/>
        </w:trPr>
        <w:tc>
          <w:tcPr>
            <w:tcW w:w="1730" w:type="dxa"/>
            <w:shd w:val="clear" w:color="auto" w:fill="auto"/>
            <w:vAlign w:val="center"/>
          </w:tcPr>
          <w:p w:rsidR="0069700E" w:rsidRPr="009F362F" w:rsidRDefault="0069700E" w:rsidP="00760F2A">
            <w:pPr>
              <w:jc w:val="center"/>
              <w:rPr>
                <w:rFonts w:ascii="Times New Roman" w:hAnsi="Times New Roman"/>
                <w:b/>
                <w:szCs w:val="24"/>
              </w:rPr>
            </w:pPr>
            <w:r w:rsidRPr="00DA4A90">
              <w:rPr>
                <w:rFonts w:ascii="Times New Roman" w:hAnsi="Times New Roman" w:hint="eastAsia"/>
                <w:szCs w:val="24"/>
              </w:rPr>
              <w:t>费用</w:t>
            </w:r>
            <w:r w:rsidRPr="00DA4A90">
              <w:rPr>
                <w:rFonts w:ascii="Times New Roman" w:hAnsi="Times New Roman"/>
                <w:szCs w:val="24"/>
              </w:rPr>
              <w:t>预估</w:t>
            </w:r>
            <w:r w:rsidRPr="00DA4A90">
              <w:rPr>
                <w:rFonts w:ascii="Times New Roman" w:hAnsi="Times New Roman" w:hint="eastAsia"/>
                <w:szCs w:val="24"/>
              </w:rPr>
              <w:t>，</w:t>
            </w:r>
            <w:r w:rsidRPr="00DA4A90">
              <w:rPr>
                <w:rFonts w:ascii="Times New Roman" w:hAnsi="Times New Roman"/>
                <w:szCs w:val="24"/>
              </w:rPr>
              <w:t>采购形式</w:t>
            </w:r>
          </w:p>
        </w:tc>
        <w:tc>
          <w:tcPr>
            <w:tcW w:w="6776" w:type="dxa"/>
            <w:gridSpan w:val="5"/>
            <w:shd w:val="clear" w:color="auto" w:fill="auto"/>
            <w:vAlign w:val="center"/>
          </w:tcPr>
          <w:p w:rsidR="0069700E" w:rsidRPr="009F362F" w:rsidRDefault="0069700E" w:rsidP="00760F2A">
            <w:pPr>
              <w:jc w:val="left"/>
              <w:rPr>
                <w:rFonts w:ascii="Times New Roman" w:hAnsi="Times New Roman"/>
                <w:b/>
                <w:szCs w:val="24"/>
              </w:rPr>
            </w:pPr>
          </w:p>
          <w:p w:rsidR="0069700E" w:rsidRPr="009F362F" w:rsidRDefault="0069700E" w:rsidP="00760F2A">
            <w:pPr>
              <w:jc w:val="left"/>
              <w:rPr>
                <w:rFonts w:ascii="Times New Roman" w:hAnsi="Times New Roman"/>
                <w:b/>
                <w:szCs w:val="24"/>
              </w:rPr>
            </w:pPr>
          </w:p>
          <w:p w:rsidR="0069700E" w:rsidRPr="009F362F" w:rsidRDefault="0069700E" w:rsidP="00760F2A">
            <w:pPr>
              <w:jc w:val="left"/>
              <w:rPr>
                <w:rFonts w:ascii="Times New Roman" w:hAnsi="Times New Roman"/>
                <w:b/>
                <w:szCs w:val="24"/>
              </w:rPr>
            </w:pPr>
          </w:p>
          <w:p w:rsidR="0069700E" w:rsidRPr="009F362F" w:rsidRDefault="0069700E" w:rsidP="00760F2A">
            <w:pPr>
              <w:jc w:val="left"/>
              <w:rPr>
                <w:rFonts w:ascii="Times New Roman" w:hAnsi="Times New Roman"/>
                <w:b/>
                <w:szCs w:val="24"/>
              </w:rPr>
            </w:pPr>
          </w:p>
          <w:p w:rsidR="0069700E" w:rsidRPr="009F362F" w:rsidRDefault="0069700E" w:rsidP="00760F2A">
            <w:pPr>
              <w:jc w:val="left"/>
              <w:rPr>
                <w:rFonts w:ascii="Times New Roman" w:hAnsi="Times New Roman"/>
                <w:b/>
                <w:szCs w:val="24"/>
              </w:rPr>
            </w:pPr>
          </w:p>
          <w:p w:rsidR="0069700E" w:rsidRPr="009F362F" w:rsidRDefault="0069700E" w:rsidP="00760F2A">
            <w:pPr>
              <w:jc w:val="left"/>
              <w:rPr>
                <w:rFonts w:ascii="Times New Roman" w:hAnsi="Times New Roman"/>
                <w:b/>
                <w:szCs w:val="24"/>
              </w:rPr>
            </w:pPr>
          </w:p>
          <w:p w:rsidR="0069700E" w:rsidRPr="009F362F" w:rsidRDefault="0069700E" w:rsidP="00760F2A">
            <w:pPr>
              <w:jc w:val="left"/>
              <w:rPr>
                <w:rFonts w:ascii="Times New Roman" w:hAnsi="Times New Roman"/>
                <w:b/>
                <w:szCs w:val="24"/>
              </w:rPr>
            </w:pPr>
          </w:p>
        </w:tc>
      </w:tr>
      <w:tr w:rsidR="0069700E" w:rsidRPr="00E33036" w:rsidTr="00760F2A">
        <w:trPr>
          <w:trHeight w:val="679"/>
        </w:trPr>
        <w:tc>
          <w:tcPr>
            <w:tcW w:w="1730" w:type="dxa"/>
            <w:shd w:val="clear" w:color="auto" w:fill="auto"/>
            <w:vAlign w:val="center"/>
          </w:tcPr>
          <w:p w:rsidR="0069700E" w:rsidRPr="009F362F" w:rsidRDefault="0069700E" w:rsidP="00760F2A">
            <w:pPr>
              <w:jc w:val="center"/>
              <w:rPr>
                <w:rFonts w:ascii="Times New Roman" w:hAnsi="Times New Roman"/>
                <w:b/>
                <w:szCs w:val="24"/>
              </w:rPr>
            </w:pPr>
            <w:r w:rsidRPr="00DA4A90">
              <w:rPr>
                <w:rFonts w:ascii="Times New Roman" w:hAnsi="Times New Roman" w:hint="eastAsia"/>
                <w:szCs w:val="24"/>
              </w:rPr>
              <w:t>业务条线负责人</w:t>
            </w:r>
          </w:p>
        </w:tc>
        <w:tc>
          <w:tcPr>
            <w:tcW w:w="3119" w:type="dxa"/>
            <w:gridSpan w:val="2"/>
            <w:shd w:val="clear" w:color="auto" w:fill="auto"/>
            <w:vAlign w:val="center"/>
          </w:tcPr>
          <w:p w:rsidR="0069700E" w:rsidRPr="009F362F" w:rsidRDefault="0069700E" w:rsidP="00760F2A">
            <w:pPr>
              <w:jc w:val="center"/>
              <w:rPr>
                <w:rFonts w:ascii="Times New Roman" w:hAnsi="Times New Roman"/>
                <w:b/>
              </w:rPr>
            </w:pPr>
          </w:p>
          <w:p w:rsidR="0069700E" w:rsidRPr="009F362F" w:rsidRDefault="0069700E" w:rsidP="00760F2A">
            <w:pPr>
              <w:jc w:val="center"/>
              <w:rPr>
                <w:rFonts w:ascii="Times New Roman" w:hAnsi="Times New Roman"/>
                <w:b/>
              </w:rPr>
            </w:pPr>
          </w:p>
          <w:p w:rsidR="0069700E" w:rsidRPr="009F362F" w:rsidRDefault="0069700E" w:rsidP="00760F2A">
            <w:pPr>
              <w:jc w:val="center"/>
              <w:rPr>
                <w:rFonts w:ascii="Times New Roman" w:hAnsi="Times New Roman"/>
                <w:b/>
              </w:rPr>
            </w:pPr>
          </w:p>
          <w:p w:rsidR="0069700E" w:rsidRPr="009F362F" w:rsidRDefault="0069700E" w:rsidP="00760F2A">
            <w:pPr>
              <w:jc w:val="center"/>
              <w:rPr>
                <w:rFonts w:ascii="Times New Roman" w:hAnsi="Times New Roman"/>
                <w:b/>
              </w:rPr>
            </w:pPr>
          </w:p>
        </w:tc>
        <w:tc>
          <w:tcPr>
            <w:tcW w:w="2126" w:type="dxa"/>
            <w:gridSpan w:val="2"/>
            <w:shd w:val="clear" w:color="auto" w:fill="auto"/>
            <w:vAlign w:val="center"/>
          </w:tcPr>
          <w:p w:rsidR="0069700E" w:rsidRPr="009F362F" w:rsidRDefault="0069700E" w:rsidP="00760F2A">
            <w:pPr>
              <w:jc w:val="center"/>
              <w:rPr>
                <w:rFonts w:ascii="Times New Roman" w:hAnsi="Times New Roman"/>
                <w:b/>
              </w:rPr>
            </w:pPr>
            <w:r w:rsidRPr="00DA4A90">
              <w:rPr>
                <w:rFonts w:ascii="Times New Roman" w:hAnsi="Times New Roman" w:hint="eastAsia"/>
                <w:szCs w:val="24"/>
              </w:rPr>
              <w:t>信息化负责人</w:t>
            </w:r>
          </w:p>
        </w:tc>
        <w:tc>
          <w:tcPr>
            <w:tcW w:w="1531" w:type="dxa"/>
            <w:shd w:val="clear" w:color="auto" w:fill="auto"/>
            <w:vAlign w:val="center"/>
          </w:tcPr>
          <w:p w:rsidR="0069700E" w:rsidRPr="009F362F" w:rsidRDefault="0069700E" w:rsidP="00760F2A">
            <w:pPr>
              <w:jc w:val="center"/>
              <w:rPr>
                <w:rFonts w:ascii="Times New Roman" w:hAnsi="Times New Roman"/>
                <w:b/>
              </w:rPr>
            </w:pPr>
          </w:p>
        </w:tc>
      </w:tr>
    </w:tbl>
    <w:p w:rsidR="0069700E" w:rsidRDefault="0069700E" w:rsidP="0069700E">
      <w:pPr>
        <w:pStyle w:val="a6"/>
        <w:adjustRightInd w:val="0"/>
        <w:spacing w:beforeLines="50" w:before="163" w:afterLines="50" w:after="163" w:line="276" w:lineRule="auto"/>
        <w:rPr>
          <w:rFonts w:ascii="宋体" w:hAnsi="宋体"/>
          <w:color w:val="auto"/>
          <w:lang w:eastAsia="zh-CN"/>
        </w:rPr>
      </w:pPr>
    </w:p>
    <w:p w:rsidR="00FF2AC9" w:rsidRDefault="00FF2AC9"/>
    <w:sectPr w:rsidR="00FF2AC9" w:rsidSect="00760F2A">
      <w:headerReference w:type="default" r:id="rId8"/>
      <w:footerReference w:type="even" r:id="rId9"/>
      <w:footerReference w:type="default" r:id="rId10"/>
      <w:pgSz w:w="11906" w:h="16838" w:code="9"/>
      <w:pgMar w:top="1440" w:right="1800" w:bottom="1440" w:left="1800" w:header="680"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E25" w:rsidRDefault="00152E25" w:rsidP="0069700E">
      <w:r>
        <w:separator/>
      </w:r>
    </w:p>
  </w:endnote>
  <w:endnote w:type="continuationSeparator" w:id="0">
    <w:p w:rsidR="00152E25" w:rsidRDefault="00152E25" w:rsidP="0069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Arial Unicode MS"/>
    <w:panose1 w:val="0201060906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F2A" w:rsidRPr="00B27D7F" w:rsidRDefault="00760F2A" w:rsidP="00760F2A">
    <w:pPr>
      <w:pStyle w:val="a4"/>
      <w:rPr>
        <w:rFonts w:ascii="Times New Roman" w:hAnsi="Times New Roman"/>
      </w:rPr>
    </w:pPr>
    <w:r w:rsidRPr="00521C50">
      <w:rPr>
        <w:rFonts w:ascii="宋体" w:hAnsi="宋体"/>
      </w:rPr>
      <w:fldChar w:fldCharType="begin"/>
    </w:r>
    <w:r w:rsidRPr="00521C50">
      <w:rPr>
        <w:rFonts w:ascii="宋体" w:hAnsi="宋体"/>
      </w:rPr>
      <w:instrText xml:space="preserve"> PAGE   \* MERGEFORMAT </w:instrText>
    </w:r>
    <w:r w:rsidRPr="00521C50">
      <w:rPr>
        <w:rFonts w:ascii="宋体" w:hAnsi="宋体"/>
      </w:rPr>
      <w:fldChar w:fldCharType="separate"/>
    </w:r>
    <w:r w:rsidRPr="003035B8">
      <w:rPr>
        <w:rFonts w:ascii="宋体" w:hAnsi="宋体"/>
        <w:noProof/>
        <w:lang w:val="zh-CN"/>
      </w:rPr>
      <w:t>22</w:t>
    </w:r>
    <w:r w:rsidRPr="00521C50">
      <w:rPr>
        <w:rFonts w:ascii="宋体" w:hAnsi="宋体"/>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F2A" w:rsidRDefault="00760F2A">
    <w:pPr>
      <w:pStyle w:val="a4"/>
      <w:jc w:val="center"/>
    </w:pPr>
    <w:r>
      <w:fldChar w:fldCharType="begin"/>
    </w:r>
    <w:r>
      <w:instrText>PAGE   \* MERGEFORMAT</w:instrText>
    </w:r>
    <w:r>
      <w:fldChar w:fldCharType="separate"/>
    </w:r>
    <w:r w:rsidR="00E8057D" w:rsidRPr="00E8057D">
      <w:rPr>
        <w:noProof/>
        <w:lang w:val="zh-CN"/>
      </w:rPr>
      <w:t>30</w:t>
    </w:r>
    <w:r>
      <w:fldChar w:fldCharType="end"/>
    </w:r>
  </w:p>
  <w:p w:rsidR="00760F2A" w:rsidRDefault="00760F2A" w:rsidP="00760F2A">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E25" w:rsidRDefault="00152E25" w:rsidP="0069700E">
      <w:r>
        <w:separator/>
      </w:r>
    </w:p>
  </w:footnote>
  <w:footnote w:type="continuationSeparator" w:id="0">
    <w:p w:rsidR="00152E25" w:rsidRDefault="00152E25" w:rsidP="006970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7"/>
      <w:gridCol w:w="4437"/>
      <w:gridCol w:w="2386"/>
    </w:tblGrid>
    <w:tr w:rsidR="00760F2A" w:rsidTr="00760F2A">
      <w:trPr>
        <w:trHeight w:val="983"/>
        <w:jc w:val="center"/>
      </w:trPr>
      <w:tc>
        <w:tcPr>
          <w:tcW w:w="2527" w:type="dxa"/>
          <w:vAlign w:val="center"/>
        </w:tcPr>
        <w:p w:rsidR="00760F2A" w:rsidRDefault="00760F2A" w:rsidP="000932DE">
          <w:pPr>
            <w:spacing w:line="120" w:lineRule="atLeast"/>
            <w:rPr>
              <w:sz w:val="13"/>
            </w:rPr>
          </w:pPr>
          <w:r>
            <w:rPr>
              <w:rFonts w:ascii="宋体" w:hAnsi="宋体" w:cs="Arial"/>
              <w:b/>
              <w:bCs/>
              <w:noProof/>
            </w:rPr>
            <w:drawing>
              <wp:inline distT="0" distB="0" distL="0" distR="0" wp14:anchorId="79964D45" wp14:editId="161F40E9">
                <wp:extent cx="1439545" cy="431800"/>
                <wp:effectExtent l="0" t="0" r="825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40000" cy="432000"/>
                        </a:xfrm>
                        <a:prstGeom prst="rect">
                          <a:avLst/>
                        </a:prstGeom>
                        <a:noFill/>
                      </pic:spPr>
                    </pic:pic>
                  </a:graphicData>
                </a:graphic>
              </wp:inline>
            </w:drawing>
          </w:r>
        </w:p>
      </w:tc>
      <w:tc>
        <w:tcPr>
          <w:tcW w:w="4437" w:type="dxa"/>
          <w:vAlign w:val="center"/>
        </w:tcPr>
        <w:p w:rsidR="00760F2A" w:rsidRDefault="00760F2A" w:rsidP="000932DE">
          <w:pPr>
            <w:tabs>
              <w:tab w:val="left" w:pos="720"/>
            </w:tabs>
            <w:spacing w:line="360" w:lineRule="auto"/>
            <w:jc w:val="center"/>
            <w:rPr>
              <w:rFonts w:ascii="微软雅黑" w:eastAsia="微软雅黑" w:hAnsi="微软雅黑"/>
              <w:b/>
              <w:szCs w:val="21"/>
            </w:rPr>
          </w:pPr>
          <w:proofErr w:type="gramStart"/>
          <w:r>
            <w:rPr>
              <w:rFonts w:ascii="黑体" w:eastAsia="黑体" w:hAnsi="黑体" w:cs="黑体" w:hint="eastAsia"/>
              <w:bCs/>
            </w:rPr>
            <w:t>融创物业</w:t>
          </w:r>
          <w:proofErr w:type="gramEnd"/>
          <w:r>
            <w:rPr>
              <w:rFonts w:ascii="黑体" w:eastAsia="黑体" w:hAnsi="黑体" w:cs="黑体" w:hint="eastAsia"/>
              <w:bCs/>
            </w:rPr>
            <w:t>集团IT基础架构管理制度</w:t>
          </w:r>
        </w:p>
      </w:tc>
      <w:tc>
        <w:tcPr>
          <w:tcW w:w="2386" w:type="dxa"/>
          <w:vAlign w:val="center"/>
        </w:tcPr>
        <w:p w:rsidR="00760F2A" w:rsidRDefault="00760F2A" w:rsidP="000932DE">
          <w:pPr>
            <w:jc w:val="left"/>
            <w:rPr>
              <w:rFonts w:ascii="黑体" w:eastAsia="黑体" w:hAnsi="黑体" w:cs="黑体"/>
              <w:color w:val="0D0D0D" w:themeColor="text1" w:themeTint="F2"/>
              <w:szCs w:val="21"/>
            </w:rPr>
          </w:pPr>
          <w:r>
            <w:rPr>
              <w:rFonts w:ascii="黑体" w:eastAsia="黑体" w:hAnsi="黑体" w:cs="黑体" w:hint="eastAsia"/>
              <w:color w:val="0D0D0D" w:themeColor="text1" w:themeTint="F2"/>
              <w:szCs w:val="21"/>
            </w:rPr>
            <w:t>编号：</w:t>
          </w:r>
        </w:p>
        <w:p w:rsidR="00760F2A" w:rsidRDefault="00760F2A" w:rsidP="000932DE">
          <w:pPr>
            <w:jc w:val="left"/>
            <w:rPr>
              <w:rFonts w:ascii="Arial" w:eastAsia="黑体" w:hAnsi="Arial"/>
              <w:color w:val="0D0D0D" w:themeColor="text1" w:themeTint="F2"/>
              <w:sz w:val="16"/>
              <w:szCs w:val="20"/>
            </w:rPr>
          </w:pPr>
          <w:r>
            <w:rPr>
              <w:rFonts w:ascii="黑体" w:eastAsia="黑体" w:hAnsi="黑体" w:cs="黑体" w:hint="eastAsia"/>
              <w:bCs/>
              <w:szCs w:val="21"/>
            </w:rPr>
            <w:t>版本：V1.0</w:t>
          </w:r>
        </w:p>
      </w:tc>
    </w:tr>
  </w:tbl>
  <w:p w:rsidR="00760F2A" w:rsidRDefault="00760F2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541"/>
    <w:multiLevelType w:val="hybridMultilevel"/>
    <w:tmpl w:val="40AC7BFE"/>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BA6CDD"/>
    <w:multiLevelType w:val="hybridMultilevel"/>
    <w:tmpl w:val="4198C62E"/>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03E5A"/>
    <w:multiLevelType w:val="hybridMultilevel"/>
    <w:tmpl w:val="34F4CCFE"/>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4B4BC5"/>
    <w:multiLevelType w:val="hybridMultilevel"/>
    <w:tmpl w:val="186406B8"/>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C1564B"/>
    <w:multiLevelType w:val="hybridMultilevel"/>
    <w:tmpl w:val="5130F56A"/>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FC2B6C"/>
    <w:multiLevelType w:val="hybridMultilevel"/>
    <w:tmpl w:val="5B425348"/>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99140F"/>
    <w:multiLevelType w:val="hybridMultilevel"/>
    <w:tmpl w:val="91EA3EC6"/>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61C46"/>
    <w:multiLevelType w:val="hybridMultilevel"/>
    <w:tmpl w:val="3DA415B0"/>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ED674A"/>
    <w:multiLevelType w:val="hybridMultilevel"/>
    <w:tmpl w:val="52283AA0"/>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7F44FF"/>
    <w:multiLevelType w:val="hybridMultilevel"/>
    <w:tmpl w:val="750A854A"/>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785A06"/>
    <w:multiLevelType w:val="hybridMultilevel"/>
    <w:tmpl w:val="2520C65C"/>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E43970"/>
    <w:multiLevelType w:val="hybridMultilevel"/>
    <w:tmpl w:val="8622452C"/>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20201E"/>
    <w:multiLevelType w:val="hybridMultilevel"/>
    <w:tmpl w:val="9A1CCF7C"/>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2401EE"/>
    <w:multiLevelType w:val="hybridMultilevel"/>
    <w:tmpl w:val="6E5AF8E6"/>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2D7376"/>
    <w:multiLevelType w:val="hybridMultilevel"/>
    <w:tmpl w:val="619C0194"/>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C064D"/>
    <w:multiLevelType w:val="hybridMultilevel"/>
    <w:tmpl w:val="DE4490A8"/>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DA0FE9"/>
    <w:multiLevelType w:val="hybridMultilevel"/>
    <w:tmpl w:val="337C9D6A"/>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8920B6"/>
    <w:multiLevelType w:val="hybridMultilevel"/>
    <w:tmpl w:val="9778828C"/>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613362"/>
    <w:multiLevelType w:val="hybridMultilevel"/>
    <w:tmpl w:val="8B48E8D6"/>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AA17E3"/>
    <w:multiLevelType w:val="hybridMultilevel"/>
    <w:tmpl w:val="DE644C14"/>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9223B7"/>
    <w:multiLevelType w:val="hybridMultilevel"/>
    <w:tmpl w:val="AC68A804"/>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A42F3C"/>
    <w:multiLevelType w:val="hybridMultilevel"/>
    <w:tmpl w:val="ECDC7014"/>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017227"/>
    <w:multiLevelType w:val="hybridMultilevel"/>
    <w:tmpl w:val="ABCE9D82"/>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CA287D"/>
    <w:multiLevelType w:val="hybridMultilevel"/>
    <w:tmpl w:val="313058B4"/>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DF1E16"/>
    <w:multiLevelType w:val="hybridMultilevel"/>
    <w:tmpl w:val="B1AEF90C"/>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3070CC"/>
    <w:multiLevelType w:val="hybridMultilevel"/>
    <w:tmpl w:val="1518C194"/>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5E033F"/>
    <w:multiLevelType w:val="hybridMultilevel"/>
    <w:tmpl w:val="91D66542"/>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ED354F"/>
    <w:multiLevelType w:val="hybridMultilevel"/>
    <w:tmpl w:val="6D501E3C"/>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7830AA"/>
    <w:multiLevelType w:val="hybridMultilevel"/>
    <w:tmpl w:val="9FDE8DFE"/>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496A80"/>
    <w:multiLevelType w:val="hybridMultilevel"/>
    <w:tmpl w:val="41FCEBB4"/>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C65BD0"/>
    <w:multiLevelType w:val="hybridMultilevel"/>
    <w:tmpl w:val="664E2588"/>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DF7AD1"/>
    <w:multiLevelType w:val="hybridMultilevel"/>
    <w:tmpl w:val="4A925156"/>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195E88"/>
    <w:multiLevelType w:val="hybridMultilevel"/>
    <w:tmpl w:val="2BF23C18"/>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CA22B5B"/>
    <w:multiLevelType w:val="hybridMultilevel"/>
    <w:tmpl w:val="614E8560"/>
    <w:lvl w:ilvl="0" w:tplc="0400DF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9"/>
  </w:num>
  <w:num w:numId="3">
    <w:abstractNumId w:val="27"/>
  </w:num>
  <w:num w:numId="4">
    <w:abstractNumId w:val="16"/>
  </w:num>
  <w:num w:numId="5">
    <w:abstractNumId w:val="13"/>
  </w:num>
  <w:num w:numId="6">
    <w:abstractNumId w:val="1"/>
  </w:num>
  <w:num w:numId="7">
    <w:abstractNumId w:val="23"/>
  </w:num>
  <w:num w:numId="8">
    <w:abstractNumId w:val="18"/>
  </w:num>
  <w:num w:numId="9">
    <w:abstractNumId w:val="21"/>
  </w:num>
  <w:num w:numId="10">
    <w:abstractNumId w:val="8"/>
  </w:num>
  <w:num w:numId="11">
    <w:abstractNumId w:val="17"/>
  </w:num>
  <w:num w:numId="12">
    <w:abstractNumId w:val="26"/>
  </w:num>
  <w:num w:numId="13">
    <w:abstractNumId w:val="33"/>
  </w:num>
  <w:num w:numId="14">
    <w:abstractNumId w:val="3"/>
  </w:num>
  <w:num w:numId="15">
    <w:abstractNumId w:val="0"/>
  </w:num>
  <w:num w:numId="16">
    <w:abstractNumId w:val="4"/>
  </w:num>
  <w:num w:numId="17">
    <w:abstractNumId w:val="31"/>
  </w:num>
  <w:num w:numId="18">
    <w:abstractNumId w:val="28"/>
  </w:num>
  <w:num w:numId="19">
    <w:abstractNumId w:val="5"/>
  </w:num>
  <w:num w:numId="20">
    <w:abstractNumId w:val="25"/>
  </w:num>
  <w:num w:numId="21">
    <w:abstractNumId w:val="24"/>
  </w:num>
  <w:num w:numId="22">
    <w:abstractNumId w:val="15"/>
  </w:num>
  <w:num w:numId="23">
    <w:abstractNumId w:val="6"/>
  </w:num>
  <w:num w:numId="24">
    <w:abstractNumId w:val="29"/>
  </w:num>
  <w:num w:numId="25">
    <w:abstractNumId w:val="9"/>
  </w:num>
  <w:num w:numId="26">
    <w:abstractNumId w:val="10"/>
  </w:num>
  <w:num w:numId="27">
    <w:abstractNumId w:val="14"/>
  </w:num>
  <w:num w:numId="28">
    <w:abstractNumId w:val="2"/>
  </w:num>
  <w:num w:numId="29">
    <w:abstractNumId w:val="30"/>
  </w:num>
  <w:num w:numId="30">
    <w:abstractNumId w:val="12"/>
  </w:num>
  <w:num w:numId="31">
    <w:abstractNumId w:val="32"/>
  </w:num>
  <w:num w:numId="32">
    <w:abstractNumId w:val="22"/>
  </w:num>
  <w:num w:numId="33">
    <w:abstractNumId w:val="11"/>
  </w:num>
  <w:num w:numId="34">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FD"/>
    <w:rsid w:val="000008FD"/>
    <w:rsid w:val="000932DE"/>
    <w:rsid w:val="00152E25"/>
    <w:rsid w:val="0069700E"/>
    <w:rsid w:val="00760F2A"/>
    <w:rsid w:val="00813EDA"/>
    <w:rsid w:val="00837EFD"/>
    <w:rsid w:val="00B90C2D"/>
    <w:rsid w:val="00DA58F5"/>
    <w:rsid w:val="00E8057D"/>
    <w:rsid w:val="00FF2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B52BB8-A8C2-40D2-B9FD-6A0C07DF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00E"/>
    <w:pPr>
      <w:widowControl w:val="0"/>
      <w:spacing w:after="0" w:line="240" w:lineRule="auto"/>
      <w:jc w:val="both"/>
    </w:pPr>
    <w:rPr>
      <w:rFonts w:ascii="Calibri" w:eastAsia="宋体" w:hAnsi="Calibri" w:cs="Times New Roman"/>
      <w:kern w:val="2"/>
      <w:sz w:val="24"/>
    </w:rPr>
  </w:style>
  <w:style w:type="paragraph" w:styleId="1">
    <w:name w:val="heading 1"/>
    <w:basedOn w:val="a"/>
    <w:next w:val="a"/>
    <w:link w:val="1Char"/>
    <w:uiPriority w:val="9"/>
    <w:qFormat/>
    <w:rsid w:val="0069700E"/>
    <w:pPr>
      <w:keepNext/>
      <w:keepLines/>
      <w:spacing w:line="360" w:lineRule="auto"/>
      <w:outlineLvl w:val="0"/>
    </w:pPr>
    <w:rPr>
      <w:rFonts w:ascii="黑体" w:eastAsia="黑体" w:hAnsi="黑体"/>
      <w:bCs/>
      <w:kern w:val="44"/>
      <w:sz w:val="28"/>
      <w:szCs w:val="44"/>
    </w:rPr>
  </w:style>
  <w:style w:type="paragraph" w:styleId="2">
    <w:name w:val="heading 2"/>
    <w:basedOn w:val="a"/>
    <w:next w:val="a"/>
    <w:link w:val="2Char"/>
    <w:uiPriority w:val="9"/>
    <w:qFormat/>
    <w:rsid w:val="0069700E"/>
    <w:pPr>
      <w:keepNext/>
      <w:keepLines/>
      <w:spacing w:beforeLines="100" w:before="100" w:line="360" w:lineRule="auto"/>
      <w:outlineLvl w:val="1"/>
    </w:pPr>
    <w:rPr>
      <w:rFonts w:ascii="黑体" w:eastAsia="黑体" w:hAnsi="黑体"/>
      <w:bCs/>
      <w:szCs w:val="32"/>
    </w:rPr>
  </w:style>
  <w:style w:type="paragraph" w:styleId="3">
    <w:name w:val="heading 3"/>
    <w:basedOn w:val="a"/>
    <w:next w:val="a"/>
    <w:link w:val="3Char"/>
    <w:uiPriority w:val="9"/>
    <w:qFormat/>
    <w:rsid w:val="0069700E"/>
    <w:pPr>
      <w:keepNext/>
      <w:keepLines/>
      <w:spacing w:line="420" w:lineRule="auto"/>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700E"/>
    <w:pPr>
      <w:tabs>
        <w:tab w:val="center" w:pos="4320"/>
        <w:tab w:val="right" w:pos="8640"/>
      </w:tabs>
    </w:pPr>
  </w:style>
  <w:style w:type="character" w:customStyle="1" w:styleId="Char">
    <w:name w:val="页眉 Char"/>
    <w:basedOn w:val="a0"/>
    <w:link w:val="a3"/>
    <w:uiPriority w:val="99"/>
    <w:rsid w:val="0069700E"/>
  </w:style>
  <w:style w:type="paragraph" w:styleId="a4">
    <w:name w:val="footer"/>
    <w:basedOn w:val="a"/>
    <w:link w:val="Char0"/>
    <w:uiPriority w:val="99"/>
    <w:unhideWhenUsed/>
    <w:rsid w:val="0069700E"/>
    <w:pPr>
      <w:tabs>
        <w:tab w:val="center" w:pos="4320"/>
        <w:tab w:val="right" w:pos="8640"/>
      </w:tabs>
    </w:pPr>
  </w:style>
  <w:style w:type="character" w:customStyle="1" w:styleId="Char0">
    <w:name w:val="页脚 Char"/>
    <w:basedOn w:val="a0"/>
    <w:link w:val="a4"/>
    <w:uiPriority w:val="99"/>
    <w:rsid w:val="0069700E"/>
  </w:style>
  <w:style w:type="character" w:customStyle="1" w:styleId="1Char">
    <w:name w:val="标题 1 Char"/>
    <w:basedOn w:val="a0"/>
    <w:link w:val="1"/>
    <w:uiPriority w:val="9"/>
    <w:rsid w:val="0069700E"/>
    <w:rPr>
      <w:rFonts w:ascii="黑体" w:eastAsia="黑体" w:hAnsi="黑体" w:cs="Times New Roman"/>
      <w:bCs/>
      <w:kern w:val="44"/>
      <w:sz w:val="28"/>
      <w:szCs w:val="44"/>
    </w:rPr>
  </w:style>
  <w:style w:type="character" w:customStyle="1" w:styleId="2Char">
    <w:name w:val="标题 2 Char"/>
    <w:basedOn w:val="a0"/>
    <w:link w:val="2"/>
    <w:uiPriority w:val="9"/>
    <w:rsid w:val="0069700E"/>
    <w:rPr>
      <w:rFonts w:ascii="黑体" w:eastAsia="黑体" w:hAnsi="黑体" w:cs="Times New Roman"/>
      <w:bCs/>
      <w:kern w:val="2"/>
      <w:sz w:val="24"/>
      <w:szCs w:val="32"/>
    </w:rPr>
  </w:style>
  <w:style w:type="character" w:customStyle="1" w:styleId="3Char">
    <w:name w:val="标题 3 Char"/>
    <w:basedOn w:val="a0"/>
    <w:link w:val="3"/>
    <w:uiPriority w:val="9"/>
    <w:rsid w:val="0069700E"/>
    <w:rPr>
      <w:rFonts w:ascii="黑体" w:eastAsia="黑体" w:hAnsi="黑体" w:cs="Times New Roman"/>
      <w:bCs/>
      <w:kern w:val="2"/>
      <w:sz w:val="24"/>
      <w:szCs w:val="32"/>
    </w:rPr>
  </w:style>
  <w:style w:type="paragraph" w:styleId="a5">
    <w:name w:val="Balloon Text"/>
    <w:basedOn w:val="a"/>
    <w:link w:val="Char1"/>
    <w:uiPriority w:val="99"/>
    <w:semiHidden/>
    <w:unhideWhenUsed/>
    <w:rsid w:val="0069700E"/>
    <w:rPr>
      <w:kern w:val="0"/>
      <w:sz w:val="18"/>
      <w:szCs w:val="18"/>
      <w:lang w:val="x-none" w:eastAsia="x-none"/>
    </w:rPr>
  </w:style>
  <w:style w:type="character" w:customStyle="1" w:styleId="Char1">
    <w:name w:val="批注框文本 Char"/>
    <w:basedOn w:val="a0"/>
    <w:link w:val="a5"/>
    <w:uiPriority w:val="99"/>
    <w:semiHidden/>
    <w:rsid w:val="0069700E"/>
    <w:rPr>
      <w:rFonts w:ascii="Calibri" w:eastAsia="宋体" w:hAnsi="Calibri" w:cs="Times New Roman"/>
      <w:sz w:val="18"/>
      <w:szCs w:val="18"/>
      <w:lang w:val="x-none" w:eastAsia="x-none"/>
    </w:rPr>
  </w:style>
  <w:style w:type="paragraph" w:styleId="a6">
    <w:name w:val="Body Text Indent"/>
    <w:basedOn w:val="a"/>
    <w:link w:val="Char2"/>
    <w:rsid w:val="0069700E"/>
    <w:pPr>
      <w:snapToGrid w:val="0"/>
      <w:spacing w:line="420" w:lineRule="exact"/>
      <w:ind w:firstLineChars="200" w:firstLine="480"/>
    </w:pPr>
    <w:rPr>
      <w:rFonts w:ascii="Times New Roman" w:hAnsi="Times New Roman"/>
      <w:color w:val="FF6600"/>
      <w:szCs w:val="24"/>
      <w:lang w:val="x-none" w:eastAsia="x-none"/>
    </w:rPr>
  </w:style>
  <w:style w:type="character" w:customStyle="1" w:styleId="Char2">
    <w:name w:val="正文文本缩进 Char"/>
    <w:basedOn w:val="a0"/>
    <w:link w:val="a6"/>
    <w:rsid w:val="0069700E"/>
    <w:rPr>
      <w:rFonts w:ascii="Times New Roman" w:eastAsia="宋体" w:hAnsi="Times New Roman" w:cs="Times New Roman"/>
      <w:color w:val="FF6600"/>
      <w:kern w:val="2"/>
      <w:sz w:val="24"/>
      <w:szCs w:val="24"/>
      <w:lang w:val="x-none" w:eastAsia="x-none"/>
    </w:rPr>
  </w:style>
  <w:style w:type="paragraph" w:customStyle="1" w:styleId="CharChar1CharCharCharCharCharCharChar">
    <w:name w:val="Char Char1 Char Char Char Char Char Char Char"/>
    <w:basedOn w:val="a"/>
    <w:rsid w:val="0069700E"/>
    <w:pPr>
      <w:widowControl/>
      <w:spacing w:after="160" w:line="240" w:lineRule="exact"/>
      <w:jc w:val="left"/>
    </w:pPr>
    <w:rPr>
      <w:rFonts w:ascii="Tahoma" w:eastAsia="Times New Roman" w:hAnsi="Tahoma" w:cs="Tahoma"/>
      <w:kern w:val="0"/>
      <w:sz w:val="20"/>
      <w:szCs w:val="20"/>
      <w:lang w:eastAsia="en-US"/>
    </w:rPr>
  </w:style>
  <w:style w:type="table" w:styleId="a7">
    <w:name w:val="Table Grid"/>
    <w:basedOn w:val="a1"/>
    <w:uiPriority w:val="59"/>
    <w:rsid w:val="0069700E"/>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批注文字 Char"/>
    <w:link w:val="a8"/>
    <w:rsid w:val="0069700E"/>
    <w:rPr>
      <w:kern w:val="2"/>
      <w:sz w:val="21"/>
      <w:szCs w:val="24"/>
    </w:rPr>
  </w:style>
  <w:style w:type="character" w:styleId="a9">
    <w:name w:val="annotation reference"/>
    <w:rsid w:val="0069700E"/>
    <w:rPr>
      <w:sz w:val="21"/>
      <w:szCs w:val="21"/>
    </w:rPr>
  </w:style>
  <w:style w:type="paragraph" w:styleId="a8">
    <w:name w:val="annotation text"/>
    <w:basedOn w:val="a"/>
    <w:link w:val="Char3"/>
    <w:rsid w:val="0069700E"/>
    <w:pPr>
      <w:jc w:val="left"/>
    </w:pPr>
    <w:rPr>
      <w:rFonts w:asciiTheme="minorHAnsi" w:eastAsiaTheme="minorEastAsia" w:hAnsiTheme="minorHAnsi" w:cstheme="minorBidi"/>
      <w:sz w:val="21"/>
      <w:szCs w:val="24"/>
    </w:rPr>
  </w:style>
  <w:style w:type="character" w:customStyle="1" w:styleId="Char10">
    <w:name w:val="批注文字 Char1"/>
    <w:basedOn w:val="a0"/>
    <w:uiPriority w:val="99"/>
    <w:semiHidden/>
    <w:rsid w:val="0069700E"/>
    <w:rPr>
      <w:rFonts w:ascii="Calibri" w:eastAsia="宋体" w:hAnsi="Calibri" w:cs="Times New Roman"/>
      <w:kern w:val="2"/>
      <w:sz w:val="20"/>
      <w:szCs w:val="20"/>
    </w:rPr>
  </w:style>
  <w:style w:type="paragraph" w:styleId="10">
    <w:name w:val="toc 1"/>
    <w:basedOn w:val="a"/>
    <w:next w:val="a"/>
    <w:autoRedefine/>
    <w:uiPriority w:val="39"/>
    <w:unhideWhenUsed/>
    <w:rsid w:val="0069700E"/>
    <w:pPr>
      <w:tabs>
        <w:tab w:val="right" w:leader="dot" w:pos="8296"/>
      </w:tabs>
      <w:spacing w:before="120" w:after="120"/>
      <w:jc w:val="left"/>
    </w:pPr>
    <w:rPr>
      <w:rFonts w:eastAsia="黑体"/>
      <w:bCs/>
      <w:caps/>
      <w:sz w:val="22"/>
      <w:szCs w:val="20"/>
    </w:rPr>
  </w:style>
  <w:style w:type="paragraph" w:styleId="20">
    <w:name w:val="toc 2"/>
    <w:basedOn w:val="a"/>
    <w:next w:val="a"/>
    <w:autoRedefine/>
    <w:uiPriority w:val="39"/>
    <w:unhideWhenUsed/>
    <w:rsid w:val="0069700E"/>
    <w:pPr>
      <w:ind w:left="240"/>
      <w:jc w:val="left"/>
    </w:pPr>
    <w:rPr>
      <w:smallCaps/>
      <w:sz w:val="22"/>
      <w:szCs w:val="20"/>
    </w:rPr>
  </w:style>
  <w:style w:type="character" w:styleId="aa">
    <w:name w:val="Hyperlink"/>
    <w:uiPriority w:val="99"/>
    <w:unhideWhenUsed/>
    <w:rsid w:val="0069700E"/>
    <w:rPr>
      <w:color w:val="0000FF"/>
      <w:u w:val="single"/>
    </w:rPr>
  </w:style>
  <w:style w:type="paragraph" w:styleId="ab">
    <w:name w:val="Document Map"/>
    <w:basedOn w:val="a"/>
    <w:link w:val="Char4"/>
    <w:semiHidden/>
    <w:rsid w:val="0069700E"/>
    <w:pPr>
      <w:shd w:val="clear" w:color="auto" w:fill="000080"/>
    </w:pPr>
  </w:style>
  <w:style w:type="character" w:customStyle="1" w:styleId="Char4">
    <w:name w:val="文档结构图 Char"/>
    <w:basedOn w:val="a0"/>
    <w:link w:val="ab"/>
    <w:semiHidden/>
    <w:rsid w:val="0069700E"/>
    <w:rPr>
      <w:rFonts w:ascii="Calibri" w:eastAsia="宋体" w:hAnsi="Calibri" w:cs="Times New Roman"/>
      <w:kern w:val="2"/>
      <w:sz w:val="24"/>
      <w:shd w:val="clear" w:color="auto" w:fill="000080"/>
    </w:rPr>
  </w:style>
  <w:style w:type="paragraph" w:styleId="ac">
    <w:name w:val="List Paragraph"/>
    <w:basedOn w:val="a"/>
    <w:uiPriority w:val="34"/>
    <w:qFormat/>
    <w:rsid w:val="0069700E"/>
    <w:pPr>
      <w:ind w:firstLineChars="200" w:firstLine="420"/>
    </w:pPr>
  </w:style>
  <w:style w:type="paragraph" w:styleId="ad">
    <w:name w:val="Date"/>
    <w:basedOn w:val="a"/>
    <w:next w:val="a"/>
    <w:link w:val="Char5"/>
    <w:uiPriority w:val="99"/>
    <w:semiHidden/>
    <w:unhideWhenUsed/>
    <w:rsid w:val="0069700E"/>
    <w:pPr>
      <w:ind w:leftChars="2500" w:left="100"/>
    </w:pPr>
  </w:style>
  <w:style w:type="character" w:customStyle="1" w:styleId="Char5">
    <w:name w:val="日期 Char"/>
    <w:basedOn w:val="a0"/>
    <w:link w:val="ad"/>
    <w:uiPriority w:val="99"/>
    <w:semiHidden/>
    <w:rsid w:val="0069700E"/>
    <w:rPr>
      <w:rFonts w:ascii="Calibri" w:eastAsia="宋体" w:hAnsi="Calibri" w:cs="Times New Roman"/>
      <w:kern w:val="2"/>
      <w:sz w:val="24"/>
    </w:rPr>
  </w:style>
  <w:style w:type="paragraph" w:styleId="30">
    <w:name w:val="toc 3"/>
    <w:basedOn w:val="a"/>
    <w:next w:val="a"/>
    <w:autoRedefine/>
    <w:uiPriority w:val="39"/>
    <w:unhideWhenUsed/>
    <w:rsid w:val="0069700E"/>
    <w:pPr>
      <w:ind w:left="480"/>
      <w:jc w:val="left"/>
    </w:pPr>
    <w:rPr>
      <w:rFonts w:eastAsia="黑体"/>
      <w:iCs/>
      <w:sz w:val="22"/>
      <w:szCs w:val="20"/>
    </w:rPr>
  </w:style>
  <w:style w:type="paragraph" w:styleId="TOC">
    <w:name w:val="TOC Heading"/>
    <w:basedOn w:val="1"/>
    <w:next w:val="a"/>
    <w:uiPriority w:val="39"/>
    <w:unhideWhenUsed/>
    <w:qFormat/>
    <w:rsid w:val="0069700E"/>
    <w:pPr>
      <w:widowControl/>
      <w:spacing w:before="240" w:line="259" w:lineRule="auto"/>
      <w:jc w:val="left"/>
      <w:outlineLvl w:val="9"/>
    </w:pPr>
    <w:rPr>
      <w:rFonts w:ascii="Calibri Light" w:eastAsia="宋体" w:hAnsi="Calibri Light"/>
      <w:b/>
      <w:bCs w:val="0"/>
      <w:color w:val="2E74B5"/>
      <w:kern w:val="0"/>
      <w:sz w:val="32"/>
      <w:szCs w:val="32"/>
    </w:rPr>
  </w:style>
  <w:style w:type="paragraph" w:styleId="4">
    <w:name w:val="toc 4"/>
    <w:basedOn w:val="a"/>
    <w:next w:val="a"/>
    <w:autoRedefine/>
    <w:uiPriority w:val="39"/>
    <w:unhideWhenUsed/>
    <w:rsid w:val="0069700E"/>
    <w:pPr>
      <w:ind w:left="720"/>
      <w:jc w:val="left"/>
    </w:pPr>
    <w:rPr>
      <w:sz w:val="18"/>
      <w:szCs w:val="18"/>
    </w:rPr>
  </w:style>
  <w:style w:type="paragraph" w:styleId="5">
    <w:name w:val="toc 5"/>
    <w:basedOn w:val="a"/>
    <w:next w:val="a"/>
    <w:autoRedefine/>
    <w:uiPriority w:val="39"/>
    <w:unhideWhenUsed/>
    <w:rsid w:val="0069700E"/>
    <w:pPr>
      <w:ind w:left="960"/>
      <w:jc w:val="left"/>
    </w:pPr>
    <w:rPr>
      <w:sz w:val="18"/>
      <w:szCs w:val="18"/>
    </w:rPr>
  </w:style>
  <w:style w:type="paragraph" w:styleId="6">
    <w:name w:val="toc 6"/>
    <w:basedOn w:val="a"/>
    <w:next w:val="a"/>
    <w:autoRedefine/>
    <w:uiPriority w:val="39"/>
    <w:unhideWhenUsed/>
    <w:rsid w:val="0069700E"/>
    <w:pPr>
      <w:ind w:left="1200"/>
      <w:jc w:val="left"/>
    </w:pPr>
    <w:rPr>
      <w:sz w:val="18"/>
      <w:szCs w:val="18"/>
    </w:rPr>
  </w:style>
  <w:style w:type="paragraph" w:styleId="7">
    <w:name w:val="toc 7"/>
    <w:basedOn w:val="a"/>
    <w:next w:val="a"/>
    <w:autoRedefine/>
    <w:uiPriority w:val="39"/>
    <w:unhideWhenUsed/>
    <w:rsid w:val="0069700E"/>
    <w:pPr>
      <w:ind w:left="1440"/>
      <w:jc w:val="left"/>
    </w:pPr>
    <w:rPr>
      <w:sz w:val="18"/>
      <w:szCs w:val="18"/>
    </w:rPr>
  </w:style>
  <w:style w:type="paragraph" w:styleId="8">
    <w:name w:val="toc 8"/>
    <w:basedOn w:val="a"/>
    <w:next w:val="a"/>
    <w:autoRedefine/>
    <w:uiPriority w:val="39"/>
    <w:unhideWhenUsed/>
    <w:rsid w:val="0069700E"/>
    <w:pPr>
      <w:ind w:left="1680"/>
      <w:jc w:val="left"/>
    </w:pPr>
    <w:rPr>
      <w:sz w:val="18"/>
      <w:szCs w:val="18"/>
    </w:rPr>
  </w:style>
  <w:style w:type="paragraph" w:styleId="9">
    <w:name w:val="toc 9"/>
    <w:basedOn w:val="a"/>
    <w:next w:val="a"/>
    <w:autoRedefine/>
    <w:uiPriority w:val="39"/>
    <w:unhideWhenUsed/>
    <w:rsid w:val="0069700E"/>
    <w:pPr>
      <w:ind w:left="1920"/>
      <w:jc w:val="left"/>
    </w:pPr>
    <w:rPr>
      <w:sz w:val="18"/>
      <w:szCs w:val="18"/>
    </w:rPr>
  </w:style>
  <w:style w:type="paragraph" w:styleId="ae">
    <w:name w:val="No Spacing"/>
    <w:uiPriority w:val="1"/>
    <w:qFormat/>
    <w:rsid w:val="0069700E"/>
    <w:pPr>
      <w:widowControl w:val="0"/>
      <w:spacing w:after="0" w:line="240" w:lineRule="auto"/>
      <w:jc w:val="both"/>
    </w:pPr>
    <w:rPr>
      <w:rFonts w:ascii="Calibri" w:eastAsia="宋体" w:hAnsi="Calibri" w:cs="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34</Pages>
  <Words>2914</Words>
  <Characters>16615</Characters>
  <Application>Microsoft Office Word</Application>
  <DocSecurity>0</DocSecurity>
  <Lines>138</Lines>
  <Paragraphs>38</Paragraphs>
  <ScaleCrop>false</ScaleCrop>
  <Company>Microsoft Corporation</Company>
  <LinksUpToDate>false</LinksUpToDate>
  <CharactersWithSpaces>19491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Mark</dc:creator>
  <cp:keywords/>
  <dc:description/>
  <cp:lastModifiedBy>Liang Mark</cp:lastModifiedBy>
  <cp:revision>6</cp:revision>
  <dcterms:created xsi:type="dcterms:W3CDTF">2018-09-25T01:52:00Z</dcterms:created>
  <dcterms:modified xsi:type="dcterms:W3CDTF">2018-09-25T02:35:00Z</dcterms:modified>
</cp:coreProperties>
</file>