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78" w:rsidRPr="00B41378" w:rsidRDefault="00B41378" w:rsidP="00B41378">
      <w:pPr>
        <w:jc w:val="center"/>
        <w:rPr>
          <w:b/>
          <w:spacing w:val="20"/>
          <w:sz w:val="44"/>
          <w:szCs w:val="44"/>
        </w:rPr>
      </w:pPr>
      <w:r>
        <w:rPr>
          <w:rFonts w:hint="eastAsia"/>
          <w:b/>
          <w:spacing w:val="20"/>
          <w:sz w:val="44"/>
          <w:szCs w:val="44"/>
        </w:rPr>
        <w:t>Pa</w:t>
      </w:r>
      <w:r w:rsidR="003D392A">
        <w:rPr>
          <w:rFonts w:hint="eastAsia"/>
          <w:b/>
          <w:spacing w:val="20"/>
          <w:sz w:val="44"/>
          <w:szCs w:val="44"/>
        </w:rPr>
        <w:t>XXX</w:t>
      </w:r>
    </w:p>
    <w:p w:rsidR="009821F7" w:rsidRDefault="009821F7" w:rsidP="00B41378">
      <w:pPr>
        <w:rPr>
          <w:szCs w:val="21"/>
        </w:rPr>
      </w:pPr>
      <w:r>
        <w:rPr>
          <w:rFonts w:hint="eastAsia"/>
          <w:szCs w:val="21"/>
        </w:rPr>
        <w:t>Sex: male</w:t>
      </w:r>
      <w:r>
        <w:rPr>
          <w:rFonts w:hint="eastAsia"/>
          <w:szCs w:val="21"/>
        </w:rPr>
        <w:tab/>
        <w:t>Age: 26</w:t>
      </w:r>
      <w:r>
        <w:rPr>
          <w:rFonts w:hint="eastAsia"/>
          <w:szCs w:val="21"/>
        </w:rPr>
        <w:tab/>
      </w:r>
      <w:r w:rsidR="00D12B9B">
        <w:rPr>
          <w:rFonts w:hint="eastAsia"/>
          <w:szCs w:val="21"/>
        </w:rPr>
        <w:t xml:space="preserve">Tel: </w:t>
      </w:r>
      <w:r w:rsidR="00D12B9B" w:rsidRPr="00B41378">
        <w:rPr>
          <w:szCs w:val="21"/>
        </w:rPr>
        <w:t>(+86)</w:t>
      </w:r>
      <w:r w:rsidR="00D12B9B">
        <w:rPr>
          <w:rFonts w:hint="eastAsia"/>
          <w:szCs w:val="21"/>
        </w:rPr>
        <w:t>136</w:t>
      </w:r>
      <w:r w:rsidR="00CC7284">
        <w:rPr>
          <w:rFonts w:hint="eastAsia"/>
          <w:szCs w:val="21"/>
        </w:rPr>
        <w:t>-</w:t>
      </w:r>
      <w:r w:rsidR="00D12B9B">
        <w:rPr>
          <w:rFonts w:hint="eastAsia"/>
          <w:szCs w:val="21"/>
        </w:rPr>
        <w:t>2159</w:t>
      </w:r>
      <w:r w:rsidR="00CC7284">
        <w:rPr>
          <w:rFonts w:hint="eastAsia"/>
          <w:szCs w:val="21"/>
        </w:rPr>
        <w:t>-</w:t>
      </w:r>
      <w:r w:rsidR="003D392A">
        <w:rPr>
          <w:rFonts w:hint="eastAsia"/>
          <w:szCs w:val="21"/>
        </w:rPr>
        <w:t>XXXX</w:t>
      </w:r>
      <w:r w:rsidR="00D12B9B">
        <w:rPr>
          <w:rFonts w:hint="eastAsia"/>
          <w:szCs w:val="21"/>
        </w:rPr>
        <w:t xml:space="preserve">   Email: </w:t>
      </w:r>
      <w:r w:rsidR="00CC7284" w:rsidRPr="00CC7284">
        <w:rPr>
          <w:rFonts w:hint="eastAsia"/>
          <w:szCs w:val="21"/>
        </w:rPr>
        <w:t>pau</w:t>
      </w:r>
      <w:r w:rsidR="003D392A">
        <w:rPr>
          <w:rFonts w:hint="eastAsia"/>
          <w:szCs w:val="21"/>
        </w:rPr>
        <w:t>XXXX</w:t>
      </w:r>
      <w:r w:rsidR="00CC7284" w:rsidRPr="00CC7284">
        <w:rPr>
          <w:rFonts w:hint="eastAsia"/>
          <w:szCs w:val="21"/>
        </w:rPr>
        <w:t>1@gmail.com</w:t>
      </w:r>
      <w:r w:rsidR="00CC7284">
        <w:rPr>
          <w:rFonts w:hint="eastAsia"/>
          <w:szCs w:val="21"/>
        </w:rPr>
        <w:t xml:space="preserve">  Address: </w:t>
      </w:r>
      <w:r w:rsidR="00CC7284" w:rsidRPr="00CC7284">
        <w:rPr>
          <w:szCs w:val="21"/>
        </w:rPr>
        <w:t>Room 405,Building 1, JuYuan, Jiu Long Hu Campus, Southeast University, Nanjing, China, 211189</w:t>
      </w:r>
    </w:p>
    <w:p w:rsidR="0074687B" w:rsidRPr="00B41378" w:rsidRDefault="0074687B" w:rsidP="00B41378">
      <w:pPr>
        <w:rPr>
          <w:b/>
          <w:u w:val="single"/>
          <w:shd w:val="pct15" w:color="auto" w:fill="FFFFFF"/>
        </w:rPr>
      </w:pPr>
      <w:r w:rsidRPr="00B41378">
        <w:rPr>
          <w:b/>
          <w:u w:val="single"/>
          <w:shd w:val="pct15" w:color="auto" w:fill="FFFFFF"/>
        </w:rPr>
        <w:t>Education Background</w:t>
      </w:r>
    </w:p>
    <w:p w:rsidR="00B41378" w:rsidRPr="00B41378" w:rsidRDefault="00B41378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rFonts w:eastAsia="隶书"/>
          <w:szCs w:val="21"/>
        </w:rPr>
      </w:pPr>
      <w:r w:rsidRPr="00B41378">
        <w:rPr>
          <w:szCs w:val="21"/>
        </w:rPr>
        <w:t>Sep.20</w:t>
      </w:r>
      <w:r>
        <w:rPr>
          <w:rFonts w:hint="eastAsia"/>
          <w:szCs w:val="21"/>
        </w:rPr>
        <w:t>10</w:t>
      </w:r>
      <w:r w:rsidR="00483D7B">
        <w:rPr>
          <w:szCs w:val="21"/>
        </w:rPr>
        <w:t xml:space="preserve"> - Present   </w:t>
      </w:r>
      <w:r w:rsidRPr="00B41378">
        <w:rPr>
          <w:szCs w:val="21"/>
        </w:rPr>
        <w:t>Southeast University,Nanjing</w:t>
      </w:r>
    </w:p>
    <w:p w:rsidR="00B41378" w:rsidRPr="00B41378" w:rsidRDefault="00B41378" w:rsidP="00B41378">
      <w:pPr>
        <w:spacing w:line="340" w:lineRule="exact"/>
        <w:rPr>
          <w:rFonts w:eastAsia="隶书"/>
          <w:szCs w:val="21"/>
        </w:rPr>
      </w:pPr>
      <w:r w:rsidRPr="00B41378">
        <w:rPr>
          <w:szCs w:val="21"/>
        </w:rPr>
        <w:t xml:space="preserve">Candidate forMaster of Mechanical and Electronic Engineering </w:t>
      </w:r>
    </w:p>
    <w:p w:rsidR="00B41378" w:rsidRPr="00B41378" w:rsidRDefault="00B41378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rFonts w:eastAsia="隶书"/>
          <w:szCs w:val="21"/>
        </w:rPr>
      </w:pPr>
      <w:r w:rsidRPr="00B41378">
        <w:rPr>
          <w:szCs w:val="21"/>
        </w:rPr>
        <w:t>Sep.200</w:t>
      </w:r>
      <w:r w:rsidR="00D82868">
        <w:rPr>
          <w:rFonts w:hint="eastAsia"/>
          <w:szCs w:val="21"/>
        </w:rPr>
        <w:t>6</w:t>
      </w:r>
      <w:r w:rsidR="00D82868">
        <w:rPr>
          <w:szCs w:val="21"/>
        </w:rPr>
        <w:t>-Jun.20</w:t>
      </w:r>
      <w:r w:rsidR="00D82868">
        <w:rPr>
          <w:rFonts w:hint="eastAsia"/>
          <w:szCs w:val="21"/>
        </w:rPr>
        <w:t>10</w:t>
      </w:r>
      <w:r>
        <w:rPr>
          <w:rFonts w:hint="eastAsia"/>
          <w:szCs w:val="21"/>
        </w:rPr>
        <w:t>Wuhan Institute</w:t>
      </w:r>
      <w:r w:rsidR="00483D7B">
        <w:rPr>
          <w:rFonts w:hint="eastAsia"/>
          <w:szCs w:val="21"/>
        </w:rPr>
        <w:t xml:space="preserve"> o</w:t>
      </w:r>
      <w:r w:rsidRPr="00B41378">
        <w:rPr>
          <w:rFonts w:hint="eastAsia"/>
          <w:szCs w:val="21"/>
        </w:rPr>
        <w:t>f Technology</w:t>
      </w:r>
      <w:r w:rsidRPr="00B41378">
        <w:rPr>
          <w:szCs w:val="21"/>
        </w:rPr>
        <w:t>,</w:t>
      </w:r>
      <w:r>
        <w:rPr>
          <w:rFonts w:hint="eastAsia"/>
          <w:szCs w:val="21"/>
        </w:rPr>
        <w:t>Wuhan</w:t>
      </w:r>
    </w:p>
    <w:p w:rsidR="00B41378" w:rsidRPr="00B41378" w:rsidRDefault="00B41378" w:rsidP="00B41378">
      <w:pPr>
        <w:tabs>
          <w:tab w:val="left" w:pos="8100"/>
        </w:tabs>
        <w:spacing w:line="340" w:lineRule="exact"/>
        <w:rPr>
          <w:rFonts w:eastAsia="隶书"/>
          <w:szCs w:val="21"/>
        </w:rPr>
      </w:pPr>
      <w:r>
        <w:rPr>
          <w:szCs w:val="21"/>
        </w:rPr>
        <w:t>Bachelor</w:t>
      </w:r>
      <w:r w:rsidRPr="00B41378">
        <w:rPr>
          <w:szCs w:val="21"/>
        </w:rPr>
        <w:t xml:space="preserve">ofMechanical and Electronic Engineering </w:t>
      </w:r>
    </w:p>
    <w:p w:rsidR="00B41378" w:rsidRPr="00B41378" w:rsidRDefault="00B41378" w:rsidP="00F955E5">
      <w:pPr>
        <w:rPr>
          <w:b/>
          <w:szCs w:val="21"/>
          <w:u w:val="single"/>
        </w:rPr>
      </w:pPr>
      <w:r w:rsidRPr="00B41378">
        <w:rPr>
          <w:b/>
          <w:u w:val="single"/>
          <w:shd w:val="pct15" w:color="auto" w:fill="FFFFFF"/>
        </w:rPr>
        <w:t xml:space="preserve">Professional Skills                                                   </w:t>
      </w:r>
    </w:p>
    <w:p w:rsidR="00B41378" w:rsidRPr="0074687B" w:rsidRDefault="00B41378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rFonts w:ascii="宋体" w:hAnsi="宋体"/>
          <w:szCs w:val="21"/>
        </w:rPr>
      </w:pPr>
      <w:r>
        <w:rPr>
          <w:rFonts w:hint="eastAsia"/>
          <w:szCs w:val="20"/>
        </w:rPr>
        <w:t>Be good at programming, having a g</w:t>
      </w:r>
      <w:bookmarkStart w:id="0" w:name="_GoBack"/>
      <w:bookmarkEnd w:id="0"/>
      <w:r>
        <w:rPr>
          <w:rFonts w:hint="eastAsia"/>
          <w:szCs w:val="20"/>
        </w:rPr>
        <w:t xml:space="preserve">ood command of </w:t>
      </w:r>
      <w:r w:rsidR="00483D7B" w:rsidRPr="00483D7B">
        <w:rPr>
          <w:szCs w:val="20"/>
        </w:rPr>
        <w:t>mathematics</w:t>
      </w:r>
      <w:r>
        <w:rPr>
          <w:rFonts w:hint="eastAsia"/>
          <w:szCs w:val="20"/>
        </w:rPr>
        <w:t>,</w:t>
      </w:r>
      <w:r w:rsidR="0074687B">
        <w:rPr>
          <w:rFonts w:hint="eastAsia"/>
          <w:szCs w:val="20"/>
        </w:rPr>
        <w:t xml:space="preserve"> having two years project </w:t>
      </w:r>
      <w:r w:rsidR="0074687B">
        <w:rPr>
          <w:szCs w:val="20"/>
        </w:rPr>
        <w:t>experience</w:t>
      </w:r>
      <w:r w:rsidR="0074687B">
        <w:rPr>
          <w:rFonts w:hint="eastAsia"/>
          <w:szCs w:val="20"/>
        </w:rPr>
        <w:t xml:space="preserve"> on </w:t>
      </w:r>
      <w:r w:rsidR="00483D7B">
        <w:rPr>
          <w:rFonts w:hint="eastAsia"/>
          <w:b/>
          <w:szCs w:val="20"/>
        </w:rPr>
        <w:t>M</w:t>
      </w:r>
      <w:r w:rsidR="0074687B" w:rsidRPr="00483D7B">
        <w:rPr>
          <w:rFonts w:hint="eastAsia"/>
          <w:b/>
          <w:szCs w:val="20"/>
        </w:rPr>
        <w:t xml:space="preserve">achine </w:t>
      </w:r>
      <w:r w:rsidR="00483D7B">
        <w:rPr>
          <w:rFonts w:hint="eastAsia"/>
          <w:b/>
          <w:szCs w:val="20"/>
        </w:rPr>
        <w:t>Vision</w:t>
      </w:r>
    </w:p>
    <w:p w:rsidR="0074687B" w:rsidRPr="00D12B9B" w:rsidRDefault="00EC5C56" w:rsidP="00704423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</w:pPr>
      <w:r w:rsidRPr="00704423">
        <w:rPr>
          <w:rFonts w:hint="eastAsia"/>
          <w:b/>
          <w:szCs w:val="20"/>
        </w:rPr>
        <w:t>ProficientinC/C+</w:t>
      </w:r>
      <w:r w:rsidRPr="00704423">
        <w:rPr>
          <w:rFonts w:hint="eastAsia"/>
          <w:b/>
        </w:rPr>
        <w:t>+</w:t>
      </w:r>
      <w:r w:rsidRPr="00D12B9B">
        <w:rPr>
          <w:rFonts w:hint="eastAsia"/>
        </w:rPr>
        <w:t xml:space="preserve">; </w:t>
      </w:r>
      <w:r w:rsidR="00013EB8" w:rsidRPr="00D12B9B">
        <w:t>familiar</w:t>
      </w:r>
      <w:r w:rsidRPr="00D12B9B">
        <w:rPr>
          <w:rFonts w:hint="eastAsia"/>
        </w:rPr>
        <w:t xml:space="preserve"> with</w:t>
      </w:r>
      <w:r w:rsidR="0074687B" w:rsidRPr="00D12B9B">
        <w:rPr>
          <w:rFonts w:hint="eastAsia"/>
        </w:rPr>
        <w:t xml:space="preserve"> programing tools</w:t>
      </w:r>
      <w:r w:rsidRPr="00D12B9B">
        <w:rPr>
          <w:rFonts w:hint="eastAsia"/>
        </w:rPr>
        <w:t xml:space="preserve">, such as </w:t>
      </w:r>
      <w:r w:rsidR="00D82868" w:rsidRPr="00D12B9B">
        <w:rPr>
          <w:rFonts w:hint="eastAsia"/>
        </w:rPr>
        <w:t>V</w:t>
      </w:r>
      <w:r w:rsidR="0074687B" w:rsidRPr="00D12B9B">
        <w:rPr>
          <w:rFonts w:hint="eastAsia"/>
        </w:rPr>
        <w:t>isual C++</w:t>
      </w:r>
      <w:r w:rsidRPr="00D12B9B">
        <w:rPr>
          <w:rFonts w:hint="eastAsia"/>
        </w:rPr>
        <w:t>,</w:t>
      </w:r>
      <w:r w:rsidR="0074687B" w:rsidRPr="00D12B9B">
        <w:rPr>
          <w:rFonts w:hint="eastAsia"/>
        </w:rPr>
        <w:t xml:space="preserve"> MATLAB, </w:t>
      </w:r>
      <w:r w:rsidRPr="00D12B9B">
        <w:t>LabVIEW</w:t>
      </w:r>
    </w:p>
    <w:p w:rsidR="0074687B" w:rsidRDefault="0074687B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szCs w:val="20"/>
        </w:rPr>
      </w:pPr>
      <w:r w:rsidRPr="00D12B9B">
        <w:t>S</w:t>
      </w:r>
      <w:r w:rsidRPr="00D12B9B">
        <w:rPr>
          <w:rFonts w:hint="eastAsia"/>
        </w:rPr>
        <w:t xml:space="preserve">killed in FEM and thermal analysis, be </w:t>
      </w:r>
      <w:r w:rsidRPr="00D12B9B">
        <w:t>familiar</w:t>
      </w:r>
      <w:r w:rsidR="00013EB8">
        <w:rPr>
          <w:rFonts w:hint="eastAsia"/>
          <w:szCs w:val="20"/>
        </w:rPr>
        <w:t>with ANSYS, Pro/E, Flotherm</w:t>
      </w:r>
    </w:p>
    <w:p w:rsidR="002D6979" w:rsidRPr="00B41378" w:rsidRDefault="002D6979" w:rsidP="002D6979">
      <w:pPr>
        <w:spacing w:line="340" w:lineRule="exact"/>
        <w:rPr>
          <w:szCs w:val="20"/>
        </w:rPr>
      </w:pPr>
    </w:p>
    <w:p w:rsidR="00B41378" w:rsidRPr="00B41378" w:rsidRDefault="00B41378" w:rsidP="00F955E5">
      <w:pPr>
        <w:rPr>
          <w:b/>
          <w:szCs w:val="21"/>
          <w:u w:val="single"/>
        </w:rPr>
      </w:pPr>
      <w:r w:rsidRPr="00B41378">
        <w:rPr>
          <w:b/>
          <w:u w:val="single"/>
          <w:shd w:val="pct15" w:color="auto" w:fill="FFFFFF"/>
        </w:rPr>
        <w:t xml:space="preserve">Project Experiences                                                     </w:t>
      </w:r>
    </w:p>
    <w:p w:rsidR="00B41378" w:rsidRPr="00B41378" w:rsidRDefault="00F955E5" w:rsidP="00B41378">
      <w:pPr>
        <w:numPr>
          <w:ilvl w:val="0"/>
          <w:numId w:val="17"/>
        </w:numPr>
        <w:tabs>
          <w:tab w:val="clear" w:pos="420"/>
          <w:tab w:val="num" w:pos="360"/>
        </w:tabs>
        <w:spacing w:line="340" w:lineRule="exact"/>
        <w:rPr>
          <w:szCs w:val="21"/>
        </w:rPr>
      </w:pPr>
      <w:r w:rsidRPr="00F955E5">
        <w:rPr>
          <w:rFonts w:hint="eastAsia"/>
          <w:b/>
          <w:kern w:val="0"/>
          <w:szCs w:val="21"/>
        </w:rPr>
        <w:t>Research on Modeling and Simulation ofEngine Controller</w:t>
      </w:r>
    </w:p>
    <w:p w:rsidR="00F955E5" w:rsidRPr="00D12B9B" w:rsidRDefault="00F955E5" w:rsidP="00B41378">
      <w:pPr>
        <w:spacing w:line="340" w:lineRule="exact"/>
        <w:ind w:left="420"/>
      </w:pPr>
      <w:r w:rsidRPr="00D12B9B">
        <w:rPr>
          <w:rFonts w:hint="eastAsia"/>
        </w:rPr>
        <w:t xml:space="preserve">Modeling the controller and </w:t>
      </w:r>
      <w:r w:rsidRPr="00D12B9B">
        <w:t>analysis</w:t>
      </w:r>
      <w:r w:rsidRPr="00D12B9B">
        <w:rPr>
          <w:rFonts w:hint="eastAsia"/>
        </w:rPr>
        <w:t xml:space="preserve"> its thermal </w:t>
      </w:r>
      <w:r w:rsidRPr="00D12B9B">
        <w:t>disputation</w:t>
      </w:r>
      <w:r w:rsidRPr="00D12B9B">
        <w:rPr>
          <w:rFonts w:hint="eastAsia"/>
        </w:rPr>
        <w:t xml:space="preserve">; Design the </w:t>
      </w:r>
      <w:r w:rsidRPr="00D12B9B">
        <w:t>optimist</w:t>
      </w:r>
      <w:r w:rsidR="00A31CE3" w:rsidRPr="00D12B9B">
        <w:rPr>
          <w:rFonts w:hint="eastAsia"/>
        </w:rPr>
        <w:t xml:space="preserve">thermal </w:t>
      </w:r>
      <w:r w:rsidR="00A31CE3" w:rsidRPr="00D12B9B">
        <w:t>disputation</w:t>
      </w:r>
      <w:r w:rsidR="00A31CE3" w:rsidRPr="00D12B9B">
        <w:rPr>
          <w:rFonts w:hint="eastAsia"/>
        </w:rPr>
        <w:t xml:space="preserve"> to improve the reliability of controller.</w:t>
      </w:r>
    </w:p>
    <w:p w:rsidR="005F59BA" w:rsidRPr="00B41378" w:rsidRDefault="005F59BA" w:rsidP="005F59BA">
      <w:pPr>
        <w:numPr>
          <w:ilvl w:val="0"/>
          <w:numId w:val="17"/>
        </w:numPr>
        <w:tabs>
          <w:tab w:val="clear" w:pos="420"/>
          <w:tab w:val="num" w:pos="360"/>
        </w:tabs>
        <w:spacing w:line="340" w:lineRule="exact"/>
        <w:rPr>
          <w:b/>
          <w:szCs w:val="21"/>
        </w:rPr>
      </w:pPr>
      <w:r w:rsidRPr="005F59BA">
        <w:rPr>
          <w:rFonts w:hint="eastAsia"/>
          <w:b/>
          <w:szCs w:val="21"/>
        </w:rPr>
        <w:t xml:space="preserve">Online Grading of </w:t>
      </w:r>
      <w:r w:rsidRPr="005F59BA">
        <w:rPr>
          <w:b/>
          <w:szCs w:val="21"/>
        </w:rPr>
        <w:t>Tobacco</w:t>
      </w:r>
    </w:p>
    <w:p w:rsidR="005F59BA" w:rsidRPr="00D12B9B" w:rsidRDefault="005F59BA" w:rsidP="00B41378">
      <w:pPr>
        <w:spacing w:line="340" w:lineRule="exact"/>
        <w:ind w:leftChars="164" w:left="344"/>
        <w:jc w:val="left"/>
      </w:pPr>
      <w:r w:rsidRPr="00D12B9B">
        <w:t xml:space="preserve">Using </w:t>
      </w:r>
      <w:r w:rsidRPr="00D12B9B">
        <w:rPr>
          <w:rFonts w:hint="eastAsia"/>
        </w:rPr>
        <w:t xml:space="preserve">machine vision to grade the tobacco in two </w:t>
      </w:r>
      <w:r w:rsidRPr="00D12B9B">
        <w:t>categories</w:t>
      </w:r>
      <w:r w:rsidRPr="00D12B9B">
        <w:rPr>
          <w:rFonts w:hint="eastAsia"/>
        </w:rPr>
        <w:t xml:space="preserve"> automatically; based on the color related pattern recognition, </w:t>
      </w:r>
      <w:r w:rsidR="00AD04FB" w:rsidRPr="00D12B9B">
        <w:rPr>
          <w:rFonts w:hint="eastAsia"/>
        </w:rPr>
        <w:t xml:space="preserve">89% of </w:t>
      </w:r>
      <w:r w:rsidR="00AD04FB" w:rsidRPr="00D12B9B">
        <w:t>accuracy</w:t>
      </w:r>
      <w:r w:rsidR="00AD04FB" w:rsidRPr="00D12B9B">
        <w:rPr>
          <w:rFonts w:hint="eastAsia"/>
        </w:rPr>
        <w:t xml:space="preserve"> is obtained.</w:t>
      </w:r>
    </w:p>
    <w:p w:rsidR="00B41378" w:rsidRPr="00B41378" w:rsidRDefault="00AD04FB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rFonts w:eastAsia="隶书"/>
          <w:szCs w:val="21"/>
        </w:rPr>
      </w:pPr>
      <w:bookmarkStart w:id="1" w:name="OLE_LINK1"/>
      <w:bookmarkStart w:id="2" w:name="OLE_LINK2"/>
      <w:r w:rsidRPr="00DF5927">
        <w:rPr>
          <w:rFonts w:hint="eastAsia"/>
          <w:b/>
        </w:rPr>
        <w:t>Vision-Based Vibratory Feeding System Study</w:t>
      </w:r>
      <w:bookmarkEnd w:id="1"/>
      <w:bookmarkEnd w:id="2"/>
      <w:r>
        <w:rPr>
          <w:rFonts w:hint="eastAsia"/>
          <w:b/>
        </w:rPr>
        <w:t>(VVSF)</w:t>
      </w:r>
    </w:p>
    <w:p w:rsidR="00AD04FB" w:rsidRDefault="00AD04FB" w:rsidP="00B41378">
      <w:pPr>
        <w:spacing w:line="340" w:lineRule="exact"/>
        <w:ind w:leftChars="147" w:left="309"/>
      </w:pPr>
      <w:r>
        <w:rPr>
          <w:rFonts w:hint="eastAsia"/>
        </w:rPr>
        <w:t xml:space="preserve">VVSF is </w:t>
      </w:r>
      <w:hyperlink r:id="rId7" w:tgtFrame="_blank" w:history="1">
        <w:r>
          <w:rPr>
            <w:rFonts w:hint="eastAsia"/>
          </w:rPr>
          <w:t>o</w:t>
        </w:r>
        <w:r w:rsidRPr="00D1439F">
          <w:t>rganic</w:t>
        </w:r>
      </w:hyperlink>
      <w:r w:rsidRPr="00D1439F">
        <w:t> </w:t>
      </w:r>
      <w:hyperlink r:id="rId8" w:tgtFrame="_blank" w:history="1">
        <w:r>
          <w:rPr>
            <w:rFonts w:hint="eastAsia"/>
          </w:rPr>
          <w:t>c</w:t>
        </w:r>
        <w:r w:rsidRPr="00D1439F">
          <w:t>ombination</w:t>
        </w:r>
      </w:hyperlink>
      <w:r>
        <w:rPr>
          <w:rFonts w:hint="eastAsia"/>
        </w:rPr>
        <w:t xml:space="preserve"> of vibratory feeder and vision system, includes vision system, vibratory feeder and actuator. </w:t>
      </w:r>
      <w:r w:rsidR="008E7FC6">
        <w:t>R</w:t>
      </w:r>
      <w:r w:rsidR="008E7FC6">
        <w:rPr>
          <w:rFonts w:hint="eastAsia"/>
        </w:rPr>
        <w:t xml:space="preserve">eform </w:t>
      </w:r>
      <w:r>
        <w:rPr>
          <w:rFonts w:hint="eastAsia"/>
        </w:rPr>
        <w:t xml:space="preserve">the </w:t>
      </w:r>
      <w:r w:rsidR="008E7FC6">
        <w:t>mechanism</w:t>
      </w:r>
      <w:r w:rsidR="008E7FC6">
        <w:rPr>
          <w:rFonts w:hint="eastAsia"/>
        </w:rPr>
        <w:t xml:space="preserve"> to adapt to vision system and prove the </w:t>
      </w:r>
      <w:r w:rsidR="008E7FC6">
        <w:t>possibilities</w:t>
      </w:r>
      <w:r w:rsidR="008E7FC6">
        <w:rPr>
          <w:rFonts w:hint="eastAsia"/>
        </w:rPr>
        <w:t xml:space="preserve"> of combination of vision system and VSF.</w:t>
      </w:r>
    </w:p>
    <w:p w:rsidR="002D6979" w:rsidRDefault="002D6979" w:rsidP="002D6979">
      <w:pPr>
        <w:spacing w:line="340" w:lineRule="exact"/>
        <w:rPr>
          <w:szCs w:val="21"/>
        </w:rPr>
      </w:pPr>
    </w:p>
    <w:p w:rsidR="00B41378" w:rsidRPr="00B41378" w:rsidRDefault="00B41378" w:rsidP="00B41378">
      <w:pPr>
        <w:rPr>
          <w:b/>
          <w:szCs w:val="21"/>
          <w:u w:val="single"/>
        </w:rPr>
      </w:pPr>
      <w:r w:rsidRPr="00B41378">
        <w:rPr>
          <w:b/>
          <w:u w:val="single"/>
          <w:shd w:val="pct15" w:color="auto" w:fill="FFFFFF"/>
        </w:rPr>
        <w:t xml:space="preserve">Social Experiences                                     </w:t>
      </w:r>
    </w:p>
    <w:p w:rsidR="00895467" w:rsidRPr="009821F7" w:rsidRDefault="00895467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360" w:hanging="360"/>
        <w:rPr>
          <w:rFonts w:eastAsia="隶书"/>
          <w:b/>
          <w:i/>
          <w:szCs w:val="21"/>
        </w:rPr>
      </w:pPr>
      <w:r>
        <w:rPr>
          <w:rFonts w:eastAsia="隶书" w:hint="eastAsia"/>
          <w:szCs w:val="21"/>
        </w:rPr>
        <w:t>201</w:t>
      </w:r>
      <w:r w:rsidR="00300DC1">
        <w:rPr>
          <w:rFonts w:eastAsia="隶书" w:hint="eastAsia"/>
          <w:szCs w:val="21"/>
        </w:rPr>
        <w:t>2</w:t>
      </w:r>
      <w:r>
        <w:rPr>
          <w:rFonts w:eastAsia="隶书" w:hint="eastAsia"/>
          <w:szCs w:val="21"/>
        </w:rPr>
        <w:t>.0</w:t>
      </w:r>
      <w:r w:rsidR="00300DC1">
        <w:rPr>
          <w:rFonts w:eastAsia="隶书" w:hint="eastAsia"/>
          <w:szCs w:val="21"/>
        </w:rPr>
        <w:t>4</w:t>
      </w:r>
      <w:r>
        <w:rPr>
          <w:rFonts w:eastAsia="隶书" w:hint="eastAsia"/>
          <w:szCs w:val="21"/>
        </w:rPr>
        <w:t>~now</w:t>
      </w:r>
      <w:r w:rsidR="00F41DB2">
        <w:rPr>
          <w:rFonts w:eastAsia="隶书" w:hint="eastAsia"/>
          <w:szCs w:val="21"/>
        </w:rPr>
        <w:t>,</w:t>
      </w:r>
      <w:r>
        <w:rPr>
          <w:rFonts w:eastAsia="隶书" w:hint="eastAsia"/>
          <w:szCs w:val="21"/>
        </w:rPr>
        <w:t xml:space="preserve"> Teaching Assistance, Direct the undergraduate</w:t>
      </w:r>
      <w:r w:rsidR="00D82868">
        <w:rPr>
          <w:rFonts w:eastAsia="隶书"/>
          <w:szCs w:val="21"/>
        </w:rPr>
        <w:t>’</w:t>
      </w:r>
      <w:r w:rsidR="00D82868">
        <w:rPr>
          <w:rFonts w:eastAsia="隶书" w:hint="eastAsia"/>
          <w:szCs w:val="21"/>
        </w:rPr>
        <w:t>s</w:t>
      </w:r>
      <w:r>
        <w:rPr>
          <w:rFonts w:eastAsia="隶书" w:hint="eastAsia"/>
          <w:szCs w:val="21"/>
        </w:rPr>
        <w:t xml:space="preserve"> project </w:t>
      </w:r>
      <w:r w:rsidRPr="009821F7">
        <w:rPr>
          <w:rFonts w:eastAsia="隶书" w:hint="eastAsia"/>
          <w:b/>
          <w:i/>
          <w:szCs w:val="21"/>
        </w:rPr>
        <w:t>Vision-Based Vibratory Feeding System.</w:t>
      </w:r>
    </w:p>
    <w:p w:rsidR="00895467" w:rsidRDefault="00895467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360" w:hanging="360"/>
        <w:rPr>
          <w:rFonts w:eastAsia="隶书"/>
          <w:b/>
          <w:i/>
          <w:szCs w:val="21"/>
        </w:rPr>
      </w:pPr>
      <w:r>
        <w:rPr>
          <w:rFonts w:hint="eastAsia"/>
        </w:rPr>
        <w:t>2011.0</w:t>
      </w:r>
      <w:r w:rsidR="00300DC1">
        <w:rPr>
          <w:rFonts w:hint="eastAsia"/>
        </w:rPr>
        <w:t>9</w:t>
      </w:r>
      <w:r>
        <w:rPr>
          <w:rFonts w:hint="eastAsia"/>
        </w:rPr>
        <w:t>~201</w:t>
      </w:r>
      <w:r w:rsidR="00300DC1">
        <w:rPr>
          <w:rFonts w:hint="eastAsia"/>
        </w:rPr>
        <w:t>2</w:t>
      </w:r>
      <w:r>
        <w:rPr>
          <w:rFonts w:hint="eastAsia"/>
        </w:rPr>
        <w:t>.0</w:t>
      </w:r>
      <w:r w:rsidR="00300DC1">
        <w:rPr>
          <w:rFonts w:hint="eastAsia"/>
        </w:rPr>
        <w:t>4</w:t>
      </w:r>
      <w:r w:rsidRPr="00B41378">
        <w:rPr>
          <w:rFonts w:eastAsia="隶书"/>
          <w:szCs w:val="21"/>
        </w:rPr>
        <w:t>Teaching</w:t>
      </w:r>
      <w:r>
        <w:rPr>
          <w:rFonts w:eastAsia="隶书" w:hint="eastAsia"/>
          <w:szCs w:val="21"/>
        </w:rPr>
        <w:t xml:space="preserve"> Assistance, Direct the undergraduate</w:t>
      </w:r>
      <w:r w:rsidR="00D82868">
        <w:rPr>
          <w:rFonts w:eastAsia="隶书"/>
          <w:szCs w:val="21"/>
        </w:rPr>
        <w:t>’</w:t>
      </w:r>
      <w:r w:rsidR="00D82868">
        <w:rPr>
          <w:rFonts w:eastAsia="隶书" w:hint="eastAsia"/>
          <w:szCs w:val="21"/>
        </w:rPr>
        <w:t>s</w:t>
      </w:r>
      <w:r>
        <w:rPr>
          <w:rFonts w:eastAsia="隶书" w:hint="eastAsia"/>
          <w:szCs w:val="21"/>
        </w:rPr>
        <w:t xml:space="preserve"> project </w:t>
      </w:r>
      <w:r w:rsidR="00F41DB2" w:rsidRPr="009821F7">
        <w:rPr>
          <w:rFonts w:eastAsia="隶书" w:hint="eastAsia"/>
          <w:b/>
          <w:i/>
          <w:szCs w:val="21"/>
        </w:rPr>
        <w:t xml:space="preserve">A </w:t>
      </w:r>
      <w:r w:rsidR="00F41DB2" w:rsidRPr="009821F7">
        <w:rPr>
          <w:rFonts w:eastAsia="隶书"/>
          <w:b/>
          <w:i/>
          <w:szCs w:val="21"/>
        </w:rPr>
        <w:t>Automatically</w:t>
      </w:r>
      <w:r w:rsidR="00F41DB2" w:rsidRPr="009821F7">
        <w:rPr>
          <w:rFonts w:eastAsia="隶书" w:hint="eastAsia"/>
          <w:b/>
          <w:i/>
          <w:szCs w:val="21"/>
        </w:rPr>
        <w:t xml:space="preserve"> Closing Drawer.</w:t>
      </w:r>
    </w:p>
    <w:p w:rsidR="00300DC1" w:rsidRDefault="00300DC1" w:rsidP="00300DC1">
      <w:pPr>
        <w:numPr>
          <w:ilvl w:val="0"/>
          <w:numId w:val="16"/>
        </w:numPr>
        <w:tabs>
          <w:tab w:val="num" w:pos="360"/>
        </w:tabs>
        <w:spacing w:line="340" w:lineRule="exact"/>
        <w:ind w:left="360" w:hanging="360"/>
        <w:rPr>
          <w:rFonts w:eastAsia="隶书"/>
          <w:szCs w:val="21"/>
        </w:rPr>
      </w:pPr>
      <w:r>
        <w:rPr>
          <w:rFonts w:hint="eastAsia"/>
        </w:rPr>
        <w:t>2011.08~</w:t>
      </w:r>
      <w:r>
        <w:t>2011.09</w:t>
      </w:r>
      <w:r w:rsidRPr="00B41378">
        <w:rPr>
          <w:rFonts w:eastAsia="隶书"/>
          <w:szCs w:val="21"/>
        </w:rPr>
        <w:t xml:space="preserve"> Teaching</w:t>
      </w:r>
      <w:r>
        <w:rPr>
          <w:rFonts w:eastAsia="隶书" w:hint="eastAsia"/>
          <w:szCs w:val="21"/>
        </w:rPr>
        <w:t xml:space="preserve"> Assistance, Teaching the curriculum design of </w:t>
      </w:r>
      <w:r w:rsidRPr="009821F7">
        <w:rPr>
          <w:rFonts w:eastAsia="隶书" w:hint="eastAsia"/>
          <w:b/>
          <w:i/>
          <w:szCs w:val="21"/>
        </w:rPr>
        <w:t>P</w:t>
      </w:r>
      <w:r w:rsidRPr="009821F7">
        <w:rPr>
          <w:rFonts w:eastAsia="隶书"/>
          <w:b/>
          <w:i/>
          <w:szCs w:val="21"/>
        </w:rPr>
        <w:t>r</w:t>
      </w:r>
      <w:r w:rsidRPr="009821F7">
        <w:rPr>
          <w:rFonts w:eastAsia="隶书" w:hint="eastAsia"/>
          <w:b/>
          <w:i/>
          <w:szCs w:val="21"/>
        </w:rPr>
        <w:t>ograming Design</w:t>
      </w:r>
      <w:r>
        <w:rPr>
          <w:rFonts w:eastAsia="隶书" w:hint="eastAsia"/>
          <w:szCs w:val="21"/>
        </w:rPr>
        <w:t>.</w:t>
      </w:r>
    </w:p>
    <w:p w:rsidR="00300DC1" w:rsidRPr="00300DC1" w:rsidRDefault="00300DC1" w:rsidP="00300DC1">
      <w:pPr>
        <w:spacing w:line="340" w:lineRule="exact"/>
        <w:rPr>
          <w:rFonts w:eastAsia="隶书"/>
          <w:szCs w:val="21"/>
        </w:rPr>
      </w:pPr>
    </w:p>
    <w:p w:rsidR="00B41378" w:rsidRPr="00B41378" w:rsidRDefault="00B41378" w:rsidP="00B41378">
      <w:pPr>
        <w:rPr>
          <w:b/>
          <w:u w:val="single"/>
          <w:shd w:val="pct15" w:color="auto" w:fill="FFFFFF"/>
        </w:rPr>
      </w:pPr>
      <w:r w:rsidRPr="00B41378">
        <w:rPr>
          <w:b/>
          <w:u w:val="single"/>
          <w:shd w:val="pct15" w:color="auto" w:fill="FFFFFF"/>
        </w:rPr>
        <w:t>Language and computer skill</w:t>
      </w:r>
      <w:r w:rsidRPr="00B41378">
        <w:rPr>
          <w:rFonts w:hint="eastAsia"/>
          <w:b/>
          <w:u w:val="single"/>
          <w:shd w:val="pct15" w:color="auto" w:fill="FFFFFF"/>
        </w:rPr>
        <w:t>s</w:t>
      </w:r>
    </w:p>
    <w:p w:rsidR="00B41378" w:rsidRPr="00B41378" w:rsidRDefault="00B41378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rFonts w:eastAsia="隶书"/>
          <w:szCs w:val="21"/>
        </w:rPr>
      </w:pPr>
      <w:r w:rsidRPr="00B41378">
        <w:rPr>
          <w:b/>
          <w:szCs w:val="21"/>
        </w:rPr>
        <w:t>English</w:t>
      </w:r>
      <w:r w:rsidR="00F41DB2">
        <w:rPr>
          <w:rFonts w:hint="eastAsia"/>
          <w:szCs w:val="21"/>
        </w:rPr>
        <w:t xml:space="preserve">: </w:t>
      </w:r>
      <w:r w:rsidRPr="00B41378">
        <w:rPr>
          <w:szCs w:val="21"/>
        </w:rPr>
        <w:t>Good English communication skill, both oral and writtenCET-</w:t>
      </w:r>
      <w:r w:rsidRPr="00B41378">
        <w:rPr>
          <w:rFonts w:hint="eastAsia"/>
          <w:szCs w:val="21"/>
        </w:rPr>
        <w:t>4 (</w:t>
      </w:r>
      <w:r w:rsidR="00F41DB2">
        <w:rPr>
          <w:rFonts w:hint="eastAsia"/>
          <w:szCs w:val="21"/>
        </w:rPr>
        <w:t>580</w:t>
      </w:r>
      <w:r w:rsidRPr="00B41378">
        <w:rPr>
          <w:rFonts w:hint="eastAsia"/>
          <w:szCs w:val="21"/>
        </w:rPr>
        <w:t>)</w:t>
      </w:r>
      <w:r w:rsidRPr="00B41378">
        <w:rPr>
          <w:szCs w:val="21"/>
        </w:rPr>
        <w:t xml:space="preserve">, </w:t>
      </w:r>
      <w:r w:rsidRPr="00B41378">
        <w:rPr>
          <w:rFonts w:hint="eastAsia"/>
          <w:szCs w:val="21"/>
        </w:rPr>
        <w:t>CET-6 (</w:t>
      </w:r>
      <w:r w:rsidR="00F41DB2">
        <w:rPr>
          <w:rFonts w:hint="eastAsia"/>
          <w:szCs w:val="21"/>
        </w:rPr>
        <w:t>4</w:t>
      </w:r>
      <w:r w:rsidR="00013EB8">
        <w:rPr>
          <w:rFonts w:hint="eastAsia"/>
          <w:szCs w:val="21"/>
        </w:rPr>
        <w:t>8</w:t>
      </w:r>
      <w:r w:rsidR="00F41DB2">
        <w:rPr>
          <w:rFonts w:hint="eastAsia"/>
          <w:szCs w:val="21"/>
        </w:rPr>
        <w:t>3</w:t>
      </w:r>
      <w:r w:rsidRPr="00B41378">
        <w:rPr>
          <w:rFonts w:hint="eastAsia"/>
          <w:szCs w:val="21"/>
        </w:rPr>
        <w:t>)</w:t>
      </w:r>
      <w:r w:rsidR="00F41DB2">
        <w:rPr>
          <w:rFonts w:hint="eastAsia"/>
          <w:szCs w:val="21"/>
        </w:rPr>
        <w:t xml:space="preserve">, oral </w:t>
      </w:r>
      <w:r w:rsidR="00D82868">
        <w:rPr>
          <w:szCs w:val="21"/>
        </w:rPr>
        <w:t>English (</w:t>
      </w:r>
      <w:r w:rsidR="00F41DB2">
        <w:rPr>
          <w:rFonts w:hint="eastAsia"/>
          <w:szCs w:val="21"/>
        </w:rPr>
        <w:t>Rank B).</w:t>
      </w:r>
    </w:p>
    <w:p w:rsidR="00B41378" w:rsidRPr="00B41378" w:rsidRDefault="00B41378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rFonts w:eastAsia="隶书"/>
          <w:szCs w:val="21"/>
        </w:rPr>
      </w:pPr>
      <w:r w:rsidRPr="00B41378">
        <w:rPr>
          <w:b/>
          <w:szCs w:val="21"/>
        </w:rPr>
        <w:t>Computer</w:t>
      </w:r>
      <w:r w:rsidRPr="00B41378">
        <w:rPr>
          <w:szCs w:val="21"/>
        </w:rPr>
        <w:t xml:space="preserve">: </w:t>
      </w:r>
      <w:r w:rsidR="00F41DB2">
        <w:rPr>
          <w:rFonts w:hint="eastAsia"/>
          <w:szCs w:val="21"/>
        </w:rPr>
        <w:t>National</w:t>
      </w:r>
      <w:r w:rsidRPr="00B41378">
        <w:rPr>
          <w:szCs w:val="21"/>
        </w:rPr>
        <w:t xml:space="preserve"> Computer Rank 2 (</w:t>
      </w:r>
      <w:r w:rsidR="00013EB8">
        <w:rPr>
          <w:rFonts w:hint="eastAsia"/>
          <w:szCs w:val="21"/>
        </w:rPr>
        <w:t>C</w:t>
      </w:r>
      <w:r w:rsidRPr="00B41378">
        <w:rPr>
          <w:szCs w:val="21"/>
        </w:rPr>
        <w:t>)</w:t>
      </w:r>
      <w:r w:rsidR="00F41DB2">
        <w:rPr>
          <w:rFonts w:hint="eastAsia"/>
          <w:szCs w:val="21"/>
        </w:rPr>
        <w:t>, Proficient in Office Software.</w:t>
      </w:r>
    </w:p>
    <w:p w:rsidR="00B41378" w:rsidRPr="00B41378" w:rsidRDefault="00B41378" w:rsidP="00D82868">
      <w:pPr>
        <w:rPr>
          <w:b/>
          <w:szCs w:val="21"/>
          <w:u w:val="single"/>
        </w:rPr>
      </w:pPr>
      <w:r w:rsidRPr="00B41378">
        <w:rPr>
          <w:rFonts w:hint="eastAsia"/>
          <w:b/>
          <w:u w:val="single"/>
          <w:shd w:val="pct15" w:color="auto" w:fill="FFFFFF"/>
        </w:rPr>
        <w:t xml:space="preserve">Hobbitsand Character </w:t>
      </w:r>
    </w:p>
    <w:p w:rsidR="00F41DB2" w:rsidRDefault="00F41DB2" w:rsidP="00B4137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rFonts w:eastAsia="隶书"/>
          <w:szCs w:val="21"/>
        </w:rPr>
      </w:pPr>
      <w:r>
        <w:rPr>
          <w:rFonts w:eastAsia="隶书"/>
          <w:szCs w:val="21"/>
        </w:rPr>
        <w:t>Ping-Pong</w:t>
      </w:r>
      <w:r w:rsidR="008C31CA">
        <w:rPr>
          <w:rFonts w:eastAsia="隶书" w:hint="eastAsia"/>
          <w:szCs w:val="21"/>
        </w:rPr>
        <w:t xml:space="preserve"> ball, badminton, music, movie, reading and writing </w:t>
      </w:r>
      <w:r w:rsidR="008C31CA">
        <w:rPr>
          <w:rFonts w:eastAsia="隶书"/>
          <w:szCs w:val="21"/>
        </w:rPr>
        <w:t>blog</w:t>
      </w:r>
      <w:r w:rsidR="008C31CA">
        <w:rPr>
          <w:rFonts w:eastAsia="隶书" w:hint="eastAsia"/>
          <w:szCs w:val="21"/>
        </w:rPr>
        <w:t>.</w:t>
      </w:r>
    </w:p>
    <w:p w:rsidR="00B41378" w:rsidRPr="00D82868" w:rsidRDefault="00F41DB2" w:rsidP="00D82868">
      <w:pPr>
        <w:numPr>
          <w:ilvl w:val="0"/>
          <w:numId w:val="16"/>
        </w:numPr>
        <w:tabs>
          <w:tab w:val="num" w:pos="360"/>
        </w:tabs>
        <w:spacing w:line="340" w:lineRule="exact"/>
        <w:ind w:left="540" w:hanging="540"/>
        <w:rPr>
          <w:rFonts w:eastAsia="隶书"/>
          <w:szCs w:val="21"/>
        </w:rPr>
      </w:pPr>
      <w:r>
        <w:rPr>
          <w:rFonts w:eastAsia="隶书" w:hint="eastAsia"/>
          <w:szCs w:val="21"/>
        </w:rPr>
        <w:t>Positive</w:t>
      </w:r>
      <w:r w:rsidR="00B41378" w:rsidRPr="00B41378">
        <w:rPr>
          <w:rFonts w:eastAsia="隶书" w:hint="eastAsia"/>
          <w:szCs w:val="21"/>
        </w:rPr>
        <w:t xml:space="preserve">, </w:t>
      </w:r>
      <w:r w:rsidRPr="00B41378">
        <w:rPr>
          <w:rFonts w:eastAsia="隶书"/>
          <w:szCs w:val="21"/>
        </w:rPr>
        <w:t xml:space="preserve">enthusiastic,diligent, </w:t>
      </w:r>
      <w:r>
        <w:rPr>
          <w:rFonts w:eastAsia="隶书"/>
          <w:szCs w:val="21"/>
        </w:rPr>
        <w:t>responsibility</w:t>
      </w:r>
      <w:r w:rsidRPr="00B41378">
        <w:rPr>
          <w:rFonts w:eastAsia="隶书"/>
          <w:szCs w:val="21"/>
        </w:rPr>
        <w:t>,</w:t>
      </w:r>
      <w:r w:rsidR="00B41378" w:rsidRPr="00B41378">
        <w:rPr>
          <w:rFonts w:eastAsia="隶书" w:hint="eastAsia"/>
          <w:szCs w:val="21"/>
        </w:rPr>
        <w:t>team awareness.</w:t>
      </w:r>
    </w:p>
    <w:sectPr w:rsidR="00B41378" w:rsidRPr="00D82868" w:rsidSect="000C1096">
      <w:headerReference w:type="default" r:id="rId9"/>
      <w:type w:val="continuous"/>
      <w:pgSz w:w="11906" w:h="16838" w:code="9"/>
      <w:pgMar w:top="1134" w:right="1588" w:bottom="1134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3FD" w:rsidRDefault="009203FD" w:rsidP="008E597B">
      <w:r>
        <w:separator/>
      </w:r>
    </w:p>
  </w:endnote>
  <w:endnote w:type="continuationSeparator" w:id="1">
    <w:p w:rsidR="009203FD" w:rsidRDefault="009203FD" w:rsidP="008E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3FD" w:rsidRDefault="009203FD" w:rsidP="008E597B">
      <w:r>
        <w:separator/>
      </w:r>
    </w:p>
  </w:footnote>
  <w:footnote w:type="continuationSeparator" w:id="1">
    <w:p w:rsidR="009203FD" w:rsidRDefault="009203FD" w:rsidP="008E5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97B" w:rsidRDefault="008E597B" w:rsidP="008E597B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788035</wp:posOffset>
          </wp:positionH>
          <wp:positionV relativeFrom="paragraph">
            <wp:posOffset>135890</wp:posOffset>
          </wp:positionV>
          <wp:extent cx="914400" cy="253365"/>
          <wp:effectExtent l="0" t="0" r="0" b="0"/>
          <wp:wrapNone/>
          <wp:docPr id="3" name="Picture 3" descr="cov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v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400050" cy="389522"/>
          <wp:effectExtent l="0" t="0" r="0" b="0"/>
          <wp:docPr id="2" name="Picture 2" descr="XIAOBIA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IAOBIAO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731" cy="397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Pr="008E597B">
      <w:rPr>
        <w:rFonts w:asciiTheme="majorHAnsi" w:hAnsiTheme="majorHAnsi"/>
        <w:b/>
        <w:i/>
        <w:sz w:val="28"/>
        <w:szCs w:val="28"/>
      </w:rPr>
      <w:t>Southeast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pt;height:11.3pt" o:bullet="t">
        <v:imagedata r:id="rId1" o:title="mso158"/>
      </v:shape>
    </w:pict>
  </w:numPicBullet>
  <w:abstractNum w:abstractNumId="0">
    <w:nsid w:val="047C417C"/>
    <w:multiLevelType w:val="hybridMultilevel"/>
    <w:tmpl w:val="AA0E479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5182508"/>
    <w:multiLevelType w:val="hybridMultilevel"/>
    <w:tmpl w:val="B38EE6EA"/>
    <w:lvl w:ilvl="0" w:tplc="04090007">
      <w:start w:val="1"/>
      <w:numFmt w:val="bullet"/>
      <w:lvlText w:val=""/>
      <w:lvlPicBulletId w:val="0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1A235F5"/>
    <w:multiLevelType w:val="hybridMultilevel"/>
    <w:tmpl w:val="5B78869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A98720C"/>
    <w:multiLevelType w:val="hybridMultilevel"/>
    <w:tmpl w:val="5002B70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5B7197"/>
    <w:multiLevelType w:val="hybridMultilevel"/>
    <w:tmpl w:val="0BEEF18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3552BB1"/>
    <w:multiLevelType w:val="hybridMultilevel"/>
    <w:tmpl w:val="96E4385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FC5589F"/>
    <w:multiLevelType w:val="hybridMultilevel"/>
    <w:tmpl w:val="8C8EAA7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17801BB"/>
    <w:multiLevelType w:val="hybridMultilevel"/>
    <w:tmpl w:val="2278E27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8321C49"/>
    <w:multiLevelType w:val="hybridMultilevel"/>
    <w:tmpl w:val="3202CE7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2BC72AD"/>
    <w:multiLevelType w:val="hybridMultilevel"/>
    <w:tmpl w:val="5ED21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3443CF5"/>
    <w:multiLevelType w:val="hybridMultilevel"/>
    <w:tmpl w:val="A8B6C69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1296B7D"/>
    <w:multiLevelType w:val="hybridMultilevel"/>
    <w:tmpl w:val="D4D4778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CB14C01"/>
    <w:multiLevelType w:val="hybridMultilevel"/>
    <w:tmpl w:val="FAECF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D025C0F"/>
    <w:multiLevelType w:val="hybridMultilevel"/>
    <w:tmpl w:val="A7EEECE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FA40F0"/>
    <w:multiLevelType w:val="hybridMultilevel"/>
    <w:tmpl w:val="60BC97F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6F393CB5"/>
    <w:multiLevelType w:val="hybridMultilevel"/>
    <w:tmpl w:val="71CE7850"/>
    <w:lvl w:ilvl="0" w:tplc="0CC2F3D2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  <w:color w:val="auto"/>
        <w:sz w:val="10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color w:val="auto"/>
        <w:sz w:val="10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6">
    <w:nsid w:val="7A0856CB"/>
    <w:multiLevelType w:val="hybridMultilevel"/>
    <w:tmpl w:val="96DCE59A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3"/>
  </w:num>
  <w:num w:numId="8">
    <w:abstractNumId w:val="14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15"/>
  </w:num>
  <w:num w:numId="14">
    <w:abstractNumId w:val="9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FE"/>
    <w:rsid w:val="00013EB8"/>
    <w:rsid w:val="001F10AC"/>
    <w:rsid w:val="001F5407"/>
    <w:rsid w:val="00243A4E"/>
    <w:rsid w:val="002D6979"/>
    <w:rsid w:val="002F67B1"/>
    <w:rsid w:val="00300DC1"/>
    <w:rsid w:val="003221B9"/>
    <w:rsid w:val="003B1646"/>
    <w:rsid w:val="003C5267"/>
    <w:rsid w:val="003D392A"/>
    <w:rsid w:val="00406775"/>
    <w:rsid w:val="00483D7B"/>
    <w:rsid w:val="00517CF5"/>
    <w:rsid w:val="005F59BA"/>
    <w:rsid w:val="006012B9"/>
    <w:rsid w:val="00601BD5"/>
    <w:rsid w:val="00625B65"/>
    <w:rsid w:val="00704423"/>
    <w:rsid w:val="00716CEF"/>
    <w:rsid w:val="0074687B"/>
    <w:rsid w:val="00751ECF"/>
    <w:rsid w:val="00895467"/>
    <w:rsid w:val="008C31CA"/>
    <w:rsid w:val="008E597B"/>
    <w:rsid w:val="008E7FC6"/>
    <w:rsid w:val="009203FD"/>
    <w:rsid w:val="009821F7"/>
    <w:rsid w:val="009D525E"/>
    <w:rsid w:val="00A0007A"/>
    <w:rsid w:val="00A31CE3"/>
    <w:rsid w:val="00AD04FB"/>
    <w:rsid w:val="00AD7518"/>
    <w:rsid w:val="00B15DFE"/>
    <w:rsid w:val="00B41378"/>
    <w:rsid w:val="00B67874"/>
    <w:rsid w:val="00B76BD4"/>
    <w:rsid w:val="00B927C2"/>
    <w:rsid w:val="00BB3FA2"/>
    <w:rsid w:val="00BC5136"/>
    <w:rsid w:val="00C75A18"/>
    <w:rsid w:val="00CB3AD4"/>
    <w:rsid w:val="00CC7284"/>
    <w:rsid w:val="00D12B9B"/>
    <w:rsid w:val="00D3787A"/>
    <w:rsid w:val="00D60CE2"/>
    <w:rsid w:val="00D82868"/>
    <w:rsid w:val="00EC5C56"/>
    <w:rsid w:val="00EF5569"/>
    <w:rsid w:val="00F41DB2"/>
    <w:rsid w:val="00F540EF"/>
    <w:rsid w:val="00F64CE0"/>
    <w:rsid w:val="00F931F2"/>
    <w:rsid w:val="00F955E5"/>
    <w:rsid w:val="00FC3E55"/>
    <w:rsid w:val="00FF2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E597B"/>
    <w:pPr>
      <w:keepNext/>
      <w:ind w:firstLine="540"/>
      <w:jc w:val="center"/>
      <w:outlineLvl w:val="0"/>
    </w:pPr>
    <w:rPr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15DFE"/>
  </w:style>
  <w:style w:type="paragraph" w:styleId="a3">
    <w:name w:val="header"/>
    <w:basedOn w:val="a"/>
    <w:link w:val="Char"/>
    <w:uiPriority w:val="99"/>
    <w:unhideWhenUsed/>
    <w:rsid w:val="008E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597B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8E597B"/>
    <w:rPr>
      <w:rFonts w:ascii="Times New Roman" w:eastAsia="宋体" w:hAnsi="Times New Roman" w:cs="Times New Roman"/>
      <w:sz w:val="16"/>
      <w:szCs w:val="16"/>
    </w:rPr>
  </w:style>
  <w:style w:type="character" w:customStyle="1" w:styleId="1Char">
    <w:name w:val="标题 1 Char"/>
    <w:basedOn w:val="a0"/>
    <w:link w:val="1"/>
    <w:rsid w:val="008E597B"/>
    <w:rPr>
      <w:rFonts w:ascii="Times New Roman" w:eastAsia="宋体" w:hAnsi="Times New Roman" w:cs="Times New Roman"/>
      <w:sz w:val="30"/>
      <w:szCs w:val="20"/>
    </w:rPr>
  </w:style>
  <w:style w:type="paragraph" w:styleId="a6">
    <w:name w:val="List Paragraph"/>
    <w:basedOn w:val="a"/>
    <w:uiPriority w:val="34"/>
    <w:qFormat/>
    <w:rsid w:val="00F64CE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72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E597B"/>
    <w:pPr>
      <w:keepNext/>
      <w:ind w:firstLine="540"/>
      <w:jc w:val="center"/>
      <w:outlineLvl w:val="0"/>
    </w:pPr>
    <w:rPr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15DFE"/>
  </w:style>
  <w:style w:type="paragraph" w:styleId="a3">
    <w:name w:val="header"/>
    <w:basedOn w:val="a"/>
    <w:link w:val="Char"/>
    <w:uiPriority w:val="99"/>
    <w:unhideWhenUsed/>
    <w:rsid w:val="008E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597B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8E597B"/>
    <w:rPr>
      <w:rFonts w:ascii="Times New Roman" w:eastAsia="宋体" w:hAnsi="Times New Roman" w:cs="Times New Roman"/>
      <w:sz w:val="16"/>
      <w:szCs w:val="16"/>
    </w:rPr>
  </w:style>
  <w:style w:type="character" w:customStyle="1" w:styleId="1Char">
    <w:name w:val="标题 1 Char"/>
    <w:basedOn w:val="a0"/>
    <w:link w:val="1"/>
    <w:rsid w:val="008E597B"/>
    <w:rPr>
      <w:rFonts w:ascii="Times New Roman" w:eastAsia="宋体" w:hAnsi="Times New Roman" w:cs="Times New Roman"/>
      <w:sz w:val="30"/>
      <w:szCs w:val="20"/>
    </w:rPr>
  </w:style>
  <w:style w:type="paragraph" w:styleId="a6">
    <w:name w:val="List Paragraph"/>
    <w:basedOn w:val="a"/>
    <w:uiPriority w:val="34"/>
    <w:qFormat/>
    <w:rsid w:val="00F64CE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72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iba.com/combin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ciba.com/organic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微软用户</cp:lastModifiedBy>
  <cp:revision>14</cp:revision>
  <dcterms:created xsi:type="dcterms:W3CDTF">2012-04-09T10:11:00Z</dcterms:created>
  <dcterms:modified xsi:type="dcterms:W3CDTF">2014-08-12T05:41:00Z</dcterms:modified>
</cp:coreProperties>
</file>