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B20F03">
      <w:pPr>
        <w:pStyle w:val="2"/>
        <w:bidi w:val="0"/>
        <w:rPr>
          <w:rFonts w:hint="eastAsia"/>
          <w:lang w:val="en-US" w:eastAsia="zh-CN"/>
        </w:rPr>
      </w:pPr>
      <w:bookmarkStart w:id="0" w:name="_Toc20273"/>
      <w:r>
        <w:rPr>
          <w:rFonts w:hint="eastAsia"/>
          <w:lang w:val="en-US" w:eastAsia="zh-CN"/>
        </w:rPr>
        <w:t>RK3588J去噪demo运行说明</w:t>
      </w:r>
      <w:bookmarkEnd w:id="0"/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4293"/>
        <w15:color w:val="DBDBDB"/>
        <w:docPartObj>
          <w:docPartGallery w:val="Table of Contents"/>
          <w:docPartUnique/>
        </w:docPartObj>
      </w:sdtPr>
      <w:sdtEnd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A69259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F14825">
          <w:pPr>
            <w:pStyle w:val="5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_Toc20273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RK3588J去噪demo运行说明</w:t>
          </w:r>
          <w:r>
            <w:tab/>
          </w:r>
          <w:r>
            <w:fldChar w:fldCharType="begin"/>
          </w:r>
          <w:r>
            <w:instrText xml:space="preserve"> PAGEREF _Toc20273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2B828EC">
          <w:pPr>
            <w:pStyle w:val="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一. 本地mp4视频去噪程序</w:t>
          </w:r>
          <w:r>
            <w:tab/>
          </w:r>
          <w:r>
            <w:fldChar w:fldCharType="begin"/>
          </w:r>
          <w:r>
            <w:instrText xml:space="preserve"> PAGEREF _Toc30996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9A2897D">
          <w:pPr>
            <w:rPr>
              <w:rFonts w:hint="default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47246C6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1" w:name="_Toc30996"/>
      <w:r>
        <w:rPr>
          <w:rFonts w:hint="eastAsia"/>
          <w:lang w:val="en-US" w:eastAsia="zh-CN"/>
        </w:rPr>
        <w:t>用户切换与环境激活</w:t>
      </w:r>
    </w:p>
    <w:p w14:paraId="1C57C6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板子系统默认登录用户为linaro（密码：linaro）。需要切换到用户firefly（密码：firefly）并激活运行以下demo的环境。在链接好外设（显示器、键盘、鼠标、摄像头等）后，在板子上的具体操作步骤如下：</w:t>
      </w:r>
    </w:p>
    <w:p w14:paraId="6CB1A26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打开终端，切换用户为firefly</w:t>
      </w:r>
    </w:p>
    <w:p w14:paraId="43776C52">
      <w:pPr>
        <w:widowControl w:val="0"/>
        <w:numPr>
          <w:numId w:val="0"/>
        </w:numPr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输入命令：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s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u firefly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</w:t>
      </w:r>
    </w:p>
    <w:p w14:paraId="3D63F6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并输入密码：firefly</w:t>
      </w:r>
    </w:p>
    <w:p w14:paraId="1E9D33E6">
      <w:pPr>
        <w:widowControl w:val="0"/>
        <w:numPr>
          <w:numId w:val="0"/>
        </w:numPr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829560" cy="5031105"/>
            <wp:effectExtent l="0" t="0" r="7620" b="8890"/>
            <wp:docPr id="2" name="图片 2" descr="56b98350b0a3ab408a84b5f393ffe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6b98350b0a3ab408a84b5f393ffe48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2956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BC2E">
      <w:pPr>
        <w:widowControl w:val="0"/>
        <w:numPr>
          <w:numId w:val="0"/>
        </w:numPr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</w:p>
    <w:p w14:paraId="1DF76B1E"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切换到用户根目录下，并激活环境</w:t>
      </w:r>
    </w:p>
    <w:p w14:paraId="6B9673A4">
      <w:pPr>
        <w:widowControl w:val="0"/>
        <w:numPr>
          <w:numId w:val="0"/>
        </w:numPr>
        <w:bidi w:val="0"/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切换根目录命令：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cd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 xml:space="preserve"> 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~ </w:t>
      </w:r>
    </w:p>
    <w:p w14:paraId="48FA141C">
      <w:pPr>
        <w:widowControl w:val="0"/>
        <w:numPr>
          <w:ilvl w:val="0"/>
          <w:numId w:val="0"/>
        </w:numPr>
        <w:bidi w:val="0"/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激活环境命令：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conda activate denoising </w:t>
      </w:r>
    </w:p>
    <w:p w14:paraId="7834561D">
      <w:pPr>
        <w:widowControl w:val="0"/>
        <w:numPr>
          <w:ilvl w:val="0"/>
          <w:numId w:val="0"/>
        </w:numPr>
        <w:bidi w:val="0"/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839085" cy="5048885"/>
            <wp:effectExtent l="0" t="0" r="8890" b="8890"/>
            <wp:docPr id="3" name="图片 3" descr="62d5118000b6826d07b7802c18428f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62d5118000b6826d07b7802c18428f3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39085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5B6F">
      <w:pPr>
        <w:widowControl w:val="0"/>
        <w:numPr>
          <w:numId w:val="0"/>
        </w:numPr>
        <w:bidi w:val="0"/>
        <w:jc w:val="both"/>
        <w:rPr>
          <w:rFonts w:hint="default" w:ascii="Arial" w:hAnsi="Arial" w:cs="Arial"/>
          <w:color w:val="auto"/>
          <w:highlight w:val="darkGray"/>
          <w:lang w:val="en-US" w:eastAsia="zh-CN"/>
        </w:rPr>
      </w:pPr>
      <w:r>
        <w:rPr>
          <w:rFonts w:hint="eastAsia" w:ascii="Arial" w:hAnsi="Arial" w:cs="Arial"/>
          <w:color w:val="auto"/>
          <w:highlight w:val="none"/>
          <w:lang w:val="en-US" w:eastAsia="zh-CN"/>
        </w:rPr>
        <w:t>以下程序都需要在该环境下运行。</w:t>
      </w:r>
    </w:p>
    <w:p w14:paraId="7935D77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去噪程序</w:t>
      </w:r>
      <w:bookmarkEnd w:id="1"/>
      <w:r>
        <w:rPr>
          <w:rFonts w:hint="eastAsia"/>
          <w:lang w:val="en-US" w:eastAsia="zh-CN"/>
        </w:rPr>
        <w:t>运行说明</w:t>
      </w:r>
    </w:p>
    <w:p w14:paraId="34BE859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 本地mp4视频运行说明</w:t>
      </w:r>
    </w:p>
    <w:p w14:paraId="328CB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程序说明：该程序处理本地存储的mp4视频文件，并将处理结果以mp4文件保存到本地。在根据“一. 用户切换与环境激活”激活好的终端中运行如下命令：</w:t>
      </w:r>
    </w:p>
    <w:p w14:paraId="0F61CF94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python /home/firefly/Denoising-rk3588J/demo/inference_mp4.py --input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\path\to\local\video.mp4</w:t>
      </w:r>
    </w:p>
    <w:p w14:paraId="7A11B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即可对给定路径的mp4视频文件进行去噪处理，并将结果以mp4文件格式输出到本地。</w:t>
      </w:r>
    </w:p>
    <w:p w14:paraId="4DA28413">
      <w:pPr>
        <w:rPr>
          <w:rFonts w:hint="eastAsia"/>
          <w:lang w:val="en-US" w:eastAsia="zh-CN"/>
        </w:rPr>
      </w:pPr>
    </w:p>
    <w:p w14:paraId="3E2352D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例如，已知路径/home/firefly/Denoising-rk3588J/data/20250703video/WIN_20250703_17_58_53_Pro.mp4</w:t>
      </w:r>
    </w:p>
    <w:p w14:paraId="1D3C6F2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为去噪前视频，则在终端运行命令：</w:t>
      </w:r>
    </w:p>
    <w:p w14:paraId="35DA65B5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 python</w:t>
      </w: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 </w:t>
      </w:r>
      <w:r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>/home/firefly/Denoising-rk3588J/demo/inference_mp4.py --input /home/firefly/Denoising-rk3588J/data/20250703video/WIN_20250703_17_58_53_Pro.mp4</w:t>
      </w:r>
    </w:p>
    <w:p w14:paraId="3AF3803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即可得到去噪后视频，默认输出路径为：</w:t>
      </w:r>
    </w:p>
    <w:p w14:paraId="4DE6C274">
      <w:pPr>
        <w:jc w:val="left"/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1141095</wp:posOffset>
                </wp:positionH>
                <wp:positionV relativeFrom="paragraph">
                  <wp:posOffset>1869440</wp:posOffset>
                </wp:positionV>
                <wp:extent cx="3580765" cy="316230"/>
                <wp:effectExtent l="13970" t="14605" r="15240" b="2159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1090" y="6522085"/>
                          <a:ext cx="3580765" cy="316230"/>
                        </a:xfrm>
                        <a:prstGeom prst="rect">
                          <a:avLst/>
                        </a:prstGeom>
                        <a:noFill/>
                        <a:ln w="28575" cmpd="sng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9.85pt;margin-top:147.2pt;height:24.9pt;width:281.95pt;z-index:251659264;v-text-anchor:middle;mso-width-relative:page;mso-height-relative:page;" filled="f" stroked="t" coordsize="21600,21600" o:gfxdata="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9M10XZAAAACwEAAA8AAAAAAAAAAQAgAAAAIgAA&#10;AGRycy9kb3ducmV2LnhtbFBLAQIUABQAAAAIAIdO4kC5dFKSeQIAANcEAAAOAAAAAAAAAAEAIAAA&#10;ACgBAABkcnMvZTJvRG9jLnhtbFBLBQYAAAAABgAGAFkBAAATBgAAAAA=&#10;">
                <v:fill on="f" focussize="0,0"/>
                <v:stroke weight="2.2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lang w:val="en-US" w:eastAsia="zh-CN"/>
        </w:rPr>
        <w:drawing>
          <wp:inline distT="0" distB="0" distL="114300" distR="114300">
            <wp:extent cx="3108325" cy="5527040"/>
            <wp:effectExtent l="0" t="0" r="6985" b="6350"/>
            <wp:docPr id="4" name="图片 4" descr="d3ac412e4cf534be156e2cd514ab68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3ac412e4cf534be156e2cd514ab68f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08325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7C8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在文件系统的“Other Locations”栏，“Computer/home/firefly”路径下可以找到输出视频：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drawing>
          <wp:inline distT="0" distB="0" distL="114300" distR="114300">
            <wp:extent cx="2840355" cy="5050790"/>
            <wp:effectExtent l="0" t="0" r="6985" b="7620"/>
            <wp:docPr id="6" name="图片 6" descr="9c91beed16a79486fe9ccea75ed4ad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c91beed16a79486fe9ccea75ed4adc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40355" cy="505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1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32DE77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（由于系统默认登录linaro用户，因此访问firefly用户文件夹时需要输入linaro用户的密码：linaro）</w:t>
      </w:r>
    </w:p>
    <w:p w14:paraId="0FC6685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732405" cy="4857750"/>
            <wp:effectExtent l="0" t="0" r="0" b="1270"/>
            <wp:docPr id="8" name="图片 8" descr="bd8e6c7858280c3a25d767cbe765bc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bd8e6c7858280c3a25d767cbe765bc0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73240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7AC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输出文件：</w:t>
      </w:r>
    </w:p>
    <w:p w14:paraId="777C5D6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80970" cy="4767580"/>
            <wp:effectExtent l="0" t="0" r="4445" b="5080"/>
            <wp:docPr id="9" name="图片 9" descr="a902ef557e4420e4041ae1a78a273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902ef557e4420e4041ae1a78a27348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68097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4F2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86685" cy="4776470"/>
            <wp:effectExtent l="0" t="0" r="5080" b="8890"/>
            <wp:docPr id="10" name="图片 10" descr="0c8b35fe2bbee90573937477747080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c8b35fe2bbee905739374777470804b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686685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5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20EB94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摄像头捕获实时视频处理并保存到本地</w:t>
      </w:r>
    </w:p>
    <w:p w14:paraId="7BAA935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程序说明：该程序处理</w:t>
      </w:r>
      <w:r>
        <w:rPr>
          <w:rFonts w:hint="eastAsia"/>
          <w:lang w:val="en-US" w:eastAsia="zh-CN"/>
        </w:rPr>
        <w:t>摄像头实时拍摄画面并保存为mp4视频到本地。在根据“一. 用户切换与环境激活”激活好的终端中运行如下命令：</w:t>
      </w:r>
    </w:p>
    <w:p w14:paraId="4C052B1F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python /home/firefly/Denoising-rk3588J/demo/inference_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>camera2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mp4.py</w:t>
      </w:r>
    </w:p>
    <w:p w14:paraId="669B431D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493010" cy="4432935"/>
            <wp:effectExtent l="0" t="0" r="5715" b="2540"/>
            <wp:docPr id="11" name="图片 11" descr="52e20975b3a824d2031d3b0252858b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2e20975b3a824d2031d3b0252858bc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9301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BE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视频默认捕获10s摄像头拍摄内容并保存。输出保存路径如上图打印显示。</w:t>
      </w:r>
    </w:p>
    <w:p w14:paraId="55E977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在对应路径找到捕获并处理的视频：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drawing>
          <wp:inline distT="0" distB="0" distL="114300" distR="114300">
            <wp:extent cx="2483485" cy="4416425"/>
            <wp:effectExtent l="0" t="0" r="3175" b="2540"/>
            <wp:docPr id="12" name="图片 12" descr="c6a36839eb29be38e8955929bc81c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6a36839eb29be38e8955929bc81c0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83485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A8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90470" cy="4427855"/>
            <wp:effectExtent l="0" t="0" r="1270" b="5080"/>
            <wp:docPr id="13" name="图片 13" descr="45b7fb80f2b5f300e17eb02fd7ffd2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45b7fb80f2b5f300e17eb02fd7ffd29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9047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8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663A17B">
      <w:pPr>
        <w:pStyle w:val="4"/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摄像头捕获画面并实时显示在显示器上</w:t>
      </w:r>
    </w:p>
    <w:p w14:paraId="25865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程序说明：该程序处理摄像头实时拍摄画面，并将去噪结果实时展示在显示器上。在根据“一. 用户切换与环境激活”激活好的终端中运行如下命令：</w:t>
      </w:r>
    </w:p>
    <w:p w14:paraId="46900DCC">
      <w:pPr>
        <w:widowControl w:val="0"/>
        <w:numPr>
          <w:ilvl w:val="0"/>
          <w:numId w:val="0"/>
        </w:numPr>
        <w:bidi w:val="0"/>
        <w:jc w:val="left"/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</w:pP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python /home/firefly/Denoising-rk3588J/demo/inference_camera.py </w:t>
      </w:r>
    </w:p>
    <w:p w14:paraId="3FC9EE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409315" cy="6061075"/>
            <wp:effectExtent l="0" t="0" r="6350" b="635"/>
            <wp:docPr id="14" name="图片 14" descr="9d3767f0f9d5c57974f9656a93926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d3767f0f9d5c57974f9656a9392652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09315" cy="606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2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弹出窗口展示实时处理画面：</w:t>
      </w:r>
    </w:p>
    <w:p w14:paraId="02F0D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436620" cy="6110605"/>
            <wp:effectExtent l="0" t="0" r="4445" b="1905"/>
            <wp:docPr id="15" name="图片 15" descr="b573e2a3b58e27158c296c0764ffb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b573e2a3b58e27158c296c0764ffbfc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36620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按“q”和“ctrl+c”结束程序。</w:t>
      </w:r>
      <w:bookmarkStart w:id="2" w:name="_GoBack"/>
      <w:bookmarkEnd w:id="2"/>
    </w:p>
    <w:p w14:paraId="41073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（ps：目前延迟略大，正在进行优化）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6DEE15"/>
    <w:multiLevelType w:val="singleLevel"/>
    <w:tmpl w:val="9A6DEE1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D8A2919"/>
    <w:multiLevelType w:val="singleLevel"/>
    <w:tmpl w:val="5D8A2919"/>
    <w:lvl w:ilvl="0" w:tentative="0">
      <w:start w:val="1"/>
      <w:numFmt w:val="chineseCounting"/>
      <w:suff w:val="space"/>
      <w:lvlText w:val="%1.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E6560D"/>
    <w:rsid w:val="0CA75583"/>
    <w:rsid w:val="17AB39D3"/>
    <w:rsid w:val="1AFE1E17"/>
    <w:rsid w:val="1E7E0D4D"/>
    <w:rsid w:val="210112AE"/>
    <w:rsid w:val="2413315A"/>
    <w:rsid w:val="2A7F2FF0"/>
    <w:rsid w:val="35CB1A33"/>
    <w:rsid w:val="3BC90495"/>
    <w:rsid w:val="3DCD6C0E"/>
    <w:rsid w:val="3E330175"/>
    <w:rsid w:val="43210CDB"/>
    <w:rsid w:val="43D67F21"/>
    <w:rsid w:val="496D401D"/>
    <w:rsid w:val="4D5F3B5F"/>
    <w:rsid w:val="4EB727E4"/>
    <w:rsid w:val="50493828"/>
    <w:rsid w:val="52466271"/>
    <w:rsid w:val="5A9575FD"/>
    <w:rsid w:val="5C282EE9"/>
    <w:rsid w:val="5E421FE3"/>
    <w:rsid w:val="5F8D3732"/>
    <w:rsid w:val="5FD30799"/>
    <w:rsid w:val="61905107"/>
    <w:rsid w:val="62CE12DB"/>
    <w:rsid w:val="65F53318"/>
    <w:rsid w:val="6E8F27F1"/>
    <w:rsid w:val="6FE32EFA"/>
    <w:rsid w:val="73F05BE5"/>
    <w:rsid w:val="7AF35A5A"/>
    <w:rsid w:val="7BD07123"/>
    <w:rsid w:val="7D534DE4"/>
    <w:rsid w:val="7DF0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paragraph" w:styleId="6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2025-10-09T08:46:22Z</dcterms:created>
  <dc:creator>fang_</dc:creator>
  <cp:lastModifiedBy>九土</cp:lastModifiedBy>
  <dcterms:modified xsi:type="dcterms:W3CDTF">2025-10-09T10:40:45Z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eyJoZGlkIjoiYWVjYTQ0Y2I1YTE1MjZlMzYwMGZjY2ZlZTVlMDRjYTciLCJ1c2VySWQiOiIxMDg5NDQ3MjYxIn0=</vt:lpwstr>
  </property>
  <property fmtid="{D5CDD505-2E9C-101B-9397-08002B2CF9AE}" pid="4" name="ICV">
    <vt:lpwstr>CE452D92D8144F31ACB3C64D30D0B014_12</vt:lpwstr>
  </property>
</Properties>
</file>