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7F36" w14:textId="77777777" w:rsidR="00000000" w:rsidRDefault="00B358C1">
      <w:pPr>
        <w:autoSpaceDE w:val="0"/>
        <w:autoSpaceDN w:val="0"/>
        <w:adjustRightInd w:val="0"/>
        <w:spacing w:after="240"/>
        <w:jc w:val="left"/>
        <w:rPr>
          <w:rFonts w:ascii="Times-Bold" w:hAnsi="Times-Bold" w:cs="Times-Bold"/>
          <w:b/>
          <w:bCs/>
          <w:color w:val="000000"/>
          <w:kern w:val="0"/>
          <w:sz w:val="24"/>
          <w:szCs w:val="24"/>
        </w:rPr>
      </w:pPr>
      <w:r>
        <w:rPr>
          <w:rFonts w:ascii="Times-Bold" w:hAnsi="Times-Bold" w:cs="Times-Bold"/>
          <w:b/>
          <w:bCs/>
          <w:color w:val="000000"/>
          <w:kern w:val="0"/>
          <w:sz w:val="24"/>
          <w:szCs w:val="24"/>
        </w:rPr>
        <w:t>Global AI Innovation Challenge Series 2021</w:t>
      </w:r>
    </w:p>
    <w:p w14:paraId="5738E9D2" w14:textId="77777777" w:rsidR="00000000" w:rsidRDefault="00B358C1">
      <w:pPr>
        <w:autoSpaceDE w:val="0"/>
        <w:autoSpaceDN w:val="0"/>
        <w:adjustRightInd w:val="0"/>
        <w:spacing w:after="240"/>
        <w:jc w:val="left"/>
        <w:rPr>
          <w:rFonts w:ascii="Times-Roman" w:hAnsi="Times-Roman" w:cs="Times-Roman"/>
          <w:color w:val="000000"/>
          <w:kern w:val="0"/>
          <w:sz w:val="24"/>
          <w:szCs w:val="24"/>
        </w:rPr>
      </w:pPr>
      <w:r>
        <w:rPr>
          <w:rFonts w:ascii="Times-Bold" w:hAnsi="Times-Bold" w:cs="Times-Bold"/>
          <w:b/>
          <w:bCs/>
          <w:color w:val="000000"/>
          <w:kern w:val="0"/>
          <w:sz w:val="24"/>
          <w:szCs w:val="24"/>
        </w:rPr>
        <w:t>2021 APTOS Big Data Competition: Prediction on DME Patients’ Response to Anti-VEGF Treatment </w:t>
      </w:r>
    </w:p>
    <w:p w14:paraId="3D6F07C3" w14:textId="77777777" w:rsidR="00000000" w:rsidRDefault="00B358C1">
      <w:pPr>
        <w:autoSpaceDE w:val="0"/>
        <w:autoSpaceDN w:val="0"/>
        <w:adjustRightInd w:val="0"/>
        <w:spacing w:after="240"/>
        <w:jc w:val="left"/>
        <w:rPr>
          <w:rFonts w:ascii="Times-Roman" w:hAnsi="Times-Roman" w:cs="Times-Roman"/>
          <w:color w:val="000000"/>
          <w:kern w:val="0"/>
          <w:sz w:val="24"/>
          <w:szCs w:val="24"/>
        </w:rPr>
      </w:pPr>
    </w:p>
    <w:p w14:paraId="6789A1F3" w14:textId="77777777" w:rsidR="00000000" w:rsidRDefault="00B358C1">
      <w:pPr>
        <w:autoSpaceDE w:val="0"/>
        <w:autoSpaceDN w:val="0"/>
        <w:adjustRightInd w:val="0"/>
        <w:spacing w:after="240"/>
        <w:jc w:val="left"/>
        <w:rPr>
          <w:rFonts w:ascii="Times-Roman" w:hAnsi="Times-Roman" w:cs="Times-Roman"/>
          <w:color w:val="000000"/>
          <w:kern w:val="0"/>
          <w:sz w:val="24"/>
          <w:szCs w:val="24"/>
        </w:rPr>
      </w:pPr>
      <w:r>
        <w:rPr>
          <w:rFonts w:ascii="Times-Roman" w:hAnsi="Times-Roman" w:cs="Times-Roman"/>
          <w:color w:val="000000"/>
          <w:kern w:val="0"/>
          <w:sz w:val="24"/>
          <w:szCs w:val="24"/>
        </w:rPr>
        <w:t>The following is the preliminary data set. Please click the following link to download the corresponding </w:t>
      </w:r>
      <w:r>
        <w:rPr>
          <w:rFonts w:ascii="Times-Roman" w:hAnsi="Times-Roman" w:cs="Times-Roman"/>
          <w:color w:val="000000"/>
          <w:kern w:val="0"/>
          <w:sz w:val="24"/>
          <w:szCs w:val="24"/>
        </w:rPr>
        <w:t>information:</w:t>
      </w:r>
    </w:p>
    <w:p w14:paraId="2616C683"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rPr>
      </w:pPr>
      <w:r>
        <w:rPr>
          <w:rFonts w:ascii="Times-Roman" w:hAnsi="Times-Roman" w:cs="Times-Roman"/>
          <w:color w:val="000000"/>
          <w:kern w:val="0"/>
          <w:sz w:val="24"/>
          <w:szCs w:val="24"/>
        </w:rPr>
        <w:t>1</w:t>
      </w:r>
      <w:r>
        <w:rPr>
          <w:rFonts w:ascii="STSongti-SC-Regular" w:eastAsia="STSongti-SC-Regular" w:hAnsi="Times-Roman" w:cs="STSongti-SC-Regular"/>
          <w:color w:val="000000"/>
          <w:kern w:val="0"/>
          <w:sz w:val="24"/>
          <w:szCs w:val="24"/>
        </w:rPr>
        <w:t>.</w:t>
      </w:r>
      <w:r>
        <w:rPr>
          <w:rFonts w:ascii="Times-Roman" w:eastAsia="STSongti-SC-Regular" w:hAnsi="Times-Roman" w:cs="Times-Roman"/>
          <w:color w:val="000000"/>
          <w:kern w:val="0"/>
          <w:sz w:val="24"/>
          <w:szCs w:val="24"/>
        </w:rPr>
        <w:t> Training set image (there are multiple folders in each ZIP, and each folder contains the image data corresponding to the ID)</w:t>
      </w:r>
    </w:p>
    <w:p w14:paraId="52CA6442" w14:textId="77777777" w:rsidR="00000000" w:rsidRDefault="00B358C1">
      <w:pPr>
        <w:autoSpaceDE w:val="0"/>
        <w:autoSpaceDN w:val="0"/>
        <w:adjustRightInd w:val="0"/>
        <w:spacing w:after="240"/>
        <w:jc w:val="left"/>
        <w:rPr>
          <w:rFonts w:ascii="STSongti-SC-Regular" w:eastAsia="STSongti-SC-Regular" w:hAnsi="Times-Roman" w:cs="STSongti-SC-Regular"/>
          <w:color w:val="000000"/>
          <w:kern w:val="0"/>
          <w:sz w:val="24"/>
          <w:szCs w:val="24"/>
          <w:u w:color="0000FF"/>
        </w:rPr>
      </w:pPr>
      <w:r>
        <w:rPr>
          <w:rFonts w:ascii="Times-Roman" w:eastAsia="STSongti-SC-Regular" w:hAnsi="Times-Roman" w:cs="Times-Roman"/>
          <w:color w:val="000000"/>
          <w:kern w:val="0"/>
          <w:sz w:val="24"/>
          <w:szCs w:val="24"/>
        </w:rPr>
        <w:t>Download address:</w:t>
      </w:r>
      <w:r>
        <w:rPr>
          <w:rFonts w:ascii="Times-Roman" w:eastAsia="STSongti-SC-Regular" w:hAnsi="Times-Roman" w:cs="Times-Roman"/>
          <w:color w:val="343434"/>
          <w:kern w:val="0"/>
          <w:sz w:val="24"/>
          <w:szCs w:val="24"/>
        </w:rPr>
        <w:t xml:space="preserve"> </w:t>
      </w:r>
      <w:r>
        <w:rPr>
          <w:rFonts w:ascii="Times-Roman" w:eastAsia="STSongti-SC-Regular" w:hAnsi="Times-Roman" w:cs="Times-Roman"/>
          <w:color w:val="0000FF"/>
          <w:kern w:val="0"/>
          <w:sz w:val="24"/>
          <w:szCs w:val="24"/>
          <w:u w:val="single" w:color="0000FF"/>
        </w:rPr>
        <w:t>https://asiateleophth-my.sharepoint.com:443/:f:/g/personal/secretariat_asiateleophth_org/Eq_E6FoJ</w:t>
      </w:r>
      <w:r>
        <w:rPr>
          <w:rFonts w:ascii="Times-Roman" w:eastAsia="STSongti-SC-Regular" w:hAnsi="Times-Roman" w:cs="Times-Roman"/>
          <w:color w:val="0000FF"/>
          <w:kern w:val="0"/>
          <w:sz w:val="24"/>
          <w:szCs w:val="24"/>
          <w:u w:val="single" w:color="0000FF"/>
        </w:rPr>
        <w:t>GVpCg_0QA9s5PCMBEUIQIyYmwuBcEaVJAMkBNg?e=5%3aGswYmb&amp;at=9</w:t>
      </w:r>
    </w:p>
    <w:p w14:paraId="39751B8F"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Times-Roman" w:eastAsia="STSongti-SC-Regular" w:hAnsi="Times-Roman" w:cs="Times-Roman"/>
          <w:color w:val="000000"/>
          <w:kern w:val="0"/>
          <w:sz w:val="24"/>
          <w:szCs w:val="24"/>
          <w:u w:color="0000FF"/>
        </w:rPr>
        <w:t>2. Training set information and answers</w:t>
      </w:r>
    </w:p>
    <w:p w14:paraId="5CAEFFC9" w14:textId="77777777" w:rsidR="00000000" w:rsidRDefault="00B358C1">
      <w:pPr>
        <w:autoSpaceDE w:val="0"/>
        <w:autoSpaceDN w:val="0"/>
        <w:adjustRightInd w:val="0"/>
        <w:spacing w:after="240"/>
        <w:jc w:val="left"/>
        <w:rPr>
          <w:rFonts w:ascii="Times-Roman" w:eastAsia="STSongti-SC-Regular" w:hAnsi="Times-Roman" w:cs="Times-Roman"/>
          <w:color w:val="0000E9"/>
          <w:kern w:val="0"/>
          <w:sz w:val="24"/>
          <w:szCs w:val="24"/>
          <w:u w:val="single" w:color="0000E9"/>
        </w:rPr>
      </w:pPr>
      <w:r>
        <w:rPr>
          <w:rFonts w:ascii="Times-Roman" w:eastAsia="STSongti-SC-Regular" w:hAnsi="Times-Roman" w:cs="Times-Roman"/>
          <w:color w:val="000000"/>
          <w:kern w:val="0"/>
          <w:sz w:val="24"/>
          <w:szCs w:val="24"/>
          <w:u w:color="0000FF"/>
        </w:rPr>
        <w:t>Download address:</w:t>
      </w:r>
      <w:r>
        <w:rPr>
          <w:rFonts w:ascii="Times-Roman" w:eastAsia="STSongti-SC-Regular" w:hAnsi="Times-Roman" w:cs="Times-Roman"/>
          <w:color w:val="0000FF"/>
          <w:kern w:val="0"/>
          <w:sz w:val="24"/>
          <w:szCs w:val="24"/>
          <w:u w:val="single" w:color="0000FF"/>
        </w:rPr>
        <w:t>https://asiateleophth-my.sharepoint.com:443/:f:/g/personal/secretariat_asiateleophth_org/EhiEKfL8DMBJhh2m76tjpS4B_S8OzQ82hNSZCmQH-FRE9Q?e=5%3a</w:t>
      </w:r>
      <w:r>
        <w:rPr>
          <w:rFonts w:ascii="Times-Roman" w:eastAsia="STSongti-SC-Regular" w:hAnsi="Times-Roman" w:cs="Times-Roman"/>
          <w:color w:val="0000FF"/>
          <w:kern w:val="0"/>
          <w:sz w:val="24"/>
          <w:szCs w:val="24"/>
          <w:u w:val="single" w:color="0000FF"/>
        </w:rPr>
        <w:t>wyvMnD&amp;at=9</w:t>
      </w:r>
    </w:p>
    <w:p w14:paraId="40979CC2"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E9"/>
        </w:rPr>
      </w:pPr>
      <w:r>
        <w:rPr>
          <w:rFonts w:ascii="Times-Roman" w:eastAsia="STSongti-SC-Regular" w:hAnsi="Times-Roman" w:cs="Times-Roman"/>
          <w:color w:val="000000"/>
          <w:kern w:val="0"/>
          <w:sz w:val="24"/>
          <w:szCs w:val="24"/>
          <w:u w:color="0000E9"/>
        </w:rPr>
        <w:t>3. test set images (there are multiple folders in each ZIP, and each folder contains the image data corresponding to image ID)</w:t>
      </w:r>
    </w:p>
    <w:p w14:paraId="1365970B"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Times-Roman" w:eastAsia="STSongti-SC-Regular" w:hAnsi="Times-Roman" w:cs="Times-Roman"/>
          <w:color w:val="000000"/>
          <w:kern w:val="0"/>
          <w:sz w:val="24"/>
          <w:szCs w:val="24"/>
          <w:u w:color="0000E9"/>
        </w:rPr>
        <w:t>Download address:</w:t>
      </w:r>
      <w:r>
        <w:rPr>
          <w:rFonts w:ascii="Times-Roman" w:eastAsia="STSongti-SC-Regular" w:hAnsi="Times-Roman" w:cs="Times-Roman"/>
          <w:color w:val="0000FF"/>
          <w:kern w:val="0"/>
          <w:sz w:val="24"/>
          <w:szCs w:val="24"/>
          <w:u w:val="single" w:color="0000FF"/>
        </w:rPr>
        <w:t>https://asiateleophth-my.sharepoint.com:443/:f:/g/personal/secretariat_asiateleophth_org/Ej4uvs6sIFh</w:t>
      </w:r>
      <w:r>
        <w:rPr>
          <w:rFonts w:ascii="Times-Roman" w:eastAsia="STSongti-SC-Regular" w:hAnsi="Times-Roman" w:cs="Times-Roman"/>
          <w:color w:val="0000FF"/>
          <w:kern w:val="0"/>
          <w:sz w:val="24"/>
          <w:szCs w:val="24"/>
          <w:u w:val="single" w:color="0000FF"/>
        </w:rPr>
        <w:t>Mn7PX4DDTWXQBBb5YmCBUAmVYEngAy9oUvA?e=5%3awau3Og&amp;at=9</w:t>
      </w:r>
    </w:p>
    <w:p w14:paraId="3B604F4C"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Times-Roman" w:eastAsia="STSongti-SC-Regular" w:hAnsi="Times-Roman" w:cs="Times-Roman"/>
          <w:color w:val="000000"/>
          <w:kern w:val="0"/>
          <w:sz w:val="24"/>
          <w:szCs w:val="24"/>
          <w:u w:color="0000FF"/>
        </w:rPr>
        <w:t xml:space="preserve">4. Test set information </w:t>
      </w:r>
      <w:r>
        <w:rPr>
          <w:rFonts w:ascii="STSongti-SC-Regular" w:eastAsia="STSongti-SC-Regular" w:hAnsi="Times-Roman" w:cs="STSongti-SC-Regular"/>
          <w:color w:val="000000"/>
          <w:kern w:val="0"/>
          <w:sz w:val="24"/>
          <w:szCs w:val="24"/>
          <w:u w:color="0000FF"/>
        </w:rPr>
        <w:t>(no</w:t>
      </w:r>
      <w:r>
        <w:rPr>
          <w:rFonts w:ascii="Times-Roman" w:eastAsia="STSongti-SC-Regular" w:hAnsi="Times-Roman" w:cs="Times-Roman"/>
          <w:color w:val="000000"/>
          <w:kern w:val="0"/>
          <w:sz w:val="24"/>
          <w:szCs w:val="24"/>
          <w:u w:color="0000FF"/>
        </w:rPr>
        <w:t> label info.)</w:t>
      </w:r>
    </w:p>
    <w:p w14:paraId="78CEE954"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Times-Roman" w:eastAsia="STSongti-SC-Regular" w:hAnsi="Times-Roman" w:cs="Times-Roman"/>
          <w:color w:val="000000"/>
          <w:kern w:val="0"/>
          <w:sz w:val="24"/>
          <w:szCs w:val="24"/>
          <w:u w:color="0000FF"/>
        </w:rPr>
        <w:t>Download address:</w:t>
      </w:r>
      <w:r>
        <w:rPr>
          <w:rFonts w:ascii="Times-Roman" w:eastAsia="STSongti-SC-Regular" w:hAnsi="Times-Roman" w:cs="Times-Roman"/>
          <w:color w:val="0000FF"/>
          <w:kern w:val="0"/>
          <w:sz w:val="24"/>
          <w:szCs w:val="24"/>
          <w:u w:val="single" w:color="0000FF"/>
        </w:rPr>
        <w:t>https://asiateleophth-my.sharepoint.com:443/:f:/g/personal/secretariat_asiateleophth_org/EnnjXxrZgpZCq9E-1lHfv2IBAUdXVQv-h0lhNgG-emmvjA?e=5%3aRu</w:t>
      </w:r>
      <w:r>
        <w:rPr>
          <w:rFonts w:ascii="Times-Roman" w:eastAsia="STSongti-SC-Regular" w:hAnsi="Times-Roman" w:cs="Times-Roman"/>
          <w:color w:val="0000FF"/>
          <w:kern w:val="0"/>
          <w:sz w:val="24"/>
          <w:szCs w:val="24"/>
          <w:u w:val="single" w:color="0000FF"/>
        </w:rPr>
        <w:t>2qLj&amp;at=9</w:t>
      </w:r>
    </w:p>
    <w:p w14:paraId="34DA29BC"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Times-Roman" w:eastAsia="STSongti-SC-Regular" w:hAnsi="Times-Roman" w:cs="Times-Roman"/>
          <w:color w:val="000000"/>
          <w:kern w:val="0"/>
          <w:sz w:val="24"/>
          <w:szCs w:val="24"/>
          <w:u w:color="0000FF"/>
        </w:rPr>
        <w:t>5. Submit examples </w:t>
      </w:r>
      <w:r>
        <w:rPr>
          <w:rFonts w:ascii="STSongti-SC-Regular" w:eastAsia="STSongti-SC-Regular" w:hAnsi="Times-Roman" w:cs="STSongti-SC-Regular"/>
          <w:color w:val="000000"/>
          <w:kern w:val="0"/>
          <w:sz w:val="24"/>
          <w:szCs w:val="24"/>
          <w:u w:color="0000FF"/>
        </w:rPr>
        <w:t>(no</w:t>
      </w:r>
      <w:r>
        <w:rPr>
          <w:rFonts w:ascii="Times-Roman" w:eastAsia="STSongti-SC-Regular" w:hAnsi="Times-Roman" w:cs="Times-Roman"/>
          <w:color w:val="000000"/>
          <w:kern w:val="0"/>
          <w:sz w:val="24"/>
          <w:szCs w:val="24"/>
          <w:u w:color="0000FF"/>
        </w:rPr>
        <w:t> label info.)</w:t>
      </w:r>
    </w:p>
    <w:p w14:paraId="307FF2A1"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Times-Roman" w:eastAsia="STSongti-SC-Regular" w:hAnsi="Times-Roman" w:cs="Times-Roman"/>
          <w:color w:val="000000"/>
          <w:kern w:val="0"/>
          <w:sz w:val="24"/>
          <w:szCs w:val="24"/>
          <w:u w:color="0000FF"/>
        </w:rPr>
        <w:t>Download address</w:t>
      </w:r>
      <w:r>
        <w:rPr>
          <w:rFonts w:ascii="STSongti-SC-Regular" w:eastAsia="STSongti-SC-Regular" w:hAnsi="Times-Roman" w:cs="STSongti-SC-Regular"/>
          <w:color w:val="000000"/>
          <w:kern w:val="0"/>
          <w:sz w:val="24"/>
          <w:szCs w:val="24"/>
          <w:u w:color="0000FF"/>
        </w:rPr>
        <w:t>:</w:t>
      </w:r>
      <w:r>
        <w:rPr>
          <w:rFonts w:ascii="Times-Roman" w:eastAsia="STSongti-SC-Regular" w:hAnsi="Times-Roman" w:cs="Times-Roman"/>
          <w:color w:val="0000FF"/>
          <w:kern w:val="0"/>
          <w:sz w:val="24"/>
          <w:szCs w:val="24"/>
          <w:u w:val="single" w:color="0000FF"/>
        </w:rPr>
        <w:t>https://asiateleophth-my.sharepoint.com:443/:f:/g/</w:t>
      </w:r>
      <w:r>
        <w:rPr>
          <w:rFonts w:ascii="Times-Roman" w:eastAsia="STSongti-SC-Regular" w:hAnsi="Times-Roman" w:cs="Times-Roman"/>
          <w:color w:val="0000FF"/>
          <w:kern w:val="0"/>
          <w:sz w:val="24"/>
          <w:szCs w:val="24"/>
          <w:u w:val="single" w:color="0000FF"/>
        </w:rPr>
        <w:t>personal/secretariat_asiateleophth_org/EoP4RMR4REdCnwM6YQCW2RoBh0xtvC-E0-2gjUZzR0we2A?e=5%3aGWeHvz&amp;at=9</w:t>
      </w:r>
    </w:p>
    <w:p w14:paraId="378BE274"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Times-Roman" w:eastAsia="STSongti-SC-Regular" w:hAnsi="Times-Roman" w:cs="Times-Roman"/>
          <w:color w:val="000000"/>
          <w:kern w:val="0"/>
          <w:sz w:val="24"/>
          <w:szCs w:val="24"/>
          <w:u w:color="0000FF"/>
        </w:rPr>
        <w:t>The training data and testing data of this competition are provided by the Asia Pacific Tele-Ophthalmology Society, Rajavithi Hospital and Zhongshan Oph</w:t>
      </w:r>
      <w:r>
        <w:rPr>
          <w:rFonts w:ascii="Times-Roman" w:eastAsia="STSongti-SC-Regular" w:hAnsi="Times-Roman" w:cs="Times-Roman"/>
          <w:color w:val="000000"/>
          <w:kern w:val="0"/>
          <w:sz w:val="24"/>
          <w:szCs w:val="24"/>
          <w:u w:color="0000FF"/>
        </w:rPr>
        <w:t>thalmic Center.  Alibaba Cloud Tianchi Platform only provides technical support of operation and maintenance for the evaluation process of this competition. Alibaba Cloud does not store any data related to the competition. the download channels of all data</w:t>
      </w:r>
      <w:r>
        <w:rPr>
          <w:rFonts w:ascii="Times-Roman" w:eastAsia="STSongti-SC-Regular" w:hAnsi="Times-Roman" w:cs="Times-Roman"/>
          <w:color w:val="000000"/>
          <w:kern w:val="0"/>
          <w:sz w:val="24"/>
          <w:szCs w:val="24"/>
          <w:u w:color="0000FF"/>
        </w:rPr>
        <w:t> are provided by the Asia Pacific Society of Ophthalmology.</w:t>
      </w:r>
    </w:p>
    <w:p w14:paraId="0C7B5F6D" w14:textId="77777777" w:rsidR="00000000" w:rsidRDefault="00B358C1">
      <w:pPr>
        <w:autoSpaceDE w:val="0"/>
        <w:autoSpaceDN w:val="0"/>
        <w:adjustRightInd w:val="0"/>
        <w:spacing w:line="480" w:lineRule="atLeast"/>
        <w:jc w:val="left"/>
        <w:rPr>
          <w:rFonts w:ascii="PingFangSC-Regular" w:eastAsia="PingFangSC-Regular" w:hAnsi="Times-Roman" w:cs="PingFangSC-Regular"/>
          <w:kern w:val="1"/>
          <w:sz w:val="28"/>
          <w:szCs w:val="28"/>
          <w:u w:color="0000FF"/>
        </w:rPr>
      </w:pPr>
    </w:p>
    <w:p w14:paraId="74087F8F" w14:textId="77777777" w:rsidR="00000000" w:rsidRDefault="00B358C1">
      <w:pPr>
        <w:autoSpaceDE w:val="0"/>
        <w:autoSpaceDN w:val="0"/>
        <w:adjustRightInd w:val="0"/>
        <w:jc w:val="left"/>
        <w:rPr>
          <w:rFonts w:ascii="PingFangSC-Regular" w:eastAsia="PingFangSC-Regular" w:hAnsi="HelveticaNeue" w:cs="PingFangSC-Regular"/>
          <w:kern w:val="1"/>
          <w:sz w:val="28"/>
          <w:szCs w:val="28"/>
          <w:u w:color="0000FF"/>
        </w:rPr>
      </w:pPr>
      <w:r>
        <w:rPr>
          <w:rFonts w:ascii="HelveticaNeue" w:eastAsia="PingFangSC-Regular" w:hAnsi="HelveticaNeue" w:cs="HelveticaNeue"/>
          <w:color w:val="262626"/>
          <w:kern w:val="0"/>
          <w:sz w:val="28"/>
          <w:szCs w:val="28"/>
          <w:u w:color="0000FF"/>
        </w:rPr>
        <w:t>———————————————————————————————————————————————————————————————————————————————————</w:t>
      </w:r>
    </w:p>
    <w:p w14:paraId="05127C2D" w14:textId="77777777" w:rsidR="00000000" w:rsidRDefault="00B358C1">
      <w:pPr>
        <w:autoSpaceDE w:val="0"/>
        <w:autoSpaceDN w:val="0"/>
        <w:adjustRightInd w:val="0"/>
        <w:spacing w:after="240"/>
        <w:jc w:val="left"/>
        <w:rPr>
          <w:rFonts w:ascii="Times-Roman" w:eastAsia="STSongti-SC-Bold" w:hAnsi="Times-Roman" w:cs="Times-Roman"/>
          <w:color w:val="000000"/>
          <w:kern w:val="0"/>
          <w:sz w:val="24"/>
          <w:szCs w:val="24"/>
          <w:u w:color="0000FF"/>
        </w:rPr>
      </w:pPr>
      <w:r>
        <w:rPr>
          <w:rFonts w:ascii="Times-Bold" w:eastAsia="PingFangSC-Regular" w:hAnsi="Times-Bold" w:cs="Times-Bold"/>
          <w:b/>
          <w:bCs/>
          <w:color w:val="000000"/>
          <w:kern w:val="0"/>
          <w:sz w:val="24"/>
          <w:szCs w:val="24"/>
          <w:u w:color="0000FF"/>
        </w:rPr>
        <w:t>2021</w:t>
      </w:r>
      <w:r>
        <w:rPr>
          <w:rFonts w:ascii="STSongti-SC-Bold" w:eastAsia="STSongti-SC-Bold" w:hAnsi="Times-Bold" w:cs="STSongti-SC-Bold" w:hint="eastAsia"/>
          <w:b/>
          <w:bCs/>
          <w:color w:val="000000"/>
          <w:kern w:val="0"/>
          <w:sz w:val="24"/>
          <w:szCs w:val="24"/>
          <w:u w:color="0000FF"/>
        </w:rPr>
        <w:t>全球人工智能系列挑战赛亚太眼科学会大数据竞赛</w:t>
      </w:r>
    </w:p>
    <w:p w14:paraId="31327B21" w14:textId="77777777" w:rsidR="00000000" w:rsidRDefault="00B358C1">
      <w:pPr>
        <w:autoSpaceDE w:val="0"/>
        <w:autoSpaceDN w:val="0"/>
        <w:adjustRightInd w:val="0"/>
        <w:spacing w:after="240"/>
        <w:jc w:val="left"/>
        <w:rPr>
          <w:rFonts w:ascii="Times-Roman" w:eastAsia="STSongti-SC-Bold" w:hAnsi="Times-Roman" w:cs="Times-Roman"/>
          <w:color w:val="000000"/>
          <w:kern w:val="0"/>
          <w:sz w:val="24"/>
          <w:szCs w:val="24"/>
          <w:u w:color="0000FF"/>
        </w:rPr>
      </w:pPr>
      <w:r>
        <w:rPr>
          <w:rFonts w:ascii="STSongti-SC-Bold" w:eastAsia="STSongti-SC-Bold" w:hAnsi="Times-Roman" w:cs="STSongti-SC-Bold" w:hint="eastAsia"/>
          <w:b/>
          <w:bCs/>
          <w:color w:val="000000"/>
          <w:kern w:val="0"/>
          <w:sz w:val="24"/>
          <w:szCs w:val="24"/>
          <w:u w:color="0000FF"/>
        </w:rPr>
        <w:t>智能预测糖尿病性黄斑水肿</w:t>
      </w:r>
      <w:r>
        <w:rPr>
          <w:rFonts w:ascii="Times-Roman" w:eastAsia="STSongti-SC-Bold" w:hAnsi="Times-Roman" w:cs="Times-Roman"/>
          <w:color w:val="000000"/>
          <w:kern w:val="0"/>
          <w:sz w:val="24"/>
          <w:szCs w:val="24"/>
          <w:u w:color="0000FF"/>
        </w:rPr>
        <w:t>(DME)</w:t>
      </w:r>
      <w:r>
        <w:rPr>
          <w:rFonts w:ascii="STSongti-SC-Bold" w:eastAsia="STSongti-SC-Bold" w:hAnsi="Times-Roman" w:cs="STSongti-SC-Bold" w:hint="eastAsia"/>
          <w:b/>
          <w:bCs/>
          <w:color w:val="000000"/>
          <w:kern w:val="0"/>
          <w:sz w:val="24"/>
          <w:szCs w:val="24"/>
          <w:u w:color="0000FF"/>
        </w:rPr>
        <w:t>患者的</w:t>
      </w:r>
      <w:r>
        <w:rPr>
          <w:rFonts w:ascii="Times-Roman" w:eastAsia="STSongti-SC-Bold" w:hAnsi="Times-Roman" w:cs="Times-Roman"/>
          <w:color w:val="000000"/>
          <w:kern w:val="0"/>
          <w:sz w:val="24"/>
          <w:szCs w:val="24"/>
          <w:u w:color="0000FF"/>
        </w:rPr>
        <w:t>Anti- VEGF</w:t>
      </w:r>
      <w:r>
        <w:rPr>
          <w:rFonts w:ascii="STSongti-SC-Bold" w:eastAsia="STSongti-SC-Bold" w:hAnsi="Times-Roman" w:cs="STSongti-SC-Bold" w:hint="eastAsia"/>
          <w:b/>
          <w:bCs/>
          <w:color w:val="000000"/>
          <w:kern w:val="0"/>
          <w:sz w:val="24"/>
          <w:szCs w:val="24"/>
          <w:u w:color="0000FF"/>
        </w:rPr>
        <w:t>治疗转归大赛</w:t>
      </w:r>
    </w:p>
    <w:p w14:paraId="78AA5DFA" w14:textId="77777777" w:rsidR="00000000" w:rsidRDefault="00B358C1">
      <w:pPr>
        <w:autoSpaceDE w:val="0"/>
        <w:autoSpaceDN w:val="0"/>
        <w:adjustRightInd w:val="0"/>
        <w:spacing w:after="240"/>
        <w:jc w:val="left"/>
        <w:rPr>
          <w:rFonts w:ascii="STSongti-SC-Regular" w:eastAsia="STSongti-SC-Regular" w:hAnsi="Times-Roman" w:cs="STSongti-SC-Regular"/>
          <w:color w:val="000000"/>
          <w:kern w:val="0"/>
          <w:sz w:val="24"/>
          <w:szCs w:val="24"/>
          <w:u w:color="0000FF"/>
        </w:rPr>
      </w:pPr>
    </w:p>
    <w:p w14:paraId="3AE43A7B"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STSongti-SC-Regular" w:eastAsia="STSongti-SC-Regular" w:hAnsi="Times-Roman" w:cs="STSongti-SC-Regular" w:hint="eastAsia"/>
          <w:color w:val="000000"/>
          <w:kern w:val="0"/>
          <w:sz w:val="24"/>
          <w:szCs w:val="24"/>
          <w:u w:color="0000FF"/>
        </w:rPr>
        <w:t>以下是初赛数据集，请点击以下链接进行下载：</w:t>
      </w:r>
    </w:p>
    <w:p w14:paraId="60A4417F"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Times-Roman" w:eastAsia="STSongti-SC-Regular" w:hAnsi="Times-Roman" w:cs="Times-Roman"/>
          <w:color w:val="000000"/>
          <w:kern w:val="0"/>
          <w:sz w:val="24"/>
          <w:szCs w:val="24"/>
          <w:u w:color="0000FF"/>
        </w:rPr>
        <w:t>1. </w:t>
      </w:r>
      <w:r>
        <w:rPr>
          <w:rFonts w:ascii="STSongti-SC-Regular" w:eastAsia="STSongti-SC-Regular" w:hAnsi="Times-Roman" w:cs="STSongti-SC-Regular" w:hint="eastAsia"/>
          <w:color w:val="000000"/>
          <w:kern w:val="0"/>
          <w:sz w:val="24"/>
          <w:szCs w:val="24"/>
          <w:u w:color="0000FF"/>
        </w:rPr>
        <w:t>训练集图像（每个</w:t>
      </w:r>
      <w:r>
        <w:rPr>
          <w:rFonts w:ascii="Times-Roman" w:eastAsia="STSongti-SC-Regular" w:hAnsi="Times-Roman" w:cs="Times-Roman"/>
          <w:color w:val="000000"/>
          <w:kern w:val="0"/>
          <w:sz w:val="24"/>
          <w:szCs w:val="24"/>
          <w:u w:color="0000FF"/>
        </w:rPr>
        <w:t>zip</w:t>
      </w:r>
      <w:r>
        <w:rPr>
          <w:rFonts w:ascii="STSongti-SC-Regular" w:eastAsia="STSongti-SC-Regular" w:hAnsi="Times-Roman" w:cs="STSongti-SC-Regular" w:hint="eastAsia"/>
          <w:color w:val="000000"/>
          <w:kern w:val="0"/>
          <w:sz w:val="24"/>
          <w:szCs w:val="24"/>
          <w:u w:color="0000FF"/>
        </w:rPr>
        <w:t>里面是多个文件夹，</w:t>
      </w:r>
      <w:r>
        <w:rPr>
          <w:rFonts w:ascii="STSongti-SC-Regular" w:eastAsia="STSongti-SC-Regular" w:hAnsi="Times-Roman" w:cs="STSongti-SC-Regular" w:hint="eastAsia"/>
          <w:color w:val="000000"/>
          <w:kern w:val="0"/>
          <w:sz w:val="24"/>
          <w:szCs w:val="24"/>
          <w:u w:color="0000FF"/>
        </w:rPr>
        <w:t>每个文件夹包含对应</w:t>
      </w:r>
      <w:r>
        <w:rPr>
          <w:rFonts w:ascii="Times-Roman" w:eastAsia="STSongti-SC-Regular" w:hAnsi="Times-Roman" w:cs="Times-Roman"/>
          <w:color w:val="000000"/>
          <w:kern w:val="0"/>
          <w:sz w:val="24"/>
          <w:szCs w:val="24"/>
          <w:u w:color="0000FF"/>
        </w:rPr>
        <w:t>ID</w:t>
      </w:r>
      <w:r>
        <w:rPr>
          <w:rFonts w:ascii="STSongti-SC-Regular" w:eastAsia="STSongti-SC-Regular" w:hAnsi="Times-Roman" w:cs="STSongti-SC-Regular" w:hint="eastAsia"/>
          <w:color w:val="000000"/>
          <w:kern w:val="0"/>
          <w:sz w:val="24"/>
          <w:szCs w:val="24"/>
          <w:u w:color="0000FF"/>
        </w:rPr>
        <w:t>的图像数据）</w:t>
      </w:r>
    </w:p>
    <w:p w14:paraId="1871838D" w14:textId="77777777" w:rsidR="00000000" w:rsidRDefault="00B358C1">
      <w:pPr>
        <w:autoSpaceDE w:val="0"/>
        <w:autoSpaceDN w:val="0"/>
        <w:adjustRightInd w:val="0"/>
        <w:spacing w:after="240"/>
        <w:jc w:val="left"/>
        <w:rPr>
          <w:rFonts w:ascii="Times-Roman" w:eastAsia="STSongti-SC-Regular" w:hAnsi="Times-Roman" w:cs="Times-Roman"/>
          <w:color w:val="0000E9"/>
          <w:kern w:val="0"/>
          <w:sz w:val="24"/>
          <w:szCs w:val="24"/>
          <w:u w:val="single" w:color="0000E9"/>
        </w:rPr>
      </w:pPr>
      <w:r>
        <w:rPr>
          <w:rFonts w:ascii="STSongti-SC-Regular" w:eastAsia="STSongti-SC-Regular" w:hAnsi="Times-Roman" w:cs="STSongti-SC-Regular" w:hint="eastAsia"/>
          <w:color w:val="000000"/>
          <w:kern w:val="0"/>
          <w:sz w:val="24"/>
          <w:szCs w:val="24"/>
          <w:u w:color="0000FF"/>
        </w:rPr>
        <w:t>下载地址：</w:t>
      </w:r>
      <w:r>
        <w:rPr>
          <w:rFonts w:ascii="Times-Roman" w:eastAsia="STSongti-SC-Regular" w:hAnsi="Times-Roman" w:cs="Times-Roman"/>
          <w:color w:val="0000FF"/>
          <w:kern w:val="0"/>
          <w:sz w:val="24"/>
          <w:szCs w:val="24"/>
          <w:u w:val="single" w:color="0000FF"/>
        </w:rPr>
        <w:t>https://asiateleophth-my.sharepoint.com:443/:f:/g/personal/secretariat_asiateleophth_org/Eq_E6FoJGVpCg_0QA9s5PCMBEUIQIyYmwuBcEaVJAMkBNg?e=5%3aGswYmb&amp;at=9</w:t>
      </w:r>
    </w:p>
    <w:p w14:paraId="55D0669A"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E9"/>
        </w:rPr>
      </w:pPr>
      <w:r>
        <w:rPr>
          <w:rFonts w:ascii="Times-Roman" w:eastAsia="STSongti-SC-Regular" w:hAnsi="Times-Roman" w:cs="Times-Roman"/>
          <w:color w:val="000000"/>
          <w:kern w:val="0"/>
          <w:sz w:val="24"/>
          <w:szCs w:val="24"/>
          <w:u w:color="0000E9"/>
        </w:rPr>
        <w:t>2. </w:t>
      </w:r>
      <w:r>
        <w:rPr>
          <w:rFonts w:ascii="STSongti-SC-Regular" w:eastAsia="STSongti-SC-Regular" w:hAnsi="Times-Roman" w:cs="STSongti-SC-Regular" w:hint="eastAsia"/>
          <w:color w:val="000000"/>
          <w:kern w:val="0"/>
          <w:sz w:val="24"/>
          <w:szCs w:val="24"/>
          <w:u w:color="0000E9"/>
        </w:rPr>
        <w:t>训练集信息与答案</w:t>
      </w:r>
    </w:p>
    <w:p w14:paraId="36FD0C7F" w14:textId="77777777" w:rsidR="00000000" w:rsidRDefault="00B358C1">
      <w:pPr>
        <w:autoSpaceDE w:val="0"/>
        <w:autoSpaceDN w:val="0"/>
        <w:adjustRightInd w:val="0"/>
        <w:spacing w:after="240"/>
        <w:jc w:val="left"/>
        <w:rPr>
          <w:rFonts w:ascii="Times-Roman" w:eastAsia="STSongti-SC-Regular" w:hAnsi="Times-Roman" w:cs="Times-Roman"/>
          <w:color w:val="0000E9"/>
          <w:kern w:val="0"/>
          <w:sz w:val="24"/>
          <w:szCs w:val="24"/>
          <w:u w:val="single" w:color="0000E9"/>
        </w:rPr>
      </w:pPr>
      <w:r>
        <w:rPr>
          <w:rFonts w:ascii="STSongti-SC-Regular" w:eastAsia="STSongti-SC-Regular" w:hAnsi="Times-Roman" w:cs="STSongti-SC-Regular" w:hint="eastAsia"/>
          <w:color w:val="000000"/>
          <w:kern w:val="0"/>
          <w:sz w:val="24"/>
          <w:szCs w:val="24"/>
          <w:u w:color="0000E9"/>
        </w:rPr>
        <w:t>下载地址：</w:t>
      </w:r>
      <w:r>
        <w:rPr>
          <w:rFonts w:ascii="Times-Roman" w:eastAsia="STSongti-SC-Regular" w:hAnsi="Times-Roman" w:cs="Times-Roman"/>
          <w:color w:val="0000FF"/>
          <w:kern w:val="0"/>
          <w:sz w:val="24"/>
          <w:szCs w:val="24"/>
          <w:u w:val="single" w:color="0000FF"/>
        </w:rPr>
        <w:t>https://asiateleophth-my.sharepoint.com:443/:f:/g/personal/secretariat_asiateleophth_org/EhiEKfL8DMBJhh2m76tjpS4B_S8OzQ82hNSZCmQH-FRE9Q?e=5%3awyvMnD&amp;at=9</w:t>
      </w:r>
    </w:p>
    <w:p w14:paraId="24D522DB"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E9"/>
        </w:rPr>
      </w:pPr>
      <w:r>
        <w:rPr>
          <w:rFonts w:ascii="Times-Roman" w:eastAsia="STSongti-SC-Regular" w:hAnsi="Times-Roman" w:cs="Times-Roman"/>
          <w:color w:val="000000"/>
          <w:kern w:val="0"/>
          <w:sz w:val="24"/>
          <w:szCs w:val="24"/>
          <w:u w:color="0000E9"/>
        </w:rPr>
        <w:t>3. </w:t>
      </w:r>
      <w:r>
        <w:rPr>
          <w:rFonts w:ascii="STSongti-SC-Regular" w:eastAsia="STSongti-SC-Regular" w:hAnsi="Times-Roman" w:cs="STSongti-SC-Regular" w:hint="eastAsia"/>
          <w:color w:val="000000"/>
          <w:kern w:val="0"/>
          <w:sz w:val="24"/>
          <w:szCs w:val="24"/>
          <w:u w:color="0000E9"/>
        </w:rPr>
        <w:t>测试集图像（每个</w:t>
      </w:r>
      <w:r>
        <w:rPr>
          <w:rFonts w:ascii="Times-Roman" w:eastAsia="STSongti-SC-Regular" w:hAnsi="Times-Roman" w:cs="Times-Roman"/>
          <w:color w:val="000000"/>
          <w:kern w:val="0"/>
          <w:sz w:val="24"/>
          <w:szCs w:val="24"/>
          <w:u w:color="0000E9"/>
        </w:rPr>
        <w:t>zip</w:t>
      </w:r>
      <w:r>
        <w:rPr>
          <w:rFonts w:ascii="STSongti-SC-Regular" w:eastAsia="STSongti-SC-Regular" w:hAnsi="Times-Roman" w:cs="STSongti-SC-Regular" w:hint="eastAsia"/>
          <w:color w:val="000000"/>
          <w:kern w:val="0"/>
          <w:sz w:val="24"/>
          <w:szCs w:val="24"/>
          <w:u w:color="0000E9"/>
        </w:rPr>
        <w:t>里面是多个文件夹，每个文件夹包含对应</w:t>
      </w:r>
      <w:r>
        <w:rPr>
          <w:rFonts w:ascii="Times-Roman" w:eastAsia="STSongti-SC-Regular" w:hAnsi="Times-Roman" w:cs="Times-Roman"/>
          <w:color w:val="000000"/>
          <w:kern w:val="0"/>
          <w:sz w:val="24"/>
          <w:szCs w:val="24"/>
          <w:u w:color="0000E9"/>
        </w:rPr>
        <w:t>ID</w:t>
      </w:r>
      <w:r>
        <w:rPr>
          <w:rFonts w:ascii="STSongti-SC-Regular" w:eastAsia="STSongti-SC-Regular" w:hAnsi="Times-Roman" w:cs="STSongti-SC-Regular" w:hint="eastAsia"/>
          <w:color w:val="000000"/>
          <w:kern w:val="0"/>
          <w:sz w:val="24"/>
          <w:szCs w:val="24"/>
          <w:u w:color="0000E9"/>
        </w:rPr>
        <w:t>的图像数据）</w:t>
      </w:r>
    </w:p>
    <w:p w14:paraId="1FA6E04F"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STSongti-SC-Regular" w:eastAsia="STSongti-SC-Regular" w:hAnsi="Times-Roman" w:cs="STSongti-SC-Regular" w:hint="eastAsia"/>
          <w:color w:val="000000"/>
          <w:kern w:val="0"/>
          <w:sz w:val="24"/>
          <w:szCs w:val="24"/>
          <w:u w:color="0000E9"/>
        </w:rPr>
        <w:t>下载地址：</w:t>
      </w:r>
      <w:r>
        <w:rPr>
          <w:rFonts w:ascii="Times-Roman" w:eastAsia="STSongti-SC-Regular" w:hAnsi="Times-Roman" w:cs="Times-Roman"/>
          <w:color w:val="0000FF"/>
          <w:kern w:val="0"/>
          <w:sz w:val="24"/>
          <w:szCs w:val="24"/>
          <w:u w:val="single" w:color="0000FF"/>
        </w:rPr>
        <w:t>https://asiateleophth-my.sharepoint.com:443/:f:/g/person</w:t>
      </w:r>
      <w:r>
        <w:rPr>
          <w:rFonts w:ascii="Times-Roman" w:eastAsia="STSongti-SC-Regular" w:hAnsi="Times-Roman" w:cs="Times-Roman"/>
          <w:color w:val="0000FF"/>
          <w:kern w:val="0"/>
          <w:sz w:val="24"/>
          <w:szCs w:val="24"/>
          <w:u w:val="single" w:color="0000FF"/>
        </w:rPr>
        <w:t>al/secretariat_asiateleophth_org/Ej4uvs6sIFhMn7PX4DDTWXQBBb5YmCBUAmVYEngAy9oUvA?e=5%3awau3Og&amp;at=9</w:t>
      </w:r>
    </w:p>
    <w:p w14:paraId="5FF80BBE"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Times-Roman" w:eastAsia="STSongti-SC-Regular" w:hAnsi="Times-Roman" w:cs="Times-Roman"/>
          <w:color w:val="000000"/>
          <w:kern w:val="0"/>
          <w:sz w:val="24"/>
          <w:szCs w:val="24"/>
          <w:u w:color="0000FF"/>
        </w:rPr>
        <w:t>4. </w:t>
      </w:r>
      <w:r>
        <w:rPr>
          <w:rFonts w:ascii="STSongti-SC-Regular" w:eastAsia="STSongti-SC-Regular" w:hAnsi="Times-Roman" w:cs="STSongti-SC-Regular" w:hint="eastAsia"/>
          <w:color w:val="000000"/>
          <w:kern w:val="0"/>
          <w:sz w:val="24"/>
          <w:szCs w:val="24"/>
          <w:u w:color="0000FF"/>
        </w:rPr>
        <w:t>测试集信息，不包含答案</w:t>
      </w:r>
    </w:p>
    <w:p w14:paraId="49E75815"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STSongti-SC-Regular" w:eastAsia="STSongti-SC-Regular" w:hAnsi="Times-Roman" w:cs="STSongti-SC-Regular" w:hint="eastAsia"/>
          <w:color w:val="000000"/>
          <w:kern w:val="0"/>
          <w:sz w:val="24"/>
          <w:szCs w:val="24"/>
          <w:u w:color="0000FF"/>
        </w:rPr>
        <w:t>下载地址：</w:t>
      </w:r>
      <w:r>
        <w:rPr>
          <w:rFonts w:ascii="Times-Roman" w:eastAsia="STSongti-SC-Regular" w:hAnsi="Times-Roman" w:cs="Times-Roman"/>
          <w:color w:val="0000FF"/>
          <w:kern w:val="0"/>
          <w:sz w:val="24"/>
          <w:szCs w:val="24"/>
          <w:u w:val="single" w:color="0000FF"/>
        </w:rPr>
        <w:t>https://asiateleophth-my.sharepoint.com:443/:f:/g/personal/secretariat_asiateleophth_org/EnnjXxrZgpZCq9E-1lHfv2IBAUdXVQv-h0lhNgG-emmvjA?e=5%3aRu2qLj&amp;at=9</w:t>
      </w:r>
    </w:p>
    <w:p w14:paraId="4B2AF239"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FF"/>
        </w:rPr>
      </w:pPr>
      <w:r>
        <w:rPr>
          <w:rFonts w:ascii="Times-Roman" w:eastAsia="STSongti-SC-Regular" w:hAnsi="Times-Roman" w:cs="Times-Roman"/>
          <w:color w:val="000000"/>
          <w:kern w:val="0"/>
          <w:sz w:val="24"/>
          <w:szCs w:val="24"/>
          <w:u w:color="0000FF"/>
        </w:rPr>
        <w:t>5. </w:t>
      </w:r>
      <w:r>
        <w:rPr>
          <w:rFonts w:ascii="STSongti-SC-Regular" w:eastAsia="STSongti-SC-Regular" w:hAnsi="Times-Roman" w:cs="STSongti-SC-Regular" w:hint="eastAsia"/>
          <w:color w:val="000000"/>
          <w:kern w:val="0"/>
          <w:sz w:val="24"/>
          <w:szCs w:val="24"/>
          <w:u w:color="0000FF"/>
        </w:rPr>
        <w:t>提交例子，不包含答案</w:t>
      </w:r>
    </w:p>
    <w:p w14:paraId="499B5151" w14:textId="77777777" w:rsidR="00000000" w:rsidRDefault="00B358C1">
      <w:pPr>
        <w:autoSpaceDE w:val="0"/>
        <w:autoSpaceDN w:val="0"/>
        <w:adjustRightInd w:val="0"/>
        <w:spacing w:after="240"/>
        <w:jc w:val="left"/>
        <w:rPr>
          <w:rFonts w:ascii="Times-Roman" w:eastAsia="STSongti-SC-Regular" w:hAnsi="Times-Roman" w:cs="Times-Roman"/>
          <w:color w:val="0000E9"/>
          <w:kern w:val="0"/>
          <w:sz w:val="24"/>
          <w:szCs w:val="24"/>
          <w:u w:val="single" w:color="0000E9"/>
        </w:rPr>
      </w:pPr>
      <w:r>
        <w:rPr>
          <w:rFonts w:ascii="STSongti-SC-Regular" w:eastAsia="STSongti-SC-Regular" w:hAnsi="Times-Roman" w:cs="STSongti-SC-Regular" w:hint="eastAsia"/>
          <w:color w:val="000000"/>
          <w:kern w:val="0"/>
          <w:sz w:val="24"/>
          <w:szCs w:val="24"/>
          <w:u w:color="0000FF"/>
        </w:rPr>
        <w:t>下载地址：</w:t>
      </w:r>
      <w:r>
        <w:rPr>
          <w:rFonts w:ascii="Times-Roman" w:eastAsia="STSongti-SC-Regular" w:hAnsi="Times-Roman" w:cs="Times-Roman"/>
          <w:color w:val="0000FF"/>
          <w:kern w:val="0"/>
          <w:sz w:val="24"/>
          <w:szCs w:val="24"/>
          <w:u w:val="single" w:color="0000FF"/>
        </w:rPr>
        <w:t>https://asiateleophth-my.sharepoint.com:443/:f:/g/personal/secretariat_asiateleopht</w:t>
      </w:r>
      <w:r>
        <w:rPr>
          <w:rFonts w:ascii="Times-Roman" w:eastAsia="STSongti-SC-Regular" w:hAnsi="Times-Roman" w:cs="Times-Roman"/>
          <w:color w:val="0000FF"/>
          <w:kern w:val="0"/>
          <w:sz w:val="24"/>
          <w:szCs w:val="24"/>
          <w:u w:val="single" w:color="0000FF"/>
        </w:rPr>
        <w:t>h_org/EoP4RMR4REdCnwM6YQCW2RoBh0xtvC-E0-2gjUZzR0we2A?e=5%3aGWeHvz&amp;at=9</w:t>
      </w:r>
    </w:p>
    <w:p w14:paraId="668B7DBE" w14:textId="77777777" w:rsidR="00000000" w:rsidRDefault="00B358C1">
      <w:pPr>
        <w:autoSpaceDE w:val="0"/>
        <w:autoSpaceDN w:val="0"/>
        <w:adjustRightInd w:val="0"/>
        <w:spacing w:after="240"/>
        <w:jc w:val="left"/>
        <w:rPr>
          <w:rFonts w:ascii="Times-Roman" w:eastAsia="STSongti-SC-Regular" w:hAnsi="Times-Roman" w:cs="Times-Roman"/>
          <w:color w:val="000000"/>
          <w:kern w:val="0"/>
          <w:sz w:val="24"/>
          <w:szCs w:val="24"/>
          <w:u w:color="0000E9"/>
        </w:rPr>
      </w:pPr>
      <w:r>
        <w:rPr>
          <w:rFonts w:ascii="STSongti-SC-Regular" w:eastAsia="STSongti-SC-Regular" w:hAnsi="Times-Roman" w:cs="STSongti-SC-Regular" w:hint="eastAsia"/>
          <w:color w:val="000000"/>
          <w:kern w:val="0"/>
          <w:sz w:val="24"/>
          <w:szCs w:val="24"/>
          <w:u w:color="0000E9"/>
        </w:rPr>
        <w:t>本次赛事的训练数据及测试数据是由亚太眼科学会联合泰国拉贾维地医院和中国中山</w:t>
      </w:r>
      <w:r>
        <w:rPr>
          <w:rFonts w:ascii="STSongti-SC-Regular" w:eastAsia="STSongti-SC-Regular" w:hAnsi="Times-Roman" w:cs="STSongti-SC-Regular" w:hint="eastAsia"/>
          <w:color w:val="000000"/>
          <w:kern w:val="0"/>
          <w:sz w:val="24"/>
          <w:szCs w:val="24"/>
          <w:u w:color="0000E9"/>
        </w:rPr>
        <w:lastRenderedPageBreak/>
        <w:t>大学中山眼科中心提供，阿里云天池仅提供本次赛事评测过程中的运维技术支持，不存储任何赛事相关的数据。所有开发者对赛事数据的使用</w:t>
      </w:r>
      <w:r>
        <w:rPr>
          <w:rFonts w:ascii="Times-Roman" w:eastAsia="STSongti-SC-Regular" w:hAnsi="Times-Roman" w:cs="Times-Roman"/>
          <w:color w:val="000000"/>
          <w:kern w:val="0"/>
          <w:sz w:val="24"/>
          <w:szCs w:val="24"/>
          <w:u w:color="0000E9"/>
        </w:rPr>
        <w:t>,</w:t>
      </w:r>
      <w:r>
        <w:rPr>
          <w:rFonts w:ascii="STSongti-SC-Regular" w:eastAsia="STSongti-SC-Regular" w:hAnsi="Times-Roman" w:cs="STSongti-SC-Regular" w:hint="eastAsia"/>
          <w:color w:val="000000"/>
          <w:kern w:val="0"/>
          <w:sz w:val="24"/>
          <w:szCs w:val="24"/>
          <w:u w:color="0000E9"/>
        </w:rPr>
        <w:t>由亚太眼科学会提供下载渠道</w:t>
      </w:r>
      <w:r>
        <w:rPr>
          <w:rFonts w:ascii="Times-Roman" w:eastAsia="STSongti-SC-Regular" w:hAnsi="Times-Roman" w:cs="Times-Roman"/>
          <w:color w:val="000000"/>
          <w:kern w:val="0"/>
          <w:sz w:val="24"/>
          <w:szCs w:val="24"/>
          <w:u w:color="0000E9"/>
        </w:rPr>
        <w:t>(</w:t>
      </w:r>
      <w:r>
        <w:rPr>
          <w:rFonts w:ascii="STSongti-SC-Regular" w:eastAsia="STSongti-SC-Regular" w:hAnsi="Times-Roman" w:cs="STSongti-SC-Regular" w:hint="eastAsia"/>
          <w:color w:val="000000"/>
          <w:kern w:val="0"/>
          <w:sz w:val="24"/>
          <w:szCs w:val="24"/>
          <w:u w:color="0000E9"/>
        </w:rPr>
        <w:t>请见</w:t>
      </w:r>
      <w:r>
        <w:rPr>
          <w:rFonts w:ascii="Times-Roman" w:eastAsia="STSongti-SC-Regular" w:hAnsi="Times-Roman" w:cs="Times-Roman"/>
          <w:color w:val="000000"/>
          <w:kern w:val="0"/>
          <w:sz w:val="24"/>
          <w:szCs w:val="24"/>
          <w:u w:color="0000E9"/>
        </w:rPr>
        <w:t>“</w:t>
      </w:r>
      <w:r>
        <w:rPr>
          <w:rFonts w:ascii="STSongti-SC-Regular" w:eastAsia="STSongti-SC-Regular" w:hAnsi="Times-Roman" w:cs="STSongti-SC-Regular" w:hint="eastAsia"/>
          <w:color w:val="000000"/>
          <w:kern w:val="0"/>
          <w:sz w:val="24"/>
          <w:szCs w:val="24"/>
          <w:u w:color="0000E9"/>
        </w:rPr>
        <w:t>赛题与数据</w:t>
      </w:r>
      <w:r>
        <w:rPr>
          <w:rFonts w:ascii="Times-Roman" w:eastAsia="STSongti-SC-Regular" w:hAnsi="Times-Roman" w:cs="Times-Roman"/>
          <w:color w:val="000000"/>
          <w:kern w:val="0"/>
          <w:sz w:val="24"/>
          <w:szCs w:val="24"/>
          <w:u w:color="0000E9"/>
        </w:rPr>
        <w:t>”</w:t>
      </w:r>
      <w:r>
        <w:rPr>
          <w:rFonts w:ascii="STSongti-SC-Regular" w:eastAsia="STSongti-SC-Regular" w:hAnsi="Times-Roman" w:cs="STSongti-SC-Regular" w:hint="eastAsia"/>
          <w:color w:val="000000"/>
          <w:kern w:val="0"/>
          <w:sz w:val="24"/>
          <w:szCs w:val="24"/>
          <w:u w:color="0000E9"/>
        </w:rPr>
        <w:t>页面的引导链接</w:t>
      </w:r>
      <w:r>
        <w:rPr>
          <w:rFonts w:ascii="Times-Roman" w:eastAsia="STSongti-SC-Regular" w:hAnsi="Times-Roman" w:cs="Times-Roman"/>
          <w:color w:val="000000"/>
          <w:kern w:val="0"/>
          <w:sz w:val="24"/>
          <w:szCs w:val="24"/>
          <w:u w:color="0000E9"/>
        </w:rPr>
        <w:t>)</w:t>
      </w:r>
      <w:r>
        <w:rPr>
          <w:rFonts w:ascii="STSongti-SC-Regular" w:eastAsia="STSongti-SC-Regular" w:hAnsi="Times-Roman" w:cs="STSongti-SC-Regular" w:hint="eastAsia"/>
          <w:color w:val="000000"/>
          <w:kern w:val="0"/>
          <w:sz w:val="24"/>
          <w:szCs w:val="24"/>
          <w:u w:color="0000E9"/>
        </w:rPr>
        <w:t>。</w:t>
      </w:r>
    </w:p>
    <w:p w14:paraId="1063E2C1" w14:textId="77777777" w:rsidR="00000000" w:rsidRDefault="00B358C1">
      <w:pPr>
        <w:autoSpaceDE w:val="0"/>
        <w:autoSpaceDN w:val="0"/>
        <w:adjustRightInd w:val="0"/>
        <w:jc w:val="left"/>
        <w:rPr>
          <w:rFonts w:ascii="HelveticaNeue" w:eastAsia="STSongti-SC-Regular" w:hAnsi="HelveticaNeue" w:cs="HelveticaNeue"/>
          <w:color w:val="262626"/>
          <w:kern w:val="0"/>
          <w:sz w:val="28"/>
          <w:szCs w:val="28"/>
          <w:u w:color="0000E9"/>
        </w:rPr>
      </w:pPr>
    </w:p>
    <w:p w14:paraId="62FEBBD6" w14:textId="77777777" w:rsidR="00B358C1" w:rsidRDefault="00B358C1">
      <w:pPr>
        <w:autoSpaceDE w:val="0"/>
        <w:autoSpaceDN w:val="0"/>
        <w:adjustRightInd w:val="0"/>
        <w:jc w:val="left"/>
        <w:rPr>
          <w:rFonts w:ascii="HelveticaNeue" w:eastAsia="STSongti-SC-Regular" w:hAnsi="HelveticaNeue" w:cs="HelveticaNeue"/>
          <w:color w:val="262626"/>
          <w:kern w:val="0"/>
          <w:sz w:val="28"/>
          <w:szCs w:val="28"/>
          <w:u w:color="0000E9"/>
        </w:rPr>
      </w:pPr>
    </w:p>
    <w:sectPr w:rsidR="00B358C1">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STSongti-SC-Regular">
    <w:altName w:val="微软雅黑"/>
    <w:panose1 w:val="00000000000000000000"/>
    <w:charset w:val="86"/>
    <w:family w:val="auto"/>
    <w:notTrueType/>
    <w:pitch w:val="default"/>
    <w:sig w:usb0="00000001" w:usb1="080E0000" w:usb2="00000010" w:usb3="00000000" w:csb0="00040000" w:csb1="00000000"/>
  </w:font>
  <w:font w:name="PingFangSC-Regular">
    <w:altName w:val="微软雅黑"/>
    <w:panose1 w:val="00000000000000000000"/>
    <w:charset w:val="86"/>
    <w:family w:val="auto"/>
    <w:notTrueType/>
    <w:pitch w:val="default"/>
    <w:sig w:usb0="00000001" w:usb1="080E0000" w:usb2="00000010" w:usb3="00000000" w:csb0="00040000" w:csb1="00000000"/>
  </w:font>
  <w:font w:name="HelveticaNeue">
    <w:altName w:val="Arial"/>
    <w:panose1 w:val="00000000000000000000"/>
    <w:charset w:val="00"/>
    <w:family w:val="auto"/>
    <w:notTrueType/>
    <w:pitch w:val="default"/>
    <w:sig w:usb0="00000003" w:usb1="00000000" w:usb2="00000000" w:usb3="00000000" w:csb0="00000001" w:csb1="00000000"/>
  </w:font>
  <w:font w:name="STSongti-SC-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F6"/>
    <w:rsid w:val="00342CF6"/>
    <w:rsid w:val="00B358C1"/>
    <w:rsid w:val="00FB7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C22826"/>
  <w14:defaultImageDpi w14:val="0"/>
  <w15:docId w15:val="{B2F09026-E983-48BA-B70F-81CE745C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Zhenhui Jin</dc:creator>
  <cp:keywords/>
  <dc:description/>
  <cp:lastModifiedBy>Zhenhui Jin</cp:lastModifiedBy>
  <cp:revision>2</cp:revision>
  <dcterms:created xsi:type="dcterms:W3CDTF">2021-09-13T14:03:00Z</dcterms:created>
  <dcterms:modified xsi:type="dcterms:W3CDTF">2021-09-13T14:03:00Z</dcterms:modified>
</cp:coreProperties>
</file>