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459A2BA4" w:rsidR="001712A0" w:rsidRPr="001712A0" w:rsidRDefault="001712A0" w:rsidP="001712A0">
      <w:pPr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hyperlink r:id="rId9" w:history="1">
          <w:r w:rsidRPr="001712A0">
            <w:rPr>
              <w:rStyle w:val="Hyperlink"/>
              <w:noProof/>
            </w:rPr>
            <w:t>"C#  Fundamentals" course @ SoftUni</w:t>
          </w:r>
        </w:hyperlink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10" w:history="1">
        <w:r w:rsidRPr="001712A0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3F564502" w14:textId="77777777" w:rsidR="001712A0" w:rsidRPr="001712A0" w:rsidRDefault="001712A0" w:rsidP="001712A0">
      <w:pPr>
        <w:tabs>
          <w:tab w:val="num" w:pos="720"/>
        </w:tabs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Write a program to </w:t>
      </w:r>
      <w:r w:rsidRPr="001712A0">
        <w:rPr>
          <w:rFonts w:cstheme="minorHAnsi"/>
          <w:b/>
          <w:noProof/>
        </w:rPr>
        <w:t>sum all adjacent equal numbers</w:t>
      </w:r>
      <w:r w:rsidRPr="001712A0">
        <w:rPr>
          <w:rFonts w:cstheme="minorHAnsi"/>
          <w:noProof/>
        </w:rPr>
        <w:t xml:space="preserve"> in a list of decimal numbers, starting from </w:t>
      </w:r>
      <w:r w:rsidRPr="001712A0">
        <w:rPr>
          <w:rFonts w:cstheme="minorHAnsi"/>
          <w:b/>
          <w:noProof/>
        </w:rPr>
        <w:t>left to right</w:t>
      </w:r>
      <w:r w:rsidRPr="001712A0">
        <w:rPr>
          <w:rFonts w:cstheme="minorHAnsi"/>
          <w:noProof/>
        </w:rPr>
        <w:t>.</w:t>
      </w:r>
    </w:p>
    <w:p w14:paraId="6BA23A8F" w14:textId="77777777" w:rsidR="001712A0" w:rsidRPr="001712A0" w:rsidRDefault="001712A0" w:rsidP="001712A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After two numbers are summed, the obtained result could be equal to some of its neighbors and should be summed as well (see the examples below).</w:t>
      </w:r>
    </w:p>
    <w:p w14:paraId="49AD822D" w14:textId="77777777" w:rsidR="001712A0" w:rsidRPr="001712A0" w:rsidRDefault="001712A0" w:rsidP="001712A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Always sum the </w:t>
      </w:r>
      <w:r w:rsidRPr="001712A0">
        <w:rPr>
          <w:rFonts w:cstheme="minorHAnsi"/>
          <w:b/>
          <w:noProof/>
        </w:rPr>
        <w:t>leftmost</w:t>
      </w:r>
      <w:r w:rsidRPr="001712A0">
        <w:rPr>
          <w:rFonts w:cstheme="minorHAnsi"/>
          <w:noProof/>
        </w:rPr>
        <w:t xml:space="preserve"> two equal neighbors (if several couples of equal neighbors are available).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don't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2C0FC5E7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sums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all of the 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3C580C0" w14:textId="77777777" w:rsidR="001712A0" w:rsidRPr="001712A0" w:rsidRDefault="001712A0" w:rsidP="001712A0">
      <w:pPr>
        <w:rPr>
          <w:noProof/>
          <w:lang w:val="bg-BG"/>
        </w:rPr>
      </w:pPr>
    </w:p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1A348F23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You are going to receive two lists with numbers. Create a result list, which contains the numbers from both of the lists. The </w:t>
      </w:r>
      <w:r w:rsidRPr="001712A0">
        <w:rPr>
          <w:rFonts w:cstheme="minorHAnsi"/>
          <w:b/>
          <w:noProof/>
        </w:rPr>
        <w:t>first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element</w:t>
      </w:r>
      <w:r w:rsidRPr="001712A0">
        <w:rPr>
          <w:rFonts w:cstheme="minorHAnsi"/>
          <w:noProof/>
        </w:rPr>
        <w:t xml:space="preserve"> should be </w:t>
      </w:r>
      <w:r w:rsidRPr="001712A0">
        <w:rPr>
          <w:rFonts w:cstheme="minorHAnsi"/>
          <w:b/>
          <w:noProof/>
        </w:rPr>
        <w:t>from the first list</w:t>
      </w:r>
      <w:r w:rsidRPr="001712A0">
        <w:rPr>
          <w:rFonts w:cstheme="minorHAnsi"/>
          <w:noProof/>
        </w:rPr>
        <w:t xml:space="preserve">, the </w:t>
      </w:r>
      <w:r w:rsidRPr="001712A0">
        <w:rPr>
          <w:rFonts w:cstheme="minorHAnsi"/>
          <w:b/>
          <w:noProof/>
        </w:rPr>
        <w:t>second</w:t>
      </w:r>
      <w:r w:rsidRPr="001712A0">
        <w:rPr>
          <w:rFonts w:cstheme="minorHAnsi"/>
          <w:noProof/>
        </w:rPr>
        <w:t xml:space="preserve"> from the </w:t>
      </w:r>
      <w:r w:rsidRPr="001712A0">
        <w:rPr>
          <w:rFonts w:cstheme="minorHAnsi"/>
          <w:b/>
          <w:noProof/>
        </w:rPr>
        <w:t>second list</w:t>
      </w:r>
      <w:r w:rsidRPr="001712A0">
        <w:rPr>
          <w:rFonts w:cstheme="minorHAnsi"/>
          <w:noProof/>
        </w:rPr>
        <w:t xml:space="preserve"> and so on. If the length of the two lists </w:t>
      </w:r>
      <w:r w:rsidRPr="001712A0">
        <w:rPr>
          <w:rFonts w:cstheme="minorHAnsi"/>
          <w:b/>
          <w:noProof/>
        </w:rPr>
        <w:t>are not equal</w:t>
      </w:r>
      <w:r w:rsidRPr="001712A0">
        <w:rPr>
          <w:rFonts w:cstheme="minorHAnsi"/>
          <w:noProof/>
        </w:rPr>
        <w:t xml:space="preserve">, just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remaining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elements</w:t>
      </w:r>
      <w:r w:rsidRPr="001712A0">
        <w:rPr>
          <w:rFonts w:cstheme="minorHAnsi"/>
          <w:noProof/>
        </w:rPr>
        <w:t xml:space="preserve"> at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of the list.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1712A0" w:rsidRPr="001712A0" w14:paraId="6AF11810" w14:textId="77777777" w:rsidTr="00536CD6">
        <w:tc>
          <w:tcPr>
            <w:tcW w:w="2304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536CD6">
        <w:tc>
          <w:tcPr>
            <w:tcW w:w="2304" w:type="dxa"/>
          </w:tcPr>
          <w:p w14:paraId="3E350331" w14:textId="77777777" w:rsidR="001712A0" w:rsidRPr="001712A0" w:rsidRDefault="001712A0" w:rsidP="00536CD6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1712A0">
              <w:rPr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1712A0" w:rsidRDefault="001712A0" w:rsidP="00536CD6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1712A0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2738DD08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10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536CD6">
        <w:tc>
          <w:tcPr>
            <w:tcW w:w="2304" w:type="dxa"/>
          </w:tcPr>
          <w:p w14:paraId="29A48E11" w14:textId="77777777" w:rsidR="001712A0" w:rsidRPr="001712A0" w:rsidRDefault="001712A0" w:rsidP="00536CD6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1712A0" w:rsidRDefault="001712A0" w:rsidP="00536CD6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1712A0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58DBC23F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noProof/>
                <w:color w:val="984806" w:themeColor="accent6" w:themeShade="80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</w:p>
    <w:p w14:paraId="4C57D1C0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</w:p>
    <w:p w14:paraId="6016A1A4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</w:p>
    <w:p w14:paraId="5F440A2F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 add the remaining elements (if there are any) to the end of the list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n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C28756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1712A0">
        <w:rPr>
          <w:rFonts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,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27C7A3DF" w14:textId="77777777" w:rsidR="001712A0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>. In case there are no elements left in the list, print "</w:t>
      </w:r>
      <w:r w:rsidRPr="001712A0">
        <w:rPr>
          <w:rStyle w:val="CodeChar"/>
          <w:rFonts w:ascii="Calibri" w:hAnsi="Calibri" w:cs="Calibri"/>
        </w:rPr>
        <w:t>empty</w:t>
      </w:r>
      <w:r w:rsidRPr="001712A0">
        <w:rPr>
          <w:rFonts w:cs="Calibri"/>
          <w:noProof/>
        </w:rPr>
        <w:t>".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 print "empty",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Write a program that reads a list of integers. Then until you receive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, you will receive different </w:t>
      </w:r>
      <w:r w:rsidRPr="001712A0">
        <w:rPr>
          <w:rFonts w:cstheme="minorHAnsi"/>
          <w:b/>
          <w:noProof/>
        </w:rPr>
        <w:t>commands:</w:t>
      </w:r>
    </w:p>
    <w:p w14:paraId="4FD03414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Add {number}:</w:t>
      </w:r>
      <w:r w:rsidRPr="001712A0">
        <w:rPr>
          <w:rFonts w:cstheme="minorHAnsi"/>
          <w:noProof/>
        </w:rPr>
        <w:t xml:space="preserve"> add a number to the end of the list.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Remove {number}:</w:t>
      </w:r>
      <w:r w:rsidRPr="001712A0">
        <w:rPr>
          <w:rFonts w:cstheme="minorHAnsi"/>
          <w:noProof/>
        </w:rPr>
        <w:t xml:space="preserve"> remove a number from the list.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RemoveAt {index}:</w:t>
      </w:r>
      <w:r w:rsidRPr="001712A0">
        <w:rPr>
          <w:rFonts w:cstheme="minorHAnsi"/>
          <w:noProof/>
        </w:rPr>
        <w:t xml:space="preserve"> remove a number at a given index.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Insert {number} {index}:</w:t>
      </w:r>
      <w:r w:rsidRPr="001712A0">
        <w:rPr>
          <w:rFonts w:cstheme="minorHAnsi"/>
          <w:noProof/>
        </w:rPr>
        <w:t xml:space="preserve"> 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bookmarkStart w:id="0" w:name="_GoBack"/>
        <w:bookmarkEnd w:id="0"/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4 19 2 53 6 43</w:t>
            </w:r>
          </w:p>
          <w:p w14:paraId="052FB8C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Add 3</w:t>
            </w:r>
          </w:p>
          <w:p w14:paraId="12CFF1E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Remove 2</w:t>
            </w:r>
          </w:p>
          <w:p w14:paraId="4E7EDA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RemoveAt 1</w:t>
            </w:r>
          </w:p>
          <w:p w14:paraId="738FFAF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Insert 8 3</w:t>
            </w:r>
          </w:p>
          <w:p w14:paraId="759CD476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1712A0">
        <w:rPr>
          <w:rFonts w:cstheme="minorHAnsi"/>
          <w:b/>
          <w:noProof/>
        </w:rPr>
        <w:t xml:space="preserve">IEnumarable&lt;int&gt;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Next, we go through the input using a while loop and a switch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8D2ECE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stop the cycle if the line is end, otherwise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3F495A5F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C1CB790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>except "Insert",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is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1712A0">
        <w:rPr>
          <w:rFonts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1712A0">
        <w:rPr>
          <w:rFonts w:cstheme="minorHAnsi"/>
          <w:b/>
          <w:noProof/>
        </w:rPr>
        <w:t>tokens[1], 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10F03CA3" w14:textId="77777777" w:rsidR="001712A0" w:rsidRPr="001712A0" w:rsidRDefault="001712A0" w:rsidP="001712A0">
      <w:pPr>
        <w:rPr>
          <w:rFonts w:cstheme="minorHAnsi"/>
          <w:b/>
          <w:noProof/>
          <w:lang w:val="bg-BG"/>
        </w:rPr>
      </w:pPr>
      <w:r w:rsidRPr="001712A0">
        <w:rPr>
          <w:rFonts w:cstheme="minorHAnsi"/>
          <w:b/>
          <w:noProof/>
        </w:rPr>
        <w:lastRenderedPageBreak/>
        <w:t>Contains {number}</w:t>
      </w:r>
      <w:r w:rsidRPr="001712A0">
        <w:rPr>
          <w:rFonts w:cstheme="minorHAnsi"/>
          <w:noProof/>
        </w:rPr>
        <w:t xml:space="preserve"> – check if the list contains the number and if so - print </w:t>
      </w:r>
      <w:r w:rsidRPr="001712A0">
        <w:rPr>
          <w:rFonts w:cstheme="minorHAnsi"/>
          <w:b/>
          <w:noProof/>
        </w:rPr>
        <w:t>"Yes</w:t>
      </w:r>
      <w:r w:rsidRPr="001712A0">
        <w:rPr>
          <w:rFonts w:cstheme="minorHAnsi"/>
          <w:noProof/>
        </w:rPr>
        <w:t xml:space="preserve">", </w:t>
      </w:r>
      <w:r w:rsidRPr="001712A0">
        <w:rPr>
          <w:rFonts w:cstheme="minorHAnsi"/>
          <w:b/>
          <w:noProof/>
        </w:rPr>
        <w:t>otherwise</w:t>
      </w:r>
      <w:r w:rsidRPr="001712A0">
        <w:rPr>
          <w:rFonts w:cstheme="minorHAnsi"/>
          <w:noProof/>
        </w:rPr>
        <w:t xml:space="preserve"> print </w:t>
      </w:r>
      <w:r w:rsidRPr="001712A0">
        <w:rPr>
          <w:rFonts w:cstheme="minorHAnsi"/>
          <w:b/>
          <w:noProof/>
        </w:rPr>
        <w:t>"No such number"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PrintEven</w:t>
      </w:r>
      <w:r w:rsidRPr="001712A0">
        <w:rPr>
          <w:rFonts w:cstheme="minorHAnsi"/>
          <w:noProof/>
        </w:rPr>
        <w:t xml:space="preserve"> – print </w:t>
      </w:r>
      <w:r w:rsidRPr="001712A0">
        <w:rPr>
          <w:rFonts w:cstheme="minorHAnsi"/>
          <w:b/>
          <w:noProof/>
        </w:rPr>
        <w:t>all the even numbers</w:t>
      </w:r>
      <w:r w:rsidRPr="001712A0">
        <w:rPr>
          <w:rFonts w:cstheme="minorHAnsi"/>
          <w:noProof/>
        </w:rPr>
        <w:t xml:space="preserve">, </w:t>
      </w:r>
      <w:r w:rsidRPr="001712A0">
        <w:rPr>
          <w:rFonts w:cstheme="minorHAnsi"/>
          <w:b/>
          <w:noProof/>
        </w:rPr>
        <w:t>separated by a space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PrintOdd</w:t>
      </w:r>
      <w:r w:rsidRPr="001712A0">
        <w:rPr>
          <w:rFonts w:cstheme="minorHAnsi"/>
          <w:noProof/>
        </w:rPr>
        <w:t xml:space="preserve"> – print </w:t>
      </w:r>
      <w:r w:rsidRPr="001712A0">
        <w:rPr>
          <w:rFonts w:cstheme="minorHAnsi"/>
          <w:b/>
          <w:noProof/>
        </w:rPr>
        <w:t>all the odd numbers, separated by a space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b/>
          <w:noProof/>
          <w:lang w:val="bg-BG"/>
        </w:rPr>
        <w:br/>
      </w:r>
      <w:r w:rsidRPr="001712A0">
        <w:rPr>
          <w:rFonts w:cstheme="minorHAnsi"/>
          <w:b/>
          <w:noProof/>
        </w:rPr>
        <w:t>GetSum</w:t>
      </w:r>
      <w:r w:rsidRPr="001712A0">
        <w:rPr>
          <w:rFonts w:cstheme="minorHAnsi"/>
          <w:noProof/>
        </w:rPr>
        <w:t xml:space="preserve"> – print the </w:t>
      </w:r>
      <w:r w:rsidRPr="001712A0">
        <w:rPr>
          <w:rFonts w:cstheme="minorHAnsi"/>
          <w:b/>
          <w:noProof/>
        </w:rPr>
        <w:t>sum of all the numbers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b/>
          <w:noProof/>
          <w:lang w:val="bg-BG"/>
        </w:rPr>
        <w:br/>
      </w:r>
      <w:r w:rsidRPr="001712A0">
        <w:rPr>
          <w:rFonts w:cstheme="minorHAnsi"/>
          <w:b/>
          <w:noProof/>
        </w:rPr>
        <w:t>Filter {condition} {number}</w:t>
      </w:r>
      <w:r w:rsidRPr="001712A0">
        <w:rPr>
          <w:rFonts w:cstheme="minorHAnsi"/>
          <w:noProof/>
        </w:rPr>
        <w:t xml:space="preserve"> – print all the numbers that </w:t>
      </w:r>
      <w:r w:rsidRPr="001712A0">
        <w:rPr>
          <w:rFonts w:cstheme="minorHAnsi"/>
          <w:b/>
          <w:noProof/>
        </w:rPr>
        <w:t>fulfill the given condition</w:t>
      </w:r>
      <w:r w:rsidRPr="001712A0">
        <w:rPr>
          <w:rFonts w:cstheme="minorHAnsi"/>
          <w:noProof/>
        </w:rPr>
        <w:t>. The condition will be either '</w:t>
      </w:r>
      <w:r w:rsidRPr="001712A0">
        <w:rPr>
          <w:rFonts w:cstheme="minorHAnsi"/>
          <w:b/>
          <w:noProof/>
        </w:rPr>
        <w:t>&lt;</w:t>
      </w:r>
      <w:r w:rsidRPr="001712A0">
        <w:rPr>
          <w:rFonts w:cstheme="minorHAnsi"/>
          <w:noProof/>
        </w:rPr>
        <w:t>', '</w:t>
      </w:r>
      <w:r w:rsidRPr="001712A0">
        <w:rPr>
          <w:rFonts w:cstheme="minorHAnsi"/>
          <w:b/>
          <w:noProof/>
        </w:rPr>
        <w:t>&gt;</w:t>
      </w:r>
      <w:r w:rsidRPr="001712A0">
        <w:rPr>
          <w:rFonts w:cstheme="minorHAnsi"/>
          <w:noProof/>
        </w:rPr>
        <w:t>', "</w:t>
      </w:r>
      <w:r w:rsidRPr="001712A0">
        <w:rPr>
          <w:rFonts w:cstheme="minorHAnsi"/>
          <w:b/>
          <w:noProof/>
        </w:rPr>
        <w:t>&gt;=</w:t>
      </w:r>
      <w:r w:rsidRPr="001712A0">
        <w:rPr>
          <w:rFonts w:cstheme="minorHAnsi"/>
          <w:noProof/>
        </w:rPr>
        <w:t>",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>"</w:t>
      </w:r>
      <w:r w:rsidRPr="001712A0">
        <w:rPr>
          <w:rFonts w:cstheme="minorHAnsi"/>
          <w:b/>
          <w:noProof/>
        </w:rPr>
        <w:t>&lt;=</w:t>
      </w:r>
      <w:r w:rsidRPr="001712A0">
        <w:rPr>
          <w:rFonts w:cstheme="minorHAnsi"/>
          <w:noProof/>
        </w:rPr>
        <w:t>".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50A25" w14:textId="77777777" w:rsidR="00C00BFD" w:rsidRDefault="00C00BFD" w:rsidP="008068A2">
      <w:pPr>
        <w:spacing w:after="0" w:line="240" w:lineRule="auto"/>
      </w:pPr>
      <w:r>
        <w:separator/>
      </w:r>
    </w:p>
  </w:endnote>
  <w:endnote w:type="continuationSeparator" w:id="0">
    <w:p w14:paraId="02CB832A" w14:textId="77777777" w:rsidR="00C00BFD" w:rsidRDefault="00C00B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3C6D4" w14:textId="77777777" w:rsidR="00C00BFD" w:rsidRDefault="00C00BFD" w:rsidP="008068A2">
      <w:pPr>
        <w:spacing w:after="0" w:line="240" w:lineRule="auto"/>
      </w:pPr>
      <w:r>
        <w:separator/>
      </w:r>
    </w:p>
  </w:footnote>
  <w:footnote w:type="continuationSeparator" w:id="0">
    <w:p w14:paraId="6C652E4D" w14:textId="77777777" w:rsidR="00C00BFD" w:rsidRDefault="00C00B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41"/>
  </w:num>
  <w:num w:numId="43">
    <w:abstractNumId w:val="18"/>
  </w:num>
  <w:num w:numId="44">
    <w:abstractNumId w:val="3"/>
  </w:num>
  <w:num w:numId="45">
    <w:abstractNumId w:val="25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210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2021-04-24T10:14:00Z</dcterms:modified>
  <cp:category>programming; education; software engineering; software development</cp:category>
</cp:coreProperties>
</file>