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1F5BAC9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9 </w:t>
      </w:r>
      <w:r w:rsidR="00934A34">
        <w:rPr>
          <w:sz w:val="40"/>
        </w:rPr>
        <w:t>и 10 Март 2019</w:t>
      </w:r>
      <w:r w:rsidRPr="002036A6">
        <w:rPr>
          <w:sz w:val="40"/>
        </w:rPr>
        <w:t xml:space="preserve"> </w:t>
      </w:r>
    </w:p>
    <w:p w14:paraId="238AA091" w14:textId="1F9F8E86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proofErr w:type="spellStart"/>
      <w:r w:rsidR="00FB3C11">
        <w:t>Дартс</w:t>
      </w:r>
      <w:proofErr w:type="spellEnd"/>
    </w:p>
    <w:p w14:paraId="783DC950" w14:textId="575D58E6" w:rsidR="006D7992" w:rsidRDefault="059CB9E9" w:rsidP="2465A1C4">
      <w:pPr>
        <w:spacing w:before="40" w:after="40"/>
      </w:pPr>
      <w:r>
        <w:t xml:space="preserve">Вашата задача е да напишете програма, която да изчислява, дали даден играч е успял да спечели </w:t>
      </w:r>
      <w:proofErr w:type="spellStart"/>
      <w:r>
        <w:t>лег</w:t>
      </w:r>
      <w:proofErr w:type="spellEnd"/>
      <w:r>
        <w:t>. (</w:t>
      </w:r>
      <w:proofErr w:type="spellStart"/>
      <w:r>
        <w:t>Лег</w:t>
      </w:r>
      <w:proofErr w:type="spellEnd"/>
      <w:r>
        <w:t xml:space="preserve"> се нарича единична игра на </w:t>
      </w:r>
      <w:proofErr w:type="spellStart"/>
      <w:r>
        <w:t>дартс</w:t>
      </w:r>
      <w:proofErr w:type="spellEnd"/>
      <w:r>
        <w:t>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proofErr w:type="spellStart"/>
      <w:r w:rsidR="003604D0" w:rsidRPr="00934A34">
        <w:rPr>
          <w:rStyle w:val="CodeChar"/>
        </w:rPr>
        <w:t>Single</w:t>
      </w:r>
      <w:proofErr w:type="spellEnd"/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proofErr w:type="spellStart"/>
      <w:r w:rsidR="003604D0" w:rsidRPr="00934A34">
        <w:rPr>
          <w:rStyle w:val="CodeChar"/>
        </w:rPr>
        <w:t>Triple</w:t>
      </w:r>
      <w:proofErr w:type="spellEnd"/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proofErr w:type="spellStart"/>
      <w:r w:rsidR="003604D0" w:rsidRPr="00B91475">
        <w:rPr>
          <w:rStyle w:val="CodeChar"/>
        </w:rPr>
        <w:t>Retire</w:t>
      </w:r>
      <w:proofErr w:type="spellEnd"/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 xml:space="preserve">е спечелил </w:t>
      </w:r>
      <w:proofErr w:type="spellStart"/>
      <w:r w:rsidRPr="00BC0CBE">
        <w:rPr>
          <w:rFonts w:cstheme="minorHAnsi"/>
          <w:b/>
        </w:rPr>
        <w:t>лега</w:t>
      </w:r>
      <w:proofErr w:type="spellEnd"/>
      <w:r w:rsidRPr="00BC0CBE">
        <w:rPr>
          <w:rFonts w:cstheme="minorHAnsi"/>
          <w:b/>
        </w:rPr>
        <w:t>:</w:t>
      </w:r>
    </w:p>
    <w:p w14:paraId="530CD7FA" w14:textId="2B56898E" w:rsidR="00BC0CBE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 w:rsidRPr="00B91475"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 w:rsidRPr="00FF4607"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 w:rsidRPr="00FF4607">
              <w:rPr>
                <w:rFonts w:ascii="Consolas" w:eastAsia="Calibri" w:hAnsi="Consolas" w:cs="Times New Roman"/>
                <w:lang w:val="en-US"/>
              </w:rPr>
              <w:t xml:space="preserve">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lastRenderedPageBreak/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D2D0" w14:textId="77777777" w:rsidR="004A40C0" w:rsidRDefault="004A40C0" w:rsidP="008068A2">
      <w:pPr>
        <w:spacing w:after="0" w:line="240" w:lineRule="auto"/>
      </w:pPr>
      <w:r>
        <w:separator/>
      </w:r>
    </w:p>
  </w:endnote>
  <w:endnote w:type="continuationSeparator" w:id="0">
    <w:p w14:paraId="3E3296C0" w14:textId="77777777" w:rsidR="004A40C0" w:rsidRDefault="004A4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EB3B" w14:textId="77777777" w:rsidR="004A40C0" w:rsidRDefault="004A40C0" w:rsidP="008068A2">
      <w:pPr>
        <w:spacing w:after="0" w:line="240" w:lineRule="auto"/>
      </w:pPr>
      <w:r>
        <w:separator/>
      </w:r>
    </w:p>
  </w:footnote>
  <w:footnote w:type="continuationSeparator" w:id="0">
    <w:p w14:paraId="70BF4FC8" w14:textId="77777777" w:rsidR="004A40C0" w:rsidRDefault="004A4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D770-0521-44E6-9096-2342515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59</cp:revision>
  <cp:lastPrinted>2019-03-08T10:16:00Z</cp:lastPrinted>
  <dcterms:created xsi:type="dcterms:W3CDTF">2018-10-21T13:22:00Z</dcterms:created>
  <dcterms:modified xsi:type="dcterms:W3CDTF">2019-03-08T10:16:00Z</dcterms:modified>
  <cp:category>programming, education, software engineering, software development</cp:category>
</cp:coreProperties>
</file>