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F3" w:rsidRDefault="005E01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752">
        <w:rPr>
          <w:rFonts w:ascii="Times New Roman" w:hAnsi="Times New Roman" w:cs="Times New Roman"/>
          <w:b/>
          <w:sz w:val="28"/>
          <w:szCs w:val="28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ш</w:t>
      </w:r>
      <w:r w:rsidRPr="000B0D0C">
        <w:rPr>
          <w:rFonts w:ascii="Times New Roman" w:hAnsi="Times New Roman" w:cs="Times New Roman"/>
          <w:b/>
          <w:sz w:val="28"/>
          <w:szCs w:val="28"/>
        </w:rPr>
        <w:t>аблон</w:t>
      </w:r>
      <w:r>
        <w:rPr>
          <w:rFonts w:ascii="Times New Roman" w:hAnsi="Times New Roman" w:cs="Times New Roman"/>
          <w:b/>
          <w:sz w:val="28"/>
          <w:szCs w:val="28"/>
        </w:rPr>
        <w:t>ів</w:t>
      </w:r>
      <w:r w:rsidRPr="000B0D0C">
        <w:rPr>
          <w:rFonts w:ascii="Times New Roman" w:hAnsi="Times New Roman" w:cs="Times New Roman"/>
          <w:b/>
          <w:sz w:val="28"/>
          <w:szCs w:val="28"/>
        </w:rPr>
        <w:t xml:space="preserve"> функцій</w:t>
      </w:r>
      <w:r w:rsidR="00FC003A">
        <w:rPr>
          <w:rFonts w:ascii="Times New Roman" w:hAnsi="Times New Roman" w:cs="Times New Roman"/>
          <w:b/>
          <w:sz w:val="28"/>
          <w:szCs w:val="28"/>
        </w:rPr>
        <w:t xml:space="preserve"> та класів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188" w:rsidRPr="0030406C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шаблони функцій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E0188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E018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5E0188" w:rsidRDefault="005E0188" w:rsidP="005E01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5E0188" w:rsidRPr="00CD50B9" w:rsidRDefault="005E0188" w:rsidP="005E018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під’єднаний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5E0188" w:rsidRPr="00CC32ED" w:rsidRDefault="005E0188" w:rsidP="005E0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5E0188" w:rsidRPr="009B4ADC" w:rsidRDefault="005E0188" w:rsidP="005E0188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E018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E0188" w:rsidRPr="00003F2B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540E2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0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5E0188">
        <w:rPr>
          <w:rFonts w:ascii="Times New Roman" w:hAnsi="Times New Roman" w:cs="Times New Roman"/>
          <w:sz w:val="28"/>
          <w:szCs w:val="28"/>
        </w:rPr>
        <w:t xml:space="preserve"> </w:t>
      </w:r>
      <w:r w:rsidRPr="000367DA">
        <w:rPr>
          <w:rFonts w:ascii="Times New Roman" w:hAnsi="Times New Roman" w:cs="Times New Roman"/>
          <w:sz w:val="28"/>
          <w:szCs w:val="28"/>
        </w:rPr>
        <w:t xml:space="preserve">Шаблони функцій та класів. Класи </w:t>
      </w:r>
      <w:r>
        <w:rPr>
          <w:rFonts w:ascii="Times New Roman" w:hAnsi="Times New Roman" w:cs="Times New Roman"/>
          <w:sz w:val="28"/>
          <w:szCs w:val="28"/>
        </w:rPr>
        <w:t>колекцій стандартної бібліотеки</w:t>
      </w:r>
      <w:r w:rsidRPr="005E0188">
        <w:rPr>
          <w:i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функції</w:t>
      </w:r>
      <w:r w:rsidR="00FC003A">
        <w:rPr>
          <w:rFonts w:ascii="Times New Roman" w:hAnsi="Times New Roman" w:cs="Times New Roman"/>
          <w:sz w:val="28"/>
          <w:szCs w:val="28"/>
        </w:rPr>
        <w:t xml:space="preserve">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="00FC003A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="00FC003A">
        <w:rPr>
          <w:rFonts w:ascii="Times New Roman" w:hAnsi="Times New Roman" w:cs="Times New Roman"/>
          <w:sz w:val="28"/>
          <w:szCs w:val="28"/>
        </w:rPr>
        <w:t xml:space="preserve"> виведення. </w:t>
      </w:r>
    </w:p>
    <w:p w:rsidR="00FC003A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D261F5" w:rsidRPr="00E315AB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Пп. 2, 3 оформити однією програмою. </w:t>
      </w:r>
    </w:p>
    <w:p w:rsidR="00E315AB" w:rsidRPr="00E315AB" w:rsidRDefault="00E315AB" w:rsidP="00E315AB">
      <w:pPr>
        <w:pStyle w:val="ab"/>
        <w:spacing w:after="0" w:line="240" w:lineRule="auto"/>
        <w:ind w:left="0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E315A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ТЕОРЕТИЧНІ ВІДОМОСТІ</w:t>
      </w:r>
    </w:p>
    <w:p w:rsidR="00B8074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Із шаблонами зв'язано декілька понять. </w:t>
      </w:r>
    </w:p>
    <w:p w:rsid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шаблонна функція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ще має назву - </w:t>
      </w:r>
      <w:r w:rsidR="00E315AB" w:rsidRPr="00B80743">
        <w:rPr>
          <w:rFonts w:ascii="Times New Roman" w:hAnsi="Times New Roman" w:cs="Times New Roman"/>
          <w:b/>
          <w:i/>
          <w:sz w:val="28"/>
          <w:szCs w:val="28"/>
        </w:rPr>
        <w:t>узагальнена функція</w:t>
      </w:r>
      <w:r w:rsidR="00E315AB" w:rsidRPr="00B80743">
        <w:rPr>
          <w:rFonts w:ascii="Times New Roman" w:hAnsi="Times New Roman" w:cs="Times New Roman"/>
          <w:sz w:val="28"/>
          <w:szCs w:val="28"/>
        </w:rPr>
        <w:t xml:space="preserve"> (тобто функція, оголошена за допомогою ключового слова </w:t>
      </w:r>
      <w:proofErr w:type="spellStart"/>
      <w:r w:rsidR="00E315AB"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E315AB" w:rsidRPr="00B80743">
        <w:rPr>
          <w:rFonts w:ascii="Times New Roman" w:hAnsi="Times New Roman" w:cs="Times New Roman"/>
          <w:sz w:val="28"/>
          <w:szCs w:val="28"/>
        </w:rPr>
        <w:t xml:space="preserve">). Ці терміни є синонімами.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чи </w:t>
      </w:r>
      <w:proofErr w:type="spellStart"/>
      <w:r w:rsidRPr="006158A3">
        <w:rPr>
          <w:rFonts w:ascii="Times New Roman" w:hAnsi="Times New Roman" w:cs="Times New Roman"/>
          <w:b/>
          <w:i/>
          <w:sz w:val="28"/>
          <w:szCs w:val="28"/>
        </w:rPr>
        <w:t>згенерованою</w:t>
      </w:r>
      <w:proofErr w:type="spellEnd"/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 фун</w:t>
      </w:r>
      <w:r w:rsidRPr="00B80743">
        <w:rPr>
          <w:rFonts w:ascii="Times New Roman" w:hAnsi="Times New Roman" w:cs="Times New Roman"/>
          <w:sz w:val="28"/>
          <w:szCs w:val="28"/>
        </w:rPr>
        <w:t>к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цією </w:t>
      </w:r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Процес генерації конкретної функції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конкретизацією </w:t>
      </w:r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instantiation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). Іншими словами,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згенерована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функція є конкретним екземпляром узагальненої функції.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Тип T, що указується в кутових дужках,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шаблону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(або шаблонним параметром), а тип, що указується в списку параметрів (наприклад,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—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виклику</w:t>
      </w:r>
      <w:r w:rsidRPr="00B80743">
        <w:rPr>
          <w:rFonts w:ascii="Times New Roman" w:hAnsi="Times New Roman" w:cs="Times New Roman"/>
          <w:sz w:val="28"/>
          <w:szCs w:val="28"/>
        </w:rPr>
        <w:t xml:space="preserve">. При утворенні шаблонної </w:t>
      </w: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6158A3" w:rsidRP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>Вив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</w:t>
      </w:r>
      <w:r w:rsidRPr="006158A3">
        <w:rPr>
          <w:rFonts w:ascii="Times New Roman" w:hAnsi="Times New Roman" w:cs="Times New Roman"/>
          <w:b/>
          <w:sz w:val="28"/>
          <w:szCs w:val="28"/>
        </w:rPr>
        <w:t>д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ення</w:t>
      </w:r>
      <w:r w:rsidRPr="006158A3">
        <w:rPr>
          <w:rFonts w:ascii="Times New Roman" w:hAnsi="Times New Roman" w:cs="Times New Roman"/>
          <w:b/>
          <w:sz w:val="28"/>
          <w:szCs w:val="28"/>
        </w:rPr>
        <w:t xml:space="preserve"> аргументів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Під час виклику функції (наприклад,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параметри шаблону визначаються аргументами, що передаються в функцію. Якщо в якості параметрів типу T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&amp; передається два значення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, компілятор робить висновок, що замість T слід підставити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Відповідність типів параметрів і аргументів повинна бути точною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</w:t>
      </w:r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 xml:space="preserve"> T&gt;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(T&amp; a, T&amp; b)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(4,5); </w:t>
      </w:r>
      <w:r w:rsidR="006158A3" w:rsidRPr="006158A3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158A3">
        <w:rPr>
          <w:rFonts w:ascii="Courier New" w:hAnsi="Courier New" w:cs="Courier New"/>
          <w:b/>
          <w:sz w:val="28"/>
          <w:szCs w:val="28"/>
        </w:rPr>
        <w:t xml:space="preserve">// Вірно: T == </w:t>
      </w: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для обох аргументів </w:t>
      </w:r>
    </w:p>
    <w:p w:rsidR="006158A3" w:rsidRPr="006158A3" w:rsidRDefault="006158A3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(4,5.5); // Помилка:перший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T==int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другий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T==</w:t>
      </w:r>
      <w:r w:rsidR="00E315AB" w:rsidRPr="006158A3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E315AB" w:rsidRPr="006158A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158A3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виправлення цієї помилки.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1. Привести обидва аргументи до одного типу: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(4), 5.5);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2. Указати тип T явно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(4, 5.5); </w:t>
      </w:r>
    </w:p>
    <w:p w:rsid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3. Задати різні типи параметрів шаблонів. </w:t>
      </w:r>
    </w:p>
    <w:p w:rsidR="006158A3" w:rsidRPr="006158A3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 xml:space="preserve">Функція з кількома узагальненими типами </w:t>
      </w:r>
    </w:p>
    <w:p w:rsidR="006158A3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у наступній програмі створюється шаблонна функція, що має два узагальнених типи. 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T1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T2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(T1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b) </w:t>
      </w:r>
    </w:p>
    <w:p w:rsid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a &lt; b? b : a; } 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типу”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. Отже, залежно від порядк</w:t>
      </w:r>
      <w:r w:rsidR="00765A8E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слідування аргументів </w:t>
      </w:r>
      <w:r w:rsidR="00765A8E">
        <w:rPr>
          <w:rFonts w:ascii="Times New Roman" w:hAnsi="Times New Roman" w:cs="Times New Roman"/>
          <w:sz w:val="28"/>
          <w:szCs w:val="28"/>
        </w:rPr>
        <w:t>п</w:t>
      </w:r>
      <w:r w:rsidRPr="00B80743">
        <w:rPr>
          <w:rFonts w:ascii="Times New Roman" w:hAnsi="Times New Roman" w:cs="Times New Roman"/>
          <w:sz w:val="28"/>
          <w:szCs w:val="28"/>
        </w:rPr>
        <w:t xml:space="preserve">ід час виклику можна отримати як найбільше число серед пари 4 і 5.5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&amp;.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765A8E">
        <w:rPr>
          <w:rFonts w:ascii="Times New Roman" w:hAnsi="Times New Roman" w:cs="Times New Roman"/>
          <w:b/>
          <w:i/>
          <w:sz w:val="28"/>
          <w:szCs w:val="28"/>
        </w:rPr>
        <w:t>виводом аргументів шаблону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</w:t>
      </w:r>
      <w:r w:rsidR="00765A8E">
        <w:rPr>
          <w:rFonts w:ascii="Times New Roman" w:hAnsi="Times New Roman" w:cs="Times New Roman"/>
          <w:sz w:val="28"/>
          <w:szCs w:val="28"/>
        </w:rPr>
        <w:t>т</w:t>
      </w:r>
      <w:r w:rsidRPr="00B80743">
        <w:rPr>
          <w:rFonts w:ascii="Times New Roman" w:hAnsi="Times New Roman" w:cs="Times New Roman"/>
          <w:sz w:val="28"/>
          <w:szCs w:val="28"/>
        </w:rPr>
        <w:t xml:space="preserve">и явно. </w:t>
      </w:r>
      <w:r w:rsidRPr="00B80743">
        <w:rPr>
          <w:rFonts w:ascii="Times New Roman" w:hAnsi="Times New Roman" w:cs="Times New Roman"/>
          <w:sz w:val="28"/>
          <w:szCs w:val="28"/>
        </w:rPr>
        <w:lastRenderedPageBreak/>
        <w:t>Наприклад, можна ввести третій тип параметра шаблона, який задає тип значення, що повертає функція.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T1,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T2,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65A8E" w:rsidRPr="00765A8E">
        <w:rPr>
          <w:rFonts w:ascii="Courier New" w:hAnsi="Courier New" w:cs="Courier New"/>
          <w:b/>
          <w:sz w:val="28"/>
          <w:szCs w:val="28"/>
        </w:rPr>
        <w:t>RT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&gt;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RT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(T1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b); 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E315AB" w:rsidRPr="00765A8E" w:rsidRDefault="00765A8E" w:rsidP="00765A8E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765A8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spellStart"/>
      <w:r w:rsidR="00E315AB" w:rsidRPr="00765A8E">
        <w:rPr>
          <w:rFonts w:ascii="Courier New" w:hAnsi="Courier New" w:cs="Courier New"/>
          <w:b/>
          <w:sz w:val="28"/>
          <w:szCs w:val="28"/>
        </w:rPr>
        <w:t>ax</w:t>
      </w:r>
      <w:proofErr w:type="spell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proofErr w:type="gram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int,double,double</w:t>
      </w:r>
      <w:proofErr w:type="spell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="00E315AB" w:rsidRPr="00765A8E">
        <w:rPr>
          <w:rFonts w:ascii="Courier New" w:hAnsi="Courier New" w:cs="Courier New"/>
          <w:b/>
          <w:sz w:val="28"/>
          <w:szCs w:val="28"/>
        </w:rPr>
        <w:t xml:space="preserve">(4,5.5); </w:t>
      </w:r>
      <w:r w:rsidR="00E315AB" w:rsidRPr="00765A8E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D87F0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F06">
        <w:rPr>
          <w:rFonts w:ascii="Times New Roman" w:hAnsi="Times New Roman" w:cs="Times New Roman"/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 w:rsidRPr="00B80743">
        <w:rPr>
          <w:rFonts w:ascii="Times New Roman" w:hAnsi="Times New Roman" w:cs="Times New Roman"/>
          <w:sz w:val="28"/>
          <w:szCs w:val="28"/>
        </w:rPr>
        <w:t>.</w:t>
      </w:r>
    </w:p>
    <w:p w:rsidR="00D87F06" w:rsidRPr="00D87F0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D87F06" w:rsidRPr="00D87F06">
        <w:rPr>
          <w:rFonts w:ascii="Courier New" w:hAnsi="Courier New" w:cs="Courier New"/>
          <w:b/>
          <w:sz w:val="28"/>
          <w:szCs w:val="28"/>
        </w:rPr>
        <w:t>RT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T1,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T2 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RT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(T1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&amp; b);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(4,5.5); // Вірно, повертається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 даному випадку RT задається явно, а типи T1 і T2 виводяться із аргументів виклику як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Жодна з наведених версій не дає суттєвих переваг, отже, краще зупинитися на найпростішому варіанті — версії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() з одним параметром.</w:t>
      </w:r>
    </w:p>
    <w:p w:rsidR="00D87F06" w:rsidRP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7F06">
        <w:rPr>
          <w:rFonts w:ascii="Times New Roman" w:hAnsi="Times New Roman" w:cs="Times New Roman"/>
          <w:b/>
          <w:sz w:val="28"/>
          <w:szCs w:val="28"/>
        </w:rPr>
        <w:t xml:space="preserve">Явна спеціалізація узагальненої функції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Незважаючи на те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узагальнена функція перевантажує сама себе, </w:t>
      </w:r>
      <w:r w:rsidR="00D87F06">
        <w:rPr>
          <w:rFonts w:ascii="Times New Roman" w:hAnsi="Times New Roman" w:cs="Times New Roman"/>
          <w:sz w:val="28"/>
          <w:szCs w:val="28"/>
        </w:rPr>
        <w:t>її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можна перевантажити явно. Цей процес називається </w:t>
      </w:r>
      <w:r w:rsidRPr="00D87F06">
        <w:rPr>
          <w:rFonts w:ascii="Times New Roman" w:hAnsi="Times New Roman" w:cs="Times New Roman"/>
          <w:b/>
          <w:i/>
          <w:sz w:val="28"/>
          <w:szCs w:val="28"/>
        </w:rPr>
        <w:t>явною 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). Перевантажена функція заміщає (чи “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маскує”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D87F06" w:rsidRDefault="00B80743" w:rsidP="00D87F06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60002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(T &amp;a, T &amp;b) {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&amp;b) {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i=10, j=20;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x=10.5, y=25.5;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a='a'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b='z'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"i ? j: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(i,j)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"x ? y: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(x,y)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B80743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"a ? z: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(a,b)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>;</w:t>
      </w:r>
    </w:p>
    <w:p w:rsidR="00D87F06" w:rsidRPr="00D87F06" w:rsidRDefault="00B80743" w:rsidP="00D87F0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Ця програма виводить на екран н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 xml:space="preserve">ступні рядки.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i ? j: 20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? y: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25.5 a ? z: z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lastRenderedPageBreak/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перевантажену функцію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() з попереднього прикладу можна переписати в такий спосіб.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600026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600026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60002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(T &amp;a, T &amp;b) {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&lt;&gt;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&lt;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&gt; (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&amp;b)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a &lt; b ? b : a; } 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…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Як бачимо, новий спосіб визначення спеціалізації містить конструкцію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600026" w:rsidRP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026">
        <w:rPr>
          <w:rFonts w:ascii="Times New Roman" w:hAnsi="Times New Roman" w:cs="Times New Roman"/>
          <w:b/>
          <w:sz w:val="28"/>
          <w:szCs w:val="28"/>
        </w:rPr>
        <w:t xml:space="preserve">Явна конкретизація узагальненої функції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Конкретизація шаблонів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Спеціалізація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підст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>вл</w:t>
      </w:r>
      <w:r w:rsidR="00600026">
        <w:rPr>
          <w:rFonts w:ascii="Times New Roman" w:hAnsi="Times New Roman" w:cs="Times New Roman"/>
          <w:sz w:val="28"/>
          <w:szCs w:val="28"/>
        </w:rPr>
        <w:t>юючи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неявною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автоматичною конкретизацією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Точка конкретизації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</w:t>
      </w:r>
      <w:r w:rsidR="00600026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в яке можна вставити шаблон с підставленими аргументами.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явної конкретизації.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(T &amp;a, T &amp;b) {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// Перший спосіб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Другий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&lt;&gt;(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Третій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&lt; 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&gt; </w:t>
      </w:r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i=10, j=20;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x=10.5, y=25.5;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a='a'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b='z'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"i ? j: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(i,j)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"x ? y: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(x,y)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"a ? z: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(a,b)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32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 програмі повинно бути не більше однієї явної конкретизації для визначеної спеціалізації шаблону. </w:t>
      </w:r>
    </w:p>
    <w:p w:rsid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Файл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max.hpp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97332D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(T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&amp; x, 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&amp; y)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"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max.hpp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"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); </w:t>
      </w:r>
    </w:p>
    <w:p w:rsidR="0097332D" w:rsidRP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2D">
        <w:rPr>
          <w:rFonts w:ascii="Times New Roman" w:hAnsi="Times New Roman" w:cs="Times New Roman"/>
          <w:b/>
          <w:sz w:val="28"/>
          <w:szCs w:val="28"/>
        </w:rPr>
        <w:t xml:space="preserve">Перевантаження шаблонної функції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97332D" w:rsidRDefault="00B80743" w:rsidP="0097332D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a) {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Inside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a)\n"; }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="008B1EE9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>Y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a, Y b) {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Inside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a, Y b)\n"; }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f(10, 20);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f(T, Y).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97332D" w:rsidRP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E9">
        <w:rPr>
          <w:rFonts w:ascii="Times New Roman" w:hAnsi="Times New Roman" w:cs="Times New Roman"/>
          <w:b/>
          <w:sz w:val="28"/>
          <w:szCs w:val="28"/>
        </w:rPr>
        <w:t>Використання стандартних параметрів шаблонних функцій</w:t>
      </w:r>
    </w:p>
    <w:p w:rsid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TABWIDTH = 8; // Виводить на екран дані в позиції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(T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data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--)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i=0; i&lt; 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TABWIDTH; ++)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' ';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data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&lt;&lt; "\n"; }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("Перевірка", 0);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(100, 1);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lastRenderedPageBreak/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('T', 2);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(10/3, 3);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Програма виводить на екран наступні повідомлення.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Перевірка </w:t>
      </w:r>
    </w:p>
    <w:p w:rsidR="0039483A" w:rsidRDefault="00B80743" w:rsidP="0039483A">
      <w:pPr>
        <w:pStyle w:val="ab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100 </w:t>
      </w:r>
    </w:p>
    <w:p w:rsidR="0039483A" w:rsidRDefault="00B80743" w:rsidP="0039483A">
      <w:pPr>
        <w:pStyle w:val="ab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39483A" w:rsidRDefault="00B80743" w:rsidP="0039483A">
      <w:pPr>
        <w:pStyle w:val="ab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39483A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B80743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39483A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39483A">
        <w:rPr>
          <w:rFonts w:ascii="Times New Roman" w:hAnsi="Times New Roman" w:cs="Times New Roman"/>
          <w:sz w:val="28"/>
          <w:szCs w:val="28"/>
        </w:rPr>
        <w:t>.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cmath</w:t>
      </w:r>
      <w:proofErr w:type="spellEnd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"Значення = " &lt;&lt; i &lt;&lt; "\n"; }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d) {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; f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modf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(d, &amp;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);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"Дробова частина = "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"Ціла частина = "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}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(1);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(12.2);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Узагальнені класи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Приклад використання двох узагальнених типів даних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наступна програма створює клас, що використовує два узагальнених типи. </w:t>
      </w:r>
    </w:p>
    <w:p w:rsidR="0039483A" w:rsidRPr="0039483A" w:rsidRDefault="00B80743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/* Приклад класу, що вик</w:t>
      </w:r>
      <w:r w:rsidR="0039483A">
        <w:rPr>
          <w:rFonts w:ascii="Courier New" w:hAnsi="Courier New" w:cs="Courier New"/>
          <w:b/>
          <w:sz w:val="28"/>
          <w:szCs w:val="28"/>
        </w:rPr>
        <w:t>ористовує два узагальнених типи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*/ </w:t>
      </w:r>
    </w:p>
    <w:p w:rsidR="0039483A" w:rsidRPr="00FE6996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r w:rsidRPr="00FE6996">
        <w:rPr>
          <w:rFonts w:ascii="Courier New" w:hAnsi="Courier New" w:cs="Courier New"/>
          <w:b/>
          <w:sz w:val="28"/>
          <w:szCs w:val="28"/>
        </w:rPr>
        <w:t>Type1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FE6996">
        <w:rPr>
          <w:rFonts w:ascii="Courier New" w:hAnsi="Courier New" w:cs="Courier New"/>
          <w:b/>
          <w:sz w:val="28"/>
          <w:szCs w:val="28"/>
        </w:rPr>
        <w:t>Type2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(Type1 a, Type2 b) { i = a; j = b; }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show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&lt;&lt; i &lt;&lt; '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'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&lt;&lt; j &lt;&lt;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; } };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()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ob1(10, 0.23);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ob2('X', "Шаблони — могутній механізм."); ob1.show(); // Виводимо ціле і дійсне число. </w:t>
      </w:r>
    </w:p>
    <w:p w:rsidR="0039483A" w:rsidRDefault="0039483A" w:rsidP="0039483A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ob2.show(); // Виводимо символ і покажчик на символ.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0; }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Ця програма виводить наступні результати.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10 0.23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Шаблони — могутній механізм. 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sectPr w:rsidR="00B80743" w:rsidRPr="00B80743" w:rsidSect="00E315AB">
      <w:headerReference w:type="default" r:id="rId8"/>
      <w:footerReference w:type="default" r:id="rId9"/>
      <w:pgSz w:w="11906" w:h="16838"/>
      <w:pgMar w:top="850" w:right="850" w:bottom="850" w:left="1417" w:header="284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F6A" w:rsidRDefault="00993F6A" w:rsidP="005E0188">
      <w:pPr>
        <w:spacing w:after="0" w:line="240" w:lineRule="auto"/>
      </w:pPr>
      <w:r>
        <w:separator/>
      </w:r>
    </w:p>
  </w:endnote>
  <w:endnote w:type="continuationSeparator" w:id="0">
    <w:p w:rsidR="00993F6A" w:rsidRDefault="00993F6A" w:rsidP="005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485"/>
      <w:docPartObj>
        <w:docPartGallery w:val="Page Numbers (Bottom of Page)"/>
        <w:docPartUnique/>
      </w:docPartObj>
    </w:sdtPr>
    <w:sdtContent>
      <w:p w:rsidR="00E315AB" w:rsidRDefault="00E315AB" w:rsidP="00E315AB">
        <w:pPr>
          <w:pStyle w:val="a5"/>
          <w:jc w:val="right"/>
        </w:pPr>
        <w:fldSimple w:instr=" PAGE   \* MERGEFORMAT ">
          <w:r w:rsidR="0039483A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F6A" w:rsidRDefault="00993F6A" w:rsidP="005E0188">
      <w:pPr>
        <w:spacing w:after="0" w:line="240" w:lineRule="auto"/>
      </w:pPr>
      <w:r>
        <w:separator/>
      </w:r>
    </w:p>
  </w:footnote>
  <w:footnote w:type="continuationSeparator" w:id="0">
    <w:p w:rsidR="00993F6A" w:rsidRDefault="00993F6A" w:rsidP="005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88" w:rsidRDefault="005E0188">
    <w:pPr>
      <w:pStyle w:val="a3"/>
    </w:pPr>
    <w:r>
      <w:t xml:space="preserve">ООП </w:t>
    </w:r>
    <w:r w:rsidRPr="005E0188">
      <w:rPr>
        <w:rFonts w:ascii="Times New Roman" w:hAnsi="Times New Roman" w:cs="Times New Roman"/>
        <w:sz w:val="24"/>
        <w:szCs w:val="24"/>
      </w:rPr>
      <w:t>Лабораторна робота №20.  Розробка програм із використанням шаблонів функцій.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188"/>
    <w:rsid w:val="0039483A"/>
    <w:rsid w:val="005E0188"/>
    <w:rsid w:val="00600026"/>
    <w:rsid w:val="006158A3"/>
    <w:rsid w:val="00765A8E"/>
    <w:rsid w:val="00862783"/>
    <w:rsid w:val="008B1EE9"/>
    <w:rsid w:val="0097332D"/>
    <w:rsid w:val="00993F6A"/>
    <w:rsid w:val="00B80743"/>
    <w:rsid w:val="00CA0BF3"/>
    <w:rsid w:val="00D261F5"/>
    <w:rsid w:val="00D50FE2"/>
    <w:rsid w:val="00D87F06"/>
    <w:rsid w:val="00E315AB"/>
    <w:rsid w:val="00FC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  <w:style w:type="paragraph" w:customStyle="1" w:styleId="p24">
    <w:name w:val="p24"/>
    <w:basedOn w:val="a"/>
    <w:rsid w:val="0039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Admin</cp:lastModifiedBy>
  <cp:revision>2</cp:revision>
  <dcterms:created xsi:type="dcterms:W3CDTF">2020-05-28T16:27:00Z</dcterms:created>
  <dcterms:modified xsi:type="dcterms:W3CDTF">2020-05-29T08:56:00Z</dcterms:modified>
</cp:coreProperties>
</file>