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24"/>
          <w:szCs w:val="24"/>
          <w:lang w:val="en-US" w:eastAsia="zh-CN"/>
        </w:rPr>
      </w:pPr>
      <w:r>
        <w:rPr>
          <w:rFonts w:hint="eastAsia"/>
          <w:b/>
          <w:bCs/>
          <w:sz w:val="24"/>
          <w:szCs w:val="24"/>
          <w:lang w:val="en-US" w:eastAsia="zh-CN"/>
        </w:rPr>
        <w:t>1.for循环16位乘法器（vivado项目名：homework_2）</w:t>
      </w:r>
    </w:p>
    <w:p>
      <w:pPr>
        <w:jc w:val="left"/>
        <w:rPr>
          <w:rFonts w:hint="eastAsia"/>
          <w:b/>
          <w:bCs/>
          <w:sz w:val="24"/>
          <w:szCs w:val="24"/>
          <w:lang w:val="en-US" w:eastAsia="zh-CN"/>
        </w:rPr>
      </w:pPr>
      <w:r>
        <w:rPr>
          <w:rFonts w:hint="eastAsia"/>
          <w:b/>
          <w:bCs/>
          <w:sz w:val="24"/>
          <w:szCs w:val="24"/>
          <w:lang w:val="en-US" w:eastAsia="zh-CN"/>
        </w:rPr>
        <w:t>（1）verilog代码</w:t>
      </w: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乘法器的原理类似十进制多位数的乘法，即分为加法的累加，16位乘法器即分成16个通过在前后补0形成的32位数的加法。在代码设计中，通过移位实现前后补0的操作，通过for循环实现移位和相间的操作。为便于进一步操作和使用，代码中将位宽设为了待定值，默认为16。</w:t>
      </w:r>
    </w:p>
    <w:p>
      <w:pPr>
        <w:ind w:firstLine="420" w:firstLineChars="0"/>
        <w:jc w:val="left"/>
        <w:rPr>
          <w:rFonts w:hint="default"/>
          <w:b w:val="0"/>
          <w:bCs w:val="0"/>
          <w:sz w:val="24"/>
          <w:szCs w:val="24"/>
          <w:lang w:val="en-US" w:eastAsia="zh-CN"/>
        </w:rPr>
      </w:pPr>
      <w:r>
        <w:rPr>
          <w:rFonts w:hint="eastAsia"/>
          <w:b w:val="0"/>
          <w:bCs w:val="0"/>
          <w:sz w:val="24"/>
          <w:szCs w:val="24"/>
          <w:lang w:val="en-US" w:eastAsia="zh-CN"/>
        </w:rPr>
        <w:t>仿真文件中，为方便验证计算，将位数设定为8位，并设定了不同的值。</w:t>
      </w:r>
    </w:p>
    <w:p>
      <w:pPr>
        <w:jc w:val="center"/>
        <w:rPr>
          <w:sz w:val="24"/>
          <w:szCs w:val="24"/>
        </w:rPr>
      </w:pPr>
      <w:r>
        <w:rPr>
          <w:sz w:val="24"/>
          <w:szCs w:val="24"/>
        </w:rPr>
        <w:drawing>
          <wp:inline distT="0" distB="0" distL="114300" distR="114300">
            <wp:extent cx="3192145" cy="1880870"/>
            <wp:effectExtent l="0" t="0" r="825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192145" cy="1880870"/>
                    </a:xfrm>
                    <a:prstGeom prst="rect">
                      <a:avLst/>
                    </a:prstGeom>
                    <a:noFill/>
                    <a:ln>
                      <a:noFill/>
                    </a:ln>
                  </pic:spPr>
                </pic:pic>
              </a:graphicData>
            </a:graphic>
          </wp:inline>
        </w:drawing>
      </w:r>
    </w:p>
    <w:p>
      <w:pPr>
        <w:jc w:val="center"/>
        <w:rPr>
          <w:rFonts w:hint="default" w:eastAsiaTheme="minorEastAsia"/>
          <w:sz w:val="24"/>
          <w:szCs w:val="24"/>
          <w:lang w:val="en-US" w:eastAsia="zh-CN"/>
        </w:rPr>
      </w:pPr>
      <w:r>
        <w:rPr>
          <w:rFonts w:hint="eastAsia"/>
          <w:sz w:val="24"/>
          <w:szCs w:val="24"/>
          <w:lang w:val="en-US" w:eastAsia="zh-CN"/>
        </w:rPr>
        <w:t>设计文件代码</w:t>
      </w:r>
    </w:p>
    <w:p>
      <w:pPr>
        <w:jc w:val="center"/>
        <w:rPr>
          <w:sz w:val="24"/>
          <w:szCs w:val="24"/>
        </w:rPr>
      </w:pPr>
      <w:r>
        <w:rPr>
          <w:sz w:val="24"/>
          <w:szCs w:val="24"/>
        </w:rPr>
        <w:drawing>
          <wp:inline distT="0" distB="0" distL="114300" distR="114300">
            <wp:extent cx="2887345" cy="2353310"/>
            <wp:effectExtent l="0" t="0" r="825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887345" cy="2353310"/>
                    </a:xfrm>
                    <a:prstGeom prst="rect">
                      <a:avLst/>
                    </a:prstGeom>
                    <a:noFill/>
                    <a:ln>
                      <a:noFill/>
                    </a:ln>
                  </pic:spPr>
                </pic:pic>
              </a:graphicData>
            </a:graphic>
          </wp:inline>
        </w:drawing>
      </w:r>
    </w:p>
    <w:p>
      <w:pPr>
        <w:jc w:val="center"/>
        <w:rPr>
          <w:rFonts w:hint="eastAsia"/>
          <w:sz w:val="24"/>
          <w:szCs w:val="24"/>
          <w:lang w:val="en-US" w:eastAsia="zh-CN"/>
        </w:rPr>
      </w:pPr>
      <w:r>
        <w:rPr>
          <w:rFonts w:hint="eastAsia"/>
          <w:sz w:val="24"/>
          <w:szCs w:val="24"/>
          <w:lang w:val="en-US" w:eastAsia="zh-CN"/>
        </w:rPr>
        <w:t>仿真文件代码</w:t>
      </w:r>
    </w:p>
    <w:p>
      <w:pPr>
        <w:jc w:val="left"/>
        <w:rPr>
          <w:rFonts w:hint="default"/>
          <w:b/>
          <w:bCs/>
          <w:sz w:val="24"/>
          <w:szCs w:val="24"/>
          <w:lang w:val="en-US" w:eastAsia="zh-CN"/>
        </w:rPr>
      </w:pPr>
      <w:r>
        <w:rPr>
          <w:rFonts w:hint="eastAsia"/>
          <w:b/>
          <w:bCs/>
          <w:sz w:val="24"/>
          <w:szCs w:val="24"/>
          <w:lang w:val="en-US" w:eastAsia="zh-CN"/>
        </w:rPr>
        <w:t>（2）仿真结果</w:t>
      </w:r>
    </w:p>
    <w:p>
      <w:pPr>
        <w:ind w:firstLine="420" w:firstLineChars="0"/>
        <w:jc w:val="both"/>
        <w:rPr>
          <w:rFonts w:hint="default"/>
          <w:sz w:val="24"/>
          <w:szCs w:val="24"/>
          <w:lang w:val="en-US" w:eastAsia="zh-CN"/>
        </w:rPr>
      </w:pPr>
      <w:r>
        <w:rPr>
          <w:rFonts w:hint="eastAsia"/>
          <w:sz w:val="24"/>
          <w:szCs w:val="24"/>
          <w:lang w:val="en-US" w:eastAsia="zh-CN"/>
        </w:rPr>
        <w:t>仿真结果如下图所示，结果符合相乘的结果。</w:t>
      </w:r>
    </w:p>
    <w:p>
      <w:pPr>
        <w:jc w:val="center"/>
        <w:rPr>
          <w:sz w:val="24"/>
          <w:szCs w:val="24"/>
        </w:rPr>
      </w:pPr>
      <w:r>
        <w:rPr>
          <w:sz w:val="24"/>
          <w:szCs w:val="24"/>
        </w:rPr>
        <w:drawing>
          <wp:inline distT="0" distB="0" distL="114300" distR="114300">
            <wp:extent cx="3362960" cy="2239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62960" cy="2239645"/>
                    </a:xfrm>
                    <a:prstGeom prst="rect">
                      <a:avLst/>
                    </a:prstGeom>
                    <a:noFill/>
                    <a:ln>
                      <a:noFill/>
                    </a:ln>
                  </pic:spPr>
                </pic:pic>
              </a:graphicData>
            </a:graphic>
          </wp:inline>
        </w:drawing>
      </w:r>
    </w:p>
    <w:p>
      <w:pPr>
        <w:jc w:val="left"/>
        <w:rPr>
          <w:rFonts w:hint="default"/>
          <w:b/>
          <w:bCs/>
          <w:sz w:val="24"/>
          <w:szCs w:val="24"/>
          <w:lang w:val="en-US" w:eastAsia="zh-CN"/>
        </w:rPr>
      </w:pPr>
      <w:r>
        <w:rPr>
          <w:rFonts w:hint="eastAsia"/>
          <w:b/>
          <w:bCs/>
          <w:sz w:val="24"/>
          <w:szCs w:val="24"/>
          <w:lang w:val="en-US" w:eastAsia="zh-CN"/>
        </w:rPr>
        <w:t>（3）电路分析和能耗分析</w:t>
      </w:r>
    </w:p>
    <w:p>
      <w:pPr>
        <w:ind w:firstLine="420" w:firstLineChars="0"/>
        <w:jc w:val="both"/>
        <w:rPr>
          <w:rFonts w:hint="default" w:eastAsiaTheme="minorEastAsia"/>
          <w:sz w:val="24"/>
          <w:szCs w:val="24"/>
          <w:lang w:val="en-US" w:eastAsia="zh-CN"/>
        </w:rPr>
      </w:pPr>
      <w:r>
        <w:rPr>
          <w:rFonts w:hint="eastAsia"/>
          <w:sz w:val="24"/>
          <w:szCs w:val="24"/>
          <w:lang w:val="en-US" w:eastAsia="zh-CN"/>
        </w:rPr>
        <w:t>由于16位所形成的电路过于冗长，将默认位宽修改为4位，并利用verilog的RTL分析功能分析代码所生成的电路，结果如下图所示。</w:t>
      </w:r>
    </w:p>
    <w:p>
      <w:pPr>
        <w:bidi w:val="0"/>
        <w:rPr>
          <w:sz w:val="24"/>
          <w:szCs w:val="24"/>
        </w:rPr>
      </w:pPr>
      <w:r>
        <w:rPr>
          <w:sz w:val="24"/>
          <w:szCs w:val="24"/>
        </w:rPr>
        <w:drawing>
          <wp:inline distT="0" distB="0" distL="114300" distR="114300">
            <wp:extent cx="5272405" cy="15919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1591945"/>
                    </a:xfrm>
                    <a:prstGeom prst="rect">
                      <a:avLst/>
                    </a:prstGeom>
                    <a:noFill/>
                    <a:ln>
                      <a:noFill/>
                    </a:ln>
                  </pic:spPr>
                </pic:pic>
              </a:graphicData>
            </a:graphic>
          </wp:inline>
        </w:drawing>
      </w:r>
    </w:p>
    <w:p>
      <w:pPr>
        <w:bidi w:val="0"/>
        <w:jc w:val="center"/>
        <w:rPr>
          <w:rFonts w:hint="default" w:eastAsiaTheme="minorEastAsia"/>
          <w:sz w:val="24"/>
          <w:szCs w:val="24"/>
          <w:lang w:val="en-US" w:eastAsia="zh-CN"/>
        </w:rPr>
      </w:pPr>
      <w:r>
        <w:rPr>
          <w:rFonts w:hint="eastAsia"/>
          <w:sz w:val="24"/>
          <w:szCs w:val="24"/>
          <w:lang w:val="en-US" w:eastAsia="zh-CN"/>
        </w:rPr>
        <w:t>RTL电路分析图</w:t>
      </w:r>
    </w:p>
    <w:p>
      <w:pPr>
        <w:bidi w:val="0"/>
        <w:ind w:firstLine="420" w:firstLineChars="0"/>
        <w:jc w:val="both"/>
        <w:rPr>
          <w:rFonts w:hint="eastAsia"/>
          <w:sz w:val="24"/>
          <w:szCs w:val="24"/>
          <w:lang w:val="en-US" w:eastAsia="zh-CN"/>
        </w:rPr>
      </w:pPr>
      <w:r>
        <w:rPr>
          <w:rFonts w:hint="eastAsia"/>
          <w:sz w:val="24"/>
          <w:szCs w:val="24"/>
          <w:lang w:val="en-US" w:eastAsia="zh-CN"/>
        </w:rPr>
        <w:t>由于for循环是串行进行的，只有知道上一次相加的结果才能进行下一次计算，所以电路整体也是线性串行的。16位乘法器的电路即这样的电路继续向前循环4次得到。</w:t>
      </w:r>
    </w:p>
    <w:p>
      <w:pPr>
        <w:bidi w:val="0"/>
        <w:ind w:firstLine="420" w:firstLineChars="0"/>
        <w:jc w:val="both"/>
        <w:rPr>
          <w:sz w:val="24"/>
          <w:szCs w:val="24"/>
        </w:rPr>
      </w:pPr>
      <w:r>
        <w:rPr>
          <w:rFonts w:hint="eastAsia"/>
          <w:sz w:val="24"/>
          <w:szCs w:val="24"/>
          <w:lang w:val="en-US" w:eastAsia="zh-CN"/>
        </w:rPr>
        <w:t>利用vivado的功耗分析功能，对代码进行综合、实现后，得到的功耗分析如下图。</w:t>
      </w:r>
    </w:p>
    <w:p>
      <w:pPr>
        <w:bidi w:val="0"/>
        <w:jc w:val="center"/>
        <w:rPr>
          <w:sz w:val="24"/>
          <w:szCs w:val="24"/>
        </w:rPr>
      </w:pPr>
      <w:r>
        <w:rPr>
          <w:sz w:val="24"/>
          <w:szCs w:val="24"/>
        </w:rPr>
        <w:drawing>
          <wp:inline distT="0" distB="0" distL="114300" distR="114300">
            <wp:extent cx="3683000" cy="32004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3683000" cy="3200400"/>
                    </a:xfrm>
                    <a:prstGeom prst="rect">
                      <a:avLst/>
                    </a:prstGeom>
                    <a:noFill/>
                    <a:ln>
                      <a:noFill/>
                    </a:ln>
                  </pic:spPr>
                </pic:pic>
              </a:graphicData>
            </a:graphic>
          </wp:inline>
        </w:drawing>
      </w:r>
    </w:p>
    <w:p>
      <w:pPr>
        <w:bidi w:val="0"/>
        <w:jc w:val="center"/>
        <w:rPr>
          <w:rFonts w:hint="eastAsia"/>
          <w:sz w:val="24"/>
          <w:szCs w:val="24"/>
          <w:lang w:val="en-US" w:eastAsia="zh-CN"/>
        </w:rPr>
      </w:pPr>
      <w:r>
        <w:rPr>
          <w:rFonts w:hint="eastAsia"/>
          <w:sz w:val="24"/>
          <w:szCs w:val="24"/>
          <w:lang w:val="en-US" w:eastAsia="zh-CN"/>
        </w:rPr>
        <w:t>功耗分析</w:t>
      </w:r>
    </w:p>
    <w:p>
      <w:pPr>
        <w:bidi w:val="0"/>
        <w:ind w:firstLine="420" w:firstLineChars="0"/>
        <w:rPr>
          <w:rFonts w:hint="default"/>
          <w:sz w:val="24"/>
          <w:szCs w:val="24"/>
          <w:lang w:val="en-US" w:eastAsia="zh-CN"/>
        </w:rPr>
      </w:pPr>
      <w:r>
        <w:rPr>
          <w:rFonts w:hint="eastAsia"/>
          <w:sz w:val="24"/>
          <w:szCs w:val="24"/>
          <w:lang w:val="en-US" w:eastAsia="zh-CN"/>
        </w:rPr>
        <w:t>由于此处是对于16位乘法器的功耗分析，输入输出端口有六十多个，所以I/O资源和signals资源消耗占比较大。但同时由于for循环代码电路自身的局限性，执行效率不是很高，所以logic资源消耗也较大。</w:t>
      </w:r>
    </w:p>
    <w:p>
      <w:pPr>
        <w:bidi w:val="0"/>
        <w:rPr>
          <w:sz w:val="24"/>
          <w:szCs w:val="24"/>
        </w:rPr>
      </w:pPr>
    </w:p>
    <w:p>
      <w:pPr>
        <w:jc w:val="left"/>
        <w:rPr>
          <w:rFonts w:hint="eastAsia"/>
          <w:b/>
          <w:bCs/>
          <w:sz w:val="24"/>
          <w:szCs w:val="24"/>
          <w:lang w:val="en-US" w:eastAsia="zh-CN"/>
        </w:rPr>
      </w:pPr>
      <w:r>
        <w:rPr>
          <w:rFonts w:hint="eastAsia"/>
          <w:b/>
          <w:bCs/>
          <w:sz w:val="24"/>
          <w:szCs w:val="24"/>
          <w:lang w:val="en-US" w:eastAsia="zh-CN"/>
        </w:rPr>
        <w:t>2.流水线4位乘法器（vivado项目名：homework_2_part2）</w:t>
      </w:r>
    </w:p>
    <w:p>
      <w:pPr>
        <w:jc w:val="left"/>
        <w:rPr>
          <w:rFonts w:hint="default"/>
          <w:b/>
          <w:bCs/>
          <w:sz w:val="24"/>
          <w:szCs w:val="24"/>
          <w:lang w:val="en-US" w:eastAsia="zh-CN"/>
        </w:rPr>
      </w:pPr>
      <w:r>
        <w:rPr>
          <w:rFonts w:hint="eastAsia"/>
          <w:b/>
          <w:bCs/>
          <w:sz w:val="24"/>
          <w:szCs w:val="24"/>
          <w:lang w:val="en-US" w:eastAsia="zh-CN"/>
        </w:rPr>
        <w:t>（1）verilog代码</w:t>
      </w:r>
    </w:p>
    <w:p>
      <w:pPr>
        <w:ind w:firstLine="420" w:firstLineChars="0"/>
        <w:jc w:val="left"/>
        <w:rPr>
          <w:rFonts w:hint="default"/>
          <w:b w:val="0"/>
          <w:bCs w:val="0"/>
          <w:sz w:val="24"/>
          <w:szCs w:val="24"/>
          <w:lang w:val="en-US" w:eastAsia="zh-CN"/>
        </w:rPr>
      </w:pPr>
      <w:r>
        <w:rPr>
          <w:rFonts w:hint="eastAsia"/>
          <w:b w:val="0"/>
          <w:bCs w:val="0"/>
          <w:sz w:val="24"/>
          <w:szCs w:val="24"/>
          <w:lang w:val="en-US" w:eastAsia="zh-CN"/>
        </w:rPr>
        <w:t>流水线乘法器实现乘法的基本原理与for循环乘法器原理一致，都是</w:t>
      </w:r>
      <w:bookmarkStart w:id="0" w:name="_GoBack"/>
      <w:bookmarkEnd w:id="0"/>
      <w:r>
        <w:rPr>
          <w:rFonts w:hint="eastAsia"/>
          <w:b w:val="0"/>
          <w:bCs w:val="0"/>
          <w:sz w:val="24"/>
          <w:szCs w:val="24"/>
          <w:lang w:val="en-US" w:eastAsia="zh-CN"/>
        </w:rPr>
        <w:t>通过加法来实现乘法。流水线的实现方式则是，对于各个补零的相加同时进行。如对于前两个的相加和后两个的相加同时进行，然后再进行相加，同时采用时序逻辑设计，具体代码和仿真文件代码如下。</w:t>
      </w:r>
    </w:p>
    <w:p>
      <w:pPr>
        <w:bidi w:val="0"/>
        <w:jc w:val="center"/>
        <w:rPr>
          <w:sz w:val="24"/>
          <w:szCs w:val="24"/>
        </w:rPr>
      </w:pPr>
      <w:r>
        <w:rPr>
          <w:sz w:val="24"/>
          <w:szCs w:val="24"/>
        </w:rPr>
        <w:drawing>
          <wp:inline distT="0" distB="0" distL="114300" distR="114300">
            <wp:extent cx="4330700" cy="54864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330700" cy="5486400"/>
                    </a:xfrm>
                    <a:prstGeom prst="rect">
                      <a:avLst/>
                    </a:prstGeom>
                    <a:noFill/>
                    <a:ln>
                      <a:noFill/>
                    </a:ln>
                  </pic:spPr>
                </pic:pic>
              </a:graphicData>
            </a:graphic>
          </wp:inline>
        </w:drawing>
      </w:r>
    </w:p>
    <w:p>
      <w:pPr>
        <w:bidi w:val="0"/>
        <w:jc w:val="center"/>
        <w:rPr>
          <w:rFonts w:hint="eastAsia"/>
          <w:sz w:val="24"/>
          <w:szCs w:val="24"/>
          <w:lang w:val="en-US" w:eastAsia="zh-CN"/>
        </w:rPr>
      </w:pPr>
      <w:r>
        <w:rPr>
          <w:rFonts w:hint="eastAsia"/>
          <w:sz w:val="24"/>
          <w:szCs w:val="24"/>
          <w:lang w:val="en-US" w:eastAsia="zh-CN"/>
        </w:rPr>
        <w:t>设计文件代码</w:t>
      </w:r>
    </w:p>
    <w:p>
      <w:pPr>
        <w:bidi w:val="0"/>
        <w:jc w:val="center"/>
        <w:rPr>
          <w:rFonts w:hint="eastAsia"/>
          <w:sz w:val="24"/>
          <w:szCs w:val="24"/>
          <w:lang w:val="en-US" w:eastAsia="zh-CN"/>
        </w:rPr>
      </w:pPr>
    </w:p>
    <w:p>
      <w:pPr>
        <w:bidi w:val="0"/>
        <w:jc w:val="center"/>
      </w:pPr>
      <w:r>
        <w:drawing>
          <wp:inline distT="0" distB="0" distL="114300" distR="114300">
            <wp:extent cx="5271135" cy="4358640"/>
            <wp:effectExtent l="0" t="0" r="12065"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435864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仿真文件代码</w:t>
      </w:r>
    </w:p>
    <w:p>
      <w:pPr>
        <w:jc w:val="left"/>
        <w:rPr>
          <w:rFonts w:hint="default"/>
          <w:b/>
          <w:bCs/>
          <w:sz w:val="24"/>
          <w:szCs w:val="24"/>
          <w:lang w:val="en-US" w:eastAsia="zh-CN"/>
        </w:rPr>
      </w:pPr>
      <w:r>
        <w:rPr>
          <w:rFonts w:hint="eastAsia"/>
          <w:b/>
          <w:bCs/>
          <w:sz w:val="24"/>
          <w:szCs w:val="24"/>
          <w:lang w:val="en-US" w:eastAsia="zh-CN"/>
        </w:rPr>
        <w:t>（2）仿真结果</w:t>
      </w:r>
    </w:p>
    <w:p>
      <w:pPr>
        <w:bidi w:val="0"/>
        <w:ind w:firstLine="420" w:firstLineChars="0"/>
        <w:jc w:val="both"/>
        <w:rPr>
          <w:rFonts w:hint="default"/>
          <w:lang w:val="en-US" w:eastAsia="zh-CN"/>
        </w:rPr>
      </w:pPr>
      <w:r>
        <w:rPr>
          <w:rFonts w:hint="eastAsia"/>
          <w:sz w:val="24"/>
          <w:szCs w:val="24"/>
          <w:lang w:val="en-US" w:eastAsia="zh-CN"/>
        </w:rPr>
        <w:t>仿真结果如下图所示。</w:t>
      </w:r>
    </w:p>
    <w:p>
      <w:pPr>
        <w:bidi w:val="0"/>
        <w:rPr>
          <w:sz w:val="24"/>
          <w:szCs w:val="24"/>
        </w:rPr>
      </w:pPr>
      <w:r>
        <w:rPr>
          <w:sz w:val="24"/>
          <w:szCs w:val="24"/>
        </w:rPr>
        <w:drawing>
          <wp:inline distT="0" distB="0" distL="114300" distR="114300">
            <wp:extent cx="5268595" cy="3568065"/>
            <wp:effectExtent l="0" t="0" r="190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8595" cy="3568065"/>
                    </a:xfrm>
                    <a:prstGeom prst="rect">
                      <a:avLst/>
                    </a:prstGeom>
                    <a:noFill/>
                    <a:ln>
                      <a:noFill/>
                    </a:ln>
                  </pic:spPr>
                </pic:pic>
              </a:graphicData>
            </a:graphic>
          </wp:inline>
        </w:drawing>
      </w:r>
    </w:p>
    <w:p>
      <w:pPr>
        <w:bidi w:val="0"/>
        <w:ind w:firstLine="420" w:firstLineChars="0"/>
        <w:rPr>
          <w:rFonts w:hint="default" w:eastAsiaTheme="minorEastAsia"/>
          <w:sz w:val="24"/>
          <w:szCs w:val="24"/>
          <w:lang w:val="en-US" w:eastAsia="zh-CN"/>
        </w:rPr>
      </w:pPr>
      <w:r>
        <w:rPr>
          <w:rFonts w:hint="eastAsia"/>
          <w:sz w:val="24"/>
          <w:szCs w:val="24"/>
          <w:lang w:val="en-US" w:eastAsia="zh-CN"/>
        </w:rPr>
        <w:t>由于在同一个时间周期，流水线加法器无法完成所有的加法，只能通过寄存器将得到的结果暂时储存起来，所以乘法器得到的结果有2个周期的延时。</w:t>
      </w:r>
    </w:p>
    <w:p>
      <w:pPr>
        <w:bidi w:val="0"/>
        <w:rPr>
          <w:sz w:val="24"/>
          <w:szCs w:val="24"/>
        </w:rPr>
      </w:pPr>
    </w:p>
    <w:p>
      <w:pPr>
        <w:jc w:val="left"/>
        <w:rPr>
          <w:rFonts w:hint="default"/>
          <w:b/>
          <w:bCs/>
          <w:sz w:val="24"/>
          <w:szCs w:val="24"/>
          <w:lang w:val="en-US" w:eastAsia="zh-CN"/>
        </w:rPr>
      </w:pPr>
      <w:r>
        <w:rPr>
          <w:rFonts w:hint="eastAsia"/>
          <w:b/>
          <w:bCs/>
          <w:sz w:val="24"/>
          <w:szCs w:val="24"/>
          <w:lang w:val="en-US" w:eastAsia="zh-CN"/>
        </w:rPr>
        <w:t>（3）电路分析和能耗分析</w:t>
      </w:r>
    </w:p>
    <w:p>
      <w:pPr>
        <w:bidi w:val="0"/>
        <w:ind w:firstLine="420" w:firstLineChars="0"/>
      </w:pPr>
      <w:r>
        <w:rPr>
          <w:rFonts w:hint="eastAsia"/>
          <w:sz w:val="24"/>
          <w:szCs w:val="24"/>
          <w:lang w:val="en-US" w:eastAsia="zh-CN"/>
        </w:rPr>
        <w:t>利用verilog的RTL分析功能分析代码所生成的电路，结果如下图所示。</w:t>
      </w:r>
    </w:p>
    <w:p>
      <w:pPr>
        <w:bidi w:val="0"/>
        <w:jc w:val="center"/>
      </w:pPr>
      <w:r>
        <w:drawing>
          <wp:inline distT="0" distB="0" distL="114300" distR="114300">
            <wp:extent cx="5273040" cy="2621280"/>
            <wp:effectExtent l="0" t="0" r="1016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73040" cy="2621280"/>
                    </a:xfrm>
                    <a:prstGeom prst="rect">
                      <a:avLst/>
                    </a:prstGeom>
                    <a:noFill/>
                    <a:ln>
                      <a:noFill/>
                    </a:ln>
                  </pic:spPr>
                </pic:pic>
              </a:graphicData>
            </a:graphic>
          </wp:inline>
        </w:drawing>
      </w:r>
    </w:p>
    <w:p>
      <w:pPr>
        <w:bidi w:val="0"/>
        <w:jc w:val="center"/>
        <w:rPr>
          <w:rFonts w:hint="default" w:eastAsiaTheme="minorEastAsia"/>
          <w:lang w:val="en-US" w:eastAsia="zh-CN"/>
        </w:rPr>
      </w:pPr>
      <w:r>
        <w:rPr>
          <w:rFonts w:hint="eastAsia"/>
          <w:lang w:val="en-US" w:eastAsia="zh-CN"/>
        </w:rPr>
        <w:t>RTL分析生成电路</w:t>
      </w:r>
    </w:p>
    <w:p>
      <w:pPr>
        <w:bidi w:val="0"/>
        <w:ind w:firstLine="420" w:firstLineChars="0"/>
        <w:rPr>
          <w:rFonts w:hint="eastAsia"/>
          <w:sz w:val="24"/>
          <w:szCs w:val="32"/>
          <w:lang w:val="en-US" w:eastAsia="zh-CN"/>
        </w:rPr>
      </w:pPr>
      <w:r>
        <w:rPr>
          <w:rFonts w:hint="eastAsia"/>
          <w:sz w:val="24"/>
          <w:szCs w:val="32"/>
          <w:lang w:val="en-US" w:eastAsia="zh-CN"/>
        </w:rPr>
        <w:t>由于各个数移位和加法的过程是同时进行的，所以电路的总体结构是并行的，整个过程只需要用到3个加法器，电路的效率也得到了一定的提高。</w:t>
      </w:r>
    </w:p>
    <w:p>
      <w:pPr>
        <w:bidi w:val="0"/>
        <w:ind w:firstLine="420" w:firstLineChars="0"/>
        <w:rPr>
          <w:rFonts w:hint="default"/>
          <w:sz w:val="24"/>
          <w:szCs w:val="32"/>
          <w:lang w:val="en-US" w:eastAsia="zh-CN"/>
        </w:rPr>
      </w:pPr>
      <w:r>
        <w:rPr>
          <w:rFonts w:hint="eastAsia"/>
          <w:sz w:val="24"/>
          <w:szCs w:val="32"/>
          <w:lang w:val="en-US" w:eastAsia="zh-CN"/>
        </w:rPr>
        <w:t>同时，代码是根据时序逻辑编写的，在生成的电路中存在多种D触发器，这些触发器的使用对数值的暂时保存起到了作用，使得两个周期后乘积结果能够正常输出。</w:t>
      </w:r>
    </w:p>
    <w:p>
      <w:pPr>
        <w:bidi w:val="0"/>
        <w:ind w:firstLine="420" w:firstLineChars="0"/>
        <w:rPr>
          <w:rFonts w:hint="default"/>
          <w:lang w:val="en-US" w:eastAsia="zh-CN"/>
        </w:rPr>
      </w:pPr>
      <w:r>
        <w:rPr>
          <w:rFonts w:hint="eastAsia"/>
          <w:sz w:val="24"/>
          <w:szCs w:val="24"/>
          <w:lang w:val="en-US" w:eastAsia="zh-CN"/>
        </w:rPr>
        <w:t>利用vivado的功耗分析功能，对代码进行综合、实现后，得到的功耗分析如下图。</w:t>
      </w:r>
    </w:p>
    <w:p>
      <w:pPr>
        <w:bidi w:val="0"/>
        <w:jc w:val="center"/>
      </w:pPr>
      <w:r>
        <w:drawing>
          <wp:inline distT="0" distB="0" distL="114300" distR="114300">
            <wp:extent cx="3282950" cy="3028950"/>
            <wp:effectExtent l="0" t="0" r="635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282950" cy="302895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功耗分析</w:t>
      </w:r>
    </w:p>
    <w:p>
      <w:pPr>
        <w:bidi w:val="0"/>
        <w:ind w:firstLine="420" w:firstLineChars="0"/>
        <w:rPr>
          <w:rFonts w:hint="default"/>
          <w:lang w:val="en-US" w:eastAsia="zh-CN"/>
        </w:rPr>
      </w:pPr>
      <w:r>
        <w:rPr>
          <w:rFonts w:hint="eastAsia"/>
          <w:sz w:val="24"/>
          <w:szCs w:val="32"/>
          <w:lang w:val="en-US" w:eastAsia="zh-CN"/>
        </w:rPr>
        <w:t>可以看到，流水线乘法器的并行电路结构和更少的加法器使得它所占用的逻辑资源更少了，logical资源消耗和siginal消耗都明显减少。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B972B7D"/>
    <w:rsid w:val="0B972B7D"/>
    <w:rsid w:val="1B251D57"/>
    <w:rsid w:val="3CEA0A39"/>
    <w:rsid w:val="4EFC39CE"/>
    <w:rsid w:val="78FF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2023-11-12T15:36:00Z</dcterms:created>
  <dc:creator>Zhen jiawei</dc:creator>
  <cp:lastModifiedBy>Zhen jiawei</cp:lastModifiedBy>
  <dcterms:modified xsi:type="dcterms:W3CDTF">2023-11-14T12:21:15Z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76402CF11B7B41D39A59AAD99E58CB8C_11</vt:lpwstr>
  </property>
</Properties>
</file>