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cs="Arial" w:ascii="Times New Roman" w:hAnsi="Times New Roman"/>
          <w:b w:val="false"/>
          <w:bCs w:val="false"/>
          <w:sz w:val="28"/>
          <w:szCs w:val="28"/>
          <w:u w:val="single"/>
        </w:rPr>
        <w:t>Реализация пошаговых блок-схем алгоритмов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  <w:t>Вариант 18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ListParagraph"/>
        <w:numPr>
          <w:ilvl w:val="0"/>
          <w:numId w:val="1"/>
        </w:numPr>
        <w:ind w:left="-567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0"/>
        </w:rPr>
        <w:t>Определить, является ли данный текст числом, записанным в десятичной системе</w:t>
      </w:r>
    </w:p>
    <w:p>
      <w:pPr>
        <w:pStyle w:val="ListParagraph"/>
        <w:numPr>
          <w:ilvl w:val="0"/>
          <w:numId w:val="0"/>
        </w:numPr>
        <w:ind w:left="-567" w:hanging="0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0"/>
        </w:rPr>
        <w:t>счисления (т.е. состоит только из арабских цифр от 0 до 9).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Освоение построения пошаговых блок-схем алгоритмов.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Ход работы: </w:t>
      </w:r>
    </w:p>
    <w:p>
      <w:pPr>
        <w:pStyle w:val="Normal"/>
        <w:spacing w:lineRule="auto" w:line="240"/>
        <w:ind w:left="-567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Основной алгоритм: 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-162560</wp:posOffset>
            </wp:positionH>
            <wp:positionV relativeFrom="paragraph">
              <wp:posOffset>168275</wp:posOffset>
            </wp:positionV>
            <wp:extent cx="5527040" cy="59664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Вспомогательный алгоритм: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-629285</wp:posOffset>
            </wp:positionH>
            <wp:positionV relativeFrom="paragraph">
              <wp:posOffset>635</wp:posOffset>
            </wp:positionV>
            <wp:extent cx="6445885" cy="42583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Алгоритм: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1) Водим строку под названием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2) Задаем алфавит цифр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 обнуляем показательную переменную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3) Вызываем вспомогательный алгоритм (проверяем каждый символ строки на принадлежность к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a)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a.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Задаем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i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=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0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b.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Если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равна длине строки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i. </w:t>
      </w:r>
      <w:r>
        <w:rPr>
          <w:rFonts w:ascii="Times New Roman" w:hAnsi="Times New Roman"/>
          <w:b w:val="false"/>
          <w:bCs w:val="false"/>
          <w:color w:val="00A933"/>
          <w:sz w:val="24"/>
          <w:szCs w:val="24"/>
          <w:lang w:val="ru-RU"/>
        </w:rPr>
        <w:t>ДА</w:t>
      </w:r>
      <w:r>
        <w:rPr>
          <w:rFonts w:ascii="Times New Roman" w:hAnsi="Times New Roman"/>
          <w:b w:val="false"/>
          <w:bCs w:val="false"/>
          <w:color w:val="00A933"/>
          <w:sz w:val="24"/>
          <w:szCs w:val="24"/>
          <w:lang w:val="ru-RU"/>
        </w:rPr>
        <w:t>: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выходим из цикла</w:t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ii. </w:t>
      </w:r>
      <w:r>
        <w:rPr>
          <w:rFonts w:ascii="Times New Roman" w:hAnsi="Times New Roman"/>
          <w:b w:val="false"/>
          <w:bCs w:val="false"/>
          <w:color w:val="00A933"/>
          <w:sz w:val="24"/>
          <w:szCs w:val="24"/>
          <w:lang w:val="ru-RU"/>
        </w:rPr>
        <w:t>НЕТ: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если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элемент строки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принадлежит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</w:t>
      </w:r>
    </w:p>
    <w:p>
      <w:pPr>
        <w:pStyle w:val="Normal"/>
        <w:spacing w:lineRule="auto" w:line="240" w:before="0" w:after="200"/>
        <w:ind w:hanging="0"/>
        <w:rPr/>
      </w:pPr>
      <w:r>
        <w:rPr/>
        <w:tab/>
      </w:r>
      <w:r>
        <w:rPr>
          <w:lang w:val="en-US"/>
        </w:rPr>
        <w:t>j.</w:t>
      </w:r>
      <w:r>
        <w:rPr>
          <w:lang w:val="ru-RU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ДА: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k,i </w:t>
      </w:r>
      <w:r>
        <w:rPr>
          <w:rFonts w:ascii="Times New Roman" w:hAnsi="Times New Roman"/>
          <w:sz w:val="24"/>
          <w:szCs w:val="24"/>
          <w:lang w:val="ru-RU"/>
        </w:rPr>
        <w:t xml:space="preserve">увеличиваем на 1 и возвращаемся к пункту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>
      <w:pPr>
        <w:pStyle w:val="Normal"/>
        <w:spacing w:lineRule="auto" w:line="240" w:before="0" w:after="200"/>
        <w:ind w:hanging="0"/>
        <w:rPr/>
      </w:pP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jj. </w:t>
      </w:r>
      <w:r>
        <w:rPr>
          <w:rFonts w:ascii="Times New Roman" w:hAnsi="Times New Roman"/>
          <w:color w:val="FF0000"/>
          <w:sz w:val="24"/>
          <w:szCs w:val="24"/>
          <w:lang w:val="ru-RU"/>
        </w:rPr>
        <w:t>НЕТ: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  <w:lang w:val="ru-RU"/>
        </w:rPr>
        <w:t xml:space="preserve">увеличиваем на 1 и возвращаемся к пункту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4) Если </w:t>
      </w:r>
      <w:r>
        <w:rPr>
          <w:rFonts w:ascii="Times New Roman" w:hAnsi="Times New Roman"/>
          <w:sz w:val="24"/>
          <w:szCs w:val="24"/>
          <w:lang w:val="en-US"/>
        </w:rPr>
        <w:t>k == 0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ab/>
        <w:t>i.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A933"/>
          <w:sz w:val="24"/>
          <w:szCs w:val="24"/>
          <w:lang w:val="ru-RU"/>
        </w:rPr>
        <w:t>ДА:</w:t>
      </w:r>
      <w:r>
        <w:rPr>
          <w:rFonts w:ascii="Times New Roman" w:hAnsi="Times New Roman"/>
          <w:sz w:val="24"/>
          <w:szCs w:val="24"/>
          <w:lang w:val="ru-RU"/>
        </w:rPr>
        <w:t xml:space="preserve"> выводим строка не является цифрой и выходим из программы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ii. </w:t>
      </w:r>
      <w:r>
        <w:rPr>
          <w:rFonts w:ascii="Times New Roman" w:hAnsi="Times New Roman"/>
          <w:color w:val="00A933"/>
          <w:sz w:val="24"/>
          <w:szCs w:val="24"/>
          <w:lang w:val="ru-RU"/>
        </w:rPr>
        <w:t>НЕТ:</w:t>
      </w:r>
      <w:r>
        <w:rPr>
          <w:rFonts w:ascii="Times New Roman" w:hAnsi="Times New Roman"/>
          <w:sz w:val="24"/>
          <w:szCs w:val="24"/>
          <w:lang w:val="ru-RU"/>
        </w:rPr>
        <w:t xml:space="preserve"> выводим строка является цифрой и выходим из программы</w:t>
      </w:r>
    </w:p>
    <w:p>
      <w:pPr>
        <w:pStyle w:val="Normal"/>
        <w:widowControl/>
        <w:suppressAutoHyphens w:val="true"/>
        <w:bidi w:val="0"/>
        <w:spacing w:lineRule="auto" w:line="240" w:before="0" w:after="200"/>
        <w:ind w:left="-567" w:right="0" w:hanging="0"/>
        <w:jc w:val="lef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Вывод: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Освоили построение пошаговых блок-схем алгоритмов.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4071771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Application>LibreOffice/7.4.0.3$Windows_X86_64 LibreOffice_project/f85e47c08ddd19c015c0114a68350214f7066f5a</Application>
  <AppVersion>15.0000</AppVersion>
  <Pages>4</Pages>
  <Words>211</Words>
  <Characters>1332</Characters>
  <CharactersWithSpaces>1566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2022-10-01T20:10:36Z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