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 «Рефакторинг лабораторной работы №1»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Структуры данных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Санников А.Н.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</w:r>
    </w:p>
    <w:p>
      <w:pPr>
        <w:pStyle w:val="Normal"/>
        <w:tabs>
          <w:tab w:val="clear" w:pos="708"/>
          <w:tab w:val="left" w:pos="5856" w:leader="none"/>
        </w:tabs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ab/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4"/>
        </w:rPr>
        <w:t>Задание на лабораторную работу:</w:t>
      </w:r>
      <w:r>
        <w:rPr>
          <w:rFonts w:cs="Times New Roman" w:ascii="Times New Roman" w:hAnsi="Times New Roman"/>
          <w:color w:val="000000"/>
          <w:sz w:val="28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Осуществить рефакторинг лабораторной работы №1 «Списки. Стеки. Очереди». 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Задание проверяемой лабораторной работы</w:t>
      </w:r>
      <w:r>
        <w:rPr>
          <w:rFonts w:cs="Times New Roman" w:ascii="Times New Roman" w:hAnsi="Times New Roman"/>
          <w:color w:val="000000"/>
          <w:sz w:val="24"/>
          <w:szCs w:val="24"/>
        </w:rPr>
        <w:t>: Имеется n черных и белых карточек, сложенных в стопку. Карточки раскладываются на стол в одну линию следующим образом: первая кладется на стол, вторая под низ стопки, третья- на стол, четвертая - под низ стопки и т.д., пока все карточки не будут выложены на стол. Каким должно быть исходное расположение карточек в стопке, чтобы разложенные на столе карточки чередовались по цвету: белая, черная, белая, черная и т.д.</w:t>
      </w:r>
    </w:p>
    <w:tbl>
      <w:tblPr>
        <w:tblStyle w:val="a3"/>
        <w:tblW w:w="11057" w:type="dxa"/>
        <w:jc w:val="left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0"/>
        <w:gridCol w:w="4251"/>
        <w:gridCol w:w="4396"/>
      </w:tblGrid>
      <w:tr>
        <w:trPr/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4"/>
                <w:lang w:val="ru-RU" w:eastAsia="en-US" w:bidi="ar-SA"/>
              </w:rPr>
              <w:t>Ошибка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4"/>
                <w:lang w:val="ru-RU" w:eastAsia="en-US" w:bidi="ar-SA"/>
              </w:rPr>
              <w:t>Было</w:t>
            </w:r>
          </w:p>
        </w:tc>
        <w:tc>
          <w:tcPr>
            <w:tcW w:w="43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4"/>
                <w:lang w:val="ru-RU" w:eastAsia="en-US" w:bidi="ar-SA"/>
              </w:rPr>
              <w:t>Стало</w:t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Неправильное комментирование кода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Комментарии отсутствовали</w:t>
            </w:r>
          </w:p>
        </w:tc>
        <w:tc>
          <w:tcPr>
            <w:tcW w:w="43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Комментарии упорядочены, код стал хорошо читаем</w:t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Использование разных стилей кода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Неправильный змеиный регистр</w:t>
            </w:r>
          </w:p>
        </w:tc>
        <w:tc>
          <w:tcPr>
            <w:tcW w:w="43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Исправленный змеиный регистр</w:t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Использование разных стилей расстановки скобок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Отсутствие какого либо стиля расстановки скобок</w:t>
            </w:r>
          </w:p>
        </w:tc>
        <w:tc>
          <w:tcPr>
            <w:tcW w:w="43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Применение стиля Кернигена и Ричи</w:t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Отсутствие пробелов в операторах выражения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 операторах отсутствовали пробелы</w:t>
            </w:r>
          </w:p>
        </w:tc>
        <w:tc>
          <w:tcPr>
            <w:tcW w:w="43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Добавлены пробелы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до ревью: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{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: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data;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next;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: 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node() {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get_data() {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data;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get_next() {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next;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set_data(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-&gt;data =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set_next(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next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-&gt;next = </w:t>
      </w:r>
      <w:r>
        <w:rPr>
          <w:rFonts w:ascii="Cascadia Mono" w:hAnsi="Cascadia Mono"/>
          <w:color w:val="808080"/>
          <w:sz w:val="19"/>
        </w:rPr>
        <w:t>next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get_data_link() {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&amp;data;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{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: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head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push_back(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head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head-&gt;set_data(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);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tmp = head;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(tmp-&gt;get_next()) {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tmp-&gt;set_next(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);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tmp-&gt;get_next()-&gt;set_data(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);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 {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tmp = head;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(tmp) {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tmp-&gt;get_data()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;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tmp = head;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; j++) {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tmp-&gt;get_data_link();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n:"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start = 0, step = 2, index = 0, count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koloda;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(2*n); i++){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koloda.push_back(0);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(count &lt; 2 * n) {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index = start;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(index &lt; 2 * n) {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*(koloda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index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= (count + 1) % 2;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index += step;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count += 1;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start = step - 1;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step *= 2;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"Порядок колоды:"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koloda.print();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</w:rPr>
        <w:t>// Структура элемента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Data;            </w:t>
      </w:r>
      <w:r>
        <w:rPr>
          <w:rFonts w:ascii="Cascadia Mono" w:hAnsi="Cascadia Mono"/>
          <w:color w:val="008000"/>
          <w:sz w:val="19"/>
        </w:rPr>
        <w:t>// Данные элемента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Next;          </w:t>
      </w:r>
      <w:r>
        <w:rPr>
          <w:rFonts w:ascii="Cascadia Mono" w:hAnsi="Cascadia Mono"/>
          <w:color w:val="008000"/>
          <w:sz w:val="19"/>
        </w:rPr>
        <w:t>// Указатель на следующий элемент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 xml:space="preserve">Node() {             </w:t>
      </w:r>
      <w:r>
        <w:rPr>
          <w:rFonts w:ascii="Cascadia Mono" w:hAnsi="Cascadia Mono"/>
          <w:color w:val="008000"/>
          <w:sz w:val="19"/>
        </w:rPr>
        <w:t>// Конструктор по умолчанию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Next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 Инициализация указателя на следующий элемент значением nullptr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Получить данные элемента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Get_Data()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Data;     </w:t>
      </w:r>
      <w:r>
        <w:rPr>
          <w:rFonts w:ascii="Cascadia Mono" w:hAnsi="Cascadia Mono"/>
          <w:color w:val="008000"/>
          <w:sz w:val="19"/>
        </w:rPr>
        <w:t>// Возвращает данные элемента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Получить указатель на следующий элемент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Get_Next()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Next;     </w:t>
      </w:r>
      <w:r>
        <w:rPr>
          <w:rFonts w:ascii="Cascadia Mono" w:hAnsi="Cascadia Mono"/>
          <w:color w:val="008000"/>
          <w:sz w:val="19"/>
        </w:rPr>
        <w:t>// Возвращает указатель на следующий элемент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Установить данные элемента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Set_Data(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 xml:space="preserve">data 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Data =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;       </w:t>
      </w:r>
      <w:r>
        <w:rPr>
          <w:rFonts w:ascii="Cascadia Mono" w:hAnsi="Cascadia Mono"/>
          <w:color w:val="008000"/>
          <w:sz w:val="19"/>
        </w:rPr>
        <w:t>// Присваивает переданные данные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Установить указатель на следующий элемент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Set_Next(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 xml:space="preserve">next 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Next = </w:t>
      </w:r>
      <w:r>
        <w:rPr>
          <w:rFonts w:ascii="Cascadia Mono" w:hAnsi="Cascadia Mono"/>
          <w:color w:val="808080"/>
          <w:sz w:val="19"/>
        </w:rPr>
        <w:t>next</w:t>
      </w:r>
      <w:r>
        <w:rPr>
          <w:rFonts w:ascii="Cascadia Mono" w:hAnsi="Cascadia Mono"/>
          <w:color w:val="000000"/>
          <w:sz w:val="19"/>
        </w:rPr>
        <w:t xml:space="preserve">;       </w:t>
      </w:r>
      <w:r>
        <w:rPr>
          <w:rFonts w:ascii="Cascadia Mono" w:hAnsi="Cascadia Mono"/>
          <w:color w:val="008000"/>
          <w:sz w:val="19"/>
        </w:rPr>
        <w:t>// Присваивает переданный указатель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Получить ссылку на данные элемента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Get_Data_Link()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&amp;Data;           </w:t>
      </w:r>
      <w:r>
        <w:rPr>
          <w:rFonts w:ascii="Cascadia Mono" w:hAnsi="Cascadia Mono"/>
          <w:color w:val="008000"/>
          <w:sz w:val="19"/>
        </w:rPr>
        <w:t>// Возвращает ссылку на данные элемента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</w:rPr>
        <w:t>// Класс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Linked_List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Head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 Указатель на голову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Добавить элемент в конец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Push_Back(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 xml:space="preserve">data 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Head == </w:t>
      </w:r>
      <w:r>
        <w:rPr>
          <w:rFonts w:ascii="Cascadia Mono" w:hAnsi="Cascadia Mono"/>
          <w:color w:val="0000FF"/>
          <w:sz w:val="19"/>
        </w:rPr>
        <w:t xml:space="preserve">nullptr 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Head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;       </w:t>
      </w:r>
      <w:r>
        <w:rPr>
          <w:rFonts w:ascii="Cascadia Mono" w:hAnsi="Cascadia Mono"/>
          <w:color w:val="008000"/>
          <w:sz w:val="19"/>
        </w:rPr>
        <w:t>// Создание нового узла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Head→Set_Data( </w:t>
      </w:r>
      <w:r>
        <w:rPr>
          <w:rFonts w:ascii="Cascadia Mono" w:hAnsi="Cascadia Mono"/>
          <w:color w:val="808080"/>
          <w:sz w:val="19"/>
        </w:rPr>
        <w:t xml:space="preserve">data </w:t>
      </w:r>
      <w:r>
        <w:rPr>
          <w:rFonts w:ascii="Cascadia Mono" w:hAnsi="Cascadia Mono"/>
          <w:color w:val="000000"/>
          <w:sz w:val="19"/>
        </w:rPr>
        <w:t xml:space="preserve">);   </w:t>
      </w:r>
      <w:r>
        <w:rPr>
          <w:rFonts w:ascii="Cascadia Mono" w:hAnsi="Cascadia Mono"/>
          <w:color w:val="008000"/>
          <w:sz w:val="19"/>
        </w:rPr>
        <w:t>// Установка данных в новом узле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tmp = Head;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tmp→Get_Next() 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</w:t>
      </w:r>
      <w:r>
        <w:rPr>
          <w:rFonts w:ascii="Cascadia Mono" w:hAnsi="Cascadia Mono"/>
          <w:color w:val="008000"/>
          <w:sz w:val="19"/>
        </w:rPr>
        <w:t>// Переход к следующему узлу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tmp→Set_Next(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 xml:space="preserve">Node </w:t>
      </w:r>
      <w:r>
        <w:rPr>
          <w:rFonts w:ascii="Cascadia Mono" w:hAnsi="Cascadia Mono"/>
          <w:color w:val="000000"/>
          <w:sz w:val="19"/>
        </w:rPr>
        <w:t xml:space="preserve">);         </w:t>
      </w:r>
      <w:r>
        <w:rPr>
          <w:rFonts w:ascii="Cascadia Mono" w:hAnsi="Cascadia Mono"/>
          <w:color w:val="008000"/>
          <w:sz w:val="19"/>
        </w:rPr>
        <w:t>// Создание нового узла списка после текущего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tmp→Get_Next()→Set_Data( </w:t>
      </w:r>
      <w:r>
        <w:rPr>
          <w:rFonts w:ascii="Cascadia Mono" w:hAnsi="Cascadia Mono"/>
          <w:color w:val="808080"/>
          <w:sz w:val="19"/>
        </w:rPr>
        <w:t xml:space="preserve">data </w:t>
      </w:r>
      <w:r>
        <w:rPr>
          <w:rFonts w:ascii="Cascadia Mono" w:hAnsi="Cascadia Mono"/>
          <w:color w:val="000000"/>
          <w:sz w:val="19"/>
        </w:rPr>
        <w:t xml:space="preserve">);  </w:t>
      </w:r>
      <w:r>
        <w:rPr>
          <w:rFonts w:ascii="Cascadia Mono" w:hAnsi="Cascadia Mono"/>
          <w:color w:val="008000"/>
          <w:sz w:val="19"/>
        </w:rPr>
        <w:t>// Установка данных в новом узле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Вывести элементы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tmp = Head;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tmp 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tmp-&gt;Get_Data()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Вывод данных текущего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</w:t>
      </w:r>
      <w:r>
        <w:rPr>
          <w:rFonts w:ascii="Cascadia Mono" w:hAnsi="Cascadia Mono"/>
          <w:color w:val="008000"/>
          <w:sz w:val="19"/>
        </w:rPr>
        <w:t>// Переход к следующему узлу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Получить элемент списка по индексу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 xml:space="preserve">index 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tmp = Head;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; i++ 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</w:t>
      </w:r>
      <w:r>
        <w:rPr>
          <w:rFonts w:ascii="Cascadia Mono" w:hAnsi="Cascadia Mono"/>
          <w:color w:val="008000"/>
          <w:sz w:val="19"/>
        </w:rPr>
        <w:t>// Переход к следующему узлу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tmp-&gt;Get_Data_Link(); </w:t>
      </w:r>
      <w:r>
        <w:rPr>
          <w:rFonts w:ascii="Cascadia Mono" w:hAnsi="Cascadia Mono"/>
          <w:color w:val="008000"/>
          <w:sz w:val="19"/>
        </w:rPr>
        <w:t>// Возврат ссылки на данные текущего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 xml:space="preserve">setlocale( 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 xml:space="preserve">"RUSSIAN" 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  // Количество элементов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количество элементов:"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Linked_List</w:t>
      </w:r>
      <w:r>
        <w:rPr>
          <w:rFonts w:ascii="Cascadia Mono" w:hAnsi="Cascadia Mono"/>
          <w:color w:val="000000"/>
          <w:sz w:val="19"/>
        </w:rPr>
        <w:t xml:space="preserve"> List;  </w:t>
      </w:r>
      <w:r>
        <w:rPr>
          <w:rFonts w:ascii="Cascadia Mono" w:hAnsi="Cascadia Mono"/>
          <w:color w:val="008000"/>
          <w:sz w:val="19"/>
        </w:rPr>
        <w:t>// Создание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Заполнение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N; i++ 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data;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элемент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 + 1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data;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List.Push_Back( data ); </w:t>
      </w:r>
      <w:r>
        <w:rPr>
          <w:rFonts w:ascii="Cascadia Mono" w:hAnsi="Cascadia Mono"/>
          <w:color w:val="008000"/>
          <w:sz w:val="19"/>
        </w:rPr>
        <w:t>// Добавление элемента в список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"Элементы списка:"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  <w:t xml:space="preserve">List.Print(); </w:t>
      </w:r>
      <w:r>
        <w:rPr>
          <w:rFonts w:ascii="Cascadia Mono" w:hAnsi="Cascadia Mono"/>
          <w:color w:val="008000"/>
          <w:sz w:val="19"/>
        </w:rPr>
        <w:t>// Вывод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pacing w:before="0" w:after="20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01d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601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LibreOffice/7.4.0.3$Windows_X86_64 LibreOffice_project/f85e47c08ddd19c015c0114a68350214f7066f5a</Application>
  <AppVersion>15.0000</AppVersion>
  <Pages>8</Pages>
  <Words>832</Words>
  <Characters>4442</Characters>
  <CharactersWithSpaces>9359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2024-03-22T11:38:00Z</dcterms:created>
  <dc:creator>Данила Толстов</dc:creator>
  <dc:description/>
  <dc:language>ru-RU</dc:language>
  <cp:lastModifiedBy/>
  <dcterms:modified xsi:type="dcterms:W3CDTF">2024-04-13T14:56:16Z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