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-МИНОБРНАУКИ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№8 «Руководство системного администратора»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Структуры данных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Санников А.Н.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  <w:tab/>
        <w:t xml:space="preserve"> </w:t>
        <w:tab/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</w:r>
    </w:p>
    <w:p>
      <w:pPr>
        <w:pStyle w:val="Normal"/>
        <w:tabs>
          <w:tab w:val="clear" w:pos="708"/>
          <w:tab w:val="left" w:pos="5856" w:leader="none"/>
        </w:tabs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  <w:tab/>
      </w:r>
    </w:p>
    <w:p>
      <w:pPr>
        <w:pStyle w:val="Normal"/>
        <w:spacing w:lineRule="auto" w:line="240" w:before="0" w:after="0"/>
        <w:ind w:left="-709"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>Задание на лабораторную работу: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Написать документацию «Руководство системного администратора» </w:t>
      </w:r>
    </w:p>
    <w:p>
      <w:pPr>
        <w:pStyle w:val="Normal"/>
        <w:spacing w:lineRule="auto" w:line="240" w:before="0" w:after="0"/>
        <w:ind w:left="-709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jc w:val="center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Оглавление</w:t>
      </w:r>
    </w:p>
    <w:p>
      <w:pPr>
        <w:pStyle w:val="Normal"/>
        <w:spacing w:lineRule="auto" w:line="240" w:before="0" w:after="0"/>
        <w:ind w:left="-709" w:hanging="0"/>
        <w:jc w:val="center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hyperlink w:anchor="_b2d2zep1vdxb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vanish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</w:rPr>
          <w:t>1. Общие сведения</w:t>
        </w:r>
      </w:hyperlink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vanish w:val="false"/>
          <w:color w:val="111111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1.1. Сокращения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1.2. Назначение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1.3. Функциональные возможности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1.4. Условия применения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vanish w:val="false"/>
          <w:color w:val="111111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vanish w:val="false"/>
          <w:color w:val="111111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1.5. Требования к квалификации разработчика</w:t>
      </w:r>
      <w:hyperlink w:anchor="_b2d2zep1vdxb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vanish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</w:rPr>
          <w:tab/>
          <w:t>3</w:t>
        </w:r>
      </w:hyperlink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hyperlink w:anchor="_64o5hl4d95e5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vanish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</w:rPr>
          <w:t>2. Системные требования</w:t>
          <w:tab/>
          <w:t>3</w:t>
        </w:r>
      </w:hyperlink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hyperlink w:anchor="_hay407wzvji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vanish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</w:rPr>
          <w:t>3. Установка программы</w:t>
        </w:r>
      </w:hyperlink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4.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Порядок обязательной первоначальной настройки программы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5.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Способы интеграции установленных копий компонентов между собой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6.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Интеграция программы со сторонним ПО</w:t>
      </w:r>
      <w:hyperlink w:anchor="_hay407wzvji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vanish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</w:rPr>
          <w:tab/>
          <w:t>4</w:t>
        </w:r>
      </w:hyperlink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7</w:t>
      </w:r>
      <w:hyperlink w:anchor="_md7skcaiy0i2">
        <w:r>
          <w:rPr>
            <w:rFonts w:eastAsia="Times New Roman" w:cs="Times New Roman" w:ascii="Times New Roman" w:hAnsi="Times New Roman"/>
            <w:i w:val="false"/>
            <w:caps w:val="false"/>
            <w:smallCaps w:val="false"/>
            <w:strike w:val="false"/>
            <w:dstrike w:val="false"/>
            <w:vanish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</w:rPr>
          <w:t>. Сообщения об ошибках</w:t>
        </w:r>
      </w:hyperlink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567" w:right="0" w:hanging="0"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Общие сведения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283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Данное программное обеспечение распространяется в виде .exe файла в публичном github репозитории </w:t>
      </w:r>
      <w:hyperlink r:id="rId3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A6099"/>
            <w:spacing w:val="0"/>
            <w:sz w:val="28"/>
            <w:szCs w:val="28"/>
            <w:u w:val="single"/>
            <w:effect w:val="none"/>
          </w:rPr>
          <w:t>https://github.com/Zhenya-Zyryanov/Squears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283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После перехода по данной ссылке, пожалуйста, убедитесь, что Вы попали на нужную веб-страницу.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283" w:right="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Style20"/>
        <w:widowControl/>
        <w:suppressAutoHyphens w:val="true"/>
        <w:bidi w:val="0"/>
        <w:spacing w:lineRule="auto" w:line="240" w:before="0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bCs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1.1.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Сокращения</w:t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SFML: Simple and Fast Multimedia Library. Кросс-платформенная библиотека, предоставляющая простой интерфейс к различным компонентам ПК.</w:t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AI: Artificial Intelligence. Искусственный интеллект.</w:t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1.2.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Назначение</w:t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Код представляет собой игру “Квадраты”, в которой игрок соревнуется с компьютером. Это классическая настольная игра, цель которой - захватить как можно больше квадратов на поле.</w:t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1.3.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Функциональные возможности</w:t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Игра предоставляет интерактивный графический интерфейс для игры “Квадраты”. Интерфейс позволяет игроку легко взаимодействовать с игрой, делая ходы и видя результаты своих действий.</w:t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Игра включает в себя AI, который использует алгоритм минимакса для определения оптимального хода. Это делает игру более интересной и вызывающей, поскольку AI стремится сделать наилучший возможный ход.</w:t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1.4.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Условия применения</w:t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Для работы кода требуется компилятор C++ и библиотека SFML. Это означает, что код может быть запущен на любой системе, которая поддерживает эти инструменты. </w:t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 xml:space="preserve">1.5. </w:t>
      </w:r>
      <w:r>
        <w:rPr>
          <w:rStyle w:val="Strong"/>
          <w:rFonts w:ascii="Times New Roman" w:hAnsi="Times New Roman"/>
          <w:b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Требования к квалификации разработчика</w:t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Разработчик должен иметь знания в области C++, а также понимание библиотеки SFML и алгоритма минимакса с альфа-бета отсечением. Это обеспечит возможность разработчика понять, изменить и расширить код при необходимости.</w:t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Системные требования.</w:t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 xml:space="preserve">Для корректной работы программы необходимо, чтобы на целевом персональном компьютере была установлена операционная система Windows/Linux/MacOS. </w:t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Персональный компьютер, удовлетворяющий минимальным требованиям данной операционной системы, сможет запустить данный продукт:</w:t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Процессор: 1 ГГц и выше.</w:t>
      </w: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Оперативная память: 512 МБ и выше.</w:t>
      </w: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Свободное место на диске: 100 МБ и выше.</w:t>
      </w: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Графический адаптер: поддержка OpenGL 3.0 и выше</w:t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Целевой персональный компьютер рекомендуется регулярно обслуживать (чистка от пыли, замена термопасты, проверка работоспособности компонентов и так далее), так как в случае неисправной работы персонального компьютера возможно повреждение файлов программного обеспечения, что влечёт собой непригодность установленной программы.</w:t>
      </w: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 </w:t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hyperlink w:anchor="_hay407wzvji">
        <w:r>
          <w:rPr>
            <w:rFonts w:eastAsia="Times New Roman" w:cs="Times New Roman" w:ascii="Times New Roman" w:hAnsi="Times New Roman"/>
            <w:b/>
            <w:bCs/>
            <w:i/>
            <w:iCs/>
            <w:caps w:val="false"/>
            <w:smallCaps w:val="false"/>
            <w:strike w:val="false"/>
            <w:dstrike w:val="false"/>
            <w:vanish w:val="false"/>
            <w:position w:val="0"/>
            <w:sz w:val="28"/>
            <w:sz w:val="28"/>
            <w:szCs w:val="28"/>
            <w:u w:val="none"/>
            <w:shd w:fill="auto" w:val="clear"/>
            <w:vertAlign w:val="baseline"/>
          </w:rPr>
          <w:t>3. Установка программы</w:t>
        </w:r>
      </w:hyperlink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strike w:val="false"/>
          <w:dstrike w:val="false"/>
          <w:vanish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vanish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Для установки, необходимо скачать .exe файл из ссылки из раздела 1 Общие сведения и переместить этот файл в любое удобное место.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Если скачанный .exe файл не запускается, вероятно он был повреждён при скачивании. В этом случае рекомендуется перезагрузить роутер и проверить стабильность интернет соединения. После этого надо повторить загрузку файла.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vanish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Не рекомендуется выполнять скачивание через активное VPN - соединение. В противном случае возможно повреждение .exe файла или замена его злоумышленниками на потенциально вредоносный.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vanish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vanish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vanish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vanish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4. </w:t>
      </w:r>
      <w:r>
        <w:rPr>
          <w:rStyle w:val="Strong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Порядок обязательной первоначальной настройки программы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После установки игры "Квадраты" нет необходимости в дополнительной настройке перед началом игры. Программа предоставляет пользователю доступ к основному игровому интерфейсу, где можно немедленно начать игру.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Пользователь может выбрать уровень сложности и начать игру, не проводя никаких дополнительных настроек.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5. </w:t>
      </w:r>
      <w:r>
        <w:rPr>
          <w:rStyle w:val="Strong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Способы интеграции установленных копий компонентов между собой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left" w:pos="-545" w:leader="none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Игра "Квадраты" предназначена для одиночной игры и не требует интеграции между копиями компонентов. Каждая установленная копия программы работает независимо от других.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Это означает, что каждый пользователь может играть в игру на своем собственном компьютере без необходимости синхронизации данных или взаимодействия с другими игроками.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6. Интеграция программы со сторонним ПО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Игра "Квадраты" не требует интеграции со сторонним программным обеспечением (ПО), таким как сервер базы данных или другие игровые платформы. Программа функционирует автономно на компьютере пользователя и не взаимодействует с внешними серверами или приложениями.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Это обеспечивает простоту использования и установки игры, а также исключает необходимость в дополнительных настройках или конфигурации сетевых соединений.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  <w:br/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7. Сообщения об ошибках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течении работы программы возможны сбои в работе. Во время сбоев может появляться системное окно операционной системы Windows/Linux/MacOS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color w:val="000000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Информацией из этого окна можно поделиться по электронному адресу </w:t>
      </w:r>
      <w:hyperlink r:id="rId4">
        <w:r>
          <w:rPr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vanish w:val="false"/>
            <w:color w:val="2A6099"/>
            <w:spacing w:val="0"/>
            <w:position w:val="0"/>
            <w:sz w:val="28"/>
            <w:sz w:val="28"/>
            <w:szCs w:val="28"/>
            <w:u w:val="single"/>
            <w:effect w:val="none"/>
            <w:shd w:fill="auto" w:val="clear"/>
            <w:vertAlign w:val="baseline"/>
          </w:rPr>
          <w:t>support_squares@mail.ru</w:t>
        </w:r>
      </w:hyperlink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10" w:right="0" w:hanging="0"/>
        <w:jc w:val="left"/>
        <w:rPr>
          <w:color w:val="000000"/>
        </w:rPr>
      </w:pPr>
      <w:r>
        <w:rPr>
          <w:rFonts w:ascii="Times New Roman" w:hAnsi="Times New Roman"/>
          <w:b/>
          <w:bCs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Научились писать документацию «Руководство системного администратора».</w:t>
      </w:r>
    </w:p>
    <w:sectPr>
      <w:type w:val="nextPage"/>
      <w:pgSz w:w="11906" w:h="16838"/>
      <w:pgMar w:left="1701" w:right="845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1df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с отступом Знак"/>
    <w:basedOn w:val="DefaultParagraphFont"/>
    <w:semiHidden/>
    <w:qFormat/>
    <w:rsid w:val="000d08c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Hyperlink"/>
    <w:rPr>
      <w:color w:val="000080"/>
      <w:u w:val="single"/>
      <w:lang w:val="zxx" w:eastAsia="zxx" w:bidi="zxx"/>
    </w:rPr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4">
    <w:name w:val="Body Text Indent"/>
    <w:basedOn w:val="Normal"/>
    <w:link w:val="Style14"/>
    <w:semiHidden/>
    <w:unhideWhenUsed/>
    <w:rsid w:val="000d08c7"/>
    <w:pPr>
      <w:spacing w:lineRule="auto" w:line="240" w:before="0" w:after="0"/>
      <w:ind w:firstLine="5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71d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Zhenya-Zyryanov/Squears" TargetMode="External"/><Relationship Id="rId4" Type="http://schemas.openxmlformats.org/officeDocument/2006/relationships/hyperlink" Target="mailto:support_squares@mail.ru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Application>LibreOffice/7.4.0.3$Windows_X86_64 LibreOffice_project/f85e47c08ddd19c015c0114a68350214f7066f5a</Application>
  <AppVersion>15.0000</AppVersion>
  <Pages>6</Pages>
  <Words>662</Words>
  <Characters>4774</Characters>
  <CharactersWithSpaces>5458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 Толстов</dc:creator>
  <dc:description/>
  <dc:language>ru-RU</dc:language>
  <cp:lastModifiedBy/>
  <dcterms:modified xsi:type="dcterms:W3CDTF">2024-05-01T22:36:29Z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