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var a=8;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const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lang w:val="en-US"/>
              </w:rPr>
              <w:t>var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C3DF2" w:rsidRDefault="00BC3DF2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2D60B9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5F4D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A034B0" w:rsidRDefault="00A034B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06E8C" w:rsidRDefault="00306E8C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034B0" w:rsidRDefault="00A034B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var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034B0" w:rsidRDefault="00A034B0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034B0" w:rsidRDefault="00A034B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A034B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A034B0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DD2840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DD2840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1)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2) 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proofErr w:type="gramStart"/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</w:t>
            </w:r>
            <w:proofErr w:type="gramEnd"/>
            <w:r w:rsidRPr="00926C13">
              <w:rPr>
                <w:lang w:val="ru-RU"/>
              </w:rPr>
              <w:t>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правильної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122" w:type="dxa"/>
          </w:tcPr>
          <w:p w:rsidR="002D60B9" w:rsidRPr="00DD2840" w:rsidRDefault="00DD2840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  </w:t>
            </w:r>
          </w:p>
        </w:tc>
        <w:tc>
          <w:tcPr>
            <w:tcW w:w="1122" w:type="dxa"/>
          </w:tcPr>
          <w:p w:rsidR="002D60B9" w:rsidRPr="00DD2840" w:rsidRDefault="00DD2840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arr.sort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 w:rsidR="004B5D45"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 xml:space="preserve">, 15, 305,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36 ;</w:t>
            </w:r>
            <w:proofErr w:type="gramEnd"/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Pr="0041565F" w:rsidRDefault="0041565F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582286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582286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582286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582286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582286">
              <w:rPr>
                <w:rStyle w:val="HTML"/>
                <w:rFonts w:eastAsiaTheme="minorHAnsi"/>
              </w:rPr>
              <w:t xml:space="preserve"> ;</w:t>
            </w:r>
          </w:p>
          <w:p w:rsidR="00BD790C" w:rsidRPr="00582286" w:rsidRDefault="00BD790C" w:rsidP="00BD790C">
            <w:pPr>
              <w:rPr>
                <w:rFonts w:ascii="Times New Roman" w:hAnsi="Times New Roman" w:cs="Times New Roman"/>
              </w:rPr>
            </w:pPr>
            <w:r w:rsidRPr="00582286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582286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582286" w:rsidRDefault="00BD790C" w:rsidP="00BD790C">
            <w:pPr>
              <w:rPr>
                <w:rStyle w:val="HTML"/>
                <w:rFonts w:eastAsiaTheme="minorHAnsi"/>
              </w:rPr>
            </w:pPr>
            <w:r w:rsidRPr="00582286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582286">
              <w:rPr>
                <w:rStyle w:val="HTML"/>
                <w:rFonts w:eastAsiaTheme="minorHAnsi"/>
              </w:rPr>
              <w:t xml:space="preserve"> ;</w:t>
            </w:r>
          </w:p>
          <w:p w:rsidR="00BD790C" w:rsidRPr="00582286" w:rsidRDefault="00BD790C" w:rsidP="00BD790C">
            <w:pPr>
              <w:rPr>
                <w:rStyle w:val="HTML"/>
                <w:rFonts w:eastAsiaTheme="minorHAnsi"/>
              </w:rPr>
            </w:pPr>
            <w:r w:rsidRPr="00582286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2286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582286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582286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41565F" w:rsidRDefault="0041565F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arr</w:t>
            </w:r>
            <w:proofErr w:type="spellEnd"/>
            <w:r w:rsidRPr="00031A0F">
              <w:t>.</w:t>
            </w:r>
            <w:r>
              <w:rPr>
                <w:lang w:val="en-US"/>
              </w:rPr>
              <w:t>sort</w:t>
            </w:r>
            <w:proofErr w:type="gramEnd"/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BD790C" w:rsidRDefault="0041565F" w:rsidP="00BD79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 xml:space="preserve">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64, -3,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41565F" w:rsidRDefault="0041565F" w:rsidP="00BD79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</w:t>
            </w:r>
            <w:r w:rsidR="00837968">
              <w:rPr>
                <w:rFonts w:ascii="Times New Roman" w:hAnsi="Times New Roman" w:cs="Times New Roman"/>
              </w:rPr>
              <w:t>г</w:t>
            </w:r>
            <w:r>
              <w:rPr>
                <w:rFonts w:ascii="Times New Roman" w:hAnsi="Times New Roman" w:cs="Times New Roman"/>
              </w:rPr>
              <w:t>рами?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</w:t>
            </w:r>
            <w:r w:rsid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 120,3,23,920,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201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3,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3) 120, 23,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920 ;</w:t>
            </w:r>
            <w:proofErr w:type="gramEnd"/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Pr="0041565F" w:rsidRDefault="0041565F" w:rsidP="00BD79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</w:t>
            </w:r>
            <w:r w:rsidR="00837968">
              <w:rPr>
                <w:rFonts w:ascii="Times New Roman" w:hAnsi="Times New Roman" w:cs="Times New Roman"/>
              </w:rPr>
              <w:t xml:space="preserve"> тільки</w:t>
            </w:r>
            <w:r>
              <w:rPr>
                <w:rFonts w:ascii="Times New Roman" w:hAnsi="Times New Roman" w:cs="Times New Roman"/>
              </w:rPr>
              <w:t xml:space="preserve">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Pr="0041565F" w:rsidRDefault="0041565F" w:rsidP="00BD79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x+i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9B58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Pr="00BC3DF2" w:rsidRDefault="00693156" w:rsidP="0069315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C3DF2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C3DF2">
              <w:rPr>
                <w:rStyle w:val="HTML"/>
                <w:rFonts w:eastAsiaTheme="minorHAnsi"/>
              </w:rPr>
              <w:t xml:space="preserve">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BC3DF2">
              <w:rPr>
                <w:rStyle w:val="HTML"/>
                <w:rFonts w:eastAsiaTheme="minorHAnsi"/>
              </w:rPr>
              <w:t>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C3DF2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C3DF2">
              <w:rPr>
                <w:rStyle w:val="HTML"/>
                <w:rFonts w:eastAsiaTheme="minorHAnsi"/>
              </w:rPr>
              <w:t xml:space="preserve"> ;</w:t>
            </w:r>
          </w:p>
          <w:p w:rsidR="00693156" w:rsidRPr="00BC3DF2" w:rsidRDefault="00693156" w:rsidP="00693156">
            <w:pPr>
              <w:rPr>
                <w:rFonts w:ascii="Times New Roman" w:hAnsi="Times New Roman" w:cs="Times New Roman"/>
              </w:rPr>
            </w:pPr>
            <w:r w:rsidRPr="00BC3DF2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C3DF2">
              <w:rPr>
                <w:rStyle w:val="HTML"/>
                <w:rFonts w:eastAsiaTheme="minorHAnsi"/>
              </w:rPr>
              <w:t xml:space="preserve"> 36, 15, 2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BC3DF2">
              <w:rPr>
                <w:rStyle w:val="HTML"/>
                <w:rFonts w:eastAsiaTheme="minorHAnsi"/>
              </w:rPr>
              <w:t>, 1 ;</w:t>
            </w:r>
          </w:p>
          <w:p w:rsidR="00693156" w:rsidRPr="00BC3DF2" w:rsidRDefault="00693156" w:rsidP="00693156">
            <w:pPr>
              <w:rPr>
                <w:rStyle w:val="HTML"/>
                <w:rFonts w:eastAsiaTheme="minorHAnsi"/>
              </w:rPr>
            </w:pPr>
            <w:r w:rsidRPr="00BC3DF2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221FBA">
              <w:rPr>
                <w:rStyle w:val="HTML"/>
                <w:rFonts w:eastAsiaTheme="minorHAnsi"/>
              </w:rPr>
              <w:t>, 305, 36</w:t>
            </w:r>
            <w:r w:rsidRPr="00BC3DF2">
              <w:rPr>
                <w:rStyle w:val="HTML"/>
                <w:rFonts w:eastAsiaTheme="minorHAnsi"/>
              </w:rPr>
              <w:t xml:space="preserve"> ;</w:t>
            </w:r>
          </w:p>
          <w:p w:rsidR="00693156" w:rsidRPr="00BC3DF2" w:rsidRDefault="00693156" w:rsidP="00693156">
            <w:pPr>
              <w:rPr>
                <w:rStyle w:val="HTML"/>
                <w:rFonts w:eastAsiaTheme="minorHAnsi"/>
              </w:rPr>
            </w:pPr>
            <w:r w:rsidRPr="00BC3DF2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3DF2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21</w:t>
            </w:r>
            <w:r w:rsidRPr="00BC3DF2">
              <w:rPr>
                <w:rStyle w:val="HTML"/>
                <w:rFonts w:eastAsiaTheme="minorHAnsi"/>
              </w:rPr>
              <w:t>, 18, 40, 310 ;</w:t>
            </w:r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3DF2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C57C02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виконується рівно один раз при запуску програми?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constructor;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Pr="000B4D04" w:rsidRDefault="000B4D0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використовується для одержання рядкового представлення об’єкта?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3) constructor;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використовується для одержання числового представлення об’єкта?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constructor;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усі дані є внутрішніми даними об’єкта і повинні бути захищеними (недоступними ззовні)?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розробка нових класів може здійснювати на основі вже існуючих?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при розробці класів можна описувати поля, що є об’єктами деяких класів?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конструкторів може мати клас?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довільну кількість</w:t>
            </w:r>
            <w:r w:rsidR="008E1497">
              <w:rPr>
                <w:rFonts w:ascii="Times New Roman" w:hAnsi="Times New Roman" w:cs="Times New Roman"/>
              </w:rPr>
              <w:t>, але не менше 1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E1497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8E1497">
              <w:rPr>
                <w:rFonts w:ascii="Times New Roman" w:hAnsi="Times New Roman" w:cs="Times New Roman"/>
              </w:rPr>
              <w:t xml:space="preserve"> не менше двох;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не більше двох;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немає правильної відповіді.</w:t>
            </w:r>
          </w:p>
        </w:tc>
        <w:tc>
          <w:tcPr>
            <w:tcW w:w="1122" w:type="dxa"/>
          </w:tcPr>
          <w:p w:rsidR="000B4D04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1497" w:rsidTr="00BD790C">
        <w:tc>
          <w:tcPr>
            <w:tcW w:w="674" w:type="dxa"/>
          </w:tcPr>
          <w:p w:rsidR="008E1497" w:rsidRDefault="008E149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Що містить </w:t>
            </w:r>
            <w:r>
              <w:rPr>
                <w:rFonts w:ascii="Times New Roman" w:hAnsi="Times New Roman" w:cs="Times New Roman"/>
                <w:lang w:val="en-US"/>
              </w:rPr>
              <w:t>this</w:t>
            </w:r>
            <w:r>
              <w:rPr>
                <w:rFonts w:ascii="Times New Roman" w:hAnsi="Times New Roman" w:cs="Times New Roman"/>
              </w:rPr>
              <w:t xml:space="preserve"> у методах об’єкта (без втрати контексту)?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посилання на браузер;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посилання на </w:t>
            </w:r>
            <w:r w:rsidR="00206530">
              <w:rPr>
                <w:rFonts w:ascii="Times New Roman" w:hAnsi="Times New Roman" w:cs="Times New Roman"/>
              </w:rPr>
              <w:t xml:space="preserve">метод з назвою </w:t>
            </w:r>
            <w:r w:rsidR="00206530">
              <w:rPr>
                <w:rFonts w:ascii="Times New Roman" w:hAnsi="Times New Roman" w:cs="Times New Roman"/>
                <w:lang w:val="en-US"/>
              </w:rPr>
              <w:t>this</w:t>
            </w:r>
            <w:r w:rsidR="00206530">
              <w:rPr>
                <w:rFonts w:ascii="Times New Roman" w:hAnsi="Times New Roman" w:cs="Times New Roman"/>
              </w:rPr>
              <w:t>;</w:t>
            </w:r>
          </w:p>
          <w:p w:rsidR="00206530" w:rsidRDefault="00206530" w:rsidP="00206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посилання на конструктор з назвою </w:t>
            </w:r>
            <w:r>
              <w:rPr>
                <w:rFonts w:ascii="Times New Roman" w:hAnsi="Times New Roman" w:cs="Times New Roman"/>
                <w:lang w:val="en-US"/>
              </w:rPr>
              <w:t>this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06530" w:rsidRPr="00206530" w:rsidRDefault="00206530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немає правильної відповіді.</w:t>
            </w:r>
          </w:p>
        </w:tc>
        <w:tc>
          <w:tcPr>
            <w:tcW w:w="1122" w:type="dxa"/>
          </w:tcPr>
          <w:p w:rsidR="008E1497" w:rsidRPr="00CB2A94" w:rsidRDefault="00CB2A94" w:rsidP="00BD79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7413FD" w:rsidRDefault="007413FD">
      <w:r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TI3MTU3MjW0MDBX0lEKTi0uzszPAykwrAUA050WSCwAAAA="/>
  </w:docVars>
  <w:rsids>
    <w:rsidRoot w:val="009C4A43"/>
    <w:rsid w:val="000135F9"/>
    <w:rsid w:val="000B4D04"/>
    <w:rsid w:val="00206530"/>
    <w:rsid w:val="00254560"/>
    <w:rsid w:val="00291FF2"/>
    <w:rsid w:val="002D60B9"/>
    <w:rsid w:val="00306E8C"/>
    <w:rsid w:val="0041565F"/>
    <w:rsid w:val="004160C9"/>
    <w:rsid w:val="00424D9D"/>
    <w:rsid w:val="004B5D45"/>
    <w:rsid w:val="00582286"/>
    <w:rsid w:val="005F4D88"/>
    <w:rsid w:val="00643C4F"/>
    <w:rsid w:val="00673F49"/>
    <w:rsid w:val="00693156"/>
    <w:rsid w:val="007413FD"/>
    <w:rsid w:val="00756732"/>
    <w:rsid w:val="00837968"/>
    <w:rsid w:val="008E1497"/>
    <w:rsid w:val="009B5853"/>
    <w:rsid w:val="009C4A43"/>
    <w:rsid w:val="00A034B0"/>
    <w:rsid w:val="00AA4AF1"/>
    <w:rsid w:val="00B048D4"/>
    <w:rsid w:val="00B22E23"/>
    <w:rsid w:val="00B85A51"/>
    <w:rsid w:val="00BC3DF2"/>
    <w:rsid w:val="00BD790C"/>
    <w:rsid w:val="00C16F61"/>
    <w:rsid w:val="00C57C02"/>
    <w:rsid w:val="00CB2A94"/>
    <w:rsid w:val="00D4596A"/>
    <w:rsid w:val="00D50503"/>
    <w:rsid w:val="00DD2840"/>
    <w:rsid w:val="00E35095"/>
    <w:rsid w:val="00E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55DF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Elitebook</cp:lastModifiedBy>
  <cp:revision>15</cp:revision>
  <dcterms:created xsi:type="dcterms:W3CDTF">2018-11-22T13:49:00Z</dcterms:created>
  <dcterms:modified xsi:type="dcterms:W3CDTF">2019-06-17T20:33:00Z</dcterms:modified>
</cp:coreProperties>
</file>