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EB99" w14:textId="7F0613F6" w:rsidR="00E93C44" w:rsidRPr="0042634D" w:rsidRDefault="0042634D" w:rsidP="0042634D">
      <w:pPr>
        <w:pStyle w:val="a3"/>
        <w:numPr>
          <w:ilvl w:val="0"/>
          <w:numId w:val="1"/>
        </w:numPr>
        <w:ind w:firstLineChars="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ini-batch</w:t>
      </w:r>
      <w:r>
        <w:rPr>
          <w:rFonts w:ascii="宋体" w:eastAsia="宋体" w:hAnsi="宋体" w:hint="eastAsia"/>
          <w:sz w:val="24"/>
          <w:szCs w:val="24"/>
        </w:rPr>
        <w:t>梯度下降</w:t>
      </w:r>
    </w:p>
    <w:p w14:paraId="12DF94E0" w14:textId="474585B5" w:rsidR="0042634D" w:rsidRDefault="00EA17BD">
      <w:pPr>
        <w:rPr>
          <w:rFonts w:ascii="宋体" w:eastAsia="宋体" w:hAnsi="宋体"/>
          <w:sz w:val="24"/>
          <w:szCs w:val="24"/>
        </w:rPr>
      </w:pPr>
      <w:r>
        <w:rPr>
          <w:rFonts w:ascii="宋体" w:eastAsia="宋体" w:hAnsi="宋体" w:hint="eastAsia"/>
          <w:sz w:val="24"/>
          <w:szCs w:val="24"/>
        </w:rPr>
        <w:t>将维数为（</w:t>
      </w:r>
      <w:proofErr w:type="spellStart"/>
      <w:r>
        <w:rPr>
          <w:rFonts w:ascii="宋体" w:eastAsia="宋体" w:hAnsi="宋体" w:hint="eastAsia"/>
          <w:sz w:val="24"/>
          <w:szCs w:val="24"/>
        </w:rPr>
        <w:t>n</w:t>
      </w:r>
      <w:r>
        <w:rPr>
          <w:rFonts w:ascii="宋体" w:eastAsia="宋体" w:hAnsi="宋体"/>
          <w:sz w:val="24"/>
          <w:szCs w:val="24"/>
        </w:rPr>
        <w:t>,m</w:t>
      </w:r>
      <w:proofErr w:type="spellEnd"/>
      <w:r>
        <w:rPr>
          <w:rFonts w:ascii="宋体" w:eastAsia="宋体" w:hAnsi="宋体" w:hint="eastAsia"/>
          <w:sz w:val="24"/>
          <w:szCs w:val="24"/>
        </w:rPr>
        <w:t>）的X划分为小一点的子集，并取名为m</w:t>
      </w:r>
      <w:r>
        <w:rPr>
          <w:rFonts w:ascii="宋体" w:eastAsia="宋体" w:hAnsi="宋体"/>
          <w:sz w:val="24"/>
          <w:szCs w:val="24"/>
        </w:rPr>
        <w:t>ini-batch</w:t>
      </w:r>
      <w:r>
        <w:rPr>
          <w:rFonts w:ascii="宋体" w:eastAsia="宋体" w:hAnsi="宋体" w:hint="eastAsia"/>
          <w:sz w:val="24"/>
          <w:szCs w:val="24"/>
        </w:rPr>
        <w:t>。</w:t>
      </w:r>
    </w:p>
    <w:p w14:paraId="27A11C55" w14:textId="6F2AF89E" w:rsidR="0042634D" w:rsidRPr="00EA17BD" w:rsidRDefault="00EA17BD">
      <w:pPr>
        <w:rPr>
          <w:rFonts w:ascii="宋体" w:eastAsia="宋体" w:hAnsi="宋体"/>
          <w:sz w:val="24"/>
          <w:szCs w:val="24"/>
        </w:rPr>
      </w:pPr>
      <w:r>
        <w:rPr>
          <w:rFonts w:ascii="宋体" w:eastAsia="宋体" w:hAnsi="宋体" w:hint="eastAsia"/>
          <w:sz w:val="24"/>
          <w:szCs w:val="24"/>
        </w:rPr>
        <w:t>假设小一点的子集中有1</w:t>
      </w:r>
      <w:r>
        <w:rPr>
          <w:rFonts w:ascii="宋体" w:eastAsia="宋体" w:hAnsi="宋体"/>
          <w:sz w:val="24"/>
          <w:szCs w:val="24"/>
        </w:rPr>
        <w:t>000</w:t>
      </w:r>
      <w:r>
        <w:rPr>
          <w:rFonts w:ascii="宋体" w:eastAsia="宋体" w:hAnsi="宋体" w:hint="eastAsia"/>
          <w:sz w:val="24"/>
          <w:szCs w:val="24"/>
        </w:rPr>
        <w:t>个元素，并将其记为</w:t>
      </w:r>
      <w:r>
        <w:rPr>
          <w:noProof/>
        </w:rPr>
        <w:drawing>
          <wp:inline distT="0" distB="0" distL="0" distR="0" wp14:anchorId="5E90B065" wp14:editId="39E5B8F2">
            <wp:extent cx="355599" cy="19685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667" cy="200762"/>
                    </a:xfrm>
                    <a:prstGeom prst="rect">
                      <a:avLst/>
                    </a:prstGeom>
                  </pic:spPr>
                </pic:pic>
              </a:graphicData>
            </a:graphic>
          </wp:inline>
        </w:drawing>
      </w:r>
    </w:p>
    <w:p w14:paraId="324D653E" w14:textId="20FE4E06" w:rsidR="0042634D" w:rsidRDefault="00EA17BD">
      <w:pPr>
        <w:rPr>
          <w:rFonts w:ascii="宋体" w:eastAsia="宋体" w:hAnsi="宋体"/>
          <w:sz w:val="24"/>
          <w:szCs w:val="24"/>
        </w:rPr>
      </w:pPr>
      <w:r>
        <w:rPr>
          <w:rFonts w:ascii="宋体" w:eastAsia="宋体" w:hAnsi="宋体" w:hint="eastAsia"/>
          <w:sz w:val="24"/>
          <w:szCs w:val="24"/>
        </w:rPr>
        <w:t>对于整个X，则有</w:t>
      </w:r>
    </w:p>
    <w:p w14:paraId="310DE39E" w14:textId="478E030C" w:rsidR="00EA17BD" w:rsidRDefault="00EA17BD">
      <w:pPr>
        <w:rPr>
          <w:rFonts w:ascii="宋体" w:eastAsia="宋体" w:hAnsi="宋体"/>
          <w:sz w:val="24"/>
          <w:szCs w:val="24"/>
        </w:rPr>
      </w:pPr>
      <w:r>
        <w:rPr>
          <w:noProof/>
        </w:rPr>
        <w:drawing>
          <wp:inline distT="0" distB="0" distL="0" distR="0" wp14:anchorId="2E17BFE6" wp14:editId="1B77D1FA">
            <wp:extent cx="5274310" cy="87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78205"/>
                    </a:xfrm>
                    <a:prstGeom prst="rect">
                      <a:avLst/>
                    </a:prstGeom>
                  </pic:spPr>
                </pic:pic>
              </a:graphicData>
            </a:graphic>
          </wp:inline>
        </w:drawing>
      </w:r>
    </w:p>
    <w:p w14:paraId="36663E64" w14:textId="72E23115" w:rsidR="0042634D" w:rsidRDefault="00EA17BD">
      <w:pPr>
        <w:rPr>
          <w:rFonts w:ascii="宋体" w:eastAsia="宋体" w:hAnsi="宋体"/>
          <w:sz w:val="24"/>
          <w:szCs w:val="24"/>
        </w:rPr>
      </w:pPr>
      <w:r>
        <w:rPr>
          <w:rFonts w:ascii="宋体" w:eastAsia="宋体" w:hAnsi="宋体" w:hint="eastAsia"/>
          <w:sz w:val="24"/>
          <w:szCs w:val="24"/>
        </w:rPr>
        <w:t>同样将对应的Y划分为同样大小的m</w:t>
      </w:r>
      <w:r>
        <w:rPr>
          <w:rFonts w:ascii="宋体" w:eastAsia="宋体" w:hAnsi="宋体"/>
          <w:sz w:val="24"/>
          <w:szCs w:val="24"/>
        </w:rPr>
        <w:t>ini-batch</w:t>
      </w:r>
      <w:r>
        <w:rPr>
          <w:rFonts w:ascii="宋体" w:eastAsia="宋体" w:hAnsi="宋体" w:hint="eastAsia"/>
          <w:sz w:val="24"/>
          <w:szCs w:val="24"/>
        </w:rPr>
        <w:t>，如下图所示：</w:t>
      </w:r>
    </w:p>
    <w:p w14:paraId="6A81DA37" w14:textId="34A6D535" w:rsidR="00EA17BD" w:rsidRDefault="00EA17BD">
      <w:pPr>
        <w:rPr>
          <w:rFonts w:ascii="宋体" w:eastAsia="宋体" w:hAnsi="宋体"/>
          <w:sz w:val="24"/>
          <w:szCs w:val="24"/>
        </w:rPr>
      </w:pPr>
      <w:r>
        <w:rPr>
          <w:noProof/>
        </w:rPr>
        <w:drawing>
          <wp:inline distT="0" distB="0" distL="0" distR="0" wp14:anchorId="7F4E0F64" wp14:editId="6C3517DC">
            <wp:extent cx="5274310" cy="9639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63930"/>
                    </a:xfrm>
                    <a:prstGeom prst="rect">
                      <a:avLst/>
                    </a:prstGeom>
                  </pic:spPr>
                </pic:pic>
              </a:graphicData>
            </a:graphic>
          </wp:inline>
        </w:drawing>
      </w:r>
    </w:p>
    <w:p w14:paraId="68403E7D" w14:textId="07858EAF" w:rsidR="00EA17BD" w:rsidRDefault="00951980">
      <w:pPr>
        <w:rPr>
          <w:rFonts w:ascii="宋体" w:eastAsia="宋体" w:hAnsi="宋体"/>
          <w:sz w:val="24"/>
          <w:szCs w:val="24"/>
        </w:rPr>
      </w:pPr>
      <w:r w:rsidRPr="00951980">
        <w:rPr>
          <w:rFonts w:ascii="宋体" w:eastAsia="宋体" w:hAnsi="宋体"/>
          <w:sz w:val="24"/>
          <w:szCs w:val="24"/>
        </w:rPr>
        <w:t>mini-batch的数量组成了</w:t>
      </w:r>
      <w:r>
        <w:rPr>
          <w:noProof/>
        </w:rPr>
        <w:drawing>
          <wp:inline distT="0" distB="0" distL="0" distR="0" wp14:anchorId="5D61358A" wp14:editId="754FDFD2">
            <wp:extent cx="311166" cy="26036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166" cy="260363"/>
                    </a:xfrm>
                    <a:prstGeom prst="rect">
                      <a:avLst/>
                    </a:prstGeom>
                  </pic:spPr>
                </pic:pic>
              </a:graphicData>
            </a:graphic>
          </wp:inline>
        </w:drawing>
      </w:r>
      <w:r w:rsidRPr="00951980">
        <w:rPr>
          <w:rFonts w:ascii="宋体" w:eastAsia="宋体" w:hAnsi="宋体"/>
          <w:sz w:val="24"/>
          <w:szCs w:val="24"/>
        </w:rPr>
        <w:t>和</w:t>
      </w:r>
      <w:r>
        <w:rPr>
          <w:noProof/>
        </w:rPr>
        <w:drawing>
          <wp:inline distT="0" distB="0" distL="0" distR="0" wp14:anchorId="45D9FC7E" wp14:editId="56B83DCC">
            <wp:extent cx="304816" cy="2349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16" cy="234962"/>
                    </a:xfrm>
                    <a:prstGeom prst="rect">
                      <a:avLst/>
                    </a:prstGeom>
                  </pic:spPr>
                </pic:pic>
              </a:graphicData>
            </a:graphic>
          </wp:inline>
        </w:drawing>
      </w:r>
      <w:r>
        <w:rPr>
          <w:rFonts w:ascii="宋体" w:eastAsia="宋体" w:hAnsi="宋体" w:hint="eastAsia"/>
          <w:sz w:val="24"/>
          <w:szCs w:val="24"/>
        </w:rPr>
        <w:t>，其中分别包含1</w:t>
      </w:r>
      <w:r>
        <w:rPr>
          <w:rFonts w:ascii="宋体" w:eastAsia="宋体" w:hAnsi="宋体"/>
          <w:sz w:val="24"/>
          <w:szCs w:val="24"/>
        </w:rPr>
        <w:t>000</w:t>
      </w:r>
      <w:r>
        <w:rPr>
          <w:rFonts w:ascii="宋体" w:eastAsia="宋体" w:hAnsi="宋体" w:hint="eastAsia"/>
          <w:sz w:val="24"/>
          <w:szCs w:val="24"/>
        </w:rPr>
        <w:t>个训练样本</w:t>
      </w:r>
    </w:p>
    <w:p w14:paraId="29BF9363" w14:textId="30B8AF8D" w:rsidR="00951980" w:rsidRDefault="00951980">
      <w:pPr>
        <w:rPr>
          <w:rFonts w:ascii="宋体" w:eastAsia="宋体" w:hAnsi="宋体"/>
          <w:sz w:val="24"/>
          <w:szCs w:val="24"/>
        </w:rPr>
      </w:pPr>
      <w:r>
        <w:rPr>
          <w:noProof/>
        </w:rPr>
        <w:drawing>
          <wp:inline distT="0" distB="0" distL="0" distR="0" wp14:anchorId="38338DB0" wp14:editId="76862895">
            <wp:extent cx="5274310" cy="1119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19505"/>
                    </a:xfrm>
                    <a:prstGeom prst="rect">
                      <a:avLst/>
                    </a:prstGeom>
                  </pic:spPr>
                </pic:pic>
              </a:graphicData>
            </a:graphic>
          </wp:inline>
        </w:drawing>
      </w:r>
    </w:p>
    <w:p w14:paraId="1C1C9CF2" w14:textId="2ABE5274" w:rsidR="00EA17BD" w:rsidRDefault="00951980">
      <w:pPr>
        <w:rPr>
          <w:rFonts w:ascii="宋体" w:eastAsia="宋体" w:hAnsi="宋体"/>
          <w:sz w:val="24"/>
          <w:szCs w:val="24"/>
        </w:rPr>
      </w:pPr>
      <w:r>
        <w:rPr>
          <w:rFonts w:ascii="宋体" w:eastAsia="宋体" w:hAnsi="宋体" w:hint="eastAsia"/>
          <w:sz w:val="24"/>
          <w:szCs w:val="24"/>
        </w:rPr>
        <w:t>对于mini</w:t>
      </w:r>
      <w:r>
        <w:rPr>
          <w:rFonts w:ascii="宋体" w:eastAsia="宋体" w:hAnsi="宋体"/>
          <w:sz w:val="24"/>
          <w:szCs w:val="24"/>
        </w:rPr>
        <w:t>-</w:t>
      </w:r>
      <w:r>
        <w:rPr>
          <w:rFonts w:ascii="宋体" w:eastAsia="宋体" w:hAnsi="宋体" w:hint="eastAsia"/>
          <w:sz w:val="24"/>
          <w:szCs w:val="24"/>
        </w:rPr>
        <w:t>batch的单次运算如下图所示：</w:t>
      </w:r>
    </w:p>
    <w:p w14:paraId="4BD0F7C6" w14:textId="2E7E1837" w:rsidR="00951980" w:rsidRPr="00951980" w:rsidRDefault="00951980">
      <w:pPr>
        <w:rPr>
          <w:rFonts w:ascii="宋体" w:eastAsia="宋体" w:hAnsi="宋体"/>
          <w:sz w:val="24"/>
          <w:szCs w:val="24"/>
        </w:rPr>
      </w:pPr>
      <w:r>
        <w:rPr>
          <w:noProof/>
        </w:rPr>
        <w:drawing>
          <wp:inline distT="0" distB="0" distL="0" distR="0" wp14:anchorId="3673CB66" wp14:editId="1A425AAF">
            <wp:extent cx="5274310" cy="2980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80690"/>
                    </a:xfrm>
                    <a:prstGeom prst="rect">
                      <a:avLst/>
                    </a:prstGeom>
                  </pic:spPr>
                </pic:pic>
              </a:graphicData>
            </a:graphic>
          </wp:inline>
        </w:drawing>
      </w:r>
    </w:p>
    <w:p w14:paraId="296F6D2D" w14:textId="793D4D46" w:rsidR="00951980" w:rsidRDefault="00951980">
      <w:pPr>
        <w:rPr>
          <w:rFonts w:ascii="宋体" w:eastAsia="宋体" w:hAnsi="宋体"/>
          <w:sz w:val="24"/>
          <w:szCs w:val="24"/>
        </w:rPr>
      </w:pPr>
      <w:r w:rsidRPr="00951980">
        <w:rPr>
          <w:rFonts w:ascii="宋体" w:eastAsia="宋体" w:hAnsi="宋体" w:hint="eastAsia"/>
          <w:sz w:val="24"/>
          <w:szCs w:val="24"/>
        </w:rPr>
        <w:t>使用</w:t>
      </w:r>
      <w:r w:rsidRPr="00951980">
        <w:rPr>
          <w:rFonts w:ascii="宋体" w:eastAsia="宋体" w:hAnsi="宋体"/>
          <w:sz w:val="24"/>
          <w:szCs w:val="24"/>
        </w:rPr>
        <w:t>batch梯度下降法，一次遍历训练集只能让你做一个梯度下降，使用mini-batch梯度下降法，一次遍历训练集，能</w:t>
      </w:r>
      <w:r>
        <w:rPr>
          <w:rFonts w:ascii="宋体" w:eastAsia="宋体" w:hAnsi="宋体" w:hint="eastAsia"/>
          <w:sz w:val="24"/>
          <w:szCs w:val="24"/>
        </w:rPr>
        <w:t>完成</w:t>
      </w:r>
      <w:r w:rsidRPr="00951980">
        <w:rPr>
          <w:rFonts w:ascii="宋体" w:eastAsia="宋体" w:hAnsi="宋体"/>
          <w:sz w:val="24"/>
          <w:szCs w:val="24"/>
        </w:rPr>
        <w:t>5000个梯度下降。</w:t>
      </w:r>
      <w:r>
        <w:rPr>
          <w:rFonts w:ascii="宋体" w:eastAsia="宋体" w:hAnsi="宋体" w:hint="eastAsia"/>
          <w:sz w:val="24"/>
          <w:szCs w:val="24"/>
        </w:rPr>
        <w:t>在此基础上可以一直遍历训练集，直到找到一个合适的精度。</w:t>
      </w:r>
    </w:p>
    <w:p w14:paraId="3FCA6121" w14:textId="00A16157" w:rsidR="00951980" w:rsidRDefault="0064132B">
      <w:pPr>
        <w:rPr>
          <w:rFonts w:ascii="宋体" w:eastAsia="宋体" w:hAnsi="宋体"/>
          <w:sz w:val="24"/>
          <w:szCs w:val="24"/>
        </w:rPr>
      </w:pPr>
      <w:r>
        <w:rPr>
          <w:rFonts w:ascii="宋体" w:eastAsia="宋体" w:hAnsi="宋体" w:hint="eastAsia"/>
          <w:sz w:val="24"/>
          <w:szCs w:val="24"/>
        </w:rPr>
        <w:lastRenderedPageBreak/>
        <w:t>m</w:t>
      </w:r>
      <w:r>
        <w:rPr>
          <w:rFonts w:ascii="宋体" w:eastAsia="宋体" w:hAnsi="宋体"/>
          <w:sz w:val="24"/>
          <w:szCs w:val="24"/>
        </w:rPr>
        <w:t>ini-batch</w:t>
      </w:r>
      <w:r>
        <w:rPr>
          <w:rFonts w:ascii="宋体" w:eastAsia="宋体" w:hAnsi="宋体" w:hint="eastAsia"/>
          <w:sz w:val="24"/>
          <w:szCs w:val="24"/>
        </w:rPr>
        <w:t>梯度下降与b</w:t>
      </w:r>
      <w:r>
        <w:rPr>
          <w:rFonts w:ascii="宋体" w:eastAsia="宋体" w:hAnsi="宋体"/>
          <w:sz w:val="24"/>
          <w:szCs w:val="24"/>
        </w:rPr>
        <w:t>atch</w:t>
      </w:r>
      <w:r>
        <w:rPr>
          <w:rFonts w:ascii="宋体" w:eastAsia="宋体" w:hAnsi="宋体" w:hint="eastAsia"/>
          <w:sz w:val="24"/>
          <w:szCs w:val="24"/>
        </w:rPr>
        <w:t>梯度下降</w:t>
      </w:r>
      <w:r w:rsidR="000D0C3F">
        <w:rPr>
          <w:rFonts w:ascii="宋体" w:eastAsia="宋体" w:hAnsi="宋体" w:hint="eastAsia"/>
          <w:sz w:val="24"/>
          <w:szCs w:val="24"/>
        </w:rPr>
        <w:t>与随机梯度下降</w:t>
      </w:r>
      <w:r>
        <w:rPr>
          <w:rFonts w:ascii="宋体" w:eastAsia="宋体" w:hAnsi="宋体" w:hint="eastAsia"/>
          <w:sz w:val="24"/>
          <w:szCs w:val="24"/>
        </w:rPr>
        <w:t>的比较：</w:t>
      </w:r>
    </w:p>
    <w:p w14:paraId="00203F64" w14:textId="2429A142" w:rsidR="0064132B" w:rsidRDefault="000D0C3F" w:rsidP="0064132B">
      <w:pPr>
        <w:jc w:val="center"/>
        <w:rPr>
          <w:rFonts w:ascii="宋体" w:eastAsia="宋体" w:hAnsi="宋体"/>
          <w:sz w:val="24"/>
          <w:szCs w:val="24"/>
        </w:rPr>
      </w:pPr>
      <w:r>
        <w:rPr>
          <w:noProof/>
        </w:rPr>
        <w:drawing>
          <wp:inline distT="0" distB="0" distL="0" distR="0" wp14:anchorId="6C1C375E" wp14:editId="1184FB8D">
            <wp:extent cx="3575234" cy="2305168"/>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5234" cy="2305168"/>
                    </a:xfrm>
                    <a:prstGeom prst="rect">
                      <a:avLst/>
                    </a:prstGeom>
                  </pic:spPr>
                </pic:pic>
              </a:graphicData>
            </a:graphic>
          </wp:inline>
        </w:drawing>
      </w:r>
    </w:p>
    <w:p w14:paraId="033001C4" w14:textId="739E77F9" w:rsidR="00951980" w:rsidRPr="0064132B" w:rsidRDefault="0064132B" w:rsidP="0064132B">
      <w:pPr>
        <w:pStyle w:val="a3"/>
        <w:numPr>
          <w:ilvl w:val="0"/>
          <w:numId w:val="1"/>
        </w:numPr>
        <w:ind w:firstLineChars="0"/>
        <w:rPr>
          <w:rFonts w:ascii="宋体" w:eastAsia="宋体" w:hAnsi="宋体"/>
          <w:sz w:val="24"/>
          <w:szCs w:val="24"/>
        </w:rPr>
      </w:pPr>
      <w:r>
        <w:rPr>
          <w:rFonts w:ascii="宋体" w:eastAsia="宋体" w:hAnsi="宋体" w:hint="eastAsia"/>
          <w:sz w:val="24"/>
          <w:szCs w:val="24"/>
        </w:rPr>
        <w:t>指数加权平均数</w:t>
      </w:r>
    </w:p>
    <w:p w14:paraId="44829DE6" w14:textId="7458ABE5" w:rsidR="0064132B" w:rsidRDefault="003C709F">
      <w:pPr>
        <w:rPr>
          <w:rFonts w:ascii="宋体" w:eastAsia="宋体" w:hAnsi="宋体"/>
          <w:sz w:val="24"/>
          <w:szCs w:val="24"/>
        </w:rPr>
      </w:pPr>
      <w:r>
        <w:rPr>
          <w:rFonts w:ascii="宋体" w:eastAsia="宋体" w:hAnsi="宋体" w:hint="eastAsia"/>
          <w:sz w:val="24"/>
          <w:szCs w:val="24"/>
        </w:rPr>
        <w:t>对于计算指数加权平均数的方程：</w:t>
      </w:r>
    </w:p>
    <w:p w14:paraId="08C7586C" w14:textId="2A5B219A" w:rsidR="003C709F" w:rsidRDefault="003C709F">
      <w:pPr>
        <w:rPr>
          <w:rFonts w:ascii="宋体" w:eastAsia="宋体" w:hAnsi="宋体"/>
          <w:sz w:val="24"/>
          <w:szCs w:val="24"/>
        </w:rPr>
      </w:pPr>
      <w:r>
        <w:rPr>
          <w:noProof/>
        </w:rPr>
        <w:drawing>
          <wp:inline distT="0" distB="0" distL="0" distR="0" wp14:anchorId="0524E099" wp14:editId="72C90447">
            <wp:extent cx="1962251" cy="3619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251" cy="361969"/>
                    </a:xfrm>
                    <a:prstGeom prst="rect">
                      <a:avLst/>
                    </a:prstGeom>
                  </pic:spPr>
                </pic:pic>
              </a:graphicData>
            </a:graphic>
          </wp:inline>
        </w:drawing>
      </w:r>
    </w:p>
    <w:p w14:paraId="7E71D3BB" w14:textId="021B114A" w:rsidR="0064132B" w:rsidRDefault="003C709F">
      <w:pPr>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t-1</w:t>
      </w:r>
      <w:r>
        <w:rPr>
          <w:rFonts w:ascii="宋体" w:eastAsia="宋体" w:hAnsi="宋体" w:hint="eastAsia"/>
          <w:sz w:val="24"/>
          <w:szCs w:val="24"/>
        </w:rPr>
        <w:t>为t</w:t>
      </w:r>
      <w:r>
        <w:rPr>
          <w:rFonts w:ascii="宋体" w:eastAsia="宋体" w:hAnsi="宋体"/>
          <w:sz w:val="24"/>
          <w:szCs w:val="24"/>
        </w:rPr>
        <w:t>-1</w:t>
      </w:r>
      <w:r>
        <w:rPr>
          <w:rFonts w:ascii="宋体" w:eastAsia="宋体" w:hAnsi="宋体" w:hint="eastAsia"/>
          <w:sz w:val="24"/>
          <w:szCs w:val="24"/>
        </w:rPr>
        <w:t>时刻的</w:t>
      </w:r>
      <w:r w:rsidR="001B51C6">
        <w:rPr>
          <w:rFonts w:ascii="宋体" w:eastAsia="宋体" w:hAnsi="宋体" w:hint="eastAsia"/>
          <w:sz w:val="24"/>
          <w:szCs w:val="24"/>
        </w:rPr>
        <w:t>估计</w:t>
      </w:r>
      <w:r>
        <w:rPr>
          <w:rFonts w:ascii="宋体" w:eastAsia="宋体" w:hAnsi="宋体" w:hint="eastAsia"/>
          <w:sz w:val="24"/>
          <w:szCs w:val="24"/>
        </w:rPr>
        <w:t>数值，</w:t>
      </w:r>
      <w:r>
        <w:rPr>
          <w:noProof/>
        </w:rPr>
        <w:drawing>
          <wp:inline distT="0" distB="0" distL="0" distR="0" wp14:anchorId="02BB19ED" wp14:editId="5EDE4202">
            <wp:extent cx="158758" cy="196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758" cy="196860"/>
                    </a:xfrm>
                    <a:prstGeom prst="rect">
                      <a:avLst/>
                    </a:prstGeom>
                  </pic:spPr>
                </pic:pic>
              </a:graphicData>
            </a:graphic>
          </wp:inline>
        </w:drawing>
      </w:r>
      <w:r>
        <w:rPr>
          <w:rFonts w:ascii="宋体" w:eastAsia="宋体" w:hAnsi="宋体" w:hint="eastAsia"/>
          <w:sz w:val="24"/>
          <w:szCs w:val="24"/>
        </w:rPr>
        <w:t>为</w:t>
      </w:r>
      <w:r w:rsidR="001B51C6">
        <w:rPr>
          <w:rFonts w:ascii="宋体" w:eastAsia="宋体" w:hAnsi="宋体" w:hint="eastAsia"/>
          <w:sz w:val="24"/>
          <w:szCs w:val="24"/>
        </w:rPr>
        <w:t>t时刻的实际数据</w:t>
      </w:r>
      <w:r>
        <w:rPr>
          <w:rFonts w:ascii="宋体" w:eastAsia="宋体" w:hAnsi="宋体" w:hint="eastAsia"/>
          <w:sz w:val="24"/>
          <w:szCs w:val="24"/>
        </w:rPr>
        <w:t>，β表示权重</w:t>
      </w:r>
    </w:p>
    <w:p w14:paraId="3DCC588B" w14:textId="50622BB2" w:rsidR="003C709F" w:rsidRDefault="003C709F">
      <w:pPr>
        <w:rPr>
          <w:rFonts w:ascii="宋体" w:eastAsia="宋体" w:hAnsi="宋体"/>
          <w:sz w:val="24"/>
          <w:szCs w:val="24"/>
        </w:rPr>
      </w:pPr>
      <w:r>
        <w:rPr>
          <w:rFonts w:ascii="宋体" w:eastAsia="宋体" w:hAnsi="宋体" w:hint="eastAsia"/>
          <w:sz w:val="24"/>
          <w:szCs w:val="24"/>
        </w:rPr>
        <w:t>对于示例中给出的</w:t>
      </w:r>
      <w:r>
        <w:rPr>
          <w:noProof/>
        </w:rPr>
        <w:drawing>
          <wp:inline distT="0" distB="0" distL="0" distR="0" wp14:anchorId="779DC258" wp14:editId="7A35AEE3">
            <wp:extent cx="1644735" cy="18415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4735" cy="184159"/>
                    </a:xfrm>
                    <a:prstGeom prst="rect">
                      <a:avLst/>
                    </a:prstGeom>
                  </pic:spPr>
                </pic:pic>
              </a:graphicData>
            </a:graphic>
          </wp:inline>
        </w:drawing>
      </w:r>
      <w:r>
        <w:rPr>
          <w:rFonts w:ascii="宋体" w:eastAsia="宋体" w:hAnsi="宋体" w:hint="eastAsia"/>
          <w:sz w:val="24"/>
          <w:szCs w:val="24"/>
        </w:rPr>
        <w:t>这一公式，可以展开并表示为：</w:t>
      </w:r>
    </w:p>
    <w:p w14:paraId="4C66ED0A" w14:textId="1919A4D8" w:rsidR="003C709F" w:rsidRDefault="003C709F">
      <w:pPr>
        <w:rPr>
          <w:rFonts w:ascii="宋体" w:eastAsia="宋体" w:hAnsi="宋体"/>
          <w:sz w:val="24"/>
          <w:szCs w:val="24"/>
        </w:rPr>
      </w:pPr>
      <w:r>
        <w:rPr>
          <w:noProof/>
        </w:rPr>
        <w:drawing>
          <wp:inline distT="0" distB="0" distL="0" distR="0" wp14:anchorId="78C77170" wp14:editId="6B042559">
            <wp:extent cx="5274310" cy="2260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060"/>
                    </a:xfrm>
                    <a:prstGeom prst="rect">
                      <a:avLst/>
                    </a:prstGeom>
                  </pic:spPr>
                </pic:pic>
              </a:graphicData>
            </a:graphic>
          </wp:inline>
        </w:drawing>
      </w:r>
    </w:p>
    <w:p w14:paraId="07D5C053" w14:textId="2C4EB026" w:rsidR="003C709F" w:rsidRDefault="001B51C6">
      <w:pPr>
        <w:rPr>
          <w:rFonts w:ascii="宋体" w:eastAsia="宋体" w:hAnsi="宋体"/>
          <w:sz w:val="24"/>
          <w:szCs w:val="24"/>
        </w:rPr>
      </w:pPr>
      <w:r>
        <w:rPr>
          <w:rFonts w:ascii="宋体" w:eastAsia="宋体" w:hAnsi="宋体" w:hint="eastAsia"/>
          <w:sz w:val="24"/>
          <w:szCs w:val="24"/>
        </w:rPr>
        <w:t>上述式子表示第1</w:t>
      </w:r>
      <w:r>
        <w:rPr>
          <w:rFonts w:ascii="宋体" w:eastAsia="宋体" w:hAnsi="宋体"/>
          <w:sz w:val="24"/>
          <w:szCs w:val="24"/>
        </w:rPr>
        <w:t>00</w:t>
      </w:r>
      <w:r>
        <w:rPr>
          <w:rFonts w:ascii="宋体" w:eastAsia="宋体" w:hAnsi="宋体" w:hint="eastAsia"/>
          <w:sz w:val="24"/>
          <w:szCs w:val="24"/>
        </w:rPr>
        <w:t>天的数据是结合了前9</w:t>
      </w:r>
      <w:r>
        <w:rPr>
          <w:rFonts w:ascii="宋体" w:eastAsia="宋体" w:hAnsi="宋体"/>
          <w:sz w:val="24"/>
          <w:szCs w:val="24"/>
        </w:rPr>
        <w:t>9</w:t>
      </w:r>
      <w:r>
        <w:rPr>
          <w:rFonts w:ascii="宋体" w:eastAsia="宋体" w:hAnsi="宋体" w:hint="eastAsia"/>
          <w:sz w:val="24"/>
          <w:szCs w:val="24"/>
        </w:rPr>
        <w:t>天的数据，但这9</w:t>
      </w:r>
      <w:r>
        <w:rPr>
          <w:rFonts w:ascii="宋体" w:eastAsia="宋体" w:hAnsi="宋体"/>
          <w:sz w:val="24"/>
          <w:szCs w:val="24"/>
        </w:rPr>
        <w:t>9</w:t>
      </w:r>
      <w:r>
        <w:rPr>
          <w:rFonts w:ascii="宋体" w:eastAsia="宋体" w:hAnsi="宋体" w:hint="eastAsia"/>
          <w:sz w:val="24"/>
          <w:szCs w:val="24"/>
        </w:rPr>
        <w:t>天的数据所占的权重</w:t>
      </w:r>
      <w:r w:rsidR="006469F4">
        <w:rPr>
          <w:rFonts w:ascii="宋体" w:eastAsia="宋体" w:hAnsi="宋体" w:hint="eastAsia"/>
          <w:sz w:val="24"/>
          <w:szCs w:val="24"/>
        </w:rPr>
        <w:t>各不相同，并随着天数的增加而增加。</w:t>
      </w:r>
    </w:p>
    <w:p w14:paraId="61C87F17" w14:textId="57C4CE50" w:rsidR="006469F4" w:rsidRDefault="006469F4" w:rsidP="006469F4">
      <w:pPr>
        <w:ind w:firstLine="420"/>
        <w:rPr>
          <w:rFonts w:ascii="宋体" w:eastAsia="宋体" w:hAnsi="宋体"/>
          <w:sz w:val="24"/>
          <w:szCs w:val="24"/>
        </w:rPr>
      </w:pPr>
      <w:r>
        <w:rPr>
          <w:rFonts w:ascii="宋体" w:eastAsia="宋体" w:hAnsi="宋体" w:hint="eastAsia"/>
          <w:sz w:val="24"/>
          <w:szCs w:val="24"/>
        </w:rPr>
        <w:t>事实上（0</w:t>
      </w:r>
      <w:r>
        <w:rPr>
          <w:rFonts w:ascii="宋体" w:eastAsia="宋体" w:hAnsi="宋体"/>
          <w:sz w:val="24"/>
          <w:szCs w:val="24"/>
        </w:rPr>
        <w:t>.9</w:t>
      </w:r>
      <w:r>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w:t>
      </w:r>
      <w:r>
        <w:rPr>
          <w:rFonts w:ascii="宋体" w:eastAsia="宋体" w:hAnsi="宋体"/>
          <w:sz w:val="24"/>
          <w:szCs w:val="24"/>
        </w:rPr>
        <w:t>0.35</w:t>
      </w:r>
      <w:r>
        <w:rPr>
          <w:rFonts w:ascii="宋体" w:eastAsia="宋体" w:hAnsi="宋体" w:hint="eastAsia"/>
          <w:sz w:val="24"/>
          <w:szCs w:val="24"/>
        </w:rPr>
        <w:t>，大约为1</w:t>
      </w:r>
      <w:r>
        <w:rPr>
          <w:rFonts w:ascii="宋体" w:eastAsia="宋体" w:hAnsi="宋体"/>
          <w:sz w:val="24"/>
          <w:szCs w:val="24"/>
        </w:rPr>
        <w:t>/</w:t>
      </w:r>
      <w:r>
        <w:rPr>
          <w:rFonts w:ascii="宋体" w:eastAsia="宋体" w:hAnsi="宋体" w:hint="eastAsia"/>
          <w:sz w:val="24"/>
          <w:szCs w:val="24"/>
        </w:rPr>
        <w:t>e，这就意味着1</w:t>
      </w:r>
      <w:r>
        <w:rPr>
          <w:rFonts w:ascii="宋体" w:eastAsia="宋体" w:hAnsi="宋体"/>
          <w:sz w:val="24"/>
          <w:szCs w:val="24"/>
        </w:rPr>
        <w:t>0</w:t>
      </w:r>
      <w:r>
        <w:rPr>
          <w:rFonts w:ascii="宋体" w:eastAsia="宋体" w:hAnsi="宋体" w:hint="eastAsia"/>
          <w:sz w:val="24"/>
          <w:szCs w:val="24"/>
        </w:rPr>
        <w:t>天前的数据对于当下数据的影响仅相当于当日权重的1</w:t>
      </w:r>
      <w:r>
        <w:rPr>
          <w:rFonts w:ascii="宋体" w:eastAsia="宋体" w:hAnsi="宋体"/>
          <w:sz w:val="24"/>
          <w:szCs w:val="24"/>
        </w:rPr>
        <w:t>/</w:t>
      </w:r>
      <w:r>
        <w:rPr>
          <w:rFonts w:ascii="宋体" w:eastAsia="宋体" w:hAnsi="宋体" w:hint="eastAsia"/>
          <w:sz w:val="24"/>
          <w:szCs w:val="24"/>
        </w:rPr>
        <w:t>e，因此，认为当β=</w:t>
      </w:r>
      <w:r>
        <w:rPr>
          <w:rFonts w:ascii="宋体" w:eastAsia="宋体" w:hAnsi="宋体"/>
          <w:sz w:val="24"/>
          <w:szCs w:val="24"/>
        </w:rPr>
        <w:t>0.9</w:t>
      </w:r>
      <w:r>
        <w:rPr>
          <w:rFonts w:ascii="宋体" w:eastAsia="宋体" w:hAnsi="宋体" w:hint="eastAsia"/>
          <w:sz w:val="24"/>
          <w:szCs w:val="24"/>
        </w:rPr>
        <w:t>时，该指数加权平均数只关注了过去1</w:t>
      </w:r>
      <w:r>
        <w:rPr>
          <w:rFonts w:ascii="宋体" w:eastAsia="宋体" w:hAnsi="宋体"/>
          <w:sz w:val="24"/>
          <w:szCs w:val="24"/>
        </w:rPr>
        <w:t>0</w:t>
      </w:r>
      <w:r>
        <w:rPr>
          <w:rFonts w:ascii="宋体" w:eastAsia="宋体" w:hAnsi="宋体" w:hint="eastAsia"/>
          <w:sz w:val="24"/>
          <w:szCs w:val="24"/>
        </w:rPr>
        <w:t>天的数值。</w:t>
      </w:r>
    </w:p>
    <w:p w14:paraId="342BB824" w14:textId="5FAD5FBA" w:rsidR="006469F4" w:rsidRDefault="006469F4" w:rsidP="006469F4">
      <w:pPr>
        <w:ind w:firstLine="420"/>
        <w:rPr>
          <w:rFonts w:ascii="宋体" w:eastAsia="宋体" w:hAnsi="宋体"/>
          <w:sz w:val="24"/>
          <w:szCs w:val="24"/>
        </w:rPr>
      </w:pPr>
      <w:r>
        <w:rPr>
          <w:rFonts w:ascii="宋体" w:eastAsia="宋体" w:hAnsi="宋体" w:hint="eastAsia"/>
          <w:sz w:val="24"/>
          <w:szCs w:val="24"/>
        </w:rPr>
        <w:t>而对于β</w:t>
      </w:r>
      <w:r>
        <w:rPr>
          <w:rFonts w:ascii="宋体" w:eastAsia="宋体" w:hAnsi="宋体"/>
          <w:sz w:val="24"/>
          <w:szCs w:val="24"/>
        </w:rPr>
        <w:t>=</w:t>
      </w:r>
      <w:r w:rsidR="00A2395A">
        <w:rPr>
          <w:rFonts w:ascii="宋体" w:eastAsia="宋体" w:hAnsi="宋体"/>
          <w:sz w:val="24"/>
          <w:szCs w:val="24"/>
        </w:rPr>
        <w:t>0.98</w:t>
      </w:r>
      <w:r w:rsidR="00A2395A">
        <w:rPr>
          <w:rFonts w:ascii="宋体" w:eastAsia="宋体" w:hAnsi="宋体" w:hint="eastAsia"/>
          <w:sz w:val="24"/>
          <w:szCs w:val="24"/>
        </w:rPr>
        <w:t>，有（0</w:t>
      </w:r>
      <w:r w:rsidR="00A2395A">
        <w:rPr>
          <w:rFonts w:ascii="宋体" w:eastAsia="宋体" w:hAnsi="宋体"/>
          <w:sz w:val="24"/>
          <w:szCs w:val="24"/>
        </w:rPr>
        <w:t>.98</w:t>
      </w:r>
      <w:r w:rsidR="00A2395A">
        <w:rPr>
          <w:rFonts w:ascii="宋体" w:eastAsia="宋体" w:hAnsi="宋体" w:hint="eastAsia"/>
          <w:sz w:val="24"/>
          <w:szCs w:val="24"/>
        </w:rPr>
        <w:t>）^</w:t>
      </w:r>
      <w:r w:rsidR="00A2395A">
        <w:rPr>
          <w:rFonts w:ascii="宋体" w:eastAsia="宋体" w:hAnsi="宋体"/>
          <w:sz w:val="24"/>
          <w:szCs w:val="24"/>
        </w:rPr>
        <w:t>50</w:t>
      </w:r>
      <w:r w:rsidR="00A2395A">
        <w:rPr>
          <w:rFonts w:ascii="宋体" w:eastAsia="宋体" w:hAnsi="宋体" w:hint="eastAsia"/>
          <w:sz w:val="24"/>
          <w:szCs w:val="24"/>
        </w:rPr>
        <w:t>≈</w:t>
      </w:r>
      <w:r w:rsidR="00A2395A">
        <w:rPr>
          <w:rFonts w:ascii="宋体" w:eastAsia="宋体" w:hAnsi="宋体"/>
          <w:sz w:val="24"/>
          <w:szCs w:val="24"/>
        </w:rPr>
        <w:t>1/</w:t>
      </w:r>
      <w:r w:rsidR="00A2395A">
        <w:rPr>
          <w:rFonts w:ascii="宋体" w:eastAsia="宋体" w:hAnsi="宋体" w:hint="eastAsia"/>
          <w:sz w:val="24"/>
          <w:szCs w:val="24"/>
        </w:rPr>
        <w:t>e，我们认为此时的指数加权平均数关注了过去5</w:t>
      </w:r>
      <w:r w:rsidR="00A2395A">
        <w:rPr>
          <w:rFonts w:ascii="宋体" w:eastAsia="宋体" w:hAnsi="宋体"/>
          <w:sz w:val="24"/>
          <w:szCs w:val="24"/>
        </w:rPr>
        <w:t>0</w:t>
      </w:r>
      <w:r w:rsidR="00A2395A">
        <w:rPr>
          <w:rFonts w:ascii="宋体" w:eastAsia="宋体" w:hAnsi="宋体" w:hint="eastAsia"/>
          <w:sz w:val="24"/>
          <w:szCs w:val="24"/>
        </w:rPr>
        <w:t>天的数值。</w:t>
      </w:r>
    </w:p>
    <w:p w14:paraId="193E422E" w14:textId="726613E7" w:rsidR="00D451E7" w:rsidRPr="00D451E7" w:rsidRDefault="00D451E7" w:rsidP="00D451E7">
      <w:pPr>
        <w:pStyle w:val="a3"/>
        <w:numPr>
          <w:ilvl w:val="0"/>
          <w:numId w:val="1"/>
        </w:numPr>
        <w:ind w:firstLineChars="0"/>
        <w:rPr>
          <w:rFonts w:ascii="宋体" w:eastAsia="宋体" w:hAnsi="宋体" w:hint="eastAsia"/>
          <w:sz w:val="24"/>
          <w:szCs w:val="24"/>
        </w:rPr>
      </w:pPr>
      <w:r>
        <w:rPr>
          <w:rFonts w:ascii="宋体" w:eastAsia="宋体" w:hAnsi="宋体" w:hint="eastAsia"/>
          <w:sz w:val="24"/>
          <w:szCs w:val="24"/>
        </w:rPr>
        <w:t>偏差矫正</w:t>
      </w:r>
    </w:p>
    <w:p w14:paraId="072DC9E4" w14:textId="63D48F9D" w:rsidR="00D451E7" w:rsidRDefault="00D451E7" w:rsidP="00D451E7">
      <w:pPr>
        <w:ind w:firstLine="420"/>
        <w:rPr>
          <w:rFonts w:ascii="宋体" w:eastAsia="宋体" w:hAnsi="宋体"/>
          <w:sz w:val="24"/>
          <w:szCs w:val="24"/>
        </w:rPr>
      </w:pPr>
      <w:r>
        <w:rPr>
          <w:rFonts w:ascii="宋体" w:eastAsia="宋体" w:hAnsi="宋体" w:hint="eastAsia"/>
          <w:sz w:val="24"/>
          <w:szCs w:val="24"/>
        </w:rPr>
        <w:t>对于计算指数加权平均数的方程，令v</w:t>
      </w:r>
      <w:r>
        <w:rPr>
          <w:rFonts w:ascii="宋体" w:eastAsia="宋体" w:hAnsi="宋体"/>
          <w:sz w:val="24"/>
          <w:szCs w:val="24"/>
        </w:rPr>
        <w:t>0=0</w:t>
      </w:r>
      <w:r>
        <w:rPr>
          <w:rFonts w:ascii="宋体" w:eastAsia="宋体" w:hAnsi="宋体" w:hint="eastAsia"/>
          <w:sz w:val="24"/>
          <w:szCs w:val="24"/>
        </w:rPr>
        <w:t>，</w:t>
      </w:r>
      <w:r>
        <w:rPr>
          <w:noProof/>
        </w:rPr>
        <w:drawing>
          <wp:inline distT="0" distB="0" distL="0" distR="0" wp14:anchorId="5612E415" wp14:editId="2DC4D09F">
            <wp:extent cx="1962251" cy="3619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251" cy="361969"/>
                    </a:xfrm>
                    <a:prstGeom prst="rect">
                      <a:avLst/>
                    </a:prstGeom>
                  </pic:spPr>
                </pic:pic>
              </a:graphicData>
            </a:graphic>
          </wp:inline>
        </w:drawing>
      </w:r>
      <w:r>
        <w:rPr>
          <w:rFonts w:ascii="宋体" w:eastAsia="宋体" w:hAnsi="宋体" w:hint="eastAsia"/>
          <w:sz w:val="24"/>
          <w:szCs w:val="24"/>
        </w:rPr>
        <w:t>会导致初期的计算值偏差较大，偏差矫正主要是为了解决这一问题。</w:t>
      </w:r>
    </w:p>
    <w:p w14:paraId="10749714" w14:textId="5A4BA0B3" w:rsidR="00D451E7" w:rsidRDefault="00E73614" w:rsidP="00D451E7">
      <w:pPr>
        <w:ind w:firstLine="420"/>
        <w:rPr>
          <w:rFonts w:ascii="宋体" w:eastAsia="宋体" w:hAnsi="宋体"/>
          <w:sz w:val="24"/>
          <w:szCs w:val="24"/>
        </w:rPr>
      </w:pPr>
      <w:r>
        <w:rPr>
          <w:rFonts w:ascii="宋体" w:eastAsia="宋体" w:hAnsi="宋体" w:hint="eastAsia"/>
          <w:sz w:val="24"/>
          <w:szCs w:val="24"/>
        </w:rPr>
        <w:t>在初期并不采用</w:t>
      </w:r>
      <w:proofErr w:type="spellStart"/>
      <w:r>
        <w:rPr>
          <w:rFonts w:ascii="宋体" w:eastAsia="宋体" w:hAnsi="宋体" w:hint="eastAsia"/>
          <w:sz w:val="24"/>
          <w:szCs w:val="24"/>
        </w:rPr>
        <w:t>v</w:t>
      </w:r>
      <w:r>
        <w:rPr>
          <w:rFonts w:ascii="宋体" w:eastAsia="宋体" w:hAnsi="宋体"/>
          <w:sz w:val="24"/>
          <w:szCs w:val="24"/>
        </w:rPr>
        <w:t>t</w:t>
      </w:r>
      <w:proofErr w:type="spellEnd"/>
      <w:r>
        <w:rPr>
          <w:rFonts w:ascii="宋体" w:eastAsia="宋体" w:hAnsi="宋体" w:hint="eastAsia"/>
          <w:sz w:val="24"/>
          <w:szCs w:val="24"/>
        </w:rPr>
        <w:t>，而是采用</w:t>
      </w:r>
      <w:proofErr w:type="spellStart"/>
      <w:r>
        <w:rPr>
          <w:rFonts w:ascii="宋体" w:eastAsia="宋体" w:hAnsi="宋体" w:hint="eastAsia"/>
          <w:sz w:val="24"/>
          <w:szCs w:val="24"/>
        </w:rPr>
        <w:t>v</w:t>
      </w:r>
      <w:r>
        <w:rPr>
          <w:rFonts w:ascii="宋体" w:eastAsia="宋体" w:hAnsi="宋体"/>
          <w:sz w:val="24"/>
          <w:szCs w:val="24"/>
        </w:rPr>
        <w:t>t</w:t>
      </w:r>
      <w:proofErr w:type="spellEnd"/>
      <w:r>
        <w:rPr>
          <w:rFonts w:ascii="宋体" w:eastAsia="宋体" w:hAnsi="宋体"/>
          <w:sz w:val="24"/>
          <w:szCs w:val="24"/>
        </w:rPr>
        <w:t>/(1-</w:t>
      </w:r>
      <w:r>
        <w:rPr>
          <w:rFonts w:ascii="宋体" w:eastAsia="宋体" w:hAnsi="宋体" w:hint="eastAsia"/>
          <w:sz w:val="24"/>
          <w:szCs w:val="24"/>
        </w:rPr>
        <w:t>β</w:t>
      </w:r>
      <w:r>
        <w:rPr>
          <w:rFonts w:ascii="宋体" w:eastAsia="宋体" w:hAnsi="宋体"/>
          <w:sz w:val="24"/>
          <w:szCs w:val="24"/>
        </w:rPr>
        <w:t>)^t</w:t>
      </w:r>
      <w:r>
        <w:rPr>
          <w:rFonts w:ascii="宋体" w:eastAsia="宋体" w:hAnsi="宋体" w:hint="eastAsia"/>
          <w:sz w:val="24"/>
          <w:szCs w:val="24"/>
        </w:rPr>
        <w:t>，如下图所示：</w:t>
      </w:r>
    </w:p>
    <w:p w14:paraId="2260C992" w14:textId="245DC850" w:rsidR="00E73614" w:rsidRPr="00D451E7" w:rsidRDefault="00E73614" w:rsidP="00D451E7">
      <w:pPr>
        <w:ind w:firstLine="420"/>
        <w:rPr>
          <w:rFonts w:ascii="宋体" w:eastAsia="宋体" w:hAnsi="宋体" w:hint="eastAsia"/>
          <w:sz w:val="24"/>
          <w:szCs w:val="24"/>
        </w:rPr>
      </w:pPr>
      <w:r>
        <w:rPr>
          <w:noProof/>
        </w:rPr>
        <w:drawing>
          <wp:inline distT="0" distB="0" distL="0" distR="0" wp14:anchorId="3CDA6C9F" wp14:editId="4CAABF7E">
            <wp:extent cx="5274310" cy="13608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0805"/>
                    </a:xfrm>
                    <a:prstGeom prst="rect">
                      <a:avLst/>
                    </a:prstGeom>
                  </pic:spPr>
                </pic:pic>
              </a:graphicData>
            </a:graphic>
          </wp:inline>
        </w:drawing>
      </w:r>
    </w:p>
    <w:p w14:paraId="072D01F1" w14:textId="06D91573" w:rsidR="00A2395A" w:rsidRPr="00D451E7" w:rsidRDefault="00A2395A" w:rsidP="00D451E7">
      <w:pPr>
        <w:pStyle w:val="a3"/>
        <w:numPr>
          <w:ilvl w:val="0"/>
          <w:numId w:val="1"/>
        </w:numPr>
        <w:ind w:firstLineChars="0"/>
        <w:rPr>
          <w:rFonts w:ascii="宋体" w:eastAsia="宋体" w:hAnsi="宋体"/>
          <w:sz w:val="24"/>
          <w:szCs w:val="24"/>
        </w:rPr>
      </w:pPr>
      <w:r w:rsidRPr="00D451E7">
        <w:rPr>
          <w:rFonts w:ascii="宋体" w:eastAsia="宋体" w:hAnsi="宋体" w:hint="eastAsia"/>
          <w:sz w:val="24"/>
          <w:szCs w:val="24"/>
        </w:rPr>
        <w:t>动量梯度下降法</w:t>
      </w:r>
    </w:p>
    <w:p w14:paraId="60ED7CB0" w14:textId="1AF21354" w:rsidR="00854212" w:rsidRDefault="00B37A9B" w:rsidP="00854212">
      <w:pPr>
        <w:ind w:firstLineChars="200" w:firstLine="480"/>
        <w:rPr>
          <w:rFonts w:ascii="宋体" w:eastAsia="宋体" w:hAnsi="宋体" w:hint="eastAsia"/>
          <w:sz w:val="24"/>
          <w:szCs w:val="24"/>
        </w:rPr>
      </w:pPr>
      <w:r>
        <w:rPr>
          <w:rFonts w:ascii="宋体" w:eastAsia="宋体" w:hAnsi="宋体" w:hint="eastAsia"/>
          <w:sz w:val="24"/>
          <w:szCs w:val="24"/>
        </w:rPr>
        <w:lastRenderedPageBreak/>
        <w:t>运行速度总是快于标准的梯度下降方法，其</w:t>
      </w:r>
      <w:r w:rsidRPr="00B37A9B">
        <w:rPr>
          <w:rFonts w:ascii="宋体" w:eastAsia="宋体" w:hAnsi="宋体" w:hint="eastAsia"/>
          <w:sz w:val="24"/>
          <w:szCs w:val="24"/>
        </w:rPr>
        <w:t>基本的想法就是计算梯度的指数加权平均数，并利用该梯度更新权重</w:t>
      </w:r>
      <w:r>
        <w:rPr>
          <w:rFonts w:ascii="宋体" w:eastAsia="宋体" w:hAnsi="宋体" w:hint="eastAsia"/>
          <w:sz w:val="24"/>
          <w:szCs w:val="24"/>
        </w:rPr>
        <w:t>。</w:t>
      </w:r>
      <w:r w:rsidR="00854212">
        <w:rPr>
          <w:rFonts w:ascii="宋体" w:eastAsia="宋体" w:hAnsi="宋体" w:hint="eastAsia"/>
          <w:sz w:val="24"/>
          <w:szCs w:val="24"/>
        </w:rPr>
        <w:t>为了记录方便，暂时将</w:t>
      </w:r>
      <w:r w:rsidR="007E7745">
        <w:rPr>
          <w:rFonts w:ascii="宋体" w:eastAsia="宋体" w:hAnsi="宋体" w:hint="eastAsia"/>
          <w:sz w:val="24"/>
          <w:szCs w:val="24"/>
        </w:rPr>
        <w:t>数据维度分为主要方向（有利于梯度下降较快的方向）和非主要方向（对梯度快速下降无关的方向），动量算法会使非主要方向上的变化趋于平缓，</w:t>
      </w:r>
      <w:r w:rsidR="000D4943">
        <w:rPr>
          <w:rFonts w:ascii="宋体" w:eastAsia="宋体" w:hAnsi="宋体" w:hint="eastAsia"/>
          <w:sz w:val="24"/>
          <w:szCs w:val="24"/>
        </w:rPr>
        <w:t>主要方向上的变化不受影响。</w:t>
      </w:r>
    </w:p>
    <w:p w14:paraId="79425030" w14:textId="26021DA2" w:rsidR="003C709F" w:rsidRDefault="00B37A9B">
      <w:pPr>
        <w:rPr>
          <w:rFonts w:ascii="宋体" w:eastAsia="宋体" w:hAnsi="宋体"/>
          <w:sz w:val="24"/>
          <w:szCs w:val="24"/>
        </w:rPr>
      </w:pPr>
      <w:r>
        <w:rPr>
          <w:rFonts w:ascii="宋体" w:eastAsia="宋体" w:hAnsi="宋体" w:hint="eastAsia"/>
          <w:sz w:val="24"/>
          <w:szCs w:val="24"/>
        </w:rPr>
        <w:t>算法伪代码：</w:t>
      </w:r>
    </w:p>
    <w:p w14:paraId="37C27B72" w14:textId="6AE392E4" w:rsidR="00B37A9B" w:rsidRDefault="00B37A9B">
      <w:pPr>
        <w:rPr>
          <w:rFonts w:ascii="宋体" w:eastAsia="宋体" w:hAnsi="宋体"/>
          <w:sz w:val="24"/>
          <w:szCs w:val="24"/>
        </w:rPr>
      </w:pPr>
      <w:r>
        <w:rPr>
          <w:noProof/>
        </w:rPr>
        <w:drawing>
          <wp:inline distT="0" distB="0" distL="0" distR="0" wp14:anchorId="3787157D" wp14:editId="1E7621C7">
            <wp:extent cx="5274310" cy="3517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17900"/>
                    </a:xfrm>
                    <a:prstGeom prst="rect">
                      <a:avLst/>
                    </a:prstGeom>
                  </pic:spPr>
                </pic:pic>
              </a:graphicData>
            </a:graphic>
          </wp:inline>
        </w:drawing>
      </w:r>
    </w:p>
    <w:p w14:paraId="7EB34085" w14:textId="4EF7E0A4" w:rsidR="00A2395A" w:rsidRDefault="00B37A9B">
      <w:pPr>
        <w:rPr>
          <w:rFonts w:ascii="宋体" w:eastAsia="宋体" w:hAnsi="宋体"/>
          <w:sz w:val="24"/>
          <w:szCs w:val="24"/>
        </w:rPr>
      </w:pPr>
      <w:r>
        <w:rPr>
          <w:rFonts w:ascii="宋体" w:eastAsia="宋体" w:hAnsi="宋体" w:hint="eastAsia"/>
          <w:sz w:val="24"/>
          <w:szCs w:val="24"/>
        </w:rPr>
        <w:t>其中α为学习率，β为指数加权平均数，一般情况下β</w:t>
      </w:r>
      <w:r>
        <w:rPr>
          <w:rFonts w:ascii="宋体" w:eastAsia="宋体" w:hAnsi="宋体"/>
          <w:sz w:val="24"/>
          <w:szCs w:val="24"/>
        </w:rPr>
        <w:t>=0.9</w:t>
      </w:r>
    </w:p>
    <w:p w14:paraId="1671C793" w14:textId="1E2DC429" w:rsidR="00B37A9B" w:rsidRPr="00C71222" w:rsidRDefault="00C71222" w:rsidP="00C71222">
      <w:pPr>
        <w:pStyle w:val="a3"/>
        <w:numPr>
          <w:ilvl w:val="0"/>
          <w:numId w:val="1"/>
        </w:numPr>
        <w:ind w:firstLineChars="0"/>
        <w:rPr>
          <w:rFonts w:ascii="宋体" w:eastAsia="宋体" w:hAnsi="宋体"/>
          <w:sz w:val="24"/>
          <w:szCs w:val="24"/>
        </w:rPr>
      </w:pPr>
      <w:r>
        <w:rPr>
          <w:rFonts w:ascii="宋体" w:eastAsia="宋体" w:hAnsi="宋体" w:hint="eastAsia"/>
          <w:sz w:val="24"/>
          <w:szCs w:val="24"/>
        </w:rPr>
        <w:t>RMSprop</w:t>
      </w:r>
    </w:p>
    <w:p w14:paraId="0B09FF23" w14:textId="0F4A06C1" w:rsidR="00B37A9B" w:rsidRDefault="000D4943" w:rsidP="000D4943">
      <w:pPr>
        <w:ind w:firstLineChars="200" w:firstLine="480"/>
        <w:rPr>
          <w:rFonts w:ascii="宋体" w:eastAsia="宋体" w:hAnsi="宋体"/>
          <w:sz w:val="24"/>
          <w:szCs w:val="24"/>
        </w:rPr>
      </w:pPr>
      <w:r>
        <w:rPr>
          <w:rFonts w:ascii="宋体" w:eastAsia="宋体" w:hAnsi="宋体" w:hint="eastAsia"/>
          <w:sz w:val="24"/>
          <w:szCs w:val="24"/>
        </w:rPr>
        <w:t>与动量算法类似，会减缓非主要方向上的参数变化，而主要方向将不受影响。与动量算法的差异如下图所示：</w:t>
      </w:r>
    </w:p>
    <w:p w14:paraId="66115404" w14:textId="66EF624C" w:rsidR="00854212" w:rsidRDefault="000D4943">
      <w:pPr>
        <w:rPr>
          <w:rFonts w:ascii="宋体" w:eastAsia="宋体" w:hAnsi="宋体"/>
          <w:sz w:val="24"/>
          <w:szCs w:val="24"/>
        </w:rPr>
      </w:pPr>
      <w:r>
        <w:rPr>
          <w:noProof/>
        </w:rPr>
        <w:drawing>
          <wp:inline distT="0" distB="0" distL="0" distR="0" wp14:anchorId="089AEF5B" wp14:editId="58EBBAF6">
            <wp:extent cx="5274310" cy="26904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90495"/>
                    </a:xfrm>
                    <a:prstGeom prst="rect">
                      <a:avLst/>
                    </a:prstGeom>
                  </pic:spPr>
                </pic:pic>
              </a:graphicData>
            </a:graphic>
          </wp:inline>
        </w:drawing>
      </w:r>
    </w:p>
    <w:p w14:paraId="0ADC50B4" w14:textId="1C7C295B" w:rsidR="00854212" w:rsidRPr="000D4943" w:rsidRDefault="000D4943" w:rsidP="000D4943">
      <w:pPr>
        <w:pStyle w:val="a3"/>
        <w:numPr>
          <w:ilvl w:val="0"/>
          <w:numId w:val="1"/>
        </w:numPr>
        <w:ind w:firstLineChars="0"/>
        <w:rPr>
          <w:rFonts w:ascii="宋体" w:eastAsia="宋体" w:hAnsi="宋体"/>
          <w:sz w:val="24"/>
          <w:szCs w:val="24"/>
        </w:rPr>
      </w:pPr>
      <w:proofErr w:type="spellStart"/>
      <w:r>
        <w:rPr>
          <w:rFonts w:ascii="宋体" w:eastAsia="宋体" w:hAnsi="宋体" w:hint="eastAsia"/>
          <w:sz w:val="24"/>
          <w:szCs w:val="24"/>
        </w:rPr>
        <w:t>adam</w:t>
      </w:r>
      <w:proofErr w:type="spellEnd"/>
      <w:r w:rsidR="00541496">
        <w:rPr>
          <w:rFonts w:ascii="宋体" w:eastAsia="宋体" w:hAnsi="宋体" w:hint="eastAsia"/>
          <w:sz w:val="24"/>
          <w:szCs w:val="24"/>
        </w:rPr>
        <w:t>优化</w:t>
      </w:r>
      <w:r>
        <w:rPr>
          <w:rFonts w:ascii="宋体" w:eastAsia="宋体" w:hAnsi="宋体" w:hint="eastAsia"/>
          <w:sz w:val="24"/>
          <w:szCs w:val="24"/>
        </w:rPr>
        <w:t>算法</w:t>
      </w:r>
    </w:p>
    <w:p w14:paraId="00C0195F" w14:textId="3E1B4951" w:rsidR="000D4943" w:rsidRDefault="00541496">
      <w:pPr>
        <w:rPr>
          <w:rFonts w:ascii="宋体" w:eastAsia="宋体" w:hAnsi="宋体"/>
          <w:sz w:val="24"/>
          <w:szCs w:val="24"/>
        </w:rPr>
      </w:pPr>
      <w:r>
        <w:rPr>
          <w:rFonts w:ascii="宋体" w:eastAsia="宋体" w:hAnsi="宋体" w:hint="eastAsia"/>
          <w:sz w:val="24"/>
          <w:szCs w:val="24"/>
        </w:rPr>
        <w:t>结合了动量算法和RMSprop算法，有非常广泛的实用性。（充分证明了科研就是搭积木）</w:t>
      </w:r>
    </w:p>
    <w:p w14:paraId="63DBFB21" w14:textId="10696BD8" w:rsidR="000D4943" w:rsidRDefault="00541496">
      <w:pPr>
        <w:rPr>
          <w:rFonts w:ascii="宋体" w:eastAsia="宋体" w:hAnsi="宋体" w:hint="eastAsia"/>
          <w:sz w:val="24"/>
          <w:szCs w:val="24"/>
        </w:rPr>
      </w:pPr>
      <w:r>
        <w:rPr>
          <w:noProof/>
        </w:rPr>
        <w:lastRenderedPageBreak/>
        <w:drawing>
          <wp:inline distT="0" distB="0" distL="0" distR="0" wp14:anchorId="375AF0F2" wp14:editId="7155D417">
            <wp:extent cx="5274310" cy="27908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0825"/>
                    </a:xfrm>
                    <a:prstGeom prst="rect">
                      <a:avLst/>
                    </a:prstGeom>
                  </pic:spPr>
                </pic:pic>
              </a:graphicData>
            </a:graphic>
          </wp:inline>
        </w:drawing>
      </w:r>
    </w:p>
    <w:p w14:paraId="058FDAA3" w14:textId="423000BD" w:rsidR="000D4943" w:rsidRDefault="00541496">
      <w:pPr>
        <w:rPr>
          <w:rFonts w:ascii="宋体" w:eastAsia="宋体" w:hAnsi="宋体"/>
          <w:sz w:val="24"/>
          <w:szCs w:val="24"/>
        </w:rPr>
      </w:pPr>
      <w:r>
        <w:rPr>
          <w:rFonts w:ascii="宋体" w:eastAsia="宋体" w:hAnsi="宋体" w:hint="eastAsia"/>
          <w:sz w:val="24"/>
          <w:szCs w:val="24"/>
        </w:rPr>
        <w:t>对于α、β</w:t>
      </w:r>
      <w:r>
        <w:rPr>
          <w:rFonts w:ascii="宋体" w:eastAsia="宋体" w:hAnsi="宋体"/>
          <w:sz w:val="24"/>
          <w:szCs w:val="24"/>
        </w:rPr>
        <w:t>1</w:t>
      </w:r>
      <w:r>
        <w:rPr>
          <w:rFonts w:ascii="宋体" w:eastAsia="宋体" w:hAnsi="宋体" w:hint="eastAsia"/>
          <w:sz w:val="24"/>
          <w:szCs w:val="24"/>
        </w:rPr>
        <w:t>、β</w:t>
      </w:r>
      <w:r>
        <w:rPr>
          <w:rFonts w:ascii="宋体" w:eastAsia="宋体" w:hAnsi="宋体"/>
          <w:sz w:val="24"/>
          <w:szCs w:val="24"/>
        </w:rPr>
        <w:t>2</w:t>
      </w:r>
      <w:r>
        <w:rPr>
          <w:rFonts w:ascii="宋体" w:eastAsia="宋体" w:hAnsi="宋体" w:hint="eastAsia"/>
          <w:sz w:val="24"/>
          <w:szCs w:val="24"/>
        </w:rPr>
        <w:t>的参数设置：</w:t>
      </w:r>
    </w:p>
    <w:p w14:paraId="46993C29" w14:textId="7F0FE27B" w:rsidR="00541496" w:rsidRDefault="00541496">
      <w:pPr>
        <w:rPr>
          <w:rFonts w:ascii="宋体" w:eastAsia="宋体" w:hAnsi="宋体" w:hint="eastAsia"/>
          <w:sz w:val="24"/>
          <w:szCs w:val="24"/>
        </w:rPr>
      </w:pPr>
      <w:r>
        <w:rPr>
          <w:noProof/>
        </w:rPr>
        <w:drawing>
          <wp:inline distT="0" distB="0" distL="0" distR="0" wp14:anchorId="1F707EFF" wp14:editId="39C4CF49">
            <wp:extent cx="3880049" cy="2654436"/>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0049" cy="2654436"/>
                    </a:xfrm>
                    <a:prstGeom prst="rect">
                      <a:avLst/>
                    </a:prstGeom>
                  </pic:spPr>
                </pic:pic>
              </a:graphicData>
            </a:graphic>
          </wp:inline>
        </w:drawing>
      </w:r>
    </w:p>
    <w:p w14:paraId="67CC73A9" w14:textId="385E67CC" w:rsidR="00541496" w:rsidRPr="00312B14" w:rsidRDefault="00312B14" w:rsidP="00312B14">
      <w:pPr>
        <w:pStyle w:val="a3"/>
        <w:numPr>
          <w:ilvl w:val="0"/>
          <w:numId w:val="1"/>
        </w:numPr>
        <w:ind w:firstLineChars="0"/>
        <w:rPr>
          <w:rFonts w:ascii="宋体" w:eastAsia="宋体" w:hAnsi="宋体"/>
          <w:sz w:val="24"/>
          <w:szCs w:val="24"/>
        </w:rPr>
      </w:pPr>
      <w:r>
        <w:rPr>
          <w:rFonts w:ascii="宋体" w:eastAsia="宋体" w:hAnsi="宋体" w:hint="eastAsia"/>
          <w:sz w:val="24"/>
          <w:szCs w:val="24"/>
        </w:rPr>
        <w:t>学习率衰减</w:t>
      </w:r>
    </w:p>
    <w:p w14:paraId="61BC292F" w14:textId="07201B16" w:rsidR="00541496" w:rsidRDefault="00233657" w:rsidP="00233657">
      <w:pPr>
        <w:ind w:firstLineChars="200" w:firstLine="480"/>
        <w:rPr>
          <w:rFonts w:ascii="宋体" w:eastAsia="宋体" w:hAnsi="宋体"/>
          <w:sz w:val="24"/>
          <w:szCs w:val="24"/>
        </w:rPr>
      </w:pPr>
      <w:r>
        <w:rPr>
          <w:rFonts w:ascii="宋体" w:eastAsia="宋体" w:hAnsi="宋体" w:hint="eastAsia"/>
          <w:sz w:val="24"/>
          <w:szCs w:val="24"/>
        </w:rPr>
        <w:t>随着时间的推移使得学习率逐渐减少这将有利于代价曲线在最小值附近的更小范围内摆动。如下图所示：</w:t>
      </w:r>
    </w:p>
    <w:p w14:paraId="7429FA56" w14:textId="09759A66" w:rsidR="00233657" w:rsidRDefault="00233657" w:rsidP="00233657">
      <w:pPr>
        <w:ind w:firstLineChars="200" w:firstLine="420"/>
        <w:rPr>
          <w:rFonts w:ascii="宋体" w:eastAsia="宋体" w:hAnsi="宋体" w:hint="eastAsia"/>
          <w:sz w:val="24"/>
          <w:szCs w:val="24"/>
        </w:rPr>
      </w:pPr>
      <w:r>
        <w:rPr>
          <w:noProof/>
        </w:rPr>
        <w:drawing>
          <wp:inline distT="0" distB="0" distL="0" distR="0" wp14:anchorId="476A9A6B" wp14:editId="5FB2CC04">
            <wp:extent cx="4026107" cy="191779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6107" cy="1917799"/>
                    </a:xfrm>
                    <a:prstGeom prst="rect">
                      <a:avLst/>
                    </a:prstGeom>
                  </pic:spPr>
                </pic:pic>
              </a:graphicData>
            </a:graphic>
          </wp:inline>
        </w:drawing>
      </w:r>
    </w:p>
    <w:p w14:paraId="26004820" w14:textId="77777777" w:rsidR="00541496" w:rsidRPr="006469F4" w:rsidRDefault="00541496">
      <w:pPr>
        <w:rPr>
          <w:rFonts w:ascii="宋体" w:eastAsia="宋体" w:hAnsi="宋体" w:hint="eastAsia"/>
          <w:sz w:val="24"/>
          <w:szCs w:val="24"/>
        </w:rPr>
      </w:pPr>
    </w:p>
    <w:sectPr w:rsidR="00541496" w:rsidRPr="006469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B676C"/>
    <w:multiLevelType w:val="hybridMultilevel"/>
    <w:tmpl w:val="709460F4"/>
    <w:lvl w:ilvl="0" w:tplc="8702D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4206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C1E"/>
    <w:rsid w:val="000D0C3F"/>
    <w:rsid w:val="000D4943"/>
    <w:rsid w:val="00181C1E"/>
    <w:rsid w:val="001B51C6"/>
    <w:rsid w:val="00233657"/>
    <w:rsid w:val="00312B14"/>
    <w:rsid w:val="003C709F"/>
    <w:rsid w:val="0042634D"/>
    <w:rsid w:val="00541496"/>
    <w:rsid w:val="0064132B"/>
    <w:rsid w:val="006469F4"/>
    <w:rsid w:val="007E7745"/>
    <w:rsid w:val="00854212"/>
    <w:rsid w:val="00951980"/>
    <w:rsid w:val="00A2395A"/>
    <w:rsid w:val="00B37A9B"/>
    <w:rsid w:val="00C71222"/>
    <w:rsid w:val="00D451E7"/>
    <w:rsid w:val="00E73614"/>
    <w:rsid w:val="00E93C44"/>
    <w:rsid w:val="00EA1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FA9A"/>
  <w15:chartTrackingRefBased/>
  <w15:docId w15:val="{3190008E-8221-4971-9D91-3080FDC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3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160</Words>
  <Characters>915</Characters>
  <Application>Microsoft Office Word</Application>
  <DocSecurity>0</DocSecurity>
  <Lines>7</Lines>
  <Paragraphs>2</Paragraphs>
  <ScaleCrop>false</ScaleCrop>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dc:creator>
  <cp:keywords/>
  <dc:description/>
  <cp:lastModifiedBy>Chen Yu</cp:lastModifiedBy>
  <cp:revision>4</cp:revision>
  <dcterms:created xsi:type="dcterms:W3CDTF">2022-08-05T07:55:00Z</dcterms:created>
  <dcterms:modified xsi:type="dcterms:W3CDTF">2022-08-11T09:04:00Z</dcterms:modified>
</cp:coreProperties>
</file>