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FFD81" w14:textId="3C6E1012" w:rsidR="00484916" w:rsidRPr="00784B4C" w:rsidRDefault="00784B4C" w:rsidP="00784B4C">
      <w:pPr>
        <w:jc w:val="center"/>
        <w:rPr>
          <w:rFonts w:ascii="黑体" w:eastAsia="黑体" w:hAnsi="黑体" w:cs="NimbusRomNo9L-Medi"/>
          <w:kern w:val="0"/>
          <w:sz w:val="32"/>
          <w:szCs w:val="32"/>
        </w:rPr>
      </w:pPr>
      <w:r w:rsidRPr="00784B4C">
        <w:rPr>
          <w:rFonts w:ascii="黑体" w:eastAsia="黑体" w:hAnsi="黑体" w:cs="NimbusRomNo9L-Medi"/>
          <w:kern w:val="0"/>
          <w:sz w:val="32"/>
          <w:szCs w:val="32"/>
        </w:rPr>
        <w:t>Revisiting Pose-Normalization for Fine-Grained Few-Shot Recognition</w:t>
      </w:r>
    </w:p>
    <w:p w14:paraId="2C7D3A79" w14:textId="3B6D275D" w:rsidR="00F4412D" w:rsidRDefault="00F4412D" w:rsidP="00627023">
      <w:pPr>
        <w:ind w:firstLine="420"/>
      </w:pPr>
      <w:r>
        <w:rPr>
          <w:rFonts w:hint="eastAsia"/>
        </w:rPr>
        <w:t>会议：</w:t>
      </w:r>
      <w:r>
        <w:rPr>
          <w:rFonts w:hint="eastAsia"/>
        </w:rPr>
        <w:t>C</w:t>
      </w:r>
      <w:r>
        <w:t>VPR2020</w:t>
      </w:r>
    </w:p>
    <w:p w14:paraId="33FEBD5F" w14:textId="38396EB6" w:rsidR="00F4412D" w:rsidRDefault="00F4412D" w:rsidP="00F4412D">
      <w:pPr>
        <w:ind w:firstLine="420"/>
      </w:pPr>
      <w:r>
        <w:rPr>
          <w:rFonts w:hint="eastAsia"/>
        </w:rPr>
        <w:t>代码：</w:t>
      </w:r>
      <w:r>
        <w:t>https://github.com/Tsingularity/PoseNorm_Fewshot.</w:t>
      </w:r>
    </w:p>
    <w:p w14:paraId="656B667E" w14:textId="03ECBF8D" w:rsidR="00784B4C" w:rsidRPr="00F4412D" w:rsidRDefault="00627023" w:rsidP="00627023">
      <w:pPr>
        <w:ind w:firstLine="420"/>
        <w:rPr>
          <w:b/>
          <w:sz w:val="28"/>
        </w:rPr>
      </w:pPr>
      <w:r w:rsidRPr="00F4412D">
        <w:rPr>
          <w:rFonts w:hint="eastAsia"/>
          <w:b/>
          <w:sz w:val="28"/>
        </w:rPr>
        <w:t>摘要</w:t>
      </w:r>
    </w:p>
    <w:p w14:paraId="578F804C" w14:textId="0F624685" w:rsidR="00627023" w:rsidRDefault="00F4412D" w:rsidP="00627023">
      <w:pPr>
        <w:ind w:firstLine="420"/>
      </w:pPr>
      <w:r>
        <w:rPr>
          <w:rFonts w:hint="eastAsia"/>
        </w:rPr>
        <w:t>小样本</w:t>
      </w:r>
      <w:r w:rsidRPr="00F4412D">
        <w:rPr>
          <w:rFonts w:hint="eastAsia"/>
        </w:rPr>
        <w:t>细粒度的分类需要一个模型来仅基于少量图像来学习不同类别（例如鸟类）之间细微的细微区别。</w:t>
      </w:r>
      <w:r w:rsidRPr="00F4412D">
        <w:rPr>
          <w:rFonts w:hint="eastAsia"/>
        </w:rPr>
        <w:t xml:space="preserve"> </w:t>
      </w:r>
      <w:r w:rsidRPr="00F4412D">
        <w:rPr>
          <w:rFonts w:hint="eastAsia"/>
        </w:rPr>
        <w:t>这就要求姿势，关节和背景具有明显的不变性。</w:t>
      </w:r>
      <w:r w:rsidRPr="00F4412D">
        <w:rPr>
          <w:rFonts w:hint="eastAsia"/>
        </w:rPr>
        <w:t xml:space="preserve"> </w:t>
      </w:r>
      <w:r w:rsidRPr="00F4412D">
        <w:rPr>
          <w:rFonts w:hint="eastAsia"/>
        </w:rPr>
        <w:t>一种解决方案是使用姿势归一化表示：首先在每个图像中定位语义部分，然后通过表征每个部分的外观来描述图像。</w:t>
      </w:r>
      <w:r w:rsidRPr="00F4412D">
        <w:rPr>
          <w:rFonts w:hint="eastAsia"/>
        </w:rPr>
        <w:t xml:space="preserve"> </w:t>
      </w:r>
      <w:r w:rsidRPr="00F4412D">
        <w:rPr>
          <w:rFonts w:hint="eastAsia"/>
        </w:rPr>
        <w:t>尽管此类表示在完全监督的分类中不受欢迎，但我们证明了它们对于</w:t>
      </w:r>
      <w:r>
        <w:rPr>
          <w:rFonts w:hint="eastAsia"/>
        </w:rPr>
        <w:t>小样本</w:t>
      </w:r>
      <w:r w:rsidRPr="00F4412D">
        <w:rPr>
          <w:rFonts w:hint="eastAsia"/>
        </w:rPr>
        <w:t>的细粒度分类非常有效。</w:t>
      </w:r>
      <w:r w:rsidRPr="00F4412D">
        <w:rPr>
          <w:rFonts w:hint="eastAsia"/>
        </w:rPr>
        <w:t xml:space="preserve"> </w:t>
      </w:r>
      <w:r w:rsidRPr="00F4412D">
        <w:rPr>
          <w:rFonts w:hint="eastAsia"/>
        </w:rPr>
        <w:t>通过最小化模型容量的增加，姿势归一化可将浅层和深层体系结构的精度提高</w:t>
      </w:r>
      <w:r w:rsidRPr="00F4412D">
        <w:rPr>
          <w:rFonts w:hint="eastAsia"/>
        </w:rPr>
        <w:t>10</w:t>
      </w:r>
      <w:r w:rsidRPr="00F4412D">
        <w:rPr>
          <w:rFonts w:hint="eastAsia"/>
        </w:rPr>
        <w:t>％到</w:t>
      </w:r>
      <w:r w:rsidRPr="00F4412D">
        <w:rPr>
          <w:rFonts w:hint="eastAsia"/>
        </w:rPr>
        <w:t>20</w:t>
      </w:r>
      <w:r w:rsidRPr="00F4412D">
        <w:rPr>
          <w:rFonts w:hint="eastAsia"/>
        </w:rPr>
        <w:t>个百分点，将其更好地推广到新领域，并且对多个</w:t>
      </w:r>
      <w:r>
        <w:rPr>
          <w:rFonts w:hint="eastAsia"/>
        </w:rPr>
        <w:t>小样本</w:t>
      </w:r>
      <w:r w:rsidRPr="00F4412D">
        <w:rPr>
          <w:rFonts w:hint="eastAsia"/>
        </w:rPr>
        <w:t>算法和网络主干有效。</w:t>
      </w:r>
    </w:p>
    <w:p w14:paraId="4838151D" w14:textId="5AEB26A2" w:rsidR="00F4412D" w:rsidRPr="00F4412D" w:rsidRDefault="00F4412D" w:rsidP="00627023">
      <w:pPr>
        <w:ind w:firstLine="420"/>
        <w:rPr>
          <w:b/>
          <w:sz w:val="28"/>
        </w:rPr>
      </w:pPr>
      <w:r w:rsidRPr="00F4412D">
        <w:rPr>
          <w:rFonts w:hint="eastAsia"/>
          <w:b/>
          <w:sz w:val="28"/>
        </w:rPr>
        <w:t>1.</w:t>
      </w:r>
      <w:r w:rsidRPr="00F4412D">
        <w:rPr>
          <w:rFonts w:hint="eastAsia"/>
          <w:b/>
          <w:sz w:val="28"/>
        </w:rPr>
        <w:t>简介</w:t>
      </w:r>
    </w:p>
    <w:p w14:paraId="427E307F" w14:textId="6B42FAAC" w:rsidR="00F4412D" w:rsidRDefault="00F4412D" w:rsidP="00627023">
      <w:pPr>
        <w:ind w:firstLine="420"/>
      </w:pPr>
      <w:r w:rsidRPr="00F4412D">
        <w:rPr>
          <w:rFonts w:hint="eastAsia"/>
        </w:rPr>
        <w:t>最小化微调的泛化能力对于学习的神经模型至关重要，不仅对</w:t>
      </w:r>
      <w:r>
        <w:rPr>
          <w:rFonts w:hint="eastAsia"/>
        </w:rPr>
        <w:t>未</w:t>
      </w:r>
      <w:r w:rsidRPr="00F4412D">
        <w:rPr>
          <w:rFonts w:hint="eastAsia"/>
        </w:rPr>
        <w:t>见的数据而且对</w:t>
      </w:r>
      <w:r>
        <w:rPr>
          <w:rFonts w:hint="eastAsia"/>
        </w:rPr>
        <w:t>未</w:t>
      </w:r>
      <w:r w:rsidRPr="00F4412D">
        <w:rPr>
          <w:rFonts w:hint="eastAsia"/>
        </w:rPr>
        <w:t>见的数据类型也至关重要。</w:t>
      </w:r>
      <w:r w:rsidRPr="00F4412D">
        <w:rPr>
          <w:rFonts w:hint="eastAsia"/>
        </w:rPr>
        <w:t xml:space="preserve"> </w:t>
      </w:r>
      <w:r w:rsidRPr="00F4412D">
        <w:rPr>
          <w:rFonts w:hint="eastAsia"/>
        </w:rPr>
        <w:t>考虑</w:t>
      </w:r>
      <w:proofErr w:type="gramStart"/>
      <w:r w:rsidRPr="00F4412D">
        <w:rPr>
          <w:rFonts w:hint="eastAsia"/>
        </w:rPr>
        <w:t>一下图</w:t>
      </w:r>
      <w:proofErr w:type="gramEnd"/>
      <w:r w:rsidRPr="00F4412D">
        <w:rPr>
          <w:rFonts w:hint="eastAsia"/>
        </w:rPr>
        <w:t>1</w:t>
      </w:r>
      <w:r w:rsidRPr="00F4412D">
        <w:rPr>
          <w:rFonts w:hint="eastAsia"/>
        </w:rPr>
        <w:t>所示的任务。我们仅从几种鸟类获得了一张图像（或非常少的图像），仅从这些信息中，我们就必须学会识别它们。</w:t>
      </w:r>
      <w:r w:rsidRPr="00F4412D">
        <w:rPr>
          <w:rFonts w:hint="eastAsia"/>
        </w:rPr>
        <w:t xml:space="preserve"> </w:t>
      </w:r>
      <w:r w:rsidRPr="00F4412D">
        <w:rPr>
          <w:rFonts w:hint="eastAsia"/>
        </w:rPr>
        <w:t>众所周知，人类非常擅长此快速学习任务</w:t>
      </w:r>
      <w:r w:rsidRPr="00F4412D">
        <w:rPr>
          <w:rFonts w:hint="eastAsia"/>
        </w:rPr>
        <w:t>[19]</w:t>
      </w:r>
      <w:r w:rsidRPr="00F4412D">
        <w:rPr>
          <w:rFonts w:hint="eastAsia"/>
        </w:rPr>
        <w:t>，但是机器仍在努力：尽管在视觉识别方面取得了巨大进步，并且经过两年的专注研究，但在几个</w:t>
      </w:r>
      <w:r>
        <w:rPr>
          <w:rFonts w:hint="eastAsia"/>
        </w:rPr>
        <w:t>小样本</w:t>
      </w:r>
      <w:r w:rsidRPr="00F4412D">
        <w:rPr>
          <w:rFonts w:hint="eastAsia"/>
        </w:rPr>
        <w:t>基准上的性能仍然远远低于完全有监督的方法的性能。</w:t>
      </w:r>
    </w:p>
    <w:p w14:paraId="61EF9BA0" w14:textId="1D7F725E" w:rsidR="00F4412D" w:rsidRDefault="00F4412D" w:rsidP="00F4412D">
      <w:r>
        <w:rPr>
          <w:noProof/>
        </w:rPr>
        <w:drawing>
          <wp:inline distT="0" distB="0" distL="0" distR="0" wp14:anchorId="3D533114" wp14:editId="0DAA39C8">
            <wp:extent cx="5274310" cy="1570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570355"/>
                    </a:xfrm>
                    <a:prstGeom prst="rect">
                      <a:avLst/>
                    </a:prstGeom>
                  </pic:spPr>
                </pic:pic>
              </a:graphicData>
            </a:graphic>
          </wp:inline>
        </w:drawing>
      </w:r>
    </w:p>
    <w:p w14:paraId="615F8DC7" w14:textId="25EEDCB1" w:rsidR="00F4412D" w:rsidRPr="00F4412D" w:rsidRDefault="00F4412D" w:rsidP="00F4412D">
      <w:pPr>
        <w:ind w:firstLine="420"/>
        <w:jc w:val="center"/>
        <w:rPr>
          <w:rFonts w:ascii="楷体" w:eastAsia="楷体" w:hAnsi="楷体"/>
        </w:rPr>
      </w:pPr>
      <w:r w:rsidRPr="00F4412D">
        <w:rPr>
          <w:rFonts w:ascii="楷体" w:eastAsia="楷体" w:hAnsi="楷体" w:hint="eastAsia"/>
        </w:rPr>
        <w:t>图1.左：细粒度的小样本任务。 对象共享相同的零件结构，并且类别之间的细微差别。 中：基于简单姿态估计器的姿态标准化表示可以捕获语义部分信息。 右图：在浅层和深层骨干上，姿势标准化都可以显着提高小样本的学习性能。 具有我们表示形式的浅层架构（4层</w:t>
      </w:r>
      <w:proofErr w:type="spellStart"/>
      <w:r w:rsidRPr="00F4412D">
        <w:rPr>
          <w:rFonts w:ascii="楷体" w:eastAsia="楷体" w:hAnsi="楷体" w:hint="eastAsia"/>
        </w:rPr>
        <w:t>ConvNet</w:t>
      </w:r>
      <w:proofErr w:type="spellEnd"/>
      <w:r w:rsidRPr="00F4412D">
        <w:rPr>
          <w:rFonts w:ascii="楷体" w:eastAsia="楷体" w:hAnsi="楷体" w:hint="eastAsia"/>
        </w:rPr>
        <w:t xml:space="preserve"> + Pose规范化）甚至比没有它的更深层的黑盒网络（ResNet18）表现更好。</w:t>
      </w:r>
    </w:p>
    <w:p w14:paraId="018F5726" w14:textId="0BE1944E" w:rsidR="00F4412D" w:rsidRDefault="00F4412D" w:rsidP="00627023">
      <w:pPr>
        <w:ind w:firstLine="420"/>
      </w:pPr>
      <w:r w:rsidRPr="00F4412D">
        <w:rPr>
          <w:rFonts w:hint="eastAsia"/>
        </w:rPr>
        <w:t>实际上，这是一个问题，尤其是对于细粒度的分类问题（例如图</w:t>
      </w:r>
      <w:r w:rsidRPr="00F4412D">
        <w:rPr>
          <w:rFonts w:hint="eastAsia"/>
        </w:rPr>
        <w:t>1</w:t>
      </w:r>
      <w:r w:rsidRPr="00F4412D">
        <w:rPr>
          <w:rFonts w:hint="eastAsia"/>
        </w:rPr>
        <w:t>中的问题）。</w:t>
      </w:r>
      <w:r w:rsidRPr="00F4412D">
        <w:rPr>
          <w:rFonts w:hint="eastAsia"/>
        </w:rPr>
        <w:t xml:space="preserve"> </w:t>
      </w:r>
      <w:r w:rsidRPr="00F4412D">
        <w:rPr>
          <w:rFonts w:hint="eastAsia"/>
        </w:rPr>
        <w:t>在这种情况下，不同的类别可能有数百种，而正确标记这些类别所需的专业知识和精力会使注释变得昂贵。</w:t>
      </w:r>
      <w:r w:rsidRPr="00F4412D">
        <w:rPr>
          <w:rFonts w:hint="eastAsia"/>
        </w:rPr>
        <w:t xml:space="preserve"> </w:t>
      </w:r>
      <w:r w:rsidRPr="00F4412D">
        <w:rPr>
          <w:rFonts w:hint="eastAsia"/>
        </w:rPr>
        <w:t>在一起，这使得为细粒度分类收集大标签的训练集非常困难，有时很难做到。</w:t>
      </w:r>
      <w:r w:rsidRPr="00F4412D">
        <w:rPr>
          <w:rFonts w:hint="eastAsia"/>
        </w:rPr>
        <w:t xml:space="preserve"> </w:t>
      </w:r>
      <w:r w:rsidRPr="00F4412D">
        <w:rPr>
          <w:rFonts w:hint="eastAsia"/>
        </w:rPr>
        <w:t>因此，神经网络处理细粒度，</w:t>
      </w:r>
      <w:r>
        <w:rPr>
          <w:rFonts w:hint="eastAsia"/>
        </w:rPr>
        <w:t>小样本学习</w:t>
      </w:r>
      <w:r w:rsidRPr="00F4412D">
        <w:rPr>
          <w:rFonts w:hint="eastAsia"/>
        </w:rPr>
        <w:t>的能力对于实际应用至关重要。</w:t>
      </w:r>
    </w:p>
    <w:p w14:paraId="2031AB5A" w14:textId="5100B05E" w:rsidR="00F4412D" w:rsidRDefault="00F4412D" w:rsidP="00627023">
      <w:pPr>
        <w:ind w:firstLine="420"/>
      </w:pPr>
      <w:r w:rsidRPr="00F4412D">
        <w:rPr>
          <w:rFonts w:hint="eastAsia"/>
        </w:rPr>
        <w:t>在此任务上机器和人的绩效之间存在巨大差距的原因是什么？</w:t>
      </w:r>
      <w:r w:rsidRPr="00F4412D">
        <w:rPr>
          <w:rFonts w:hint="eastAsia"/>
        </w:rPr>
        <w:t xml:space="preserve"> </w:t>
      </w:r>
      <w:r w:rsidRPr="00F4412D">
        <w:rPr>
          <w:rFonts w:hint="eastAsia"/>
        </w:rPr>
        <w:t>一个直观的假设是，人类使用了更加稳定的特征表示，这对于大的空间变形是不变的。</w:t>
      </w:r>
      <w:r w:rsidRPr="00F4412D">
        <w:rPr>
          <w:rFonts w:hint="eastAsia"/>
        </w:rPr>
        <w:t xml:space="preserve"> </w:t>
      </w:r>
      <w:r w:rsidRPr="00F4412D">
        <w:rPr>
          <w:rFonts w:hint="eastAsia"/>
        </w:rPr>
        <w:t>例如，在鸟类分类任务中，我们可以使用鸟类各个部分的属性来表征鸟类图像：喙</w:t>
      </w:r>
      <w:r w:rsidRPr="00F4412D">
        <w:rPr>
          <w:rFonts w:hint="eastAsia"/>
        </w:rPr>
        <w:lastRenderedPageBreak/>
        <w:t>的形状，</w:t>
      </w:r>
      <w:r>
        <w:rPr>
          <w:rFonts w:hint="eastAsia"/>
        </w:rPr>
        <w:t>鸟</w:t>
      </w:r>
      <w:r w:rsidRPr="00F4412D">
        <w:rPr>
          <w:rFonts w:hint="eastAsia"/>
        </w:rPr>
        <w:t>翼的颜色，有无冠。</w:t>
      </w:r>
      <w:r w:rsidRPr="00F4412D">
        <w:rPr>
          <w:rFonts w:hint="eastAsia"/>
        </w:rPr>
        <w:t xml:space="preserve"> </w:t>
      </w:r>
      <w:r w:rsidRPr="00F4412D">
        <w:rPr>
          <w:rFonts w:hint="eastAsia"/>
        </w:rPr>
        <w:t>这样的特征不仅对图像背景的变化是不变的，而且对照相机姿势和清晰度的变化也不变，这使我们能够有效地感知各种鸟类及其单个图像的相似性和差异性。</w:t>
      </w:r>
    </w:p>
    <w:p w14:paraId="5EFD90C2" w14:textId="5BF10347" w:rsidR="00F4412D" w:rsidRDefault="00F4412D" w:rsidP="00F4412D">
      <w:pPr>
        <w:ind w:firstLine="420"/>
      </w:pPr>
      <w:r>
        <w:rPr>
          <w:rFonts w:hint="eastAsia"/>
        </w:rPr>
        <w:t>这种特征化是“姿势归一化”的，在重新发现卷积网络之前已被探索为细粒度分类的有希望的方向</w:t>
      </w:r>
      <w:r>
        <w:rPr>
          <w:rFonts w:hint="eastAsia"/>
        </w:rPr>
        <w:t>[32]</w:t>
      </w:r>
      <w:r>
        <w:rPr>
          <w:rFonts w:hint="eastAsia"/>
        </w:rPr>
        <w:t>。然而，研究人员发现，使用黑盒架构进行端到端训练，并且不进行姿势归一化，可以大大提高标准基准（尽管进行了一致的修改，例如双线性池</w:t>
      </w:r>
      <w:r>
        <w:rPr>
          <w:rFonts w:hint="eastAsia"/>
        </w:rPr>
        <w:t>[16]</w:t>
      </w:r>
      <w:r>
        <w:rPr>
          <w:rFonts w:hint="eastAsia"/>
        </w:rPr>
        <w:t>）。</w:t>
      </w:r>
      <w:r>
        <w:rPr>
          <w:rFonts w:hint="eastAsia"/>
        </w:rPr>
        <w:t xml:space="preserve"> </w:t>
      </w:r>
      <w:r>
        <w:rPr>
          <w:rFonts w:hint="eastAsia"/>
        </w:rPr>
        <w:t>的确，近年来，年度细粒度分类挑战</w:t>
      </w:r>
      <w:r>
        <w:rPr>
          <w:rFonts w:hint="eastAsia"/>
        </w:rPr>
        <w:t>[1]</w:t>
      </w:r>
      <w:r>
        <w:rPr>
          <w:rFonts w:hint="eastAsia"/>
        </w:rPr>
        <w:t>（</w:t>
      </w:r>
      <w:r>
        <w:t>https://sites.google.com/view/fgvc6/home.</w:t>
      </w:r>
      <w:r>
        <w:rPr>
          <w:rFonts w:hint="eastAsia"/>
        </w:rPr>
        <w:t>）的获奖者主要集中在这些黑盒架构上。</w:t>
      </w:r>
      <w:r>
        <w:rPr>
          <w:rFonts w:hint="eastAsia"/>
        </w:rPr>
        <w:t xml:space="preserve"> </w:t>
      </w:r>
      <w:r>
        <w:rPr>
          <w:rFonts w:hint="eastAsia"/>
        </w:rPr>
        <w:t>姿势归一化的直观思想已被抛弃。</w:t>
      </w:r>
    </w:p>
    <w:p w14:paraId="6B5CFA1D" w14:textId="6C6CA3D5" w:rsidR="00F4412D" w:rsidRDefault="00FF1BEC" w:rsidP="00627023">
      <w:pPr>
        <w:ind w:firstLine="420"/>
      </w:pPr>
      <w:r w:rsidRPr="00FF1BEC">
        <w:rPr>
          <w:rFonts w:hint="eastAsia"/>
        </w:rPr>
        <w:t>在本文中，我们将重新进行姿势归一化以处理</w:t>
      </w:r>
      <w:r>
        <w:rPr>
          <w:rFonts w:hint="eastAsia"/>
        </w:rPr>
        <w:t>小样本</w:t>
      </w:r>
      <w:r w:rsidRPr="00FF1BEC">
        <w:rPr>
          <w:rFonts w:hint="eastAsia"/>
        </w:rPr>
        <w:t>，细粒度分类，并演示其在这种情况下有用。姿势归一化是通过对卷积架构进行非常简单的修改来实现的，增加了很少的新参数（与先前的方法相比，网络大小增加了两倍或更多</w:t>
      </w:r>
      <w:r w:rsidRPr="00FF1BEC">
        <w:rPr>
          <w:rFonts w:hint="eastAsia"/>
        </w:rPr>
        <w:t>[34</w:t>
      </w:r>
      <w:r w:rsidRPr="00FF1BEC">
        <w:rPr>
          <w:rFonts w:hint="eastAsia"/>
        </w:rPr>
        <w:t>，</w:t>
      </w:r>
      <w:r w:rsidRPr="00FF1BEC">
        <w:rPr>
          <w:rFonts w:hint="eastAsia"/>
        </w:rPr>
        <w:t>10]</w:t>
      </w:r>
      <w:r w:rsidRPr="00FF1BEC">
        <w:rPr>
          <w:rFonts w:hint="eastAsia"/>
        </w:rPr>
        <w:t>）。</w:t>
      </w:r>
      <w:r w:rsidRPr="00FF1BEC">
        <w:rPr>
          <w:rFonts w:hint="eastAsia"/>
        </w:rPr>
        <w:t xml:space="preserve"> </w:t>
      </w:r>
      <w:r w:rsidRPr="00FF1BEC">
        <w:rPr>
          <w:rFonts w:hint="eastAsia"/>
        </w:rPr>
        <w:t>我们的方法与</w:t>
      </w:r>
      <w:r>
        <w:rPr>
          <w:rFonts w:hint="eastAsia"/>
        </w:rPr>
        <w:t>小样本</w:t>
      </w:r>
      <w:r w:rsidRPr="00FF1BEC">
        <w:rPr>
          <w:rFonts w:hint="eastAsia"/>
        </w:rPr>
        <w:t>学习技术和骨干神经体系结构的选择正交。</w:t>
      </w:r>
      <w:r w:rsidRPr="00FF1BEC">
        <w:rPr>
          <w:rFonts w:hint="eastAsia"/>
        </w:rPr>
        <w:t xml:space="preserve"> </w:t>
      </w:r>
      <w:r w:rsidRPr="00FF1BEC">
        <w:rPr>
          <w:rFonts w:hint="eastAsia"/>
        </w:rPr>
        <w:t>我们用三种不同的</w:t>
      </w:r>
      <w:r w:rsidR="0031145F">
        <w:rPr>
          <w:rFonts w:hint="eastAsia"/>
        </w:rPr>
        <w:t>小样本</w:t>
      </w:r>
      <w:r w:rsidRPr="00FF1BEC">
        <w:rPr>
          <w:rFonts w:hint="eastAsia"/>
        </w:rPr>
        <w:t>学习技术，两种不同大小的主干架构以及三种鸟类和飞机的细粒度分类数据集来评估我们的方法。</w:t>
      </w:r>
      <w:r w:rsidRPr="00FF1BEC">
        <w:rPr>
          <w:rFonts w:hint="eastAsia"/>
        </w:rPr>
        <w:t xml:space="preserve"> </w:t>
      </w:r>
      <w:r w:rsidRPr="00FF1BEC">
        <w:rPr>
          <w:rFonts w:hint="eastAsia"/>
        </w:rPr>
        <w:t>我们发现：</w:t>
      </w:r>
    </w:p>
    <w:p w14:paraId="756C9C34" w14:textId="10421012" w:rsidR="00F4412D" w:rsidRDefault="003877F5" w:rsidP="00627023">
      <w:pPr>
        <w:ind w:firstLine="420"/>
      </w:pPr>
      <w:r w:rsidRPr="003877F5">
        <w:rPr>
          <w:rFonts w:hint="eastAsia"/>
        </w:rPr>
        <w:t>1.</w:t>
      </w:r>
      <w:r w:rsidRPr="003877F5">
        <w:rPr>
          <w:rFonts w:hint="eastAsia"/>
        </w:rPr>
        <w:t>姿势归一化可全面提高收益，在某些情况下，准确性可提高</w:t>
      </w:r>
      <w:r w:rsidRPr="003877F5">
        <w:rPr>
          <w:rFonts w:hint="eastAsia"/>
        </w:rPr>
        <w:t>20</w:t>
      </w:r>
      <w:r w:rsidRPr="003877F5">
        <w:rPr>
          <w:rFonts w:hint="eastAsia"/>
        </w:rPr>
        <w:t>点以上，而新颖的</w:t>
      </w:r>
      <w:r>
        <w:rPr>
          <w:rFonts w:hint="eastAsia"/>
        </w:rPr>
        <w:t>类</w:t>
      </w:r>
      <w:r w:rsidRPr="003877F5">
        <w:rPr>
          <w:rFonts w:hint="eastAsia"/>
        </w:rPr>
        <w:t>则无需注释任何部分。</w:t>
      </w:r>
    </w:p>
    <w:p w14:paraId="4C60CEFB" w14:textId="126BB6C6" w:rsidR="00F4412D" w:rsidRDefault="003877F5" w:rsidP="00627023">
      <w:pPr>
        <w:ind w:firstLine="420"/>
      </w:pPr>
      <w:r w:rsidRPr="003877F5">
        <w:rPr>
          <w:rFonts w:hint="eastAsia"/>
        </w:rPr>
        <w:t>2.</w:t>
      </w:r>
      <w:r w:rsidRPr="003877F5">
        <w:rPr>
          <w:rFonts w:hint="eastAsia"/>
        </w:rPr>
        <w:t>在所有设置中，姿势归一化的性能都优于对神经体系结构的黑盒修改，例如双线性池。</w:t>
      </w:r>
    </w:p>
    <w:p w14:paraId="1D41440D" w14:textId="6E01E63D" w:rsidR="00F4412D" w:rsidRDefault="003877F5" w:rsidP="00627023">
      <w:pPr>
        <w:ind w:firstLine="420"/>
      </w:pPr>
      <w:r w:rsidRPr="003877F5">
        <w:rPr>
          <w:rFonts w:hint="eastAsia"/>
        </w:rPr>
        <w:t>3.</w:t>
      </w:r>
      <w:r w:rsidRPr="003877F5">
        <w:rPr>
          <w:rFonts w:hint="eastAsia"/>
        </w:rPr>
        <w:t>即使只有</w:t>
      </w:r>
      <w:r w:rsidRPr="003877F5">
        <w:rPr>
          <w:rFonts w:hint="eastAsia"/>
        </w:rPr>
        <w:t>5</w:t>
      </w:r>
      <w:r w:rsidRPr="003877F5">
        <w:rPr>
          <w:rFonts w:hint="eastAsia"/>
        </w:rPr>
        <w:t>％</w:t>
      </w:r>
      <w:proofErr w:type="gramStart"/>
      <w:r w:rsidRPr="003877F5">
        <w:rPr>
          <w:rFonts w:hint="eastAsia"/>
        </w:rPr>
        <w:t>的基类训练</w:t>
      </w:r>
      <w:proofErr w:type="gramEnd"/>
      <w:r w:rsidRPr="003877F5">
        <w:rPr>
          <w:rFonts w:hint="eastAsia"/>
        </w:rPr>
        <w:t>数据带有姿势注释，姿势归一化的优点也很明显。</w:t>
      </w:r>
    </w:p>
    <w:p w14:paraId="018570CC" w14:textId="7DD3F93A" w:rsidR="00F4412D" w:rsidRDefault="003877F5" w:rsidP="00627023">
      <w:pPr>
        <w:ind w:firstLine="420"/>
      </w:pPr>
      <w:r w:rsidRPr="003877F5">
        <w:rPr>
          <w:rFonts w:hint="eastAsia"/>
        </w:rPr>
        <w:t>4.</w:t>
      </w:r>
      <w:r w:rsidRPr="003877F5">
        <w:rPr>
          <w:rFonts w:hint="eastAsia"/>
        </w:rPr>
        <w:t>姿势归一化对于浅层和深层网络体系结构均有效。</w:t>
      </w:r>
      <w:r w:rsidRPr="003877F5">
        <w:rPr>
          <w:rFonts w:hint="eastAsia"/>
        </w:rPr>
        <w:t xml:space="preserve"> </w:t>
      </w:r>
      <w:r w:rsidRPr="003877F5">
        <w:rPr>
          <w:rFonts w:hint="eastAsia"/>
        </w:rPr>
        <w:t>具有姿势归一化功能的浅层网络优于较深层的黑盒网络。</w:t>
      </w:r>
    </w:p>
    <w:p w14:paraId="28F36B2C" w14:textId="4C219128" w:rsidR="00F4412D" w:rsidRDefault="003877F5" w:rsidP="00627023">
      <w:pPr>
        <w:ind w:firstLine="420"/>
      </w:pPr>
      <w:r w:rsidRPr="003877F5">
        <w:rPr>
          <w:rFonts w:hint="eastAsia"/>
        </w:rPr>
        <w:t>我们观察到的巨大性能提升，再加上体系结构本身的简单性，表明了在细粒度，</w:t>
      </w:r>
      <w:r>
        <w:rPr>
          <w:rFonts w:hint="eastAsia"/>
        </w:rPr>
        <w:t>小样本</w:t>
      </w:r>
      <w:r w:rsidRPr="003877F5">
        <w:rPr>
          <w:rFonts w:hint="eastAsia"/>
        </w:rPr>
        <w:t>的分类中姿势归一化的强大功能。</w:t>
      </w:r>
    </w:p>
    <w:p w14:paraId="01973493" w14:textId="117FA3EA" w:rsidR="00F4412D" w:rsidRPr="003877F5" w:rsidRDefault="003877F5" w:rsidP="00627023">
      <w:pPr>
        <w:ind w:firstLine="420"/>
        <w:rPr>
          <w:b/>
          <w:sz w:val="28"/>
        </w:rPr>
      </w:pPr>
      <w:r w:rsidRPr="003877F5">
        <w:rPr>
          <w:rFonts w:hint="eastAsia"/>
          <w:b/>
          <w:sz w:val="28"/>
        </w:rPr>
        <w:t>2.</w:t>
      </w:r>
      <w:r w:rsidRPr="003877F5">
        <w:rPr>
          <w:rFonts w:hint="eastAsia"/>
          <w:b/>
          <w:sz w:val="28"/>
        </w:rPr>
        <w:t>相关工作</w:t>
      </w:r>
    </w:p>
    <w:p w14:paraId="4DBD15CE" w14:textId="0AD908B4" w:rsidR="00F4412D" w:rsidRDefault="003877F5" w:rsidP="00627023">
      <w:pPr>
        <w:ind w:firstLine="420"/>
      </w:pPr>
      <w:r w:rsidRPr="003877F5">
        <w:rPr>
          <w:rFonts w:hint="eastAsia"/>
        </w:rPr>
        <w:t>细粒度识别是计算机视觉中的经典问题，并且是反复出现的挑战</w:t>
      </w:r>
      <w:r w:rsidRPr="003877F5">
        <w:rPr>
          <w:rFonts w:hint="eastAsia"/>
        </w:rPr>
        <w:t>[1]</w:t>
      </w:r>
      <w:r w:rsidRPr="003877F5">
        <w:rPr>
          <w:rFonts w:hint="eastAsia"/>
        </w:rPr>
        <w:t>。</w:t>
      </w:r>
      <w:r w:rsidRPr="003877F5">
        <w:rPr>
          <w:rFonts w:hint="eastAsia"/>
        </w:rPr>
        <w:t xml:space="preserve"> </w:t>
      </w:r>
      <w:r w:rsidRPr="003877F5">
        <w:rPr>
          <w:rFonts w:hint="eastAsia"/>
        </w:rPr>
        <w:t>尽管我们专注于鸟类的分类</w:t>
      </w:r>
      <w:r w:rsidRPr="003877F5">
        <w:rPr>
          <w:rFonts w:hint="eastAsia"/>
        </w:rPr>
        <w:t>[26]</w:t>
      </w:r>
      <w:r w:rsidRPr="003877F5">
        <w:rPr>
          <w:rFonts w:hint="eastAsia"/>
        </w:rPr>
        <w:t>，但提出的想法也适用于其他细粒度的任务，例如识别飞机模型</w:t>
      </w:r>
      <w:r w:rsidRPr="003877F5">
        <w:rPr>
          <w:rFonts w:hint="eastAsia"/>
        </w:rPr>
        <w:t>[17]</w:t>
      </w:r>
      <w:r w:rsidRPr="003877F5">
        <w:rPr>
          <w:rFonts w:hint="eastAsia"/>
        </w:rPr>
        <w:t>，汽车</w:t>
      </w:r>
      <w:r w:rsidRPr="003877F5">
        <w:rPr>
          <w:rFonts w:hint="eastAsia"/>
        </w:rPr>
        <w:t>[15]</w:t>
      </w:r>
      <w:r w:rsidRPr="003877F5">
        <w:rPr>
          <w:rFonts w:hint="eastAsia"/>
        </w:rPr>
        <w:t>或对象具有相同零件集合的任何其他问题。</w:t>
      </w:r>
      <w:r w:rsidRPr="003877F5">
        <w:rPr>
          <w:rFonts w:hint="eastAsia"/>
        </w:rPr>
        <w:t xml:space="preserve"> </w:t>
      </w:r>
      <w:r w:rsidRPr="003877F5">
        <w:rPr>
          <w:rFonts w:hint="eastAsia"/>
        </w:rPr>
        <w:t>在细粒度识别的背景下，</w:t>
      </w:r>
      <w:r w:rsidRPr="003877F5">
        <w:rPr>
          <w:rFonts w:hint="eastAsia"/>
        </w:rPr>
        <w:t>Farrell</w:t>
      </w:r>
      <w:r w:rsidRPr="003877F5">
        <w:rPr>
          <w:rFonts w:hint="eastAsia"/>
        </w:rPr>
        <w:t>等人</w:t>
      </w:r>
      <w:r w:rsidRPr="003877F5">
        <w:rPr>
          <w:rFonts w:hint="eastAsia"/>
        </w:rPr>
        <w:t>[6]</w:t>
      </w:r>
      <w:r w:rsidRPr="003877F5">
        <w:rPr>
          <w:rFonts w:hint="eastAsia"/>
        </w:rPr>
        <w:t>提出了姿势归一化的思想：预测对象的各个部分并将每个部分的外观记录为描述符。</w:t>
      </w:r>
      <w:r w:rsidRPr="003877F5">
        <w:rPr>
          <w:rFonts w:hint="eastAsia"/>
        </w:rPr>
        <w:t xml:space="preserve"> </w:t>
      </w:r>
      <w:r w:rsidRPr="003877F5">
        <w:rPr>
          <w:rFonts w:hint="eastAsia"/>
        </w:rPr>
        <w:t>此后，已经探索了该想法的许多版本，包括改变零件的类型</w:t>
      </w:r>
      <w:r w:rsidRPr="003877F5">
        <w:rPr>
          <w:rFonts w:hint="eastAsia"/>
        </w:rPr>
        <w:t>[32</w:t>
      </w:r>
      <w:r w:rsidRPr="003877F5">
        <w:rPr>
          <w:rFonts w:hint="eastAsia"/>
        </w:rPr>
        <w:t>、</w:t>
      </w:r>
      <w:r w:rsidRPr="003877F5">
        <w:rPr>
          <w:rFonts w:hint="eastAsia"/>
        </w:rPr>
        <w:t>10</w:t>
      </w:r>
      <w:r w:rsidRPr="003877F5">
        <w:rPr>
          <w:rFonts w:hint="eastAsia"/>
        </w:rPr>
        <w:t>、</w:t>
      </w:r>
      <w:r w:rsidRPr="003877F5">
        <w:rPr>
          <w:rFonts w:hint="eastAsia"/>
        </w:rPr>
        <w:t>33]</w:t>
      </w:r>
      <w:r w:rsidRPr="003877F5">
        <w:rPr>
          <w:rFonts w:hint="eastAsia"/>
        </w:rPr>
        <w:t>，零件检测器</w:t>
      </w:r>
      <w:r w:rsidRPr="003877F5">
        <w:rPr>
          <w:rFonts w:hint="eastAsia"/>
        </w:rPr>
        <w:t>[31]</w:t>
      </w:r>
      <w:r w:rsidRPr="003877F5">
        <w:rPr>
          <w:rFonts w:hint="eastAsia"/>
        </w:rPr>
        <w:t>，以及将这些想法与神经网络相结合</w:t>
      </w:r>
      <w:r w:rsidRPr="003877F5">
        <w:rPr>
          <w:rFonts w:hint="eastAsia"/>
        </w:rPr>
        <w:t>[34]</w:t>
      </w:r>
      <w:r w:rsidRPr="003877F5">
        <w:rPr>
          <w:rFonts w:hint="eastAsia"/>
        </w:rPr>
        <w:t>。</w:t>
      </w:r>
      <w:r w:rsidRPr="003877F5">
        <w:rPr>
          <w:rFonts w:hint="eastAsia"/>
        </w:rPr>
        <w:t xml:space="preserve"> </w:t>
      </w:r>
      <w:r w:rsidRPr="003877F5">
        <w:rPr>
          <w:rFonts w:hint="eastAsia"/>
        </w:rPr>
        <w:t>最后一个与我们的工作最相似。</w:t>
      </w:r>
      <w:r w:rsidRPr="003877F5">
        <w:rPr>
          <w:rFonts w:hint="eastAsia"/>
        </w:rPr>
        <w:t xml:space="preserve"> </w:t>
      </w:r>
      <w:r w:rsidRPr="003877F5">
        <w:rPr>
          <w:rFonts w:hint="eastAsia"/>
        </w:rPr>
        <w:t>但是，所有这些方法都与完全监督的识别有关，而在这里我们只看</w:t>
      </w:r>
      <w:r>
        <w:rPr>
          <w:rFonts w:hint="eastAsia"/>
        </w:rPr>
        <w:t>小样本</w:t>
      </w:r>
      <w:r w:rsidRPr="003877F5">
        <w:rPr>
          <w:rFonts w:hint="eastAsia"/>
        </w:rPr>
        <w:t>识别。</w:t>
      </w:r>
    </w:p>
    <w:p w14:paraId="446A6254" w14:textId="138993FA" w:rsidR="00F4412D" w:rsidRDefault="003877F5" w:rsidP="00627023">
      <w:pPr>
        <w:ind w:firstLine="420"/>
      </w:pPr>
      <w:r w:rsidRPr="003877F5">
        <w:rPr>
          <w:rFonts w:hint="eastAsia"/>
        </w:rPr>
        <w:t>姿势归一化还启发了零件</w:t>
      </w:r>
      <w:r>
        <w:rPr>
          <w:rFonts w:hint="eastAsia"/>
        </w:rPr>
        <w:t>无</w:t>
      </w:r>
      <w:r w:rsidRPr="003877F5">
        <w:rPr>
          <w:rFonts w:hint="eastAsia"/>
        </w:rPr>
        <w:t>监督的黑盒模型。</w:t>
      </w:r>
      <w:r w:rsidRPr="003877F5">
        <w:rPr>
          <w:rFonts w:hint="eastAsia"/>
        </w:rPr>
        <w:t xml:space="preserve">  Lin</w:t>
      </w:r>
      <w:r w:rsidRPr="003877F5">
        <w:rPr>
          <w:rFonts w:hint="eastAsia"/>
        </w:rPr>
        <w:t>等</w:t>
      </w:r>
      <w:r w:rsidRPr="003877F5">
        <w:rPr>
          <w:rFonts w:hint="eastAsia"/>
        </w:rPr>
        <w:t>[16]</w:t>
      </w:r>
      <w:r w:rsidRPr="003877F5">
        <w:rPr>
          <w:rFonts w:hint="eastAsia"/>
        </w:rPr>
        <w:t>引入双线性池作为这种归一化的推广，我们在工作中将其与这种思想进行了比较。</w:t>
      </w:r>
      <w:r w:rsidRPr="003877F5">
        <w:rPr>
          <w:rFonts w:hint="eastAsia"/>
        </w:rPr>
        <w:t xml:space="preserve"> </w:t>
      </w:r>
      <w:r w:rsidRPr="003877F5">
        <w:rPr>
          <w:rFonts w:hint="eastAsia"/>
        </w:rPr>
        <w:t>空间变压器网络</w:t>
      </w:r>
      <w:r w:rsidRPr="003877F5">
        <w:rPr>
          <w:rFonts w:hint="eastAsia"/>
        </w:rPr>
        <w:t>[14]</w:t>
      </w:r>
      <w:r w:rsidRPr="003877F5">
        <w:rPr>
          <w:rFonts w:hint="eastAsia"/>
        </w:rPr>
        <w:t>显式实例化无监督的姿势归一化并端到端对其进行训练。</w:t>
      </w:r>
      <w:r w:rsidRPr="003877F5">
        <w:rPr>
          <w:rFonts w:hint="eastAsia"/>
        </w:rPr>
        <w:t xml:space="preserve"> </w:t>
      </w:r>
      <w:r w:rsidRPr="003877F5">
        <w:rPr>
          <w:rFonts w:hint="eastAsia"/>
        </w:rPr>
        <w:t>还提出了这种直觉的其他实例</w:t>
      </w:r>
      <w:r w:rsidRPr="003877F5">
        <w:rPr>
          <w:rFonts w:hint="eastAsia"/>
        </w:rPr>
        <w:t>[4</w:t>
      </w:r>
      <w:r w:rsidRPr="003877F5">
        <w:rPr>
          <w:rFonts w:hint="eastAsia"/>
        </w:rPr>
        <w:t>，</w:t>
      </w:r>
      <w:r w:rsidRPr="003877F5">
        <w:rPr>
          <w:rFonts w:hint="eastAsia"/>
        </w:rPr>
        <w:t>11</w:t>
      </w:r>
      <w:r w:rsidRPr="003877F5">
        <w:rPr>
          <w:rFonts w:hint="eastAsia"/>
        </w:rPr>
        <w:t>，</w:t>
      </w:r>
      <w:r w:rsidRPr="003877F5">
        <w:rPr>
          <w:rFonts w:hint="eastAsia"/>
        </w:rPr>
        <w:t>21]</w:t>
      </w:r>
      <w:r w:rsidRPr="003877F5">
        <w:rPr>
          <w:rFonts w:hint="eastAsia"/>
        </w:rPr>
        <w:t>。</w:t>
      </w:r>
      <w:r w:rsidRPr="003877F5">
        <w:rPr>
          <w:rFonts w:hint="eastAsia"/>
        </w:rPr>
        <w:t xml:space="preserve"> </w:t>
      </w:r>
      <w:r w:rsidRPr="003877F5">
        <w:rPr>
          <w:rFonts w:hint="eastAsia"/>
        </w:rPr>
        <w:t>但是，这些无人监督的方法增加了相当大的复杂性和计算量，因此很难</w:t>
      </w:r>
      <w:proofErr w:type="gramStart"/>
      <w:r w:rsidRPr="003877F5">
        <w:rPr>
          <w:rFonts w:hint="eastAsia"/>
        </w:rPr>
        <w:t>分辨仅姿势</w:t>
      </w:r>
      <w:proofErr w:type="gramEnd"/>
      <w:r w:rsidRPr="003877F5">
        <w:rPr>
          <w:rFonts w:hint="eastAsia"/>
        </w:rPr>
        <w:t>标准化的好处。</w:t>
      </w:r>
      <w:r w:rsidRPr="003877F5">
        <w:rPr>
          <w:rFonts w:hint="eastAsia"/>
        </w:rPr>
        <w:t xml:space="preserve"> </w:t>
      </w:r>
      <w:r w:rsidRPr="003877F5">
        <w:rPr>
          <w:rFonts w:hint="eastAsia"/>
        </w:rPr>
        <w:t>相比之下，我们专注于一种轻量，直接，语义的方法，以表明姿势归一化而不是增加网络功能可以提高性能。</w:t>
      </w:r>
    </w:p>
    <w:p w14:paraId="1A2F52DA" w14:textId="3EBA3BC7" w:rsidR="00F4412D" w:rsidRDefault="00CE52B4" w:rsidP="00627023">
      <w:pPr>
        <w:ind w:firstLine="420"/>
      </w:pPr>
      <w:r>
        <w:rPr>
          <w:rFonts w:hint="eastAsia"/>
        </w:rPr>
        <w:t>小样本</w:t>
      </w:r>
      <w:r w:rsidRPr="00CE52B4">
        <w:rPr>
          <w:rFonts w:hint="eastAsia"/>
        </w:rPr>
        <w:t>学习方法可以大致分为以下三类：</w:t>
      </w:r>
      <w:r w:rsidRPr="00CE52B4">
        <w:rPr>
          <w:rFonts w:hint="eastAsia"/>
        </w:rPr>
        <w:t>1</w:t>
      </w:r>
      <w:r w:rsidRPr="00CE52B4">
        <w:rPr>
          <w:rFonts w:hint="eastAsia"/>
        </w:rPr>
        <w:t>）转移学习基线</w:t>
      </w:r>
      <w:proofErr w:type="gramStart"/>
      <w:r w:rsidRPr="00CE52B4">
        <w:rPr>
          <w:rFonts w:hint="eastAsia"/>
        </w:rPr>
        <w:t>在基类上</w:t>
      </w:r>
      <w:proofErr w:type="gramEnd"/>
      <w:r w:rsidRPr="00CE52B4">
        <w:rPr>
          <w:rFonts w:hint="eastAsia"/>
        </w:rPr>
        <w:t>训练标准分类网络，然后在冻结表示上为新颖的类学习新的线性分类器。</w:t>
      </w:r>
      <w:r w:rsidRPr="00CE52B4">
        <w:rPr>
          <w:rFonts w:hint="eastAsia"/>
        </w:rPr>
        <w:t xml:space="preserve"> </w:t>
      </w:r>
      <w:r w:rsidRPr="00CE52B4">
        <w:rPr>
          <w:rFonts w:hint="eastAsia"/>
        </w:rPr>
        <w:t>最近的工作表明这具有竞争力</w:t>
      </w:r>
      <w:r w:rsidRPr="00CE52B4">
        <w:rPr>
          <w:rFonts w:hint="eastAsia"/>
        </w:rPr>
        <w:t>[3</w:t>
      </w:r>
      <w:r w:rsidRPr="00CE52B4">
        <w:rPr>
          <w:rFonts w:hint="eastAsia"/>
        </w:rPr>
        <w:t>，</w:t>
      </w:r>
      <w:r w:rsidRPr="00CE52B4">
        <w:rPr>
          <w:rFonts w:hint="eastAsia"/>
        </w:rPr>
        <w:t>27</w:t>
      </w:r>
      <w:r w:rsidRPr="00CE52B4">
        <w:rPr>
          <w:rFonts w:hint="eastAsia"/>
        </w:rPr>
        <w:t>，</w:t>
      </w:r>
      <w:r w:rsidRPr="00CE52B4">
        <w:rPr>
          <w:rFonts w:hint="eastAsia"/>
        </w:rPr>
        <w:t>18]</w:t>
      </w:r>
      <w:r w:rsidRPr="00CE52B4">
        <w:rPr>
          <w:rFonts w:hint="eastAsia"/>
        </w:rPr>
        <w:t>。</w:t>
      </w:r>
      <w:r w:rsidRPr="00CE52B4">
        <w:rPr>
          <w:rFonts w:hint="eastAsia"/>
        </w:rPr>
        <w:t xml:space="preserve">  2</w:t>
      </w:r>
      <w:r w:rsidRPr="00CE52B4">
        <w:rPr>
          <w:rFonts w:hint="eastAsia"/>
        </w:rPr>
        <w:t>）</w:t>
      </w:r>
      <w:proofErr w:type="gramStart"/>
      <w:r w:rsidRPr="00CE52B4">
        <w:rPr>
          <w:rFonts w:hint="eastAsia"/>
        </w:rPr>
        <w:t>元学习</w:t>
      </w:r>
      <w:proofErr w:type="gramEnd"/>
      <w:r w:rsidRPr="00CE52B4">
        <w:rPr>
          <w:rFonts w:hint="eastAsia"/>
        </w:rPr>
        <w:t>技术训练“学习者”：该功能可映射带有标签的小型训练集和测试图像以测试预测。</w:t>
      </w:r>
      <w:r w:rsidRPr="00CE52B4">
        <w:rPr>
          <w:rFonts w:hint="eastAsia"/>
        </w:rPr>
        <w:t xml:space="preserve"> </w:t>
      </w:r>
      <w:r w:rsidRPr="00CE52B4">
        <w:rPr>
          <w:rFonts w:hint="eastAsia"/>
        </w:rPr>
        <w:t>示例包括</w:t>
      </w:r>
      <w:proofErr w:type="spellStart"/>
      <w:r w:rsidRPr="00CE52B4">
        <w:rPr>
          <w:rFonts w:hint="eastAsia"/>
        </w:rPr>
        <w:t>ProtoNet</w:t>
      </w:r>
      <w:proofErr w:type="spellEnd"/>
      <w:r w:rsidRPr="00CE52B4">
        <w:rPr>
          <w:rFonts w:hint="eastAsia"/>
        </w:rPr>
        <w:t xml:space="preserve"> [20]</w:t>
      </w:r>
      <w:r w:rsidRPr="00CE52B4">
        <w:rPr>
          <w:rFonts w:hint="eastAsia"/>
        </w:rPr>
        <w:t>，</w:t>
      </w:r>
      <w:proofErr w:type="spellStart"/>
      <w:r w:rsidRPr="00CE52B4">
        <w:rPr>
          <w:rFonts w:hint="eastAsia"/>
        </w:rPr>
        <w:lastRenderedPageBreak/>
        <w:t>MatchingNet</w:t>
      </w:r>
      <w:proofErr w:type="spellEnd"/>
      <w:r w:rsidRPr="00CE52B4">
        <w:rPr>
          <w:rFonts w:hint="eastAsia"/>
        </w:rPr>
        <w:t xml:space="preserve"> [25]</w:t>
      </w:r>
      <w:r w:rsidRPr="00CE52B4">
        <w:rPr>
          <w:rFonts w:hint="eastAsia"/>
        </w:rPr>
        <w:t>，</w:t>
      </w:r>
      <w:proofErr w:type="spellStart"/>
      <w:r w:rsidRPr="00CE52B4">
        <w:rPr>
          <w:rFonts w:hint="eastAsia"/>
        </w:rPr>
        <w:t>RelationNet</w:t>
      </w:r>
      <w:proofErr w:type="spellEnd"/>
      <w:r w:rsidRPr="00CE52B4">
        <w:rPr>
          <w:rFonts w:hint="eastAsia"/>
        </w:rPr>
        <w:t xml:space="preserve"> [22]</w:t>
      </w:r>
      <w:r w:rsidRPr="00CE52B4">
        <w:rPr>
          <w:rFonts w:hint="eastAsia"/>
        </w:rPr>
        <w:t>和</w:t>
      </w:r>
      <w:r w:rsidRPr="00CE52B4">
        <w:rPr>
          <w:rFonts w:hint="eastAsia"/>
        </w:rPr>
        <w:t>MAML [7]</w:t>
      </w:r>
      <w:r w:rsidRPr="00CE52B4">
        <w:rPr>
          <w:rFonts w:hint="eastAsia"/>
        </w:rPr>
        <w:t>。</w:t>
      </w:r>
      <w:r w:rsidRPr="00CE52B4">
        <w:rPr>
          <w:rFonts w:hint="eastAsia"/>
        </w:rPr>
        <w:t xml:space="preserve"> </w:t>
      </w:r>
      <w:r w:rsidRPr="00CE52B4">
        <w:rPr>
          <w:rFonts w:hint="eastAsia"/>
        </w:rPr>
        <w:t>这些学习者有时可能会包括学习到的数据增强</w:t>
      </w:r>
      <w:r w:rsidRPr="00CE52B4">
        <w:rPr>
          <w:rFonts w:hint="eastAsia"/>
        </w:rPr>
        <w:t>[28]</w:t>
      </w:r>
      <w:r w:rsidRPr="00CE52B4">
        <w:rPr>
          <w:rFonts w:hint="eastAsia"/>
        </w:rPr>
        <w:t>，某些方法使用姿势注释</w:t>
      </w:r>
      <w:r w:rsidRPr="00CE52B4">
        <w:rPr>
          <w:rFonts w:hint="eastAsia"/>
        </w:rPr>
        <w:t>[14]</w:t>
      </w:r>
      <w:r w:rsidRPr="00CE52B4">
        <w:rPr>
          <w:rFonts w:hint="eastAsia"/>
        </w:rPr>
        <w:t>来训练。</w:t>
      </w:r>
      <w:r w:rsidRPr="00CE52B4">
        <w:rPr>
          <w:rFonts w:hint="eastAsia"/>
        </w:rPr>
        <w:t>3</w:t>
      </w:r>
      <w:r w:rsidRPr="00CE52B4">
        <w:rPr>
          <w:rFonts w:hint="eastAsia"/>
        </w:rPr>
        <w:t>）权重生成技术为新类别生成分类权重</w:t>
      </w:r>
      <w:r w:rsidRPr="00CE52B4">
        <w:rPr>
          <w:rFonts w:hint="eastAsia"/>
        </w:rPr>
        <w:t>[8</w:t>
      </w:r>
      <w:r w:rsidRPr="00CE52B4">
        <w:rPr>
          <w:rFonts w:hint="eastAsia"/>
        </w:rPr>
        <w:t>，</w:t>
      </w:r>
      <w:r w:rsidRPr="00CE52B4">
        <w:rPr>
          <w:rFonts w:hint="eastAsia"/>
        </w:rPr>
        <w:t>9]</w:t>
      </w:r>
      <w:r w:rsidRPr="00CE52B4">
        <w:rPr>
          <w:rFonts w:hint="eastAsia"/>
        </w:rPr>
        <w:t>。</w:t>
      </w:r>
    </w:p>
    <w:p w14:paraId="67ADED75" w14:textId="503E92FF" w:rsidR="00F4412D" w:rsidRDefault="00CE52B4" w:rsidP="00627023">
      <w:pPr>
        <w:ind w:firstLine="420"/>
      </w:pPr>
      <w:r w:rsidRPr="00CE52B4">
        <w:rPr>
          <w:rFonts w:hint="eastAsia"/>
        </w:rPr>
        <w:t>大多数</w:t>
      </w:r>
      <w:r>
        <w:rPr>
          <w:rFonts w:hint="eastAsia"/>
        </w:rPr>
        <w:t>小样本</w:t>
      </w:r>
      <w:r w:rsidRPr="00CE52B4">
        <w:rPr>
          <w:rFonts w:hint="eastAsia"/>
        </w:rPr>
        <w:t>学习方法使用黑盒网络体系结构，在有足够的标记数据的情况下，黑盒网络体系结构可以很好地发挥作用，但在高度受限的</w:t>
      </w:r>
      <w:r>
        <w:rPr>
          <w:rFonts w:hint="eastAsia"/>
        </w:rPr>
        <w:t>小样本</w:t>
      </w:r>
      <w:r w:rsidRPr="00CE52B4">
        <w:rPr>
          <w:rFonts w:hint="eastAsia"/>
        </w:rPr>
        <w:t>学习场景中可能会受到影响。</w:t>
      </w:r>
      <w:r w:rsidRPr="00CE52B4">
        <w:rPr>
          <w:rFonts w:hint="eastAsia"/>
        </w:rPr>
        <w:t>Wertheimer</w:t>
      </w:r>
      <w:r w:rsidRPr="00CE52B4">
        <w:rPr>
          <w:rFonts w:hint="eastAsia"/>
        </w:rPr>
        <w:t>和</w:t>
      </w:r>
      <w:r w:rsidRPr="00CE52B4">
        <w:rPr>
          <w:rFonts w:hint="eastAsia"/>
        </w:rPr>
        <w:t>Hariharan [29]</w:t>
      </w:r>
      <w:r w:rsidRPr="00CE52B4">
        <w:rPr>
          <w:rFonts w:hint="eastAsia"/>
        </w:rPr>
        <w:t>重新研究了</w:t>
      </w:r>
      <w:r w:rsidRPr="00CE52B4">
        <w:rPr>
          <w:rFonts w:hint="eastAsia"/>
        </w:rPr>
        <w:t>Lin</w:t>
      </w:r>
      <w:r w:rsidRPr="00CE52B4">
        <w:rPr>
          <w:rFonts w:hint="eastAsia"/>
        </w:rPr>
        <w:t>等人的双线性池。</w:t>
      </w:r>
      <w:r w:rsidRPr="00CE52B4">
        <w:rPr>
          <w:rFonts w:hint="eastAsia"/>
        </w:rPr>
        <w:t xml:space="preserve">  [16]</w:t>
      </w:r>
      <w:r w:rsidRPr="00CE52B4">
        <w:rPr>
          <w:rFonts w:hint="eastAsia"/>
        </w:rPr>
        <w:t>，并发现它运作良好。</w:t>
      </w:r>
      <w:r w:rsidRPr="00CE52B4">
        <w:rPr>
          <w:rFonts w:hint="eastAsia"/>
        </w:rPr>
        <w:t xml:space="preserve"> </w:t>
      </w:r>
      <w:r w:rsidRPr="00CE52B4">
        <w:rPr>
          <w:rFonts w:hint="eastAsia"/>
        </w:rPr>
        <w:t>他们还引入了一种简单，有效的本地化归一化表示形式，但仅限于粗略的对象边界框，而不是细粒度的部分。</w:t>
      </w:r>
      <w:r w:rsidRPr="00CE52B4">
        <w:rPr>
          <w:rFonts w:hint="eastAsia"/>
        </w:rPr>
        <w:t xml:space="preserve"> </w:t>
      </w:r>
      <w:r w:rsidRPr="00CE52B4">
        <w:rPr>
          <w:rFonts w:hint="eastAsia"/>
        </w:rPr>
        <w:t>朱等</w:t>
      </w:r>
      <w:r w:rsidRPr="00CE52B4">
        <w:rPr>
          <w:rFonts w:hint="eastAsia"/>
        </w:rPr>
        <w:t>[35]</w:t>
      </w:r>
      <w:r w:rsidRPr="00CE52B4">
        <w:rPr>
          <w:rFonts w:hint="eastAsia"/>
        </w:rPr>
        <w:t>引入了一个语义指导的多注意模块来帮助零</w:t>
      </w:r>
      <w:r>
        <w:rPr>
          <w:rFonts w:hint="eastAsia"/>
        </w:rPr>
        <w:t>样本</w:t>
      </w:r>
      <w:r w:rsidRPr="00CE52B4">
        <w:rPr>
          <w:rFonts w:hint="eastAsia"/>
        </w:rPr>
        <w:t>学习，但是它是完全不受监督的。我们将实验与无监督的基线进行比较。</w:t>
      </w:r>
    </w:p>
    <w:p w14:paraId="221E43DB" w14:textId="77777777" w:rsidR="00CE52B4" w:rsidRDefault="00CE52B4" w:rsidP="00CE52B4">
      <w:pPr>
        <w:ind w:firstLine="420"/>
      </w:pPr>
      <w:r>
        <w:rPr>
          <w:rFonts w:hint="eastAsia"/>
        </w:rPr>
        <w:t>姿势归一化会增加常见变异模式的不变性。</w:t>
      </w:r>
      <w:r>
        <w:rPr>
          <w:rFonts w:hint="eastAsia"/>
        </w:rPr>
        <w:t xml:space="preserve"> </w:t>
      </w:r>
      <w:r>
        <w:rPr>
          <w:rFonts w:hint="eastAsia"/>
        </w:rPr>
        <w:t>增加不变性的另一种方法是使用学习的数据增强</w:t>
      </w:r>
      <w:r>
        <w:rPr>
          <w:rFonts w:hint="eastAsia"/>
        </w:rPr>
        <w:t>[12</w:t>
      </w:r>
      <w:r>
        <w:rPr>
          <w:rFonts w:hint="eastAsia"/>
        </w:rPr>
        <w:t>、</w:t>
      </w:r>
      <w:r>
        <w:rPr>
          <w:rFonts w:hint="eastAsia"/>
        </w:rPr>
        <w:t>28</w:t>
      </w:r>
      <w:r>
        <w:rPr>
          <w:rFonts w:hint="eastAsia"/>
        </w:rPr>
        <w:t>、</w:t>
      </w:r>
      <w:r>
        <w:rPr>
          <w:rFonts w:hint="eastAsia"/>
        </w:rPr>
        <w:t>5]</w:t>
      </w:r>
      <w:r>
        <w:rPr>
          <w:rFonts w:hint="eastAsia"/>
        </w:rPr>
        <w:t>。</w:t>
      </w:r>
      <w:r>
        <w:rPr>
          <w:rFonts w:hint="eastAsia"/>
        </w:rPr>
        <w:t xml:space="preserve"> </w:t>
      </w:r>
      <w:r>
        <w:rPr>
          <w:rFonts w:hint="eastAsia"/>
        </w:rPr>
        <w:t>但是，这通常需要大量的额外网络和大量计算。</w:t>
      </w:r>
      <w:r>
        <w:rPr>
          <w:rFonts w:hint="eastAsia"/>
        </w:rPr>
        <w:t xml:space="preserve"> </w:t>
      </w:r>
      <w:r>
        <w:rPr>
          <w:rFonts w:hint="eastAsia"/>
        </w:rPr>
        <w:t>相反，我们专注于轻量级方法。</w:t>
      </w:r>
    </w:p>
    <w:p w14:paraId="1F453672" w14:textId="468C7ED8" w:rsidR="00F4412D" w:rsidRPr="00CE52B4" w:rsidRDefault="00CE52B4" w:rsidP="00CE52B4">
      <w:pPr>
        <w:ind w:firstLine="420"/>
      </w:pPr>
      <w:r>
        <w:rPr>
          <w:rFonts w:hint="eastAsia"/>
        </w:rPr>
        <w:t>还要注意，我们的基线之一</w:t>
      </w:r>
      <w:r>
        <w:rPr>
          <w:rFonts w:hint="eastAsia"/>
        </w:rPr>
        <w:t>[8]</w:t>
      </w:r>
      <w:r>
        <w:rPr>
          <w:rFonts w:hint="eastAsia"/>
        </w:rPr>
        <w:t>已经优于最近的增强方法</w:t>
      </w:r>
      <w:r>
        <w:rPr>
          <w:rFonts w:hint="eastAsia"/>
        </w:rPr>
        <w:t>[28]</w:t>
      </w:r>
      <w:r>
        <w:rPr>
          <w:rFonts w:hint="eastAsia"/>
        </w:rPr>
        <w:t>。在以下各节中，我们首先概述小样本识别。</w:t>
      </w:r>
      <w:r>
        <w:rPr>
          <w:rFonts w:hint="eastAsia"/>
        </w:rPr>
        <w:t xml:space="preserve"> </w:t>
      </w:r>
      <w:r>
        <w:rPr>
          <w:rFonts w:hint="eastAsia"/>
        </w:rPr>
        <w:t>然后，我们证明了特征的姿势归一化可以在一系列小样本学习算法中充当即插即用的网络层。</w:t>
      </w:r>
    </w:p>
    <w:p w14:paraId="54A05F90" w14:textId="4CB686DB" w:rsidR="00F4412D" w:rsidRPr="00CE52B4" w:rsidRDefault="00CE52B4" w:rsidP="00627023">
      <w:pPr>
        <w:ind w:firstLine="420"/>
        <w:rPr>
          <w:b/>
          <w:sz w:val="28"/>
        </w:rPr>
      </w:pPr>
      <w:r w:rsidRPr="00CE52B4">
        <w:rPr>
          <w:rFonts w:hint="eastAsia"/>
          <w:b/>
          <w:sz w:val="28"/>
        </w:rPr>
        <w:t>3.</w:t>
      </w:r>
      <w:r>
        <w:rPr>
          <w:rFonts w:hint="eastAsia"/>
          <w:b/>
          <w:sz w:val="28"/>
        </w:rPr>
        <w:t>小样本</w:t>
      </w:r>
      <w:r w:rsidRPr="00CE52B4">
        <w:rPr>
          <w:rFonts w:hint="eastAsia"/>
          <w:b/>
          <w:sz w:val="28"/>
        </w:rPr>
        <w:t>识别</w:t>
      </w:r>
    </w:p>
    <w:p w14:paraId="3F1897F5" w14:textId="0AE2F357" w:rsidR="00CE52B4" w:rsidRDefault="00CE52B4" w:rsidP="00CE52B4">
      <w:pPr>
        <w:ind w:firstLine="420"/>
      </w:pPr>
      <w:r>
        <w:rPr>
          <w:rFonts w:hint="eastAsia"/>
        </w:rPr>
        <w:t>小样本学习的目标是构建一个学习器，该</w:t>
      </w:r>
      <w:proofErr w:type="gramStart"/>
      <w:r>
        <w:rPr>
          <w:rFonts w:hint="eastAsia"/>
        </w:rPr>
        <w:t>学习器</w:t>
      </w:r>
      <w:proofErr w:type="gramEnd"/>
      <w:r>
        <w:rPr>
          <w:rFonts w:hint="eastAsia"/>
        </w:rPr>
        <w:t>仅给出少量标记的示例即可产生有效的分类器。</w:t>
      </w:r>
      <w:r>
        <w:rPr>
          <w:rFonts w:hint="eastAsia"/>
        </w:rPr>
        <w:t xml:space="preserve"> </w:t>
      </w:r>
      <w:r>
        <w:rPr>
          <w:rFonts w:hint="eastAsia"/>
        </w:rPr>
        <w:t>在经典的小样本设置中，首先为学习者提供一个大的标记集（表示集</w:t>
      </w:r>
      <w:proofErr w:type="spellStart"/>
      <w:r>
        <w:rPr>
          <w:rFonts w:hint="eastAsia"/>
        </w:rPr>
        <w:t>Drepre</w:t>
      </w:r>
      <w:proofErr w:type="spellEnd"/>
      <w:r>
        <w:rPr>
          <w:rFonts w:hint="eastAsia"/>
        </w:rPr>
        <w:t>），其中包括许多</w:t>
      </w:r>
      <w:proofErr w:type="gramStart"/>
      <w:r>
        <w:rPr>
          <w:rFonts w:hint="eastAsia"/>
        </w:rPr>
        <w:t>来自基类</w:t>
      </w:r>
      <w:proofErr w:type="spellStart"/>
      <w:proofErr w:type="gramEnd"/>
      <w:r>
        <w:rPr>
          <w:rFonts w:hint="eastAsia"/>
        </w:rPr>
        <w:t>Ybase</w:t>
      </w:r>
      <w:proofErr w:type="spellEnd"/>
      <w:r>
        <w:rPr>
          <w:rFonts w:hint="eastAsia"/>
        </w:rPr>
        <w:t>的标记图像。</w:t>
      </w:r>
      <w:r>
        <w:rPr>
          <w:rFonts w:hint="eastAsia"/>
        </w:rPr>
        <w:t xml:space="preserve"> </w:t>
      </w:r>
      <w:r>
        <w:rPr>
          <w:rFonts w:hint="eastAsia"/>
        </w:rPr>
        <w:t>学习者必须使用此数据设置其参数以及任何超参数。</w:t>
      </w:r>
      <w:r>
        <w:rPr>
          <w:rFonts w:hint="eastAsia"/>
        </w:rPr>
        <w:t xml:space="preserve"> </w:t>
      </w:r>
      <w:r>
        <w:rPr>
          <w:rFonts w:hint="eastAsia"/>
        </w:rPr>
        <w:t>然后，它遇到了一组不相干的新颖类</w:t>
      </w:r>
      <w:proofErr w:type="spellStart"/>
      <w:r>
        <w:rPr>
          <w:rFonts w:hint="eastAsia"/>
        </w:rPr>
        <w:t>Ynovel</w:t>
      </w:r>
      <w:proofErr w:type="spellEnd"/>
      <w:r>
        <w:rPr>
          <w:rFonts w:hint="eastAsia"/>
        </w:rPr>
        <w:t>，</w:t>
      </w:r>
      <w:proofErr w:type="gramStart"/>
      <w:r>
        <w:rPr>
          <w:rFonts w:hint="eastAsia"/>
        </w:rPr>
        <w:t>从中它</w:t>
      </w:r>
      <w:proofErr w:type="gramEnd"/>
      <w:r>
        <w:rPr>
          <w:rFonts w:hint="eastAsia"/>
        </w:rPr>
        <w:t>获得了一小组参考图像</w:t>
      </w:r>
      <w:proofErr w:type="spellStart"/>
      <w:r>
        <w:rPr>
          <w:rFonts w:hint="eastAsia"/>
        </w:rPr>
        <w:t>Drefer</w:t>
      </w:r>
      <w:proofErr w:type="spellEnd"/>
      <w:r>
        <w:rPr>
          <w:rFonts w:hint="eastAsia"/>
        </w:rPr>
        <w:t>。</w:t>
      </w:r>
      <w:r>
        <w:rPr>
          <w:rFonts w:hint="eastAsia"/>
        </w:rPr>
        <w:t xml:space="preserve"> </w:t>
      </w:r>
      <w:r>
        <w:rPr>
          <w:rFonts w:hint="eastAsia"/>
        </w:rPr>
        <w:t>然后，学习者必须从该集合中为新类学习分类器。</w:t>
      </w:r>
    </w:p>
    <w:p w14:paraId="4DD3615F" w14:textId="0E252614" w:rsidR="00F4412D" w:rsidRDefault="00CE52B4" w:rsidP="00CE52B4">
      <w:pPr>
        <w:ind w:firstLine="420"/>
      </w:pPr>
      <w:r>
        <w:rPr>
          <w:rFonts w:hint="eastAsia"/>
        </w:rPr>
        <w:t xml:space="preserve"> </w:t>
      </w:r>
      <w:r>
        <w:rPr>
          <w:rFonts w:hint="eastAsia"/>
        </w:rPr>
        <w:t>在大多数技术中，我们可以将学习者分为三个模块：特征图</w:t>
      </w:r>
      <w:proofErr w:type="gramStart"/>
      <w:r>
        <w:rPr>
          <w:rFonts w:hint="eastAsia"/>
        </w:rPr>
        <w:t>提取器</w:t>
      </w:r>
      <w:proofErr w:type="gramEnd"/>
      <m:oMath>
        <m:sSub>
          <m:sSubPr>
            <m:ctrlPr>
              <w:rPr>
                <w:rFonts w:ascii="Cambria Math" w:hAnsi="Cambria Math"/>
              </w:rPr>
            </m:ctrlPr>
          </m:sSubPr>
          <m:e>
            <m:r>
              <m:rPr>
                <m:sty m:val="p"/>
              </m:rPr>
              <w:rPr>
                <w:rFonts w:ascii="Cambria Math" w:hAnsi="Cambria Math" w:hint="eastAsia"/>
              </w:rPr>
              <m:t>f</m:t>
            </m:r>
            <m:ctrlPr>
              <w:rPr>
                <w:rFonts w:ascii="Cambria Math" w:hAnsi="Cambria Math" w:hint="eastAsia"/>
              </w:rPr>
            </m:ctrlPr>
          </m:e>
          <m:sub>
            <m:r>
              <m:rPr>
                <m:sty m:val="p"/>
              </m:rPr>
              <w:rPr>
                <w:rFonts w:ascii="Cambria Math" w:hAnsi="Cambria Math"/>
              </w:rPr>
              <m:t>θ</m:t>
            </m:r>
          </m:sub>
        </m:sSub>
      </m:oMath>
      <w:r>
        <w:rPr>
          <w:rFonts w:hint="eastAsia"/>
        </w:rPr>
        <w:t>、特征聚合器</w:t>
      </w:r>
      <m:oMath>
        <m:sSub>
          <m:sSubPr>
            <m:ctrlPr>
              <w:rPr>
                <w:rFonts w:ascii="Cambria Math" w:hAnsi="Cambria Math"/>
              </w:rPr>
            </m:ctrlPr>
          </m:sSubPr>
          <m:e>
            <m:r>
              <m:rPr>
                <m:sty m:val="p"/>
              </m:rPr>
              <w:rPr>
                <w:rFonts w:ascii="Cambria Math" w:hAnsi="Cambria Math" w:hint="eastAsia"/>
              </w:rPr>
              <m:t>g</m:t>
            </m:r>
            <m:ctrlPr>
              <w:rPr>
                <w:rFonts w:ascii="Cambria Math" w:hAnsi="Cambria Math" w:hint="eastAsia"/>
              </w:rPr>
            </m:ctrlPr>
          </m:e>
          <m:sub>
            <m:r>
              <m:rPr>
                <m:sty m:val="p"/>
              </m:rPr>
              <w:rPr>
                <w:rFonts w:ascii="Cambria Math" w:hAnsi="Cambria Math"/>
              </w:rPr>
              <m:t>ϕ</m:t>
            </m:r>
          </m:sub>
        </m:sSub>
      </m:oMath>
      <w:r>
        <w:rPr>
          <w:rFonts w:hint="eastAsia"/>
        </w:rPr>
        <w:t>和学习算法</w:t>
      </w:r>
      <m:oMath>
        <m:sSub>
          <m:sSubPr>
            <m:ctrlPr>
              <w:rPr>
                <w:rFonts w:ascii="Cambria Math" w:hAnsi="Cambria Math"/>
              </w:rPr>
            </m:ctrlPr>
          </m:sSubPr>
          <m:e>
            <m:r>
              <m:rPr>
                <m:sty m:val="p"/>
              </m:rPr>
              <w:rPr>
                <w:rFonts w:ascii="Cambria Math" w:hAnsi="Cambria Math" w:hint="eastAsia"/>
              </w:rPr>
              <m:t>h</m:t>
            </m:r>
            <m:ctrlPr>
              <w:rPr>
                <w:rFonts w:ascii="Cambria Math" w:hAnsi="Cambria Math" w:hint="eastAsia"/>
              </w:rPr>
            </m:ctrlPr>
          </m:e>
          <m:sub>
            <m:r>
              <m:rPr>
                <m:sty m:val="p"/>
              </m:rPr>
              <w:rPr>
                <w:rFonts w:ascii="Cambria Math" w:hAnsi="Cambria Math"/>
              </w:rPr>
              <m:t>ω</m:t>
            </m:r>
          </m:sub>
        </m:sSub>
      </m:oMath>
      <w:r>
        <w:rPr>
          <w:rFonts w:hint="eastAsia"/>
        </w:rPr>
        <w:t>。</w:t>
      </w:r>
    </w:p>
    <w:p w14:paraId="02AF6B06" w14:textId="38973430" w:rsidR="00F4412D" w:rsidRDefault="008B2F70" w:rsidP="00627023">
      <w:pPr>
        <w:ind w:firstLine="420"/>
      </w:pPr>
      <w:r w:rsidRPr="008B2F70">
        <w:rPr>
          <w:rFonts w:hint="eastAsia"/>
        </w:rPr>
        <w:t>特征图</w:t>
      </w:r>
      <w:proofErr w:type="gramStart"/>
      <w:r w:rsidRPr="008B2F70">
        <w:rPr>
          <w:rFonts w:hint="eastAsia"/>
        </w:rPr>
        <w:t>提取器</w:t>
      </w:r>
      <w:proofErr w:type="gramEnd"/>
      <m:oMath>
        <m:sSub>
          <m:sSubPr>
            <m:ctrlPr>
              <w:rPr>
                <w:rFonts w:ascii="Cambria Math" w:hAnsi="Cambria Math"/>
              </w:rPr>
            </m:ctrlPr>
          </m:sSubPr>
          <m:e>
            <m:r>
              <m:rPr>
                <m:sty m:val="p"/>
              </m:rPr>
              <w:rPr>
                <w:rFonts w:ascii="Cambria Math" w:hAnsi="Cambria Math" w:hint="eastAsia"/>
              </w:rPr>
              <m:t>f</m:t>
            </m:r>
            <m:ctrlPr>
              <w:rPr>
                <w:rFonts w:ascii="Cambria Math" w:hAnsi="Cambria Math" w:hint="eastAsia"/>
              </w:rPr>
            </m:ctrlPr>
          </m:e>
          <m:sub>
            <m:r>
              <m:rPr>
                <m:sty m:val="p"/>
              </m:rPr>
              <w:rPr>
                <w:rFonts w:ascii="Cambria Math" w:hAnsi="Cambria Math"/>
              </w:rPr>
              <m:t>θ</m:t>
            </m:r>
          </m:sub>
        </m:sSub>
      </m:oMath>
      <w:r w:rsidRPr="008B2F70">
        <w:rPr>
          <w:rFonts w:hint="eastAsia"/>
        </w:rPr>
        <w:t>通常被实现为具有可学习参数</w:t>
      </w:r>
      <m:oMath>
        <m:r>
          <m:rPr>
            <m:sty m:val="p"/>
          </m:rPr>
          <w:rPr>
            <w:rFonts w:ascii="Cambria Math" w:hAnsi="Cambria Math"/>
          </w:rPr>
          <m:t>θ</m:t>
        </m:r>
      </m:oMath>
      <w:r w:rsidRPr="008B2F70">
        <w:rPr>
          <w:rFonts w:hint="eastAsia"/>
        </w:rPr>
        <w:t>的深度卷积神经网络。</w:t>
      </w:r>
      <w:r w:rsidRPr="008B2F70">
        <w:t xml:space="preserve"> </w:t>
      </w:r>
      <w:r w:rsidRPr="008B2F70">
        <w:rPr>
          <w:rFonts w:hint="eastAsia"/>
        </w:rPr>
        <w:t>对于每个输入图像</w:t>
      </w:r>
      <w:r w:rsidRPr="008B2F70">
        <w:t>x</w:t>
      </w:r>
      <w:r w:rsidRPr="008B2F70">
        <w:rPr>
          <w:rFonts w:hint="eastAsia"/>
        </w:rPr>
        <w:t>，网络产生对应的特征图张量</w:t>
      </w:r>
      <w:r>
        <w:rPr>
          <w:noProof/>
        </w:rPr>
        <w:drawing>
          <wp:inline distT="0" distB="0" distL="0" distR="0" wp14:anchorId="1BB9EBD5" wp14:editId="46990E6A">
            <wp:extent cx="1771650" cy="295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650" cy="295275"/>
                    </a:xfrm>
                    <a:prstGeom prst="rect">
                      <a:avLst/>
                    </a:prstGeom>
                  </pic:spPr>
                </pic:pic>
              </a:graphicData>
            </a:graphic>
          </wp:inline>
        </w:drawing>
      </w:r>
      <w:r w:rsidRPr="008B2F70">
        <w:rPr>
          <w:rFonts w:hint="eastAsia"/>
        </w:rPr>
        <w:t>，其中</w:t>
      </w:r>
      <w:r w:rsidRPr="008B2F70">
        <w:t>C</w:t>
      </w:r>
      <w:r w:rsidRPr="008B2F70">
        <w:rPr>
          <w:rFonts w:hint="eastAsia"/>
        </w:rPr>
        <w:t>，</w:t>
      </w:r>
      <w:r w:rsidRPr="008B2F70">
        <w:t>H</w:t>
      </w:r>
      <w:r w:rsidRPr="008B2F70">
        <w:rPr>
          <w:rFonts w:hint="eastAsia"/>
        </w:rPr>
        <w:t>，</w:t>
      </w:r>
      <w:r w:rsidRPr="008B2F70">
        <w:t>W</w:t>
      </w:r>
      <w:r w:rsidRPr="008B2F70">
        <w:rPr>
          <w:rFonts w:hint="eastAsia"/>
        </w:rPr>
        <w:t>分别表示特征图的通道，高度和宽度尺寸。</w:t>
      </w:r>
    </w:p>
    <w:p w14:paraId="68CB3C94" w14:textId="3ED04679" w:rsidR="00F4412D" w:rsidRDefault="0011308A" w:rsidP="00627023">
      <w:pPr>
        <w:ind w:firstLine="420"/>
      </w:pPr>
      <w:r w:rsidRPr="0011308A">
        <w:rPr>
          <w:rFonts w:hint="eastAsia"/>
        </w:rPr>
        <w:t>特征集合器</w:t>
      </w:r>
      <m:oMath>
        <m:sSub>
          <m:sSubPr>
            <m:ctrlPr>
              <w:rPr>
                <w:rFonts w:ascii="Cambria Math" w:hAnsi="Cambria Math"/>
              </w:rPr>
            </m:ctrlPr>
          </m:sSubPr>
          <m:e>
            <m:r>
              <m:rPr>
                <m:sty m:val="p"/>
              </m:rPr>
              <w:rPr>
                <w:rFonts w:ascii="Cambria Math" w:hAnsi="Cambria Math" w:hint="eastAsia"/>
              </w:rPr>
              <m:t>g</m:t>
            </m:r>
            <m:ctrlPr>
              <w:rPr>
                <w:rFonts w:ascii="Cambria Math" w:hAnsi="Cambria Math" w:hint="eastAsia"/>
              </w:rPr>
            </m:ctrlPr>
          </m:e>
          <m:sub>
            <m:r>
              <m:rPr>
                <m:sty m:val="p"/>
              </m:rPr>
              <w:rPr>
                <w:rFonts w:ascii="Cambria Math" w:hAnsi="Cambria Math"/>
              </w:rPr>
              <m:t>ϕ</m:t>
            </m:r>
          </m:sub>
        </m:sSub>
      </m:oMath>
      <w:r w:rsidRPr="0011308A">
        <w:rPr>
          <w:rFonts w:hint="eastAsia"/>
        </w:rPr>
        <w:t xml:space="preserve"> </w:t>
      </w:r>
      <w:r w:rsidRPr="0011308A">
        <w:rPr>
          <w:rFonts w:hint="eastAsia"/>
        </w:rPr>
        <w:t>是通过</w:t>
      </w:r>
      <m:oMath>
        <m:r>
          <m:rPr>
            <m:sty m:val="p"/>
          </m:rPr>
          <w:rPr>
            <w:rFonts w:ascii="Cambria Math" w:hAnsi="Cambria Math"/>
          </w:rPr>
          <m:t>θ</m:t>
        </m:r>
      </m:oMath>
      <w:r w:rsidRPr="0011308A">
        <w:rPr>
          <w:rFonts w:hint="eastAsia"/>
        </w:rPr>
        <w:t>参数化的转换，将特征图转换为全局特征向量：</w:t>
      </w:r>
      <w:r>
        <w:rPr>
          <w:noProof/>
        </w:rPr>
        <w:drawing>
          <wp:inline distT="0" distB="0" distL="0" distR="0" wp14:anchorId="6552833D" wp14:editId="2981ABE3">
            <wp:extent cx="1247775" cy="238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7775" cy="238125"/>
                    </a:xfrm>
                    <a:prstGeom prst="rect">
                      <a:avLst/>
                    </a:prstGeom>
                  </pic:spPr>
                </pic:pic>
              </a:graphicData>
            </a:graphic>
          </wp:inline>
        </w:drawing>
      </w:r>
      <w:r w:rsidRPr="0011308A">
        <w:rPr>
          <w:rFonts w:hint="eastAsia"/>
        </w:rPr>
        <w:t>，其中</w:t>
      </w:r>
      <w:r w:rsidRPr="0011308A">
        <w:rPr>
          <w:rFonts w:hint="eastAsia"/>
        </w:rPr>
        <w:t>d</w:t>
      </w:r>
      <w:r w:rsidRPr="0011308A">
        <w:rPr>
          <w:rFonts w:hint="eastAsia"/>
        </w:rPr>
        <w:t>是潜在维数。通常，</w:t>
      </w:r>
      <m:oMath>
        <m:sSub>
          <m:sSubPr>
            <m:ctrlPr>
              <w:rPr>
                <w:rFonts w:ascii="Cambria Math" w:hAnsi="Cambria Math"/>
              </w:rPr>
            </m:ctrlPr>
          </m:sSubPr>
          <m:e>
            <m:r>
              <m:rPr>
                <m:sty m:val="p"/>
              </m:rPr>
              <w:rPr>
                <w:rFonts w:ascii="Cambria Math" w:hAnsi="Cambria Math" w:hint="eastAsia"/>
              </w:rPr>
              <m:t>g</m:t>
            </m:r>
            <m:ctrlPr>
              <w:rPr>
                <w:rFonts w:ascii="Cambria Math" w:hAnsi="Cambria Math" w:hint="eastAsia"/>
              </w:rPr>
            </m:ctrlPr>
          </m:e>
          <m:sub>
            <m:r>
              <m:rPr>
                <m:sty m:val="p"/>
              </m:rPr>
              <w:rPr>
                <w:rFonts w:ascii="Cambria Math" w:hAnsi="Cambria Math"/>
              </w:rPr>
              <m:t>ϕ</m:t>
            </m:r>
          </m:sub>
        </m:sSub>
      </m:oMath>
      <w:r w:rsidRPr="0011308A">
        <w:rPr>
          <w:rFonts w:hint="eastAsia"/>
        </w:rPr>
        <w:t>是全局</w:t>
      </w:r>
      <w:proofErr w:type="gramStart"/>
      <w:r w:rsidRPr="0011308A">
        <w:rPr>
          <w:rFonts w:hint="eastAsia"/>
        </w:rPr>
        <w:t>平均池化模块</w:t>
      </w:r>
      <w:proofErr w:type="gramEnd"/>
      <w:r w:rsidRPr="0011308A">
        <w:rPr>
          <w:rFonts w:hint="eastAsia"/>
        </w:rPr>
        <w:t>。</w:t>
      </w:r>
    </w:p>
    <w:p w14:paraId="45E19823" w14:textId="26FACEA8" w:rsidR="00F4412D" w:rsidRPr="0011308A" w:rsidRDefault="0011308A" w:rsidP="00627023">
      <w:pPr>
        <w:ind w:firstLine="420"/>
      </w:pPr>
      <w:r w:rsidRPr="0011308A">
        <w:rPr>
          <w:rFonts w:hint="eastAsia"/>
        </w:rPr>
        <w:t>学习算法</w:t>
      </w:r>
      <m:oMath>
        <m:sSub>
          <m:sSubPr>
            <m:ctrlPr>
              <w:rPr>
                <w:rFonts w:ascii="Cambria Math" w:hAnsi="Cambria Math"/>
              </w:rPr>
            </m:ctrlPr>
          </m:sSubPr>
          <m:e>
            <m:r>
              <m:rPr>
                <m:sty m:val="p"/>
              </m:rPr>
              <w:rPr>
                <w:rFonts w:ascii="Cambria Math" w:hAnsi="Cambria Math" w:hint="eastAsia"/>
              </w:rPr>
              <m:t>h</m:t>
            </m:r>
            <m:ctrlPr>
              <w:rPr>
                <w:rFonts w:ascii="Cambria Math" w:hAnsi="Cambria Math" w:hint="eastAsia"/>
              </w:rPr>
            </m:ctrlPr>
          </m:e>
          <m:sub>
            <m:r>
              <m:rPr>
                <m:sty m:val="p"/>
              </m:rPr>
              <w:rPr>
                <w:rFonts w:ascii="Cambria Math" w:hAnsi="Cambria Math"/>
              </w:rPr>
              <m:t>ω</m:t>
            </m:r>
          </m:sub>
        </m:sSub>
      </m:oMath>
      <w:r w:rsidRPr="0011308A">
        <w:rPr>
          <w:rFonts w:hint="eastAsia"/>
        </w:rPr>
        <w:t>提取</w:t>
      </w:r>
      <w:r w:rsidRPr="0011308A">
        <w:rPr>
          <w:rFonts w:hint="eastAsia"/>
        </w:rPr>
        <w:t>数据集</w:t>
      </w:r>
      <w:r w:rsidRPr="0011308A">
        <w:rPr>
          <w:rFonts w:hint="eastAsia"/>
        </w:rPr>
        <w:t>S</w:t>
      </w:r>
      <w:r>
        <w:rPr>
          <w:rFonts w:hint="eastAsia"/>
        </w:rPr>
        <w:t>中的</w:t>
      </w:r>
      <w:r w:rsidRPr="0011308A">
        <w:rPr>
          <w:rFonts w:hint="eastAsia"/>
        </w:rPr>
        <w:t>训练特征向量和相应标签，以及测试特征向量</w:t>
      </w:r>
      <w:r w:rsidRPr="0011308A">
        <w:rPr>
          <w:rFonts w:hint="eastAsia"/>
        </w:rPr>
        <w:t>v</w:t>
      </w:r>
      <w:r w:rsidRPr="0011308A">
        <w:rPr>
          <w:rFonts w:hint="eastAsia"/>
        </w:rPr>
        <w:t>，并输出标签ˆ</w:t>
      </w:r>
      <w:r w:rsidRPr="0011308A">
        <w:rPr>
          <w:rFonts w:hint="eastAsia"/>
        </w:rPr>
        <w:t>p</w:t>
      </w:r>
      <w:r w:rsidRPr="0011308A">
        <w:rPr>
          <w:rFonts w:hint="eastAsia"/>
        </w:rPr>
        <w:t>的概率分布：</w:t>
      </w:r>
      <w:r>
        <w:rPr>
          <w:noProof/>
        </w:rPr>
        <w:drawing>
          <wp:inline distT="0" distB="0" distL="0" distR="0" wp14:anchorId="07591403" wp14:editId="7F61664B">
            <wp:extent cx="131445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4450" cy="304800"/>
                    </a:xfrm>
                    <a:prstGeom prst="rect">
                      <a:avLst/>
                    </a:prstGeom>
                  </pic:spPr>
                </pic:pic>
              </a:graphicData>
            </a:graphic>
          </wp:inline>
        </w:drawing>
      </w:r>
      <w:r w:rsidRPr="0011308A">
        <w:rPr>
          <w:rFonts w:hint="eastAsia"/>
        </w:rPr>
        <w:t>。</w:t>
      </w:r>
      <w:r w:rsidRPr="0011308A">
        <w:rPr>
          <w:rFonts w:hint="eastAsia"/>
        </w:rPr>
        <w:t xml:space="preserve"> </w:t>
      </w:r>
      <w:r w:rsidRPr="0011308A">
        <w:rPr>
          <w:rFonts w:hint="eastAsia"/>
        </w:rPr>
        <w:t>为了我们的目的，我们考虑三种代表性的方法：</w:t>
      </w:r>
    </w:p>
    <w:p w14:paraId="744101E2" w14:textId="7C97BA7D" w:rsidR="00F4412D" w:rsidRDefault="0011308A" w:rsidP="00627023">
      <w:pPr>
        <w:ind w:firstLine="420"/>
      </w:pPr>
      <w:r>
        <w:rPr>
          <w:rFonts w:hint="eastAsia"/>
        </w:rPr>
        <w:t>迁</w:t>
      </w:r>
      <w:r w:rsidRPr="0011308A">
        <w:rPr>
          <w:rFonts w:hint="eastAsia"/>
        </w:rPr>
        <w:t>移学习遵循标准的网络预培训和微调程序。</w:t>
      </w:r>
      <m:oMath>
        <m:sSub>
          <m:sSubPr>
            <m:ctrlPr>
              <w:rPr>
                <w:rFonts w:ascii="Cambria Math" w:hAnsi="Cambria Math"/>
              </w:rPr>
            </m:ctrlPr>
          </m:sSubPr>
          <m:e>
            <m:r>
              <m:rPr>
                <m:sty m:val="p"/>
              </m:rPr>
              <w:rPr>
                <w:rFonts w:ascii="Cambria Math" w:hAnsi="Cambria Math" w:hint="eastAsia"/>
              </w:rPr>
              <m:t>h</m:t>
            </m:r>
            <m:ctrlPr>
              <w:rPr>
                <w:rFonts w:ascii="Cambria Math" w:hAnsi="Cambria Math" w:hint="eastAsia"/>
              </w:rPr>
            </m:ctrlPr>
          </m:e>
          <m:sub>
            <m:r>
              <m:rPr>
                <m:sty m:val="p"/>
              </m:rPr>
              <w:rPr>
                <w:rFonts w:ascii="Cambria Math" w:hAnsi="Cambria Math"/>
              </w:rPr>
              <m:t>ω</m:t>
            </m:r>
          </m:sub>
        </m:sSub>
      </m:oMath>
      <w:r w:rsidRPr="0011308A">
        <w:rPr>
          <w:rFonts w:hint="eastAsia"/>
        </w:rPr>
        <w:t>由具有学习的权重矩阵和</w:t>
      </w:r>
      <w:proofErr w:type="spellStart"/>
      <w:r w:rsidRPr="0011308A">
        <w:t>softmax</w:t>
      </w:r>
      <w:proofErr w:type="spellEnd"/>
      <w:r w:rsidRPr="0011308A">
        <w:rPr>
          <w:rFonts w:hint="eastAsia"/>
        </w:rPr>
        <w:t>激活的简单线性分类器实现。</w:t>
      </w:r>
      <w:r w:rsidRPr="0011308A">
        <w:t xml:space="preserve"> </w:t>
      </w:r>
      <w:r w:rsidRPr="0011308A">
        <w:rPr>
          <w:rFonts w:hint="eastAsia"/>
        </w:rPr>
        <w:t>函数</w:t>
      </w:r>
      <m:oMath>
        <m:sSub>
          <m:sSubPr>
            <m:ctrlPr>
              <w:rPr>
                <w:rFonts w:ascii="Cambria Math" w:hAnsi="Cambria Math"/>
              </w:rPr>
            </m:ctrlPr>
          </m:sSubPr>
          <m:e>
            <m:r>
              <m:rPr>
                <m:sty m:val="p"/>
              </m:rPr>
              <w:rPr>
                <w:rFonts w:ascii="Cambria Math" w:hAnsi="Cambria Math" w:hint="eastAsia"/>
              </w:rPr>
              <m:t>f</m:t>
            </m:r>
            <m:ctrlPr>
              <w:rPr>
                <w:rFonts w:ascii="Cambria Math" w:hAnsi="Cambria Math" w:hint="eastAsia"/>
              </w:rPr>
            </m:ctrlPr>
          </m:e>
          <m:sub>
            <m:r>
              <m:rPr>
                <m:sty m:val="p"/>
              </m:rPr>
              <w:rPr>
                <w:rFonts w:ascii="Cambria Math" w:hAnsi="Cambria Math"/>
              </w:rPr>
              <m:t>θ</m:t>
            </m:r>
          </m:sub>
        </m:sSub>
      </m:oMath>
      <w:r w:rsidRPr="0011308A">
        <w:t xml:space="preserve">, </w:t>
      </w:r>
      <m:oMath>
        <m:sSub>
          <m:sSubPr>
            <m:ctrlPr>
              <w:rPr>
                <w:rFonts w:ascii="Cambria Math" w:hAnsi="Cambria Math"/>
              </w:rPr>
            </m:ctrlPr>
          </m:sSubPr>
          <m:e>
            <m:r>
              <m:rPr>
                <m:sty m:val="p"/>
              </m:rPr>
              <w:rPr>
                <w:rFonts w:ascii="Cambria Math" w:hAnsi="Cambria Math" w:hint="eastAsia"/>
              </w:rPr>
              <m:t>g</m:t>
            </m:r>
            <m:ctrlPr>
              <w:rPr>
                <w:rFonts w:ascii="Cambria Math" w:hAnsi="Cambria Math" w:hint="eastAsia"/>
              </w:rPr>
            </m:ctrlPr>
          </m:e>
          <m:sub>
            <m:r>
              <m:rPr>
                <m:sty m:val="p"/>
              </m:rPr>
              <w:rPr>
                <w:rFonts w:ascii="Cambria Math" w:hAnsi="Cambria Math"/>
              </w:rPr>
              <m:t>ϕ</m:t>
            </m:r>
          </m:sub>
        </m:sSub>
      </m:oMath>
      <w:r w:rsidRPr="0011308A">
        <w:rPr>
          <w:rFonts w:hint="eastAsia"/>
        </w:rPr>
        <w:t>与</w:t>
      </w:r>
      <m:oMath>
        <m:sSub>
          <m:sSubPr>
            <m:ctrlPr>
              <w:rPr>
                <w:rFonts w:ascii="Cambria Math" w:hAnsi="Cambria Math"/>
              </w:rPr>
            </m:ctrlPr>
          </m:sSubPr>
          <m:e>
            <m:r>
              <m:rPr>
                <m:sty m:val="p"/>
              </m:rPr>
              <w:rPr>
                <w:rFonts w:ascii="Cambria Math" w:hAnsi="Cambria Math" w:hint="eastAsia"/>
              </w:rPr>
              <m:t>h</m:t>
            </m:r>
            <m:ctrlPr>
              <w:rPr>
                <w:rFonts w:ascii="Cambria Math" w:hAnsi="Cambria Math" w:hint="eastAsia"/>
              </w:rPr>
            </m:ctrlPr>
          </m:e>
          <m:sub>
            <m:r>
              <m:rPr>
                <m:sty m:val="p"/>
              </m:rPr>
              <w:rPr>
                <w:rFonts w:ascii="Cambria Math" w:hAnsi="Cambria Math"/>
              </w:rPr>
              <m:t>ω</m:t>
            </m:r>
          </m:sub>
        </m:sSub>
      </m:oMath>
      <w:r w:rsidRPr="0011308A">
        <w:rPr>
          <w:rFonts w:hint="eastAsia"/>
        </w:rPr>
        <w:t>同时进行训练，以最小化</w:t>
      </w:r>
      <w:proofErr w:type="spellStart"/>
      <w:r w:rsidRPr="0011308A">
        <w:t>Drepre</w:t>
      </w:r>
      <w:proofErr w:type="spellEnd"/>
      <w:r w:rsidRPr="0011308A">
        <w:rPr>
          <w:rFonts w:hint="eastAsia"/>
        </w:rPr>
        <w:t>中数据的标准交叉</w:t>
      </w:r>
      <w:proofErr w:type="gramStart"/>
      <w:r w:rsidRPr="0011308A">
        <w:rPr>
          <w:rFonts w:hint="eastAsia"/>
        </w:rPr>
        <w:t>熵</w:t>
      </w:r>
      <w:proofErr w:type="gramEnd"/>
      <w:r w:rsidRPr="0011308A">
        <w:rPr>
          <w:rFonts w:hint="eastAsia"/>
        </w:rPr>
        <w:t>损失。为了使模型适应新颖的类，特征提取器参数</w:t>
      </w:r>
      <m:oMath>
        <m:r>
          <m:rPr>
            <m:sty m:val="p"/>
          </m:rPr>
          <w:rPr>
            <w:rFonts w:ascii="Cambria Math" w:hAnsi="Cambria Math" w:cs="Segoe UI Symbol"/>
          </w:rPr>
          <m:t>θ</m:t>
        </m:r>
        <m:r>
          <m:rPr>
            <m:sty m:val="p"/>
          </m:rPr>
          <w:rPr>
            <w:rFonts w:ascii="Cambria Math" w:hAnsi="Cambria Math" w:cs="Segoe UI Symbol" w:hint="eastAsia"/>
          </w:rPr>
          <m:t>，</m:t>
        </m:r>
        <m:r>
          <m:rPr>
            <m:sty m:val="p"/>
          </m:rPr>
          <w:rPr>
            <w:rFonts w:ascii="Cambria Math" w:hAnsi="Cambria Math"/>
          </w:rPr>
          <m:t>ϕ</m:t>
        </m:r>
      </m:oMath>
      <w:r w:rsidRPr="0011308A">
        <w:rPr>
          <w:rFonts w:hint="eastAsia"/>
        </w:rPr>
        <w:t>被冻结，并且</w:t>
      </w:r>
      <m:oMath>
        <m:sSub>
          <m:sSubPr>
            <m:ctrlPr>
              <w:rPr>
                <w:rFonts w:ascii="Cambria Math" w:hAnsi="Cambria Math"/>
              </w:rPr>
            </m:ctrlPr>
          </m:sSubPr>
          <m:e>
            <m:r>
              <m:rPr>
                <m:sty m:val="p"/>
              </m:rPr>
              <w:rPr>
                <w:rFonts w:ascii="Cambria Math" w:hAnsi="Cambria Math" w:hint="eastAsia"/>
              </w:rPr>
              <m:t>h</m:t>
            </m:r>
            <m:ctrlPr>
              <w:rPr>
                <w:rFonts w:ascii="Cambria Math" w:hAnsi="Cambria Math" w:hint="eastAsia"/>
              </w:rPr>
            </m:ctrlPr>
          </m:e>
          <m:sub>
            <m:r>
              <m:rPr>
                <m:sty m:val="p"/>
              </m:rPr>
              <w:rPr>
                <w:rFonts w:ascii="Cambria Math" w:hAnsi="Cambria Math"/>
              </w:rPr>
              <m:t>ω</m:t>
            </m:r>
          </m:sub>
        </m:sSub>
      </m:oMath>
      <w:r w:rsidRPr="0011308A">
        <w:rPr>
          <w:rFonts w:hint="eastAsia"/>
        </w:rPr>
        <w:t>在函数上训练新的线性分类器</w:t>
      </w:r>
      <w:r w:rsidRPr="0011308A">
        <w:t xml:space="preserve"> </w:t>
      </w:r>
      <w:proofErr w:type="spellStart"/>
      <w:r w:rsidRPr="0011308A">
        <w:t>Drefer</w:t>
      </w:r>
      <w:proofErr w:type="spellEnd"/>
      <w:r w:rsidRPr="0011308A">
        <w:rPr>
          <w:rFonts w:hint="eastAsia"/>
        </w:rPr>
        <w:t>中的</w:t>
      </w:r>
      <w:r>
        <w:rPr>
          <w:rFonts w:hint="eastAsia"/>
        </w:rPr>
        <w:t>新</w:t>
      </w:r>
      <w:r w:rsidRPr="0011308A">
        <w:rPr>
          <w:rFonts w:hint="eastAsia"/>
        </w:rPr>
        <w:t>类。</w:t>
      </w:r>
    </w:p>
    <w:p w14:paraId="731679E0" w14:textId="65AF2C12" w:rsidR="00F4412D" w:rsidRDefault="0011308A" w:rsidP="00627023">
      <w:pPr>
        <w:ind w:firstLine="420"/>
      </w:pPr>
      <w:r w:rsidRPr="0011308A">
        <w:rPr>
          <w:rFonts w:hint="eastAsia"/>
        </w:rPr>
        <w:lastRenderedPageBreak/>
        <w:t>原型网络</w:t>
      </w:r>
      <w:r w:rsidRPr="0011308A">
        <w:rPr>
          <w:rFonts w:hint="eastAsia"/>
        </w:rPr>
        <w:t>[20]</w:t>
      </w:r>
      <w:r w:rsidRPr="0011308A">
        <w:rPr>
          <w:rFonts w:hint="eastAsia"/>
        </w:rPr>
        <w:t>是一种代表性的</w:t>
      </w:r>
      <w:r>
        <w:rPr>
          <w:rFonts w:hint="eastAsia"/>
        </w:rPr>
        <w:t>元</w:t>
      </w:r>
      <w:r w:rsidRPr="0011308A">
        <w:rPr>
          <w:rFonts w:hint="eastAsia"/>
        </w:rPr>
        <w:t>学习方法，该方法通过平均每个类别中的特征向量来为每个类别生成原型表示。</w:t>
      </w:r>
      <w:r w:rsidRPr="0011308A">
        <w:rPr>
          <w:rFonts w:hint="eastAsia"/>
        </w:rPr>
        <w:t xml:space="preserve"> </w:t>
      </w:r>
      <w:r w:rsidRPr="0011308A">
        <w:rPr>
          <w:rFonts w:hint="eastAsia"/>
        </w:rPr>
        <w:t>然后，</w:t>
      </w:r>
      <m:oMath>
        <m:sSub>
          <m:sSubPr>
            <m:ctrlPr>
              <w:rPr>
                <w:rFonts w:ascii="Cambria Math" w:hAnsi="Cambria Math"/>
              </w:rPr>
            </m:ctrlPr>
          </m:sSubPr>
          <m:e>
            <m:r>
              <m:rPr>
                <m:sty m:val="p"/>
              </m:rPr>
              <w:rPr>
                <w:rFonts w:ascii="Cambria Math" w:hAnsi="Cambria Math" w:hint="eastAsia"/>
              </w:rPr>
              <m:t>h</m:t>
            </m:r>
            <m:ctrlPr>
              <w:rPr>
                <w:rFonts w:ascii="Cambria Math" w:hAnsi="Cambria Math" w:hint="eastAsia"/>
              </w:rPr>
            </m:ctrlPr>
          </m:e>
          <m:sub>
            <m:r>
              <m:rPr>
                <m:sty m:val="p"/>
              </m:rPr>
              <w:rPr>
                <w:rFonts w:ascii="Cambria Math" w:hAnsi="Cambria Math"/>
              </w:rPr>
              <m:t>ω</m:t>
            </m:r>
          </m:sub>
        </m:sSub>
      </m:oMath>
      <w:r w:rsidRPr="0011308A">
        <w:rPr>
          <w:rFonts w:hint="eastAsia"/>
        </w:rPr>
        <w:t>是一个非参数分类器，它根据数据点的特征向量与每个类原型之间的距离来分配类概率。</w:t>
      </w:r>
      <w:r w:rsidRPr="0011308A">
        <w:rPr>
          <w:rFonts w:hint="eastAsia"/>
        </w:rPr>
        <w:t xml:space="preserve"> </w:t>
      </w:r>
      <w:r w:rsidRPr="0011308A">
        <w:rPr>
          <w:rFonts w:hint="eastAsia"/>
        </w:rPr>
        <w:t>每个训练情节从基本类别</w:t>
      </w:r>
      <w:proofErr w:type="spellStart"/>
      <w:r w:rsidRPr="0011308A">
        <w:rPr>
          <w:rFonts w:hint="eastAsia"/>
        </w:rPr>
        <w:t>Ybase</w:t>
      </w:r>
      <w:proofErr w:type="spellEnd"/>
      <w:r w:rsidRPr="0011308A">
        <w:rPr>
          <w:rFonts w:hint="eastAsia"/>
        </w:rPr>
        <w:t>中抽取</w:t>
      </w:r>
      <w:r w:rsidRPr="0011308A">
        <w:rPr>
          <w:rFonts w:hint="eastAsia"/>
        </w:rPr>
        <w:t>N</w:t>
      </w:r>
      <w:proofErr w:type="gramStart"/>
      <w:r w:rsidRPr="0011308A">
        <w:rPr>
          <w:rFonts w:hint="eastAsia"/>
        </w:rPr>
        <w:t>个</w:t>
      </w:r>
      <w:proofErr w:type="gramEnd"/>
      <w:r w:rsidRPr="0011308A">
        <w:rPr>
          <w:rFonts w:hint="eastAsia"/>
        </w:rPr>
        <w:t>类别，并从每个类别中抽取少量支持集和图像查询集。</w:t>
      </w:r>
      <w:r w:rsidRPr="0011308A">
        <w:rPr>
          <w:rFonts w:hint="eastAsia"/>
        </w:rPr>
        <w:t xml:space="preserve"> </w:t>
      </w:r>
      <w:r w:rsidRPr="0011308A">
        <w:rPr>
          <w:rFonts w:hint="eastAsia"/>
        </w:rPr>
        <w:t>支持图像形成类原型，而查询集上的</w:t>
      </w:r>
      <w:r w:rsidRPr="0011308A">
        <w:rPr>
          <w:rFonts w:hint="eastAsia"/>
        </w:rPr>
        <w:t>N</w:t>
      </w:r>
      <w:r>
        <w:rPr>
          <w:rFonts w:hint="eastAsia"/>
        </w:rPr>
        <w:t>-</w:t>
      </w:r>
      <w:r w:rsidRPr="0011308A">
        <w:rPr>
          <w:rFonts w:hint="eastAsia"/>
        </w:rPr>
        <w:t>way</w:t>
      </w:r>
      <w:r w:rsidRPr="0011308A">
        <w:rPr>
          <w:rFonts w:hint="eastAsia"/>
        </w:rPr>
        <w:t>分类会产生损失，并向参数</w:t>
      </w:r>
      <m:oMath>
        <m:r>
          <m:rPr>
            <m:sty m:val="p"/>
          </m:rPr>
          <w:rPr>
            <w:rFonts w:ascii="Cambria Math" w:hAnsi="Cambria Math" w:cs="Segoe UI Symbol"/>
          </w:rPr>
          <m:t>θ</m:t>
        </m:r>
        <m:r>
          <m:rPr>
            <m:sty m:val="p"/>
          </m:rPr>
          <w:rPr>
            <w:rFonts w:ascii="Cambria Math" w:hAnsi="Cambria Math" w:cs="Segoe UI Symbol" w:hint="eastAsia"/>
          </w:rPr>
          <m:t>，</m:t>
        </m:r>
        <m:r>
          <m:rPr>
            <m:sty m:val="p"/>
          </m:rPr>
          <w:rPr>
            <w:rFonts w:ascii="Cambria Math" w:hAnsi="Cambria Math"/>
          </w:rPr>
          <m:t>ϕ</m:t>
        </m:r>
      </m:oMath>
      <w:r w:rsidRPr="0011308A">
        <w:rPr>
          <w:rFonts w:hint="eastAsia"/>
        </w:rPr>
        <w:t>添加相应的更新梯度。</w:t>
      </w:r>
    </w:p>
    <w:p w14:paraId="1C8B502D" w14:textId="000D1B0A" w:rsidR="00F4412D" w:rsidRPr="0011308A" w:rsidRDefault="0011308A" w:rsidP="00627023">
      <w:pPr>
        <w:ind w:firstLine="420"/>
      </w:pPr>
      <w:r w:rsidRPr="0011308A">
        <w:rPr>
          <w:rFonts w:hint="eastAsia"/>
        </w:rPr>
        <w:t>在动态</w:t>
      </w:r>
      <w:r>
        <w:rPr>
          <w:rFonts w:hint="eastAsia"/>
        </w:rPr>
        <w:t>小样本</w:t>
      </w:r>
      <w:r w:rsidRPr="0011308A">
        <w:rPr>
          <w:rFonts w:hint="eastAsia"/>
        </w:rPr>
        <w:t>学习</w:t>
      </w:r>
      <w:r w:rsidRPr="0011308A">
        <w:rPr>
          <w:rFonts w:hint="eastAsia"/>
        </w:rPr>
        <w:t>[8]</w:t>
      </w:r>
      <w:r w:rsidRPr="0011308A">
        <w:rPr>
          <w:rFonts w:hint="eastAsia"/>
        </w:rPr>
        <w:t>中，</w:t>
      </w:r>
      <m:oMath>
        <m:sSub>
          <m:sSubPr>
            <m:ctrlPr>
              <w:rPr>
                <w:rFonts w:ascii="Cambria Math" w:hAnsi="Cambria Math"/>
              </w:rPr>
            </m:ctrlPr>
          </m:sSubPr>
          <m:e>
            <m:r>
              <m:rPr>
                <m:sty m:val="p"/>
              </m:rPr>
              <w:rPr>
                <w:rFonts w:ascii="Cambria Math" w:hAnsi="Cambria Math" w:hint="eastAsia"/>
              </w:rPr>
              <m:t>h</m:t>
            </m:r>
            <m:ctrlPr>
              <w:rPr>
                <w:rFonts w:ascii="Cambria Math" w:hAnsi="Cambria Math" w:hint="eastAsia"/>
              </w:rPr>
            </m:ctrlPr>
          </m:e>
          <m:sub>
            <m:r>
              <m:rPr>
                <m:sty m:val="p"/>
              </m:rPr>
              <w:rPr>
                <w:rFonts w:ascii="Cambria Math" w:hAnsi="Cambria Math"/>
              </w:rPr>
              <m:t>ω</m:t>
            </m:r>
          </m:sub>
        </m:sSub>
      </m:oMath>
      <w:r w:rsidRPr="0011308A">
        <w:rPr>
          <w:rFonts w:hint="eastAsia"/>
        </w:rPr>
        <w:t>再次是线性（或余弦）分类器，但不是直接在</w:t>
      </w:r>
      <w:proofErr w:type="spellStart"/>
      <w:r w:rsidRPr="0011308A">
        <w:rPr>
          <w:rFonts w:hint="eastAsia"/>
        </w:rPr>
        <w:t>Drefer</w:t>
      </w:r>
      <w:proofErr w:type="spellEnd"/>
      <w:r w:rsidRPr="0011308A">
        <w:rPr>
          <w:rFonts w:hint="eastAsia"/>
        </w:rPr>
        <w:t>上进行微调，而是由学习的权重生成器</w:t>
      </w:r>
      <w:r w:rsidRPr="0011308A">
        <w:rPr>
          <w:rFonts w:hint="eastAsia"/>
        </w:rPr>
        <w:t>G</w:t>
      </w:r>
      <w:r w:rsidRPr="0011308A">
        <w:rPr>
          <w:rFonts w:hint="eastAsia"/>
        </w:rPr>
        <w:t>生成分类器。训练过程包括两个</w:t>
      </w:r>
      <w:r w:rsidRPr="0011308A">
        <w:rPr>
          <w:rFonts w:hint="eastAsia"/>
        </w:rPr>
        <w:t xml:space="preserve"> </w:t>
      </w:r>
      <w:r w:rsidRPr="0011308A">
        <w:rPr>
          <w:rFonts w:hint="eastAsia"/>
        </w:rPr>
        <w:t>阶段。</w:t>
      </w:r>
      <w:r w:rsidRPr="0011308A">
        <w:rPr>
          <w:rFonts w:hint="eastAsia"/>
        </w:rPr>
        <w:t xml:space="preserve"> </w:t>
      </w:r>
      <w:r w:rsidRPr="0011308A">
        <w:rPr>
          <w:rFonts w:hint="eastAsia"/>
        </w:rPr>
        <w:t>首先是有关</w:t>
      </w:r>
      <w:proofErr w:type="spellStart"/>
      <w:r w:rsidRPr="0011308A">
        <w:rPr>
          <w:rFonts w:hint="eastAsia"/>
        </w:rPr>
        <w:t>Drepre</w:t>
      </w:r>
      <w:proofErr w:type="spellEnd"/>
      <w:r w:rsidRPr="0011308A">
        <w:rPr>
          <w:rFonts w:hint="eastAsia"/>
        </w:rPr>
        <w:t>的标准分类培训。</w:t>
      </w:r>
      <w:r w:rsidRPr="0011308A">
        <w:rPr>
          <w:rFonts w:hint="eastAsia"/>
        </w:rPr>
        <w:t xml:space="preserve"> </w:t>
      </w:r>
      <w:r w:rsidRPr="0011308A">
        <w:rPr>
          <w:rFonts w:hint="eastAsia"/>
        </w:rPr>
        <w:t>在第二阶段中，特征提取器参数</w:t>
      </w:r>
      <m:oMath>
        <m:r>
          <m:rPr>
            <m:sty m:val="p"/>
          </m:rPr>
          <w:rPr>
            <w:rFonts w:ascii="Cambria Math" w:hAnsi="Cambria Math" w:cs="Segoe UI Symbol"/>
          </w:rPr>
          <m:t>θ</m:t>
        </m:r>
        <m:r>
          <m:rPr>
            <m:sty m:val="p"/>
          </m:rPr>
          <w:rPr>
            <w:rFonts w:ascii="Cambria Math" w:hAnsi="Cambria Math" w:cs="Segoe UI Symbol" w:hint="eastAsia"/>
          </w:rPr>
          <m:t>，</m:t>
        </m:r>
        <m:r>
          <m:rPr>
            <m:sty m:val="p"/>
          </m:rPr>
          <w:rPr>
            <w:rFonts w:ascii="Cambria Math" w:hAnsi="Cambria Math"/>
          </w:rPr>
          <m:t>ϕ</m:t>
        </m:r>
      </m:oMath>
      <w:r w:rsidRPr="0011308A">
        <w:rPr>
          <w:rFonts w:hint="eastAsia"/>
        </w:rPr>
        <w:t>被冻结。为了训练生成器</w:t>
      </w:r>
      <w:r w:rsidRPr="0011308A">
        <w:rPr>
          <w:rFonts w:hint="eastAsia"/>
        </w:rPr>
        <w:t>G</w:t>
      </w:r>
      <w:r w:rsidRPr="0011308A">
        <w:rPr>
          <w:rFonts w:hint="eastAsia"/>
        </w:rPr>
        <w:t>，该算法从</w:t>
      </w:r>
      <w:proofErr w:type="spellStart"/>
      <w:r w:rsidRPr="0011308A">
        <w:rPr>
          <w:rFonts w:hint="eastAsia"/>
        </w:rPr>
        <w:t>Ybase</w:t>
      </w:r>
      <w:proofErr w:type="spellEnd"/>
      <w:r w:rsidRPr="0011308A">
        <w:rPr>
          <w:rFonts w:hint="eastAsia"/>
        </w:rPr>
        <w:t>中随机选择几个“假”新颖类，并将它们视为真正新颖，使用分类器权重进行分类</w:t>
      </w:r>
      <w:r w:rsidRPr="0011308A">
        <w:rPr>
          <w:rFonts w:hint="eastAsia"/>
        </w:rPr>
        <w:t xml:space="preserve"> </w:t>
      </w:r>
      <w:r w:rsidRPr="0011308A">
        <w:rPr>
          <w:rFonts w:hint="eastAsia"/>
        </w:rPr>
        <w:t>由</w:t>
      </w:r>
      <w:r w:rsidRPr="0011308A">
        <w:rPr>
          <w:rFonts w:hint="eastAsia"/>
        </w:rPr>
        <w:t>G</w:t>
      </w:r>
      <w:r w:rsidRPr="0011308A">
        <w:rPr>
          <w:rFonts w:hint="eastAsia"/>
        </w:rPr>
        <w:t>生成并最小</w:t>
      </w:r>
      <w:proofErr w:type="gramStart"/>
      <w:r w:rsidRPr="0011308A">
        <w:rPr>
          <w:rFonts w:hint="eastAsia"/>
        </w:rPr>
        <w:t>化这些</w:t>
      </w:r>
      <w:proofErr w:type="gramEnd"/>
      <w:r w:rsidRPr="0011308A">
        <w:rPr>
          <w:rFonts w:hint="eastAsia"/>
        </w:rPr>
        <w:t>类的模拟“测试”示例上的分类损失。</w:t>
      </w:r>
    </w:p>
    <w:p w14:paraId="4737F00A" w14:textId="53814DEC" w:rsidR="00F4412D" w:rsidRPr="0011308A" w:rsidRDefault="0011308A" w:rsidP="00627023">
      <w:pPr>
        <w:ind w:firstLine="420"/>
        <w:rPr>
          <w:b/>
          <w:sz w:val="28"/>
        </w:rPr>
      </w:pPr>
      <w:r w:rsidRPr="0011308A">
        <w:rPr>
          <w:rFonts w:hint="eastAsia"/>
          <w:b/>
          <w:sz w:val="28"/>
        </w:rPr>
        <w:t>4.</w:t>
      </w:r>
      <w:r w:rsidRPr="0011308A">
        <w:rPr>
          <w:rFonts w:hint="eastAsia"/>
          <w:b/>
          <w:sz w:val="28"/>
        </w:rPr>
        <w:t>姿势归一化特征向量</w:t>
      </w:r>
    </w:p>
    <w:p w14:paraId="590E0876" w14:textId="69EB7F97" w:rsidR="00F4412D" w:rsidRDefault="0011308A" w:rsidP="0011308A">
      <w:pPr>
        <w:ind w:firstLine="420"/>
      </w:pPr>
      <w:r>
        <w:rPr>
          <w:rFonts w:hint="eastAsia"/>
        </w:rPr>
        <w:t>两种直觉激发了我们提出的方法。</w:t>
      </w:r>
      <w:r>
        <w:rPr>
          <w:rFonts w:hint="eastAsia"/>
        </w:rPr>
        <w:t xml:space="preserve"> </w:t>
      </w:r>
      <w:r>
        <w:rPr>
          <w:rFonts w:hint="eastAsia"/>
        </w:rPr>
        <w:t>首先，对于细粒度的识别，两类之间的外观差异往往非常小。</w:t>
      </w:r>
      <w:r>
        <w:rPr>
          <w:rFonts w:hint="eastAsia"/>
        </w:rPr>
        <w:t xml:space="preserve"> </w:t>
      </w:r>
      <w:r>
        <w:rPr>
          <w:rFonts w:hint="eastAsia"/>
        </w:rPr>
        <w:t>在小</w:t>
      </w:r>
      <w:r>
        <w:rPr>
          <w:rFonts w:hint="eastAsia"/>
        </w:rPr>
        <w:t>样本</w:t>
      </w:r>
      <w:r>
        <w:rPr>
          <w:rFonts w:hint="eastAsia"/>
        </w:rPr>
        <w:t>设置中，算法很难捕获这些细微的差异，因为只有少数示例可供参考。使用姿势归一化将特征表示聚焦在每个图像的信息量最大的部分上，这将有助于学习过程。</w:t>
      </w:r>
      <w:r>
        <w:rPr>
          <w:rFonts w:hint="eastAsia"/>
        </w:rPr>
        <w:t xml:space="preserve"> </w:t>
      </w:r>
      <w:r>
        <w:rPr>
          <w:rFonts w:hint="eastAsia"/>
        </w:rPr>
        <w:t>其次，由于细粒度识别涉及相似的对象，因此它们可能共享相同的语义结构。因此，很有可能</w:t>
      </w:r>
      <w:proofErr w:type="gramStart"/>
      <w:r>
        <w:rPr>
          <w:rFonts w:hint="eastAsia"/>
        </w:rPr>
        <w:t>在基类上</w:t>
      </w:r>
      <w:proofErr w:type="gramEnd"/>
      <w:r>
        <w:rPr>
          <w:rFonts w:hint="eastAsia"/>
        </w:rPr>
        <w:t>训练的姿势估计器将泛化，甚至推广到</w:t>
      </w:r>
      <w:r w:rsidR="00754F0D">
        <w:rPr>
          <w:rFonts w:hint="eastAsia"/>
        </w:rPr>
        <w:t>未</w:t>
      </w:r>
      <w:r>
        <w:rPr>
          <w:rFonts w:hint="eastAsia"/>
        </w:rPr>
        <w:t>见的</w:t>
      </w:r>
      <w:r w:rsidR="00754F0D">
        <w:rPr>
          <w:rFonts w:hint="eastAsia"/>
        </w:rPr>
        <w:t>新</w:t>
      </w:r>
      <w:r>
        <w:rPr>
          <w:rFonts w:hint="eastAsia"/>
        </w:rPr>
        <w:t>类。</w:t>
      </w:r>
    </w:p>
    <w:p w14:paraId="40949C4F" w14:textId="7014E871" w:rsidR="00F4412D" w:rsidRPr="00754F0D" w:rsidRDefault="00754F0D" w:rsidP="00627023">
      <w:pPr>
        <w:ind w:firstLine="420"/>
      </w:pPr>
      <w:r w:rsidRPr="00754F0D">
        <w:rPr>
          <w:rFonts w:hint="eastAsia"/>
        </w:rPr>
        <w:t>我们假设</w:t>
      </w:r>
      <w:r w:rsidRPr="00754F0D">
        <w:rPr>
          <w:rFonts w:hint="eastAsia"/>
        </w:rPr>
        <w:t>M</w:t>
      </w:r>
      <w:proofErr w:type="gramStart"/>
      <w:r w:rsidRPr="00754F0D">
        <w:rPr>
          <w:rFonts w:hint="eastAsia"/>
        </w:rPr>
        <w:t>个</w:t>
      </w:r>
      <w:proofErr w:type="gramEnd"/>
      <w:r w:rsidRPr="00754F0D">
        <w:rPr>
          <w:rFonts w:hint="eastAsia"/>
        </w:rPr>
        <w:t>不同的部分。零件注释可用于</w:t>
      </w:r>
      <w:proofErr w:type="spellStart"/>
      <w:r w:rsidRPr="00754F0D">
        <w:rPr>
          <w:rFonts w:hint="eastAsia"/>
        </w:rPr>
        <w:t>Drepre</w:t>
      </w:r>
      <w:proofErr w:type="spellEnd"/>
      <w:r w:rsidRPr="00754F0D">
        <w:rPr>
          <w:rFonts w:hint="eastAsia"/>
        </w:rPr>
        <w:t>中的（某些）基础</w:t>
      </w:r>
      <w:r>
        <w:rPr>
          <w:rFonts w:hint="eastAsia"/>
        </w:rPr>
        <w:t>类</w:t>
      </w:r>
      <w:r w:rsidRPr="00754F0D">
        <w:rPr>
          <w:rFonts w:hint="eastAsia"/>
        </w:rPr>
        <w:t>训练样本，但不适用于新颖的</w:t>
      </w:r>
      <w:r>
        <w:rPr>
          <w:rFonts w:hint="eastAsia"/>
        </w:rPr>
        <w:t>类</w:t>
      </w:r>
      <w:r w:rsidRPr="00754F0D">
        <w:rPr>
          <w:rFonts w:hint="eastAsia"/>
        </w:rPr>
        <w:t>。</w:t>
      </w:r>
      <w:r w:rsidRPr="00754F0D">
        <w:rPr>
          <w:rFonts w:hint="eastAsia"/>
        </w:rPr>
        <w:t xml:space="preserve"> </w:t>
      </w:r>
      <w:r w:rsidRPr="00754F0D">
        <w:rPr>
          <w:rFonts w:hint="eastAsia"/>
        </w:rPr>
        <w:t>我们将每个图像</w:t>
      </w:r>
      <w:r w:rsidRPr="00754F0D">
        <w:rPr>
          <w:rFonts w:hint="eastAsia"/>
        </w:rPr>
        <w:t>x</w:t>
      </w:r>
      <w:r w:rsidRPr="00754F0D">
        <w:rPr>
          <w:rFonts w:hint="eastAsia"/>
        </w:rPr>
        <w:t>的零件批注格式化为</w:t>
      </w:r>
      <w:r w:rsidRPr="00754F0D">
        <w:rPr>
          <w:rFonts w:hint="eastAsia"/>
        </w:rPr>
        <w:t>M</w:t>
      </w:r>
      <w:r w:rsidRPr="00754F0D">
        <w:rPr>
          <w:rFonts w:hint="eastAsia"/>
        </w:rPr>
        <w:t>×</w:t>
      </w:r>
      <w:r w:rsidRPr="00754F0D">
        <w:rPr>
          <w:rFonts w:hint="eastAsia"/>
        </w:rPr>
        <w:t>H</w:t>
      </w:r>
      <w:r w:rsidRPr="00754F0D">
        <w:rPr>
          <w:rFonts w:hint="eastAsia"/>
        </w:rPr>
        <w:t>×</w:t>
      </w:r>
      <w:r w:rsidRPr="00754F0D">
        <w:rPr>
          <w:rFonts w:hint="eastAsia"/>
        </w:rPr>
        <w:t>W</w:t>
      </w:r>
      <w:r w:rsidRPr="00754F0D">
        <w:rPr>
          <w:rFonts w:hint="eastAsia"/>
        </w:rPr>
        <w:t>位置张量</w:t>
      </w:r>
      <m:oMath>
        <m:sSup>
          <m:sSupPr>
            <m:ctrlPr>
              <w:rPr>
                <w:rFonts w:ascii="Cambria Math" w:hAnsi="Cambria Math"/>
              </w:rPr>
            </m:ctrlPr>
          </m:sSupPr>
          <m:e>
            <m:r>
              <m:rPr>
                <m:sty m:val="p"/>
              </m:rPr>
              <w:rPr>
                <w:rFonts w:ascii="Cambria Math" w:hAnsi="Cambria Math" w:hint="eastAsia"/>
              </w:rPr>
              <m:t>m</m:t>
            </m:r>
            <m:ctrlPr>
              <w:rPr>
                <w:rFonts w:ascii="Cambria Math" w:hAnsi="Cambria Math" w:hint="eastAsia"/>
              </w:rPr>
            </m:ctrlPr>
          </m:e>
          <m:sup>
            <m:r>
              <m:rPr>
                <m:sty m:val="p"/>
              </m:rPr>
              <w:rPr>
                <w:rFonts w:ascii="Cambria Math" w:hAnsi="Cambria Math"/>
              </w:rPr>
              <m:t>*</m:t>
            </m:r>
          </m:sup>
        </m:sSup>
      </m:oMath>
      <w:r w:rsidRPr="00754F0D">
        <w:rPr>
          <w:rFonts w:hint="eastAsia"/>
        </w:rPr>
        <w:t>，其中</w:t>
      </w:r>
      <w:r w:rsidRPr="00754F0D">
        <w:rPr>
          <w:rFonts w:hint="eastAsia"/>
        </w:rPr>
        <w:t>H</w:t>
      </w:r>
      <w:r w:rsidRPr="00754F0D">
        <w:rPr>
          <w:rFonts w:hint="eastAsia"/>
        </w:rPr>
        <w:t>×</w:t>
      </w:r>
      <w:r w:rsidRPr="00754F0D">
        <w:rPr>
          <w:rFonts w:hint="eastAsia"/>
        </w:rPr>
        <w:t>W</w:t>
      </w:r>
      <w:r w:rsidRPr="00754F0D">
        <w:rPr>
          <w:rFonts w:hint="eastAsia"/>
        </w:rPr>
        <w:t>是特征图的空间分辨率。</w:t>
      </w:r>
    </w:p>
    <w:p w14:paraId="6DFCC154" w14:textId="774F7C81" w:rsidR="00F4412D" w:rsidRDefault="00754F0D" w:rsidP="00627023">
      <w:pPr>
        <w:ind w:firstLine="420"/>
      </w:pPr>
      <w:r w:rsidRPr="00754F0D">
        <w:rPr>
          <w:rFonts w:hint="eastAsia"/>
        </w:rPr>
        <w:t>现在，我们</w:t>
      </w:r>
      <w:proofErr w:type="gramStart"/>
      <w:r w:rsidRPr="00754F0D">
        <w:rPr>
          <w:rFonts w:hint="eastAsia"/>
        </w:rPr>
        <w:t>介</w:t>
      </w:r>
      <w:proofErr w:type="gramEnd"/>
      <w:r w:rsidRPr="00754F0D">
        <w:rPr>
          <w:rFonts w:ascii="MS Gothic" w:eastAsia="MS Gothic" w:hAnsi="MS Gothic" w:cs="MS Gothic" w:hint="eastAsia"/>
        </w:rPr>
        <w:t>​​</w:t>
      </w:r>
      <w:proofErr w:type="gramStart"/>
      <w:r w:rsidRPr="00754F0D">
        <w:rPr>
          <w:rFonts w:ascii="宋体" w:hAnsi="宋体" w:cs="宋体" w:hint="eastAsia"/>
        </w:rPr>
        <w:t>绍</w:t>
      </w:r>
      <w:proofErr w:type="gramEnd"/>
      <w:r w:rsidRPr="00754F0D">
        <w:rPr>
          <w:rFonts w:ascii="宋体" w:hAnsi="宋体" w:cs="宋体" w:hint="eastAsia"/>
        </w:rPr>
        <w:t>提取姿势归一化特征向量的方法</w:t>
      </w:r>
      <w:r>
        <w:rPr>
          <w:rFonts w:hint="eastAsia"/>
        </w:rPr>
        <w:t>。</w:t>
      </w:r>
      <w:r w:rsidRPr="00754F0D">
        <w:rPr>
          <w:rFonts w:hint="eastAsia"/>
        </w:rPr>
        <w:t>为此，网络必须首先估计姿势。</w:t>
      </w:r>
      <w:r w:rsidRPr="00754F0D">
        <w:t xml:space="preserve"> </w:t>
      </w:r>
      <w:r w:rsidRPr="00754F0D">
        <w:rPr>
          <w:rFonts w:hint="eastAsia"/>
        </w:rPr>
        <w:t>我们使用一个非常小的两层卷积网络</w:t>
      </w:r>
      <m:oMath>
        <m:sSub>
          <m:sSubPr>
            <m:ctrlPr>
              <w:rPr>
                <w:rFonts w:ascii="Cambria Math" w:hAnsi="Cambria Math"/>
              </w:rPr>
            </m:ctrlPr>
          </m:sSubPr>
          <m:e>
            <m:r>
              <m:rPr>
                <m:sty m:val="p"/>
              </m:rPr>
              <w:rPr>
                <w:rFonts w:ascii="Cambria Math" w:hAnsi="Cambria Math"/>
              </w:rPr>
              <m:t>q</m:t>
            </m:r>
          </m:e>
          <m:sub>
            <m:r>
              <w:rPr>
                <w:rFonts w:ascii="Cambria Math" w:hAnsi="Cambria Math"/>
              </w:rPr>
              <m:t>ϕ</m:t>
            </m:r>
          </m:sub>
        </m:sSub>
      </m:oMath>
      <w:r w:rsidRPr="00754F0D">
        <w:rPr>
          <w:rFonts w:hint="eastAsia"/>
        </w:rPr>
        <w:t>。它在特征图张量</w:t>
      </w:r>
      <w:r>
        <w:rPr>
          <w:noProof/>
        </w:rPr>
        <w:drawing>
          <wp:inline distT="0" distB="0" distL="0" distR="0" wp14:anchorId="67014CC6" wp14:editId="37EB2823">
            <wp:extent cx="1419225" cy="295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9225" cy="295275"/>
                    </a:xfrm>
                    <a:prstGeom prst="rect">
                      <a:avLst/>
                    </a:prstGeom>
                  </pic:spPr>
                </pic:pic>
              </a:graphicData>
            </a:graphic>
          </wp:inline>
        </w:drawing>
      </w:r>
      <w:r w:rsidRPr="00754F0D">
        <w:rPr>
          <w:rFonts w:hint="eastAsia"/>
        </w:rPr>
        <w:t>上运行</w:t>
      </w:r>
      <w:r>
        <w:t>,</w:t>
      </w:r>
      <w:r w:rsidRPr="00754F0D">
        <w:rPr>
          <w:rFonts w:hint="eastAsia"/>
        </w:rPr>
        <w:t>从特征图</w:t>
      </w:r>
      <w:proofErr w:type="gramStart"/>
      <w:r w:rsidRPr="00754F0D">
        <w:rPr>
          <w:rFonts w:hint="eastAsia"/>
        </w:rPr>
        <w:t>提取器</w:t>
      </w:r>
      <w:proofErr w:type="gramEnd"/>
      <m:oMath>
        <m:sSub>
          <m:sSubPr>
            <m:ctrlPr>
              <w:rPr>
                <w:rFonts w:ascii="Cambria Math" w:hAnsi="Cambria Math"/>
              </w:rPr>
            </m:ctrlPr>
          </m:sSubPr>
          <m:e>
            <m:r>
              <m:rPr>
                <m:sty m:val="p"/>
              </m:rPr>
              <w:rPr>
                <w:rFonts w:ascii="Cambria Math" w:hAnsi="Cambria Math" w:hint="eastAsia"/>
              </w:rPr>
              <m:t>f</m:t>
            </m:r>
            <m:ctrlPr>
              <w:rPr>
                <w:rFonts w:ascii="Cambria Math" w:hAnsi="Cambria Math" w:hint="eastAsia"/>
              </w:rPr>
            </m:ctrlPr>
          </m:e>
          <m:sub>
            <m:r>
              <m:rPr>
                <m:sty m:val="p"/>
              </m:rPr>
              <w:rPr>
                <w:rFonts w:ascii="Cambria Math" w:hAnsi="Cambria Math"/>
              </w:rPr>
              <m:t>θ</m:t>
            </m:r>
          </m:sub>
        </m:sSub>
      </m:oMath>
      <w:r w:rsidRPr="00754F0D">
        <w:rPr>
          <w:rFonts w:hint="eastAsia"/>
        </w:rPr>
        <w:t>的中间层提取。</w:t>
      </w:r>
      <m:oMath>
        <m:sSub>
          <m:sSubPr>
            <m:ctrlPr>
              <w:rPr>
                <w:rFonts w:ascii="Cambria Math" w:hAnsi="Cambria Math"/>
              </w:rPr>
            </m:ctrlPr>
          </m:sSubPr>
          <m:e>
            <m:r>
              <m:rPr>
                <m:sty m:val="p"/>
              </m:rPr>
              <w:rPr>
                <w:rFonts w:ascii="Cambria Math" w:hAnsi="Cambria Math"/>
              </w:rPr>
              <m:t>q</m:t>
            </m:r>
          </m:e>
          <m:sub>
            <m:r>
              <w:rPr>
                <w:rFonts w:ascii="Cambria Math" w:hAnsi="Cambria Math"/>
              </w:rPr>
              <m:t>ϕ</m:t>
            </m:r>
          </m:sub>
        </m:sSub>
      </m:oMath>
      <w:r w:rsidRPr="00754F0D">
        <w:rPr>
          <w:rFonts w:hint="eastAsia"/>
        </w:rPr>
        <w:t>在最后一层使用</w:t>
      </w:r>
      <w:r w:rsidRPr="00754F0D">
        <w:t>sigmoid</w:t>
      </w:r>
      <w:r w:rsidRPr="00754F0D">
        <w:rPr>
          <w:rFonts w:hint="eastAsia"/>
        </w:rPr>
        <w:t>激活</w:t>
      </w:r>
      <w:r w:rsidRPr="00754F0D">
        <w:t xml:space="preserve"> </w:t>
      </w:r>
      <w:r w:rsidRPr="00754F0D">
        <w:rPr>
          <w:rFonts w:hint="eastAsia"/>
        </w:rPr>
        <w:t>并为所有带注释的部分生成</w:t>
      </w:r>
      <w:proofErr w:type="gramStart"/>
      <w:r w:rsidRPr="00754F0D">
        <w:rPr>
          <w:rFonts w:hint="eastAsia"/>
        </w:rPr>
        <w:t>一个热图位置</w:t>
      </w:r>
      <w:proofErr w:type="gramEnd"/>
      <w:r w:rsidRPr="00754F0D">
        <w:rPr>
          <w:rFonts w:hint="eastAsia"/>
        </w:rPr>
        <w:t>预测</w:t>
      </w:r>
      <w:r>
        <w:rPr>
          <w:noProof/>
        </w:rPr>
        <w:drawing>
          <wp:inline distT="0" distB="0" distL="0" distR="0" wp14:anchorId="0CBA9ACF" wp14:editId="6DD1A0B5">
            <wp:extent cx="1962150" cy="285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150" cy="285750"/>
                    </a:xfrm>
                    <a:prstGeom prst="rect">
                      <a:avLst/>
                    </a:prstGeom>
                  </pic:spPr>
                </pic:pic>
              </a:graphicData>
            </a:graphic>
          </wp:inline>
        </w:drawing>
      </w:r>
      <w:r w:rsidRPr="00754F0D">
        <w:rPr>
          <w:rFonts w:hint="eastAsia"/>
        </w:rPr>
        <w:t>。我们故意使用一个小的</w:t>
      </w:r>
      <m:oMath>
        <m:sSub>
          <m:sSubPr>
            <m:ctrlPr>
              <w:rPr>
                <w:rFonts w:ascii="Cambria Math" w:hAnsi="Cambria Math"/>
              </w:rPr>
            </m:ctrlPr>
          </m:sSubPr>
          <m:e>
            <m:r>
              <m:rPr>
                <m:sty m:val="p"/>
              </m:rPr>
              <w:rPr>
                <w:rFonts w:ascii="Cambria Math" w:hAnsi="Cambria Math"/>
              </w:rPr>
              <m:t>q</m:t>
            </m:r>
          </m:e>
          <m:sub>
            <m:r>
              <w:rPr>
                <w:rFonts w:ascii="Cambria Math" w:hAnsi="Cambria Math"/>
              </w:rPr>
              <m:t>ϕ</m:t>
            </m:r>
          </m:sub>
        </m:sSub>
      </m:oMath>
      <w:r w:rsidRPr="00754F0D">
        <w:rPr>
          <w:rFonts w:hint="eastAsia"/>
        </w:rPr>
        <w:t>并在</w:t>
      </w:r>
      <m:oMath>
        <m:sSub>
          <m:sSubPr>
            <m:ctrlPr>
              <w:rPr>
                <w:rFonts w:ascii="Cambria Math" w:hAnsi="Cambria Math"/>
              </w:rPr>
            </m:ctrlPr>
          </m:sSubPr>
          <m:e>
            <m:r>
              <m:rPr>
                <m:sty m:val="p"/>
              </m:rPr>
              <w:rPr>
                <w:rFonts w:ascii="Cambria Math" w:hAnsi="Cambria Math" w:hint="eastAsia"/>
              </w:rPr>
              <m:t>f</m:t>
            </m:r>
            <m:ctrlPr>
              <w:rPr>
                <w:rFonts w:ascii="Cambria Math" w:hAnsi="Cambria Math" w:hint="eastAsia"/>
              </w:rPr>
            </m:ctrlPr>
          </m:e>
          <m:sub>
            <m:r>
              <m:rPr>
                <m:sty m:val="p"/>
              </m:rPr>
              <w:rPr>
                <w:rFonts w:ascii="Cambria Math" w:hAnsi="Cambria Math"/>
              </w:rPr>
              <m:t>θ</m:t>
            </m:r>
          </m:sub>
        </m:sSub>
      </m:oMath>
      <w:r w:rsidRPr="00754F0D">
        <w:rPr>
          <w:rFonts w:hint="eastAsia"/>
        </w:rPr>
        <w:t>中重用计算为了最大程度地减少附加参数可能对分类器最终性能的影响。</w:t>
      </w:r>
      <w:r w:rsidRPr="00754F0D">
        <w:t xml:space="preserve"> </w:t>
      </w:r>
      <w:r w:rsidRPr="00754F0D">
        <w:rPr>
          <w:rFonts w:hint="eastAsia"/>
        </w:rPr>
        <w:t>改进的性能应表明，姿势信息</w:t>
      </w:r>
      <w:r>
        <w:rPr>
          <w:rFonts w:hint="eastAsia"/>
        </w:rPr>
        <w:t>对</w:t>
      </w:r>
      <w:r w:rsidRPr="00754F0D">
        <w:rPr>
          <w:rFonts w:hint="eastAsia"/>
        </w:rPr>
        <w:t>于细粒度的</w:t>
      </w:r>
      <w:r>
        <w:rPr>
          <w:rFonts w:hint="eastAsia"/>
        </w:rPr>
        <w:t>小样本</w:t>
      </w:r>
      <w:r w:rsidRPr="00754F0D">
        <w:rPr>
          <w:rFonts w:hint="eastAsia"/>
        </w:rPr>
        <w:t>学习</w:t>
      </w:r>
      <w:r>
        <w:rPr>
          <w:rFonts w:hint="eastAsia"/>
        </w:rPr>
        <w:t>是有用的</w:t>
      </w:r>
      <w:r w:rsidRPr="00754F0D">
        <w:rPr>
          <w:rFonts w:hint="eastAsia"/>
        </w:rPr>
        <w:t>，而不是</w:t>
      </w:r>
      <w:r>
        <w:rPr>
          <w:rFonts w:hint="eastAsia"/>
        </w:rPr>
        <w:t>一个更</w:t>
      </w:r>
      <w:r w:rsidRPr="00754F0D">
        <w:rPr>
          <w:rFonts w:hint="eastAsia"/>
        </w:rPr>
        <w:t>大的网络。</w:t>
      </w:r>
    </w:p>
    <w:p w14:paraId="308F3ADF" w14:textId="1823180A" w:rsidR="00F4412D" w:rsidRPr="00754F0D" w:rsidRDefault="00754F0D" w:rsidP="00627023">
      <w:pPr>
        <w:ind w:firstLine="420"/>
      </w:pPr>
      <w:r w:rsidRPr="00754F0D">
        <w:rPr>
          <w:rFonts w:hint="eastAsia"/>
        </w:rPr>
        <w:t>给定</w:t>
      </w:r>
      <w:r w:rsidRPr="00754F0D">
        <w:rPr>
          <w:rFonts w:hint="eastAsia"/>
        </w:rPr>
        <w:t>heatmap</w:t>
      </w:r>
      <w:r>
        <w:t xml:space="preserve"> </w:t>
      </w:r>
      <w:r w:rsidRPr="00754F0D">
        <w:rPr>
          <w:rFonts w:hint="eastAsia"/>
        </w:rPr>
        <w:t>m</w:t>
      </w:r>
      <w:r>
        <w:rPr>
          <w:rFonts w:hint="eastAsia"/>
        </w:rPr>
        <w:t>和</w:t>
      </w:r>
      <w:r w:rsidRPr="00754F0D">
        <w:rPr>
          <w:rFonts w:hint="eastAsia"/>
        </w:rPr>
        <w:t>特征图</w:t>
      </w:r>
      <w:r w:rsidRPr="00754F0D">
        <w:rPr>
          <w:rFonts w:hint="eastAsia"/>
        </w:rPr>
        <w:t>F</w:t>
      </w:r>
      <w:r w:rsidRPr="00754F0D">
        <w:rPr>
          <w:rFonts w:hint="eastAsia"/>
        </w:rPr>
        <w:t>，我们必须构造一个特征向量</w:t>
      </w:r>
      <w:r w:rsidRPr="00754F0D">
        <w:rPr>
          <w:rFonts w:hint="eastAsia"/>
        </w:rPr>
        <w:t>v</w:t>
      </w:r>
      <w:r w:rsidRPr="00754F0D">
        <w:rPr>
          <w:rFonts w:hint="eastAsia"/>
        </w:rPr>
        <w:t>。将</w:t>
      </w:r>
      <w:r w:rsidRPr="00754F0D">
        <w:rPr>
          <w:rFonts w:hint="eastAsia"/>
        </w:rPr>
        <w:t>m</w:t>
      </w:r>
      <w:r w:rsidRPr="00754F0D">
        <w:rPr>
          <w:rFonts w:hint="eastAsia"/>
        </w:rPr>
        <w:t>中的每个通道用作特征图的空间注意掩码，从而生成一个注意归一化的特征向量。</w:t>
      </w:r>
      <w:r w:rsidRPr="00754F0D">
        <w:rPr>
          <w:rFonts w:hint="eastAsia"/>
        </w:rPr>
        <w:t xml:space="preserve"> </w:t>
      </w:r>
      <w:r w:rsidRPr="00754F0D">
        <w:rPr>
          <w:rFonts w:hint="eastAsia"/>
        </w:rPr>
        <w:t>将这</w:t>
      </w:r>
      <w:r w:rsidRPr="00754F0D">
        <w:rPr>
          <w:rFonts w:hint="eastAsia"/>
        </w:rPr>
        <w:t>M</w:t>
      </w:r>
      <w:proofErr w:type="gramStart"/>
      <w:r w:rsidRPr="00754F0D">
        <w:rPr>
          <w:rFonts w:hint="eastAsia"/>
        </w:rPr>
        <w:t>个</w:t>
      </w:r>
      <w:proofErr w:type="gramEnd"/>
      <w:r w:rsidRPr="00754F0D">
        <w:rPr>
          <w:rFonts w:hint="eastAsia"/>
        </w:rPr>
        <w:t>零件描述向量串联起来，将生成图像的最终表示向量。</w:t>
      </w:r>
      <w:r w:rsidRPr="00754F0D">
        <w:rPr>
          <w:rFonts w:hint="eastAsia"/>
        </w:rPr>
        <w:t xml:space="preserve"> </w:t>
      </w:r>
      <w:r w:rsidRPr="00754F0D">
        <w:rPr>
          <w:rFonts w:hint="eastAsia"/>
        </w:rPr>
        <w:t>形式上，将</w:t>
      </w:r>
      <w:r w:rsidR="00E522DE">
        <w:rPr>
          <w:noProof/>
        </w:rPr>
        <w:drawing>
          <wp:inline distT="0" distB="0" distL="0" distR="0" wp14:anchorId="540ECD75" wp14:editId="56ECF558">
            <wp:extent cx="1200150" cy="247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0150" cy="247650"/>
                    </a:xfrm>
                    <a:prstGeom prst="rect">
                      <a:avLst/>
                    </a:prstGeom>
                  </pic:spPr>
                </pic:pic>
              </a:graphicData>
            </a:graphic>
          </wp:inline>
        </w:drawing>
      </w:r>
      <w:r w:rsidRPr="00754F0D">
        <w:rPr>
          <w:rFonts w:hint="eastAsia"/>
        </w:rPr>
        <w:t>表示为特征图</w:t>
      </w:r>
      <w:r w:rsidRPr="00754F0D">
        <w:rPr>
          <w:rFonts w:hint="eastAsia"/>
        </w:rPr>
        <w:t>F</w:t>
      </w:r>
      <w:r w:rsidRPr="00754F0D">
        <w:rPr>
          <w:rFonts w:hint="eastAsia"/>
        </w:rPr>
        <w:t>中位置（</w:t>
      </w:r>
      <w:r w:rsidRPr="00754F0D">
        <w:rPr>
          <w:rFonts w:hint="eastAsia"/>
        </w:rPr>
        <w:t>h</w:t>
      </w:r>
      <w:r w:rsidRPr="00754F0D">
        <w:rPr>
          <w:rFonts w:hint="eastAsia"/>
        </w:rPr>
        <w:t>，</w:t>
      </w:r>
      <w:r w:rsidRPr="00754F0D">
        <w:rPr>
          <w:rFonts w:hint="eastAsia"/>
        </w:rPr>
        <w:t>w</w:t>
      </w:r>
      <w:r w:rsidRPr="00754F0D">
        <w:rPr>
          <w:rFonts w:hint="eastAsia"/>
        </w:rPr>
        <w:t>）的特征向量，将</w:t>
      </w:r>
      <w:r w:rsidR="00E522DE">
        <w:rPr>
          <w:noProof/>
        </w:rPr>
        <w:drawing>
          <wp:inline distT="0" distB="0" distL="0" distR="0" wp14:anchorId="70F98659" wp14:editId="2FA3F4E0">
            <wp:extent cx="1104900" cy="266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4900" cy="266700"/>
                    </a:xfrm>
                    <a:prstGeom prst="rect">
                      <a:avLst/>
                    </a:prstGeom>
                  </pic:spPr>
                </pic:pic>
              </a:graphicData>
            </a:graphic>
          </wp:inline>
        </w:drawing>
      </w:r>
      <w:r w:rsidRPr="00754F0D">
        <w:rPr>
          <w:rFonts w:hint="eastAsia"/>
        </w:rPr>
        <w:t>表示为</w:t>
      </w:r>
      <w:r w:rsidR="00E522DE">
        <w:rPr>
          <w:rFonts w:hint="eastAsia"/>
        </w:rPr>
        <w:t>对于</w:t>
      </w:r>
      <w:r w:rsidR="00E522DE" w:rsidRPr="00754F0D">
        <w:rPr>
          <w:rFonts w:hint="eastAsia"/>
        </w:rPr>
        <w:t>第</w:t>
      </w:r>
      <w:proofErr w:type="spellStart"/>
      <w:r w:rsidR="00E522DE" w:rsidRPr="00754F0D">
        <w:rPr>
          <w:rFonts w:hint="eastAsia"/>
        </w:rPr>
        <w:t>i</w:t>
      </w:r>
      <w:proofErr w:type="spellEnd"/>
      <w:proofErr w:type="gramStart"/>
      <w:r w:rsidR="00E522DE" w:rsidRPr="00754F0D">
        <w:rPr>
          <w:rFonts w:hint="eastAsia"/>
        </w:rPr>
        <w:t>个</w:t>
      </w:r>
      <w:proofErr w:type="gramEnd"/>
      <w:r w:rsidR="00E522DE" w:rsidRPr="00754F0D">
        <w:rPr>
          <w:rFonts w:hint="eastAsia"/>
        </w:rPr>
        <w:t>零件类别</w:t>
      </w:r>
      <w:r w:rsidR="00E522DE">
        <w:rPr>
          <w:rFonts w:hint="eastAsia"/>
        </w:rPr>
        <w:t>在</w:t>
      </w:r>
      <w:r w:rsidRPr="00754F0D">
        <w:rPr>
          <w:rFonts w:hint="eastAsia"/>
        </w:rPr>
        <w:t>位置（</w:t>
      </w:r>
      <w:r w:rsidRPr="00754F0D">
        <w:rPr>
          <w:rFonts w:hint="eastAsia"/>
        </w:rPr>
        <w:t>h</w:t>
      </w:r>
      <w:r w:rsidRPr="00754F0D">
        <w:rPr>
          <w:rFonts w:hint="eastAsia"/>
        </w:rPr>
        <w:t>，</w:t>
      </w:r>
      <w:r w:rsidRPr="00754F0D">
        <w:rPr>
          <w:rFonts w:hint="eastAsia"/>
        </w:rPr>
        <w:t>w</w:t>
      </w:r>
      <w:r w:rsidRPr="00754F0D">
        <w:rPr>
          <w:rFonts w:hint="eastAsia"/>
        </w:rPr>
        <w:t>）的</w:t>
      </w:r>
      <w:proofErr w:type="gramStart"/>
      <w:r w:rsidRPr="00754F0D">
        <w:rPr>
          <w:rFonts w:hint="eastAsia"/>
        </w:rPr>
        <w:t>热图像素</w:t>
      </w:r>
      <w:proofErr w:type="gramEnd"/>
      <w:r w:rsidRPr="00754F0D">
        <w:rPr>
          <w:rFonts w:hint="eastAsia"/>
        </w:rPr>
        <w:t>值</w:t>
      </w:r>
      <w:r w:rsidR="00E522DE">
        <w:rPr>
          <w:rFonts w:hint="eastAsia"/>
        </w:rPr>
        <w:t>，。</w:t>
      </w:r>
      <w:r w:rsidR="00E522DE">
        <w:rPr>
          <w:noProof/>
        </w:rPr>
        <w:drawing>
          <wp:inline distT="0" distB="0" distL="0" distR="0" wp14:anchorId="57D0BFCE" wp14:editId="7E5B20B1">
            <wp:extent cx="742950" cy="266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2950" cy="266700"/>
                    </a:xfrm>
                    <a:prstGeom prst="rect">
                      <a:avLst/>
                    </a:prstGeom>
                  </pic:spPr>
                </pic:pic>
              </a:graphicData>
            </a:graphic>
          </wp:inline>
        </w:drawing>
      </w:r>
      <w:r w:rsidRPr="00754F0D">
        <w:rPr>
          <w:rFonts w:hint="eastAsia"/>
        </w:rPr>
        <w:t>的计算公式为：</w:t>
      </w:r>
    </w:p>
    <w:p w14:paraId="7AD3F7F6" w14:textId="037E6365" w:rsidR="00F4412D" w:rsidRPr="00E522DE" w:rsidRDefault="00E522DE" w:rsidP="00627023">
      <w:pPr>
        <w:ind w:firstLine="420"/>
      </w:pPr>
      <w:r>
        <w:rPr>
          <w:noProof/>
        </w:rPr>
        <w:lastRenderedPageBreak/>
        <w:drawing>
          <wp:inline distT="0" distB="0" distL="0" distR="0" wp14:anchorId="22B7D423" wp14:editId="01521045">
            <wp:extent cx="4000500" cy="1162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1162050"/>
                    </a:xfrm>
                    <a:prstGeom prst="rect">
                      <a:avLst/>
                    </a:prstGeom>
                  </pic:spPr>
                </pic:pic>
              </a:graphicData>
            </a:graphic>
          </wp:inline>
        </w:drawing>
      </w:r>
    </w:p>
    <w:p w14:paraId="1ABED751" w14:textId="69EB4153" w:rsidR="00F4412D" w:rsidRDefault="00E522DE" w:rsidP="00627023">
      <w:pPr>
        <w:ind w:firstLine="420"/>
      </w:pPr>
      <m:oMath>
        <m:r>
          <m:rPr>
            <m:sty m:val="p"/>
          </m:rPr>
          <w:rPr>
            <w:rFonts w:ascii="Cambria Math" w:hAnsi="Cambria Math" w:cs="Segoe UI Emoji"/>
          </w:rPr>
          <m:t>ϵ</m:t>
        </m:r>
      </m:oMath>
      <w:r w:rsidRPr="00E522DE">
        <w:t xml:space="preserve">=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Pr="00E522DE">
        <w:t xml:space="preserve"> </w:t>
      </w:r>
      <w:r w:rsidRPr="00E522DE">
        <w:rPr>
          <w:rFonts w:hint="eastAsia"/>
        </w:rPr>
        <w:t>训练期间的损失是地面真值部分</w:t>
      </w:r>
      <w:proofErr w:type="gramStart"/>
      <w:r w:rsidRPr="00E522DE">
        <w:rPr>
          <w:rFonts w:hint="eastAsia"/>
        </w:rPr>
        <w:t>位置热图之间</w:t>
      </w:r>
      <w:proofErr w:type="gramEnd"/>
      <w:r w:rsidRPr="00E522DE">
        <w:rPr>
          <w:rFonts w:hint="eastAsia"/>
        </w:rPr>
        <w:t>的逐像素对数损失之和</w:t>
      </w:r>
      <w:r>
        <w:rPr>
          <w:noProof/>
        </w:rPr>
        <w:drawing>
          <wp:inline distT="0" distB="0" distL="0" distR="0" wp14:anchorId="6FE6640C" wp14:editId="74992401">
            <wp:extent cx="333375" cy="2667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 cy="266700"/>
                    </a:xfrm>
                    <a:prstGeom prst="rect">
                      <a:avLst/>
                    </a:prstGeom>
                  </pic:spPr>
                </pic:pic>
              </a:graphicData>
            </a:graphic>
          </wp:inline>
        </w:drawing>
      </w:r>
      <w:r w:rsidRPr="00E522DE">
        <w:rPr>
          <w:rFonts w:hint="eastAsia"/>
        </w:rPr>
        <w:t>和预测</w:t>
      </w:r>
      <w:proofErr w:type="gramStart"/>
      <w:r w:rsidRPr="00E522DE">
        <w:rPr>
          <w:rFonts w:hint="eastAsia"/>
        </w:rPr>
        <w:t>的热图</w:t>
      </w:r>
      <w:proofErr w:type="gramEnd"/>
      <w:r>
        <w:rPr>
          <w:rFonts w:hint="eastAsia"/>
        </w:rPr>
        <w:t>m</w:t>
      </w:r>
      <w:r w:rsidRPr="00E522DE">
        <w:rPr>
          <w:rFonts w:hint="eastAsia"/>
        </w:rPr>
        <w:t>，以及最初的</w:t>
      </w:r>
      <w:r>
        <w:rPr>
          <w:rFonts w:hint="eastAsia"/>
        </w:rPr>
        <w:t>小样本</w:t>
      </w:r>
      <w:r w:rsidRPr="00E522DE">
        <w:rPr>
          <w:rFonts w:hint="eastAsia"/>
        </w:rPr>
        <w:t>分类损失：</w:t>
      </w:r>
    </w:p>
    <w:p w14:paraId="71E10D33" w14:textId="095EA30A" w:rsidR="00F4412D" w:rsidRPr="00E522DE" w:rsidRDefault="00E522DE" w:rsidP="00627023">
      <w:pPr>
        <w:ind w:firstLine="420"/>
      </w:pPr>
      <w:r>
        <w:rPr>
          <w:noProof/>
        </w:rPr>
        <w:drawing>
          <wp:inline distT="0" distB="0" distL="0" distR="0" wp14:anchorId="0EA15E0C" wp14:editId="5FA1BAAA">
            <wp:extent cx="4695825" cy="16478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1647825"/>
                    </a:xfrm>
                    <a:prstGeom prst="rect">
                      <a:avLst/>
                    </a:prstGeom>
                  </pic:spPr>
                </pic:pic>
              </a:graphicData>
            </a:graphic>
          </wp:inline>
        </w:drawing>
      </w:r>
    </w:p>
    <w:p w14:paraId="40BAB53E" w14:textId="123D6649" w:rsidR="00F4412D" w:rsidRPr="00E522DE" w:rsidRDefault="00E522DE" w:rsidP="00627023">
      <w:pPr>
        <w:ind w:firstLine="420"/>
      </w:pPr>
      <m:oMath>
        <m:r>
          <m:rPr>
            <m:sty m:val="p"/>
          </m:rPr>
          <w:rPr>
            <w:rFonts w:ascii="Cambria Math" w:hAnsi="Cambria Math" w:cs="Cambria Math"/>
          </w:rPr>
          <m:t>α</m:t>
        </m:r>
      </m:oMath>
      <w:r w:rsidRPr="00E522DE">
        <w:rPr>
          <w:rFonts w:hint="eastAsia"/>
        </w:rPr>
        <w:t>是一个平衡的超参数。</w:t>
      </w:r>
      <w:r w:rsidRPr="00E522DE">
        <w:t xml:space="preserve"> </w:t>
      </w:r>
      <w:r w:rsidRPr="00E522DE">
        <w:rPr>
          <w:rFonts w:hint="eastAsia"/>
        </w:rPr>
        <w:t>为了促进在分类分支中的学习，</w:t>
      </w:r>
      <w:r w:rsidRPr="00E522DE">
        <w:rPr>
          <w:rFonts w:hint="eastAsia"/>
        </w:rPr>
        <w:t>用于</w:t>
      </w:r>
      <w:r>
        <w:rPr>
          <w:rFonts w:hint="eastAsia"/>
        </w:rPr>
        <w:t>小样本</w:t>
      </w:r>
      <w:r w:rsidRPr="00E522DE">
        <w:rPr>
          <w:rFonts w:hint="eastAsia"/>
        </w:rPr>
        <w:t>分类的特征向量</w:t>
      </w:r>
      <w:r w:rsidRPr="00E522DE">
        <w:rPr>
          <w:rFonts w:hint="eastAsia"/>
        </w:rPr>
        <w:t>最初从地面真实部分</w:t>
      </w:r>
      <w:proofErr w:type="gramStart"/>
      <w:r w:rsidRPr="00E522DE">
        <w:rPr>
          <w:rFonts w:hint="eastAsia"/>
        </w:rPr>
        <w:t>注释热图</w:t>
      </w:r>
      <w:proofErr w:type="gramEnd"/>
      <w:r>
        <w:rPr>
          <w:noProof/>
        </w:rPr>
        <w:drawing>
          <wp:inline distT="0" distB="0" distL="0" distR="0" wp14:anchorId="0616DC1C" wp14:editId="3606CFA0">
            <wp:extent cx="333375" cy="2667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 cy="266700"/>
                    </a:xfrm>
                    <a:prstGeom prst="rect">
                      <a:avLst/>
                    </a:prstGeom>
                  </pic:spPr>
                </pic:pic>
              </a:graphicData>
            </a:graphic>
          </wp:inline>
        </w:drawing>
      </w:r>
      <w:r w:rsidRPr="00E522DE">
        <w:rPr>
          <w:rFonts w:hint="eastAsia"/>
        </w:rPr>
        <w:t>中生成而不是预测</w:t>
      </w:r>
      <w:proofErr w:type="gramStart"/>
      <w:r w:rsidRPr="00E522DE">
        <w:rPr>
          <w:rFonts w:hint="eastAsia"/>
        </w:rPr>
        <w:t>的热图</w:t>
      </w:r>
      <w:proofErr w:type="gramEnd"/>
      <w:r>
        <w:rPr>
          <w:rFonts w:hint="eastAsia"/>
        </w:rPr>
        <w:t>m</w:t>
      </w:r>
      <w:r w:rsidRPr="00E522DE">
        <w:rPr>
          <w:rFonts w:hint="eastAsia"/>
        </w:rPr>
        <w:t>。</w:t>
      </w:r>
      <w:r w:rsidRPr="00E522DE">
        <w:t xml:space="preserve"> </w:t>
      </w:r>
      <w:r w:rsidRPr="00E522DE">
        <w:rPr>
          <w:rFonts w:hint="eastAsia"/>
        </w:rPr>
        <w:t>然后，冻结姿势估计网络的参数</w:t>
      </w:r>
      <m:oMath>
        <m:r>
          <m:rPr>
            <m:sty m:val="p"/>
          </m:rPr>
          <w:rPr>
            <w:rFonts w:ascii="Cambria Math" w:hAnsi="Cambria Math"/>
          </w:rPr>
          <m:t>ϕ</m:t>
        </m:r>
      </m:oMath>
      <w:r w:rsidRPr="00E522DE">
        <w:rPr>
          <w:rFonts w:hint="eastAsia"/>
        </w:rPr>
        <w:t>。在新颖类的后续适应</w:t>
      </w:r>
      <w:r w:rsidRPr="00E522DE">
        <w:t>/</w:t>
      </w:r>
      <w:r w:rsidRPr="00E522DE">
        <w:rPr>
          <w:rFonts w:hint="eastAsia"/>
        </w:rPr>
        <w:t>微调和评估</w:t>
      </w:r>
      <w:r w:rsidRPr="00E522DE">
        <w:t>/</w:t>
      </w:r>
      <w:r w:rsidRPr="00E522DE">
        <w:rPr>
          <w:rFonts w:hint="eastAsia"/>
        </w:rPr>
        <w:t>推断阶段，根据预测</w:t>
      </w:r>
      <w:proofErr w:type="gramStart"/>
      <w:r w:rsidRPr="00E522DE">
        <w:rPr>
          <w:rFonts w:hint="eastAsia"/>
        </w:rPr>
        <w:t>的热图</w:t>
      </w:r>
      <w:proofErr w:type="gramEnd"/>
      <w:r w:rsidRPr="00E522DE">
        <w:t>m</w:t>
      </w:r>
      <w:r w:rsidRPr="00E522DE">
        <w:rPr>
          <w:rFonts w:hint="eastAsia"/>
        </w:rPr>
        <w:t>计算特征向量。图</w:t>
      </w:r>
      <w:r w:rsidRPr="00E522DE">
        <w:t>2</w:t>
      </w:r>
      <w:r w:rsidRPr="00E522DE">
        <w:rPr>
          <w:rFonts w:hint="eastAsia"/>
        </w:rPr>
        <w:t>概述了我们的方法。</w:t>
      </w:r>
    </w:p>
    <w:p w14:paraId="6F0AA5B9" w14:textId="021CFB6A" w:rsidR="00F4412D" w:rsidRDefault="00E522DE" w:rsidP="00E522DE">
      <w:pPr>
        <w:rPr>
          <w:rFonts w:hint="eastAsia"/>
        </w:rPr>
      </w:pPr>
      <w:r>
        <w:rPr>
          <w:noProof/>
        </w:rPr>
        <w:drawing>
          <wp:inline distT="0" distB="0" distL="0" distR="0" wp14:anchorId="2CE5B22E" wp14:editId="36696E54">
            <wp:extent cx="5274310" cy="15900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90040"/>
                    </a:xfrm>
                    <a:prstGeom prst="rect">
                      <a:avLst/>
                    </a:prstGeom>
                  </pic:spPr>
                </pic:pic>
              </a:graphicData>
            </a:graphic>
          </wp:inline>
        </w:drawing>
      </w:r>
    </w:p>
    <w:p w14:paraId="2A81B035" w14:textId="38367403" w:rsidR="00F4412D" w:rsidRPr="00E522DE" w:rsidRDefault="00E522DE" w:rsidP="00E522DE">
      <w:pPr>
        <w:ind w:firstLine="420"/>
        <w:jc w:val="center"/>
        <w:rPr>
          <w:rFonts w:ascii="楷体" w:eastAsia="楷体" w:hAnsi="楷体"/>
        </w:rPr>
      </w:pPr>
      <w:r w:rsidRPr="00E522DE">
        <w:rPr>
          <w:rFonts w:ascii="楷体" w:eastAsia="楷体" w:hAnsi="楷体" w:hint="eastAsia"/>
        </w:rPr>
        <w:t>图2.用于训练和推理的姿势归一化框架。姿势估计器将网络主干的中间输出作为输入，并生成姿势热图预测。通过将每个热图应用为对特征图的关注来计算特征向量。最终表示是这些向量的级联。在该示例中，零件数M ＝ 2。</w:t>
      </w:r>
    </w:p>
    <w:p w14:paraId="728CA70A" w14:textId="04A9D030" w:rsidR="00F4412D" w:rsidRPr="00E522DE" w:rsidRDefault="00E522DE" w:rsidP="00627023">
      <w:pPr>
        <w:ind w:firstLine="420"/>
      </w:pPr>
      <w:r w:rsidRPr="00E522DE">
        <w:rPr>
          <w:rFonts w:hint="eastAsia"/>
        </w:rPr>
        <w:t>请注意，尽管我们在训练过程中假设有一组固定的一致的零件标签，但我们不需要零件在所有对象中始终出现，也不需要任何特定的对象包含所有指定的零件。</w:t>
      </w:r>
      <w:r w:rsidRPr="00E522DE">
        <w:rPr>
          <w:rFonts w:hint="eastAsia"/>
        </w:rPr>
        <w:t xml:space="preserve"> </w:t>
      </w:r>
      <w:r w:rsidRPr="00E522DE">
        <w:rPr>
          <w:rFonts w:hint="eastAsia"/>
        </w:rPr>
        <w:t>因此，我们的姿势估计器应该广义地概括：依赖于各个部分（例如汽车，家具，昆虫）的外观的对象的任何细粒度分类都适用于此方法。</w:t>
      </w:r>
    </w:p>
    <w:p w14:paraId="36C81133" w14:textId="77777777" w:rsidR="00EB4F15" w:rsidRPr="00EB4F15" w:rsidRDefault="00EB4F15" w:rsidP="00627023">
      <w:pPr>
        <w:ind w:firstLine="420"/>
        <w:rPr>
          <w:b/>
          <w:sz w:val="28"/>
        </w:rPr>
      </w:pPr>
      <w:r w:rsidRPr="00EB4F15">
        <w:rPr>
          <w:rFonts w:hint="eastAsia"/>
          <w:b/>
          <w:sz w:val="28"/>
        </w:rPr>
        <w:t>5.</w:t>
      </w:r>
      <w:r w:rsidRPr="00EB4F15">
        <w:rPr>
          <w:rFonts w:hint="eastAsia"/>
          <w:b/>
          <w:sz w:val="28"/>
        </w:rPr>
        <w:t>实验</w:t>
      </w:r>
    </w:p>
    <w:p w14:paraId="767E0B7D" w14:textId="641F3898" w:rsidR="00F4412D" w:rsidRPr="00EB4F15" w:rsidRDefault="00EB4F15" w:rsidP="00627023">
      <w:pPr>
        <w:ind w:firstLine="420"/>
        <w:rPr>
          <w:b/>
          <w:sz w:val="28"/>
        </w:rPr>
      </w:pPr>
      <w:r w:rsidRPr="00EB4F15">
        <w:rPr>
          <w:rFonts w:hint="eastAsia"/>
          <w:b/>
          <w:sz w:val="28"/>
        </w:rPr>
        <w:t>5.1</w:t>
      </w:r>
      <w:r w:rsidRPr="00EB4F15">
        <w:rPr>
          <w:rFonts w:hint="eastAsia"/>
          <w:b/>
          <w:sz w:val="28"/>
        </w:rPr>
        <w:t>数据集和实施细节</w:t>
      </w:r>
    </w:p>
    <w:p w14:paraId="77B98866" w14:textId="66F59ECC" w:rsidR="00F4412D" w:rsidRDefault="00EB4F15" w:rsidP="00627023">
      <w:pPr>
        <w:ind w:firstLine="420"/>
      </w:pPr>
      <w:r w:rsidRPr="00EB4F15">
        <w:rPr>
          <w:rFonts w:hint="eastAsia"/>
        </w:rPr>
        <w:t>我们尝试使用</w:t>
      </w:r>
      <w:r w:rsidRPr="00EB4F15">
        <w:rPr>
          <w:rFonts w:hint="eastAsia"/>
        </w:rPr>
        <w:t>CUB</w:t>
      </w:r>
      <w:r w:rsidRPr="00EB4F15">
        <w:rPr>
          <w:rFonts w:hint="eastAsia"/>
        </w:rPr>
        <w:t>数据集</w:t>
      </w:r>
      <w:r w:rsidRPr="00EB4F15">
        <w:rPr>
          <w:rFonts w:hint="eastAsia"/>
        </w:rPr>
        <w:t>[26]</w:t>
      </w:r>
      <w:r w:rsidRPr="00EB4F15">
        <w:rPr>
          <w:rFonts w:hint="eastAsia"/>
        </w:rPr>
        <w:t>，该数据集包含来自</w:t>
      </w:r>
      <w:r w:rsidRPr="00EB4F15">
        <w:rPr>
          <w:rFonts w:hint="eastAsia"/>
        </w:rPr>
        <w:t>200</w:t>
      </w:r>
      <w:r w:rsidRPr="00EB4F15">
        <w:rPr>
          <w:rFonts w:hint="eastAsia"/>
        </w:rPr>
        <w:t>个类别的</w:t>
      </w:r>
      <w:r w:rsidRPr="00EB4F15">
        <w:rPr>
          <w:rFonts w:hint="eastAsia"/>
        </w:rPr>
        <w:t>11,788</w:t>
      </w:r>
      <w:r w:rsidRPr="00EB4F15">
        <w:rPr>
          <w:rFonts w:hint="eastAsia"/>
        </w:rPr>
        <w:t>张</w:t>
      </w:r>
      <w:r w:rsidRPr="00EB4F15">
        <w:rPr>
          <w:rFonts w:hint="eastAsia"/>
        </w:rPr>
        <w:lastRenderedPageBreak/>
        <w:t>图像。</w:t>
      </w:r>
      <w:r w:rsidRPr="00EB4F15">
        <w:rPr>
          <w:rFonts w:hint="eastAsia"/>
        </w:rPr>
        <w:t xml:space="preserve"> </w:t>
      </w:r>
      <w:r w:rsidRPr="00EB4F15">
        <w:rPr>
          <w:rFonts w:hint="eastAsia"/>
        </w:rPr>
        <w:t>它还为每个图像包括</w:t>
      </w:r>
      <w:r w:rsidRPr="00EB4F15">
        <w:rPr>
          <w:rFonts w:hint="eastAsia"/>
        </w:rPr>
        <w:t>15</w:t>
      </w:r>
      <w:r w:rsidRPr="00EB4F15">
        <w:rPr>
          <w:rFonts w:hint="eastAsia"/>
        </w:rPr>
        <w:t>个零件批注，因此</w:t>
      </w:r>
      <w:r w:rsidRPr="00EB4F15">
        <w:rPr>
          <w:rFonts w:hint="eastAsia"/>
        </w:rPr>
        <w:t>M = 15</w:t>
      </w:r>
      <w:r w:rsidRPr="00EB4F15">
        <w:rPr>
          <w:rFonts w:hint="eastAsia"/>
        </w:rPr>
        <w:t>。</w:t>
      </w:r>
      <w:r w:rsidRPr="00EB4F15">
        <w:rPr>
          <w:rFonts w:hint="eastAsia"/>
        </w:rPr>
        <w:t xml:space="preserve"> </w:t>
      </w:r>
      <w:r w:rsidRPr="00EB4F15">
        <w:rPr>
          <w:rFonts w:hint="eastAsia"/>
        </w:rPr>
        <w:t>按照</w:t>
      </w:r>
      <w:r w:rsidRPr="00EB4F15">
        <w:rPr>
          <w:rFonts w:hint="eastAsia"/>
        </w:rPr>
        <w:t>[29</w:t>
      </w:r>
      <w:r w:rsidRPr="00EB4F15">
        <w:rPr>
          <w:rFonts w:hint="eastAsia"/>
        </w:rPr>
        <w:t>，</w:t>
      </w:r>
      <w:r w:rsidRPr="00EB4F15">
        <w:rPr>
          <w:rFonts w:hint="eastAsia"/>
        </w:rPr>
        <w:t>3]</w:t>
      </w:r>
      <w:r w:rsidRPr="00EB4F15">
        <w:rPr>
          <w:rFonts w:hint="eastAsia"/>
        </w:rPr>
        <w:t>中的评估设置，我们将数据集随机分为</w:t>
      </w:r>
      <w:r w:rsidRPr="00EB4F15">
        <w:rPr>
          <w:rFonts w:hint="eastAsia"/>
        </w:rPr>
        <w:t>100</w:t>
      </w:r>
      <w:r w:rsidRPr="00EB4F15">
        <w:rPr>
          <w:rFonts w:hint="eastAsia"/>
        </w:rPr>
        <w:t>个基础，</w:t>
      </w:r>
      <w:r w:rsidRPr="00EB4F15">
        <w:rPr>
          <w:rFonts w:hint="eastAsia"/>
        </w:rPr>
        <w:t>50</w:t>
      </w:r>
      <w:r w:rsidRPr="00EB4F15">
        <w:rPr>
          <w:rFonts w:hint="eastAsia"/>
        </w:rPr>
        <w:t>个验证和</w:t>
      </w:r>
      <w:r w:rsidRPr="00EB4F15">
        <w:rPr>
          <w:rFonts w:hint="eastAsia"/>
        </w:rPr>
        <w:t>50</w:t>
      </w:r>
      <w:r w:rsidRPr="00EB4F15">
        <w:rPr>
          <w:rFonts w:hint="eastAsia"/>
        </w:rPr>
        <w:t>个新类。</w:t>
      </w:r>
      <w:r w:rsidRPr="00EB4F15">
        <w:rPr>
          <w:rFonts w:hint="eastAsia"/>
        </w:rPr>
        <w:t xml:space="preserve"> </w:t>
      </w:r>
      <w:r w:rsidRPr="00EB4F15">
        <w:rPr>
          <w:rFonts w:hint="eastAsia"/>
        </w:rPr>
        <w:t>基本类别图像构成了表示集</w:t>
      </w:r>
      <m:oMath>
        <m:sSubSup>
          <m:sSubSupPr>
            <m:ctrlPr>
              <w:rPr>
                <w:rFonts w:ascii="Cambria Math" w:hAnsi="Cambria Math"/>
              </w:rPr>
            </m:ctrlPr>
          </m:sSubSupPr>
          <m:e>
            <m:r>
              <m:rPr>
                <m:sty m:val="p"/>
              </m:rPr>
              <w:rPr>
                <w:rFonts w:ascii="Cambria Math" w:hAnsi="Cambria Math" w:hint="eastAsia"/>
              </w:rPr>
              <m:t>D</m:t>
            </m:r>
            <m:ctrlPr>
              <w:rPr>
                <w:rFonts w:ascii="Cambria Math" w:hAnsi="Cambria Math" w:hint="eastAsia"/>
              </w:rPr>
            </m:ctrlPr>
          </m:e>
          <m:sub>
            <m:r>
              <m:rPr>
                <m:sty m:val="p"/>
              </m:rPr>
              <w:rPr>
                <w:rFonts w:ascii="Cambria Math" w:hAnsi="Cambria Math" w:hint="eastAsia"/>
              </w:rPr>
              <m:t>repre</m:t>
            </m:r>
          </m:sub>
          <m:sup>
            <m:r>
              <m:rPr>
                <m:sty m:val="p"/>
              </m:rPr>
              <w:rPr>
                <w:rFonts w:ascii="Cambria Math" w:hAnsi="Cambria Math" w:hint="eastAsia"/>
              </w:rPr>
              <m:t>CUB</m:t>
            </m:r>
          </m:sup>
        </m:sSubSup>
      </m:oMath>
      <w:r w:rsidRPr="00EB4F15">
        <w:rPr>
          <w:rFonts w:hint="eastAsia"/>
        </w:rPr>
        <w:t>。</w:t>
      </w:r>
      <w:r w:rsidRPr="00EB4F15">
        <w:rPr>
          <w:rFonts w:hint="eastAsia"/>
        </w:rPr>
        <w:t xml:space="preserve"> </w:t>
      </w:r>
      <w:r w:rsidRPr="00EB4F15">
        <w:rPr>
          <w:rFonts w:hint="eastAsia"/>
        </w:rPr>
        <w:t>对于每个验证类和新颖类，我们随机抽取其图像的</w:t>
      </w:r>
      <w:r w:rsidRPr="00EB4F15">
        <w:rPr>
          <w:rFonts w:hint="eastAsia"/>
        </w:rPr>
        <w:t>20</w:t>
      </w:r>
      <w:r w:rsidRPr="00EB4F15">
        <w:rPr>
          <w:rFonts w:hint="eastAsia"/>
        </w:rPr>
        <w:t>％，以形成参考集</w:t>
      </w:r>
      <m:oMath>
        <m:sSubSup>
          <m:sSubSupPr>
            <m:ctrlPr>
              <w:rPr>
                <w:rFonts w:ascii="Cambria Math" w:hAnsi="Cambria Math"/>
              </w:rPr>
            </m:ctrlPr>
          </m:sSubSupPr>
          <m:e>
            <m:r>
              <m:rPr>
                <m:sty m:val="p"/>
              </m:rPr>
              <w:rPr>
                <w:rFonts w:ascii="Cambria Math" w:hAnsi="Cambria Math" w:hint="eastAsia"/>
              </w:rPr>
              <m:t>D</m:t>
            </m:r>
            <m:ctrlPr>
              <w:rPr>
                <w:rFonts w:ascii="Cambria Math" w:hAnsi="Cambria Math" w:hint="eastAsia"/>
              </w:rPr>
            </m:ctrlPr>
          </m:e>
          <m:sub>
            <m:r>
              <m:rPr>
                <m:sty m:val="p"/>
              </m:rPr>
              <w:rPr>
                <w:rFonts w:ascii="Cambria Math" w:hAnsi="Cambria Math" w:hint="eastAsia"/>
              </w:rPr>
              <m:t>re</m:t>
            </m:r>
            <m:r>
              <m:rPr>
                <m:sty m:val="p"/>
              </m:rPr>
              <w:rPr>
                <w:rFonts w:ascii="Cambria Math" w:hAnsi="Cambria Math"/>
              </w:rPr>
              <m:t>fer</m:t>
            </m:r>
          </m:sub>
          <m:sup>
            <m:r>
              <m:rPr>
                <m:sty m:val="p"/>
              </m:rPr>
              <w:rPr>
                <w:rFonts w:ascii="Cambria Math" w:hAnsi="Cambria Math" w:hint="eastAsia"/>
              </w:rPr>
              <m:t>CUB</m:t>
            </m:r>
          </m:sup>
        </m:sSubSup>
      </m:oMath>
      <w:r w:rsidRPr="00EB4F15">
        <w:rPr>
          <w:rFonts w:hint="eastAsia"/>
        </w:rPr>
        <w:t>。</w:t>
      </w:r>
      <w:r w:rsidRPr="00EB4F15">
        <w:rPr>
          <w:rFonts w:hint="eastAsia"/>
        </w:rPr>
        <w:t xml:space="preserve"> </w:t>
      </w:r>
      <w:r w:rsidRPr="00EB4F15">
        <w:rPr>
          <w:rFonts w:hint="eastAsia"/>
        </w:rPr>
        <w:t>其余的新颖图像形成查询集</w:t>
      </w:r>
      <m:oMath>
        <m:sSubSup>
          <m:sSubSupPr>
            <m:ctrlPr>
              <w:rPr>
                <w:rFonts w:ascii="Cambria Math" w:hAnsi="Cambria Math"/>
              </w:rPr>
            </m:ctrlPr>
          </m:sSubSupPr>
          <m:e>
            <m:r>
              <m:rPr>
                <m:sty m:val="p"/>
              </m:rPr>
              <w:rPr>
                <w:rFonts w:ascii="Cambria Math" w:hAnsi="Cambria Math" w:hint="eastAsia"/>
              </w:rPr>
              <m:t>D</m:t>
            </m:r>
            <m:ctrlPr>
              <w:rPr>
                <w:rFonts w:ascii="Cambria Math" w:hAnsi="Cambria Math" w:hint="eastAsia"/>
              </w:rPr>
            </m:ctrlPr>
          </m:e>
          <m:sub>
            <m:r>
              <m:rPr>
                <m:sty m:val="p"/>
              </m:rPr>
              <w:rPr>
                <w:rFonts w:ascii="Cambria Math" w:hAnsi="Cambria Math"/>
              </w:rPr>
              <m:t>query</m:t>
            </m:r>
          </m:sub>
          <m:sup>
            <m:r>
              <m:rPr>
                <m:sty m:val="p"/>
              </m:rPr>
              <w:rPr>
                <w:rFonts w:ascii="Cambria Math" w:hAnsi="Cambria Math" w:hint="eastAsia"/>
              </w:rPr>
              <m:t>CUB</m:t>
            </m:r>
          </m:sup>
        </m:sSubSup>
      </m:oMath>
      <w:r w:rsidRPr="00EB4F15">
        <w:rPr>
          <w:rFonts w:hint="eastAsia"/>
        </w:rPr>
        <w:t>，该查询</w:t>
      </w:r>
      <w:proofErr w:type="gramStart"/>
      <w:r w:rsidRPr="00EB4F15">
        <w:rPr>
          <w:rFonts w:hint="eastAsia"/>
        </w:rPr>
        <w:t>集用于</w:t>
      </w:r>
      <w:proofErr w:type="gramEnd"/>
      <w:r w:rsidRPr="00EB4F15">
        <w:rPr>
          <w:rFonts w:hint="eastAsia"/>
        </w:rPr>
        <w:t>评估算法。请注意，我们的模型只能在基类中访问零件批注。验证或新颖类中的任何图像都没有零件注释信息，包括它们的参考集和查询集。</w:t>
      </w:r>
    </w:p>
    <w:p w14:paraId="15505074" w14:textId="31420F61" w:rsidR="00F4412D" w:rsidRDefault="00EB4F15" w:rsidP="00EB4F15">
      <w:pPr>
        <w:ind w:firstLine="420"/>
      </w:pPr>
      <w:proofErr w:type="spellStart"/>
      <w:r>
        <w:rPr>
          <w:rFonts w:hint="eastAsia"/>
        </w:rPr>
        <w:t>NABird</w:t>
      </w:r>
      <w:proofErr w:type="spellEnd"/>
      <w:r>
        <w:rPr>
          <w:rFonts w:hint="eastAsia"/>
        </w:rPr>
        <w:t>评估：</w:t>
      </w:r>
      <w:r>
        <w:rPr>
          <w:rFonts w:hint="eastAsia"/>
        </w:rPr>
        <w:t>CUB</w:t>
      </w:r>
      <w:r>
        <w:rPr>
          <w:rFonts w:hint="eastAsia"/>
        </w:rPr>
        <w:t>的评估集中只有</w:t>
      </w:r>
      <w:r>
        <w:rPr>
          <w:rFonts w:hint="eastAsia"/>
        </w:rPr>
        <w:t>50</w:t>
      </w:r>
      <w:r>
        <w:rPr>
          <w:rFonts w:hint="eastAsia"/>
        </w:rPr>
        <w:t>个新颖的</w:t>
      </w:r>
      <w:r>
        <w:rPr>
          <w:rFonts w:hint="eastAsia"/>
        </w:rPr>
        <w:t>类</w:t>
      </w:r>
      <w:r>
        <w:rPr>
          <w:rFonts w:hint="eastAsia"/>
        </w:rPr>
        <w:t>，这可能会使评估产生干扰。</w:t>
      </w:r>
      <w:r>
        <w:rPr>
          <w:rFonts w:hint="eastAsia"/>
        </w:rPr>
        <w:t xml:space="preserve"> </w:t>
      </w:r>
      <w:r>
        <w:rPr>
          <w:rFonts w:hint="eastAsia"/>
        </w:rPr>
        <w:t>小样本</w:t>
      </w:r>
      <w:r>
        <w:rPr>
          <w:rFonts w:hint="eastAsia"/>
        </w:rPr>
        <w:t>学习算法之间的精度差异在域移位的情况下也显着降低</w:t>
      </w:r>
      <w:r>
        <w:rPr>
          <w:rFonts w:hint="eastAsia"/>
        </w:rPr>
        <w:t>[3]</w:t>
      </w:r>
      <w:r>
        <w:rPr>
          <w:rFonts w:hint="eastAsia"/>
        </w:rPr>
        <w:t>。</w:t>
      </w:r>
      <w:r>
        <w:rPr>
          <w:rFonts w:hint="eastAsia"/>
        </w:rPr>
        <w:t xml:space="preserve"> </w:t>
      </w:r>
      <w:r>
        <w:rPr>
          <w:rFonts w:hint="eastAsia"/>
        </w:rPr>
        <w:t>因此，为了验证我们提出的方法的鲁棒性和泛化能力，我们还在另一个更大的鸟类数据集</w:t>
      </w:r>
      <w:proofErr w:type="spellStart"/>
      <w:r>
        <w:rPr>
          <w:rFonts w:hint="eastAsia"/>
        </w:rPr>
        <w:t>NABird</w:t>
      </w:r>
      <w:proofErr w:type="spellEnd"/>
      <w:r>
        <w:rPr>
          <w:rFonts w:hint="eastAsia"/>
        </w:rPr>
        <w:t xml:space="preserve"> [23]</w:t>
      </w:r>
      <w:r>
        <w:rPr>
          <w:rFonts w:hint="eastAsia"/>
        </w:rPr>
        <w:t>（</w:t>
      </w:r>
      <w:r>
        <w:rPr>
          <w:rFonts w:hint="eastAsia"/>
        </w:rPr>
        <w:t>NA</w:t>
      </w:r>
      <w:r>
        <w:rPr>
          <w:rFonts w:hint="eastAsia"/>
        </w:rPr>
        <w:t>）上评估了我们的</w:t>
      </w:r>
      <w:r>
        <w:rPr>
          <w:rFonts w:hint="eastAsia"/>
        </w:rPr>
        <w:t>CUB</w:t>
      </w:r>
      <w:r>
        <w:rPr>
          <w:rFonts w:hint="eastAsia"/>
        </w:rPr>
        <w:t>模型，该模型在与</w:t>
      </w:r>
      <w:r>
        <w:rPr>
          <w:rFonts w:hint="eastAsia"/>
        </w:rPr>
        <w:t>CUB</w:t>
      </w:r>
      <w:r>
        <w:rPr>
          <w:rFonts w:hint="eastAsia"/>
        </w:rPr>
        <w:t>删除重叠后包含</w:t>
      </w:r>
      <w:r>
        <w:rPr>
          <w:rFonts w:hint="eastAsia"/>
        </w:rPr>
        <w:t>418</w:t>
      </w:r>
      <w:r>
        <w:rPr>
          <w:rFonts w:hint="eastAsia"/>
        </w:rPr>
        <w:t>个类别和</w:t>
      </w:r>
      <w:r>
        <w:rPr>
          <w:rFonts w:hint="eastAsia"/>
        </w:rPr>
        <w:t xml:space="preserve"> 35,733</w:t>
      </w:r>
      <w:r>
        <w:rPr>
          <w:rFonts w:hint="eastAsia"/>
        </w:rPr>
        <w:t>张图像。和以前一样，我们从每个类别中随机抽取</w:t>
      </w:r>
      <w:r>
        <w:rPr>
          <w:rFonts w:hint="eastAsia"/>
        </w:rPr>
        <w:t>20</w:t>
      </w:r>
      <w:r>
        <w:rPr>
          <w:rFonts w:hint="eastAsia"/>
        </w:rPr>
        <w:t>％的图像以形成参考集</w:t>
      </w:r>
      <m:oMath>
        <m:sSubSup>
          <m:sSubSupPr>
            <m:ctrlPr>
              <w:rPr>
                <w:rFonts w:ascii="Cambria Math" w:hAnsi="Cambria Math"/>
              </w:rPr>
            </m:ctrlPr>
          </m:sSubSupPr>
          <m:e>
            <m:r>
              <m:rPr>
                <m:sty m:val="p"/>
              </m:rPr>
              <w:rPr>
                <w:rFonts w:ascii="Cambria Math" w:hAnsi="Cambria Math" w:hint="eastAsia"/>
              </w:rPr>
              <m:t>D</m:t>
            </m:r>
            <m:ctrlPr>
              <w:rPr>
                <w:rFonts w:ascii="Cambria Math" w:hAnsi="Cambria Math" w:hint="eastAsia"/>
              </w:rPr>
            </m:ctrlPr>
          </m:e>
          <m:sub>
            <m:r>
              <m:rPr>
                <m:sty m:val="p"/>
              </m:rPr>
              <w:rPr>
                <w:rFonts w:ascii="Cambria Math" w:hAnsi="Cambria Math" w:hint="eastAsia"/>
              </w:rPr>
              <m:t>re</m:t>
            </m:r>
            <m:r>
              <m:rPr>
                <m:sty m:val="p"/>
              </m:rPr>
              <w:rPr>
                <w:rFonts w:ascii="Cambria Math" w:hAnsi="Cambria Math"/>
              </w:rPr>
              <m:t>fer</m:t>
            </m:r>
          </m:sub>
          <m:sup>
            <m:r>
              <m:rPr>
                <m:sty m:val="p"/>
              </m:rPr>
              <w:rPr>
                <w:rFonts w:ascii="Cambria Math" w:hAnsi="Cambria Math"/>
              </w:rPr>
              <m:t>NA</m:t>
            </m:r>
          </m:sup>
        </m:sSubSup>
      </m:oMath>
      <w:r>
        <w:rPr>
          <w:rFonts w:hint="eastAsia"/>
        </w:rPr>
        <w:t>。</w:t>
      </w:r>
      <w:r>
        <w:rPr>
          <w:rFonts w:hint="eastAsia"/>
        </w:rPr>
        <w:t xml:space="preserve"> </w:t>
      </w:r>
      <w:r>
        <w:rPr>
          <w:rFonts w:hint="eastAsia"/>
        </w:rPr>
        <w:t>其余图像构成查询集</w:t>
      </w:r>
      <m:oMath>
        <m:sSubSup>
          <m:sSubSupPr>
            <m:ctrlPr>
              <w:rPr>
                <w:rFonts w:ascii="Cambria Math" w:hAnsi="Cambria Math"/>
              </w:rPr>
            </m:ctrlPr>
          </m:sSubSupPr>
          <m:e>
            <m:r>
              <m:rPr>
                <m:sty m:val="p"/>
              </m:rPr>
              <w:rPr>
                <w:rFonts w:ascii="Cambria Math" w:hAnsi="Cambria Math" w:hint="eastAsia"/>
              </w:rPr>
              <m:t>D</m:t>
            </m:r>
            <m:ctrlPr>
              <w:rPr>
                <w:rFonts w:ascii="Cambria Math" w:hAnsi="Cambria Math" w:hint="eastAsia"/>
              </w:rPr>
            </m:ctrlPr>
          </m:e>
          <m:sub>
            <m:r>
              <m:rPr>
                <m:sty m:val="p"/>
              </m:rPr>
              <w:rPr>
                <w:rFonts w:ascii="Cambria Math" w:hAnsi="Cambria Math"/>
              </w:rPr>
              <m:t>query</m:t>
            </m:r>
          </m:sub>
          <m:sup>
            <m:r>
              <m:rPr>
                <m:sty m:val="p"/>
              </m:rPr>
              <w:rPr>
                <w:rFonts w:ascii="Cambria Math" w:hAnsi="Cambria Math"/>
              </w:rPr>
              <m:t>NA</m:t>
            </m:r>
          </m:sup>
        </m:sSubSup>
      </m:oMath>
      <w:r>
        <w:rPr>
          <w:rFonts w:hint="eastAsia"/>
        </w:rPr>
        <w:t>。</w:t>
      </w:r>
    </w:p>
    <w:p w14:paraId="24DE7E19" w14:textId="3E4725D4" w:rsidR="00F4412D" w:rsidRDefault="00EB4F15" w:rsidP="00627023">
      <w:pPr>
        <w:ind w:firstLine="420"/>
      </w:pPr>
      <w:r w:rsidRPr="00EB4F15">
        <w:rPr>
          <w:rFonts w:hint="eastAsia"/>
        </w:rPr>
        <w:t>网络主干：对于特征图</w:t>
      </w:r>
      <w:proofErr w:type="gramStart"/>
      <w:r w:rsidRPr="00EB4F15">
        <w:rPr>
          <w:rFonts w:hint="eastAsia"/>
        </w:rPr>
        <w:t>提取器</w:t>
      </w:r>
      <w:proofErr w:type="gramEnd"/>
      <m:oMath>
        <m:sSub>
          <m:sSubPr>
            <m:ctrlPr>
              <w:rPr>
                <w:rFonts w:ascii="Cambria Math" w:hAnsi="Cambria Math"/>
              </w:rPr>
            </m:ctrlPr>
          </m:sSubPr>
          <m:e>
            <m:r>
              <m:rPr>
                <m:sty m:val="p"/>
              </m:rPr>
              <w:rPr>
                <w:rFonts w:ascii="Cambria Math" w:hAnsi="Cambria Math" w:hint="eastAsia"/>
              </w:rPr>
              <m:t>f</m:t>
            </m:r>
            <m:ctrlPr>
              <w:rPr>
                <w:rFonts w:ascii="Cambria Math" w:hAnsi="Cambria Math" w:hint="eastAsia"/>
              </w:rPr>
            </m:ctrlPr>
          </m:e>
          <m:sub>
            <m:r>
              <m:rPr>
                <m:sty m:val="p"/>
              </m:rPr>
              <w:rPr>
                <w:rFonts w:ascii="Cambria Math" w:hAnsi="Cambria Math"/>
              </w:rPr>
              <m:t>θ</m:t>
            </m:r>
          </m:sub>
        </m:sSub>
      </m:oMath>
      <w:r w:rsidRPr="00EB4F15">
        <w:rPr>
          <w:rFonts w:hint="eastAsia"/>
        </w:rPr>
        <w:t>，以前的工作</w:t>
      </w:r>
      <w:r w:rsidRPr="00EB4F15">
        <w:rPr>
          <w:rFonts w:hint="eastAsia"/>
        </w:rPr>
        <w:t>[20</w:t>
      </w:r>
      <w:r w:rsidRPr="00EB4F15">
        <w:rPr>
          <w:rFonts w:hint="eastAsia"/>
        </w:rPr>
        <w:t>，</w:t>
      </w:r>
      <w:r w:rsidRPr="00EB4F15">
        <w:rPr>
          <w:rFonts w:hint="eastAsia"/>
        </w:rPr>
        <w:t>29</w:t>
      </w:r>
      <w:r w:rsidRPr="00EB4F15">
        <w:rPr>
          <w:rFonts w:hint="eastAsia"/>
        </w:rPr>
        <w:t>，</w:t>
      </w:r>
      <w:r w:rsidRPr="00EB4F15">
        <w:rPr>
          <w:rFonts w:hint="eastAsia"/>
        </w:rPr>
        <w:t>8]</w:t>
      </w:r>
      <w:r w:rsidRPr="00EB4F15">
        <w:rPr>
          <w:rFonts w:hint="eastAsia"/>
        </w:rPr>
        <w:t>采用一种标准架构：具有批处理归一化和</w:t>
      </w:r>
      <w:proofErr w:type="spellStart"/>
      <w:r w:rsidRPr="00EB4F15">
        <w:rPr>
          <w:rFonts w:hint="eastAsia"/>
        </w:rPr>
        <w:t>ReLU</w:t>
      </w:r>
      <w:proofErr w:type="spellEnd"/>
      <w:r w:rsidRPr="00EB4F15">
        <w:rPr>
          <w:rFonts w:hint="eastAsia"/>
        </w:rPr>
        <w:t>的</w:t>
      </w:r>
      <w:r w:rsidRPr="00EB4F15">
        <w:rPr>
          <w:rFonts w:hint="eastAsia"/>
        </w:rPr>
        <w:t>4</w:t>
      </w:r>
      <w:r w:rsidRPr="00EB4F15">
        <w:rPr>
          <w:rFonts w:hint="eastAsia"/>
        </w:rPr>
        <w:t>层，</w:t>
      </w:r>
      <w:r w:rsidRPr="00EB4F15">
        <w:rPr>
          <w:rFonts w:hint="eastAsia"/>
        </w:rPr>
        <w:t>64</w:t>
      </w:r>
      <w:r w:rsidRPr="00EB4F15">
        <w:rPr>
          <w:rFonts w:hint="eastAsia"/>
        </w:rPr>
        <w:t>通道卷积网络。</w:t>
      </w:r>
      <w:r w:rsidRPr="00EB4F15">
        <w:rPr>
          <w:rFonts w:hint="eastAsia"/>
        </w:rPr>
        <w:t xml:space="preserve"> </w:t>
      </w:r>
      <w:r w:rsidRPr="00EB4F15">
        <w:rPr>
          <w:rFonts w:hint="eastAsia"/>
        </w:rPr>
        <w:t>在此设置下，输入图像尺寸为</w:t>
      </w:r>
      <w:r w:rsidRPr="00EB4F15">
        <w:rPr>
          <w:rFonts w:hint="eastAsia"/>
        </w:rPr>
        <w:t>84</w:t>
      </w:r>
      <w:r w:rsidRPr="00EB4F15">
        <w:rPr>
          <w:rFonts w:hint="eastAsia"/>
        </w:rPr>
        <w:t>×</w:t>
      </w:r>
      <w:r w:rsidRPr="00EB4F15">
        <w:rPr>
          <w:rFonts w:hint="eastAsia"/>
        </w:rPr>
        <w:t>84</w:t>
      </w:r>
      <w:r w:rsidRPr="00EB4F15">
        <w:rPr>
          <w:rFonts w:hint="eastAsia"/>
        </w:rPr>
        <w:t>，输出特征图为</w:t>
      </w:r>
      <w:r w:rsidRPr="00EB4F15">
        <w:rPr>
          <w:rFonts w:hint="eastAsia"/>
        </w:rPr>
        <w:t>64</w:t>
      </w:r>
      <w:proofErr w:type="gramStart"/>
      <w:r w:rsidRPr="00EB4F15">
        <w:rPr>
          <w:rFonts w:hint="eastAsia"/>
        </w:rPr>
        <w:t>×</w:t>
      </w:r>
      <w:r w:rsidRPr="00EB4F15">
        <w:rPr>
          <w:rFonts w:hint="eastAsia"/>
        </w:rPr>
        <w:t>10</w:t>
      </w:r>
      <w:r w:rsidRPr="00EB4F15">
        <w:rPr>
          <w:rFonts w:hint="eastAsia"/>
        </w:rPr>
        <w:t>×</w:t>
      </w:r>
      <w:r w:rsidRPr="00EB4F15">
        <w:rPr>
          <w:rFonts w:hint="eastAsia"/>
        </w:rPr>
        <w:t>10</w:t>
      </w:r>
      <w:proofErr w:type="gramEnd"/>
      <w:r w:rsidRPr="00EB4F15">
        <w:rPr>
          <w:rFonts w:hint="eastAsia"/>
        </w:rPr>
        <w:t>。</w:t>
      </w:r>
      <w:r w:rsidRPr="00EB4F15">
        <w:rPr>
          <w:rFonts w:hint="eastAsia"/>
        </w:rPr>
        <w:t xml:space="preserve"> </w:t>
      </w:r>
      <w:r w:rsidRPr="00EB4F15">
        <w:rPr>
          <w:rFonts w:hint="eastAsia"/>
        </w:rPr>
        <w:t>更深的骨干网可以显着减少这些方法之间的性能差异</w:t>
      </w:r>
      <w:r w:rsidRPr="00EB4F15">
        <w:rPr>
          <w:rFonts w:hint="eastAsia"/>
        </w:rPr>
        <w:t>[3]</w:t>
      </w:r>
      <w:r w:rsidRPr="00EB4F15">
        <w:rPr>
          <w:rFonts w:hint="eastAsia"/>
        </w:rPr>
        <w:t>，因此，除了</w:t>
      </w:r>
      <w:r w:rsidRPr="00EB4F15">
        <w:rPr>
          <w:rFonts w:hint="eastAsia"/>
        </w:rPr>
        <w:t>4</w:t>
      </w:r>
      <w:r w:rsidRPr="00EB4F15">
        <w:rPr>
          <w:rFonts w:hint="eastAsia"/>
        </w:rPr>
        <w:t>层网络之外，我们还通过一些技术改进来训练和评估</w:t>
      </w:r>
      <w:r w:rsidRPr="00EB4F15">
        <w:rPr>
          <w:rFonts w:hint="eastAsia"/>
        </w:rPr>
        <w:t>ResNet18 [13]</w:t>
      </w:r>
      <w:r w:rsidRPr="00EB4F15">
        <w:rPr>
          <w:rFonts w:hint="eastAsia"/>
        </w:rPr>
        <w:t>骨干网，从而提高了所有模型的性能。我们将最后一个块的第一个卷积和下采样层的步幅从</w:t>
      </w:r>
      <w:r w:rsidRPr="00EB4F15">
        <w:rPr>
          <w:rFonts w:hint="eastAsia"/>
        </w:rPr>
        <w:t>2</w:t>
      </w:r>
      <w:r w:rsidRPr="00EB4F15">
        <w:rPr>
          <w:rFonts w:hint="eastAsia"/>
        </w:rPr>
        <w:t>更改为</w:t>
      </w:r>
      <w:r w:rsidRPr="00EB4F15">
        <w:rPr>
          <w:rFonts w:hint="eastAsia"/>
        </w:rPr>
        <w:t>1</w:t>
      </w:r>
      <w:r w:rsidRPr="00EB4F15">
        <w:rPr>
          <w:rFonts w:hint="eastAsia"/>
        </w:rPr>
        <w:t>。因此，最后一个块的输出大小保持为</w:t>
      </w:r>
      <w:r w:rsidRPr="00EB4F15">
        <w:rPr>
          <w:rFonts w:hint="eastAsia"/>
        </w:rPr>
        <w:t>14</w:t>
      </w:r>
      <w:r w:rsidRPr="00EB4F15">
        <w:rPr>
          <w:rFonts w:hint="eastAsia"/>
        </w:rPr>
        <w:t>×</w:t>
      </w:r>
      <w:r w:rsidRPr="00EB4F15">
        <w:rPr>
          <w:rFonts w:hint="eastAsia"/>
        </w:rPr>
        <w:t>14</w:t>
      </w:r>
      <w:r w:rsidRPr="00EB4F15">
        <w:rPr>
          <w:rFonts w:hint="eastAsia"/>
        </w:rPr>
        <w:t>，而不是</w:t>
      </w:r>
      <w:r w:rsidRPr="00EB4F15">
        <w:rPr>
          <w:rFonts w:hint="eastAsia"/>
        </w:rPr>
        <w:t>7</w:t>
      </w:r>
      <w:r w:rsidRPr="00EB4F15">
        <w:rPr>
          <w:rFonts w:hint="eastAsia"/>
        </w:rPr>
        <w:t>×</w:t>
      </w:r>
      <w:r w:rsidRPr="00EB4F15">
        <w:rPr>
          <w:rFonts w:hint="eastAsia"/>
        </w:rPr>
        <w:t>7</w:t>
      </w:r>
      <w:r w:rsidRPr="00EB4F15">
        <w:rPr>
          <w:rFonts w:hint="eastAsia"/>
        </w:rPr>
        <w:t>。</w:t>
      </w:r>
      <w:r w:rsidRPr="00EB4F15">
        <w:rPr>
          <w:rFonts w:hint="eastAsia"/>
        </w:rPr>
        <w:t xml:space="preserve"> </w:t>
      </w:r>
      <w:r w:rsidRPr="00EB4F15">
        <w:rPr>
          <w:rFonts w:hint="eastAsia"/>
        </w:rPr>
        <w:t>我们还向原始</w:t>
      </w:r>
      <w:r w:rsidRPr="00EB4F15">
        <w:rPr>
          <w:rFonts w:hint="eastAsia"/>
        </w:rPr>
        <w:t>ResNet18</w:t>
      </w:r>
      <w:r w:rsidRPr="00EB4F15">
        <w:rPr>
          <w:rFonts w:hint="eastAsia"/>
        </w:rPr>
        <w:t>的最后一层添加了具有批处理归一化的</w:t>
      </w:r>
      <w:r w:rsidRPr="00EB4F15">
        <w:rPr>
          <w:rFonts w:hint="eastAsia"/>
        </w:rPr>
        <w:t>1</w:t>
      </w:r>
      <w:r w:rsidRPr="00EB4F15">
        <w:rPr>
          <w:rFonts w:hint="eastAsia"/>
        </w:rPr>
        <w:t>×</w:t>
      </w:r>
      <w:r w:rsidRPr="00EB4F15">
        <w:rPr>
          <w:rFonts w:hint="eastAsia"/>
        </w:rPr>
        <w:t>1</w:t>
      </w:r>
      <w:r w:rsidRPr="00EB4F15">
        <w:rPr>
          <w:rFonts w:hint="eastAsia"/>
        </w:rPr>
        <w:t>卷积，这将通道数从</w:t>
      </w:r>
      <w:r w:rsidRPr="00EB4F15">
        <w:rPr>
          <w:rFonts w:hint="eastAsia"/>
        </w:rPr>
        <w:t>512</w:t>
      </w:r>
      <w:r w:rsidRPr="00EB4F15">
        <w:rPr>
          <w:rFonts w:hint="eastAsia"/>
        </w:rPr>
        <w:t>减少到了</w:t>
      </w:r>
      <w:r w:rsidRPr="00EB4F15">
        <w:rPr>
          <w:rFonts w:hint="eastAsia"/>
        </w:rPr>
        <w:t>32</w:t>
      </w:r>
      <w:r w:rsidRPr="00EB4F15">
        <w:rPr>
          <w:rFonts w:hint="eastAsia"/>
        </w:rPr>
        <w:t>。经过修改的</w:t>
      </w:r>
      <w:r w:rsidRPr="00EB4F15">
        <w:rPr>
          <w:rFonts w:hint="eastAsia"/>
        </w:rPr>
        <w:t>ResNet18</w:t>
      </w:r>
      <w:r w:rsidRPr="00EB4F15">
        <w:rPr>
          <w:rFonts w:hint="eastAsia"/>
        </w:rPr>
        <w:t>的输入大小仍为</w:t>
      </w:r>
      <w:r w:rsidRPr="00EB4F15">
        <w:rPr>
          <w:rFonts w:hint="eastAsia"/>
        </w:rPr>
        <w:t>224</w:t>
      </w:r>
      <w:r w:rsidRPr="00EB4F15">
        <w:rPr>
          <w:rFonts w:hint="eastAsia"/>
        </w:rPr>
        <w:t>×</w:t>
      </w:r>
      <w:r w:rsidRPr="00EB4F15">
        <w:rPr>
          <w:rFonts w:hint="eastAsia"/>
        </w:rPr>
        <w:t>224</w:t>
      </w:r>
      <w:r w:rsidRPr="00EB4F15">
        <w:rPr>
          <w:rFonts w:hint="eastAsia"/>
        </w:rPr>
        <w:t>，但是输出大小为</w:t>
      </w:r>
      <w:r w:rsidRPr="00EB4F15">
        <w:rPr>
          <w:rFonts w:hint="eastAsia"/>
        </w:rPr>
        <w:t>32</w:t>
      </w:r>
      <w:proofErr w:type="gramStart"/>
      <w:r w:rsidRPr="00EB4F15">
        <w:rPr>
          <w:rFonts w:hint="eastAsia"/>
        </w:rPr>
        <w:t>×</w:t>
      </w:r>
      <w:r w:rsidRPr="00EB4F15">
        <w:rPr>
          <w:rFonts w:hint="eastAsia"/>
        </w:rPr>
        <w:t>14</w:t>
      </w:r>
      <w:r w:rsidRPr="00EB4F15">
        <w:rPr>
          <w:rFonts w:hint="eastAsia"/>
        </w:rPr>
        <w:t>×</w:t>
      </w:r>
      <w:r w:rsidRPr="00EB4F15">
        <w:rPr>
          <w:rFonts w:hint="eastAsia"/>
        </w:rPr>
        <w:t>14</w:t>
      </w:r>
      <w:proofErr w:type="gramEnd"/>
      <w:r w:rsidRPr="00EB4F15">
        <w:rPr>
          <w:rFonts w:hint="eastAsia"/>
        </w:rPr>
        <w:t>。</w:t>
      </w:r>
    </w:p>
    <w:p w14:paraId="1911F3E0" w14:textId="4C027AB0" w:rsidR="00F4412D" w:rsidRPr="00EB4F15" w:rsidRDefault="00EB4F15" w:rsidP="00627023">
      <w:pPr>
        <w:ind w:firstLine="420"/>
      </w:pPr>
      <w:r w:rsidRPr="00EB4F15">
        <w:rPr>
          <w:rFonts w:hint="eastAsia"/>
        </w:rPr>
        <w:t>姿势估计模块：姿势估计网络</w:t>
      </w:r>
      <m:oMath>
        <m:sSub>
          <m:sSubPr>
            <m:ctrlPr>
              <w:rPr>
                <w:rFonts w:ascii="Cambria Math" w:hAnsi="Cambria Math"/>
              </w:rPr>
            </m:ctrlPr>
          </m:sSubPr>
          <m:e>
            <m:r>
              <m:rPr>
                <m:sty m:val="p"/>
              </m:rPr>
              <w:rPr>
                <w:rFonts w:ascii="Cambria Math" w:hAnsi="Cambria Math" w:hint="eastAsia"/>
              </w:rPr>
              <m:t>q</m:t>
            </m:r>
            <m:ctrlPr>
              <w:rPr>
                <w:rFonts w:ascii="Cambria Math" w:hAnsi="Cambria Math" w:hint="eastAsia"/>
              </w:rPr>
            </m:ctrlPr>
          </m:e>
          <m:sub>
            <m:r>
              <m:rPr>
                <m:sty m:val="p"/>
              </m:rPr>
              <w:rPr>
                <w:rFonts w:ascii="Cambria Math" w:hAnsi="Cambria Math"/>
              </w:rPr>
              <m:t>θ</m:t>
            </m:r>
          </m:sub>
        </m:sSub>
      </m:oMath>
      <w:r w:rsidRPr="00EB4F15">
        <w:rPr>
          <w:rFonts w:hint="eastAsia"/>
        </w:rPr>
        <w:t>的层由</w:t>
      </w:r>
      <w:r w:rsidRPr="00EB4F15">
        <w:rPr>
          <w:rFonts w:hint="eastAsia"/>
        </w:rPr>
        <w:t>Conv-BN-</w:t>
      </w:r>
      <w:proofErr w:type="spellStart"/>
      <w:r w:rsidRPr="00EB4F15">
        <w:rPr>
          <w:rFonts w:hint="eastAsia"/>
        </w:rPr>
        <w:t>ReLU</w:t>
      </w:r>
      <w:proofErr w:type="spellEnd"/>
      <w:r w:rsidRPr="00EB4F15">
        <w:rPr>
          <w:rFonts w:hint="eastAsia"/>
        </w:rPr>
        <w:t>-Conv</w:t>
      </w:r>
      <w:r w:rsidRPr="00EB4F15">
        <w:rPr>
          <w:rFonts w:hint="eastAsia"/>
        </w:rPr>
        <w:t>组成，其中</w:t>
      </w:r>
      <w:r w:rsidRPr="00EB4F15">
        <w:rPr>
          <w:rFonts w:hint="eastAsia"/>
        </w:rPr>
        <w:t>Conv</w:t>
      </w:r>
      <w:r w:rsidRPr="00EB4F15">
        <w:rPr>
          <w:rFonts w:hint="eastAsia"/>
        </w:rPr>
        <w:t>表示</w:t>
      </w:r>
      <w:r w:rsidRPr="00EB4F15">
        <w:rPr>
          <w:rFonts w:hint="eastAsia"/>
        </w:rPr>
        <w:t>3</w:t>
      </w:r>
      <w:r w:rsidRPr="00EB4F15">
        <w:rPr>
          <w:rFonts w:hint="eastAsia"/>
        </w:rPr>
        <w:t>×</w:t>
      </w:r>
      <w:r w:rsidRPr="00EB4F15">
        <w:rPr>
          <w:rFonts w:hint="eastAsia"/>
        </w:rPr>
        <w:t>3</w:t>
      </w:r>
      <w:r w:rsidRPr="00EB4F15">
        <w:rPr>
          <w:rFonts w:hint="eastAsia"/>
        </w:rPr>
        <w:t>卷积。在</w:t>
      </w:r>
      <w:r w:rsidRPr="00EB4F15">
        <w:rPr>
          <w:rFonts w:hint="eastAsia"/>
        </w:rPr>
        <w:t>4</w:t>
      </w:r>
      <w:r w:rsidRPr="00EB4F15">
        <w:rPr>
          <w:rFonts w:hint="eastAsia"/>
        </w:rPr>
        <w:t>层</w:t>
      </w:r>
      <w:proofErr w:type="spellStart"/>
      <w:r w:rsidRPr="00EB4F15">
        <w:rPr>
          <w:rFonts w:hint="eastAsia"/>
        </w:rPr>
        <w:t>ConvNet</w:t>
      </w:r>
      <w:proofErr w:type="spellEnd"/>
      <w:r w:rsidRPr="00EB4F15">
        <w:rPr>
          <w:rFonts w:hint="eastAsia"/>
        </w:rPr>
        <w:t>中，</w:t>
      </w:r>
      <m:oMath>
        <m:sSub>
          <m:sSubPr>
            <m:ctrlPr>
              <w:rPr>
                <w:rFonts w:ascii="Cambria Math" w:hAnsi="Cambria Math"/>
              </w:rPr>
            </m:ctrlPr>
          </m:sSubPr>
          <m:e>
            <m:r>
              <m:rPr>
                <m:sty m:val="p"/>
              </m:rPr>
              <w:rPr>
                <w:rFonts w:ascii="Cambria Math" w:hAnsi="Cambria Math" w:hint="eastAsia"/>
              </w:rPr>
              <m:t>q</m:t>
            </m:r>
            <m:ctrlPr>
              <w:rPr>
                <w:rFonts w:ascii="Cambria Math" w:hAnsi="Cambria Math" w:hint="eastAsia"/>
              </w:rPr>
            </m:ctrlPr>
          </m:e>
          <m:sub>
            <m:r>
              <m:rPr>
                <m:sty m:val="p"/>
              </m:rPr>
              <w:rPr>
                <w:rFonts w:ascii="Cambria Math" w:hAnsi="Cambria Math"/>
              </w:rPr>
              <m:t>θ</m:t>
            </m:r>
          </m:sub>
        </m:sSub>
      </m:oMath>
      <w:r w:rsidRPr="00EB4F15">
        <w:rPr>
          <w:rFonts w:hint="eastAsia"/>
        </w:rPr>
        <w:t>以第二次之后的特征图为输入卷积。</w:t>
      </w:r>
      <m:oMath>
        <m:sSub>
          <m:sSubPr>
            <m:ctrlPr>
              <w:rPr>
                <w:rFonts w:ascii="Cambria Math" w:hAnsi="Cambria Math"/>
              </w:rPr>
            </m:ctrlPr>
          </m:sSubPr>
          <m:e>
            <m:r>
              <m:rPr>
                <m:sty m:val="p"/>
              </m:rPr>
              <w:rPr>
                <w:rFonts w:ascii="Cambria Math" w:hAnsi="Cambria Math" w:hint="eastAsia"/>
              </w:rPr>
              <m:t>q</m:t>
            </m:r>
            <m:ctrlPr>
              <w:rPr>
                <w:rFonts w:ascii="Cambria Math" w:hAnsi="Cambria Math" w:hint="eastAsia"/>
              </w:rPr>
            </m:ctrlPr>
          </m:e>
          <m:sub>
            <m:r>
              <m:rPr>
                <m:sty m:val="p"/>
              </m:rPr>
              <w:rPr>
                <w:rFonts w:ascii="Cambria Math" w:hAnsi="Cambria Math"/>
              </w:rPr>
              <m:t>θ</m:t>
            </m:r>
          </m:sub>
        </m:sSub>
      </m:oMath>
      <w:r w:rsidRPr="00EB4F15">
        <w:rPr>
          <w:rFonts w:hint="eastAsia"/>
        </w:rPr>
        <w:t>中两个卷积层的输入</w:t>
      </w:r>
      <w:r w:rsidRPr="00EB4F15">
        <w:rPr>
          <w:rFonts w:hint="eastAsia"/>
        </w:rPr>
        <w:t>/</w:t>
      </w:r>
      <w:r w:rsidRPr="00EB4F15">
        <w:rPr>
          <w:rFonts w:hint="eastAsia"/>
        </w:rPr>
        <w:t>输出通道数分别为</w:t>
      </w:r>
      <w:r w:rsidRPr="00EB4F15">
        <w:rPr>
          <w:rFonts w:hint="eastAsia"/>
        </w:rPr>
        <w:t>64/30</w:t>
      </w:r>
      <w:r w:rsidRPr="00EB4F15">
        <w:rPr>
          <w:rFonts w:hint="eastAsia"/>
        </w:rPr>
        <w:t>和</w:t>
      </w:r>
      <w:r w:rsidRPr="00EB4F15">
        <w:rPr>
          <w:rFonts w:hint="eastAsia"/>
        </w:rPr>
        <w:t>30 / M</w:t>
      </w:r>
      <w:r w:rsidRPr="00EB4F15">
        <w:rPr>
          <w:rFonts w:hint="eastAsia"/>
        </w:rPr>
        <w:t>，其中</w:t>
      </w:r>
      <w:r w:rsidRPr="00EB4F15">
        <w:rPr>
          <w:rFonts w:hint="eastAsia"/>
        </w:rPr>
        <w:t>M</w:t>
      </w:r>
      <w:r w:rsidRPr="00EB4F15">
        <w:rPr>
          <w:rFonts w:hint="eastAsia"/>
        </w:rPr>
        <w:t>为零件类别数。在</w:t>
      </w:r>
      <w:r w:rsidRPr="00EB4F15">
        <w:rPr>
          <w:rFonts w:hint="eastAsia"/>
        </w:rPr>
        <w:t>ResNet18</w:t>
      </w:r>
      <w:r w:rsidRPr="00EB4F15">
        <w:rPr>
          <w:rFonts w:hint="eastAsia"/>
        </w:rPr>
        <w:t>中，</w:t>
      </w:r>
      <m:oMath>
        <m:sSub>
          <m:sSubPr>
            <m:ctrlPr>
              <w:rPr>
                <w:rFonts w:ascii="Cambria Math" w:hAnsi="Cambria Math"/>
              </w:rPr>
            </m:ctrlPr>
          </m:sSubPr>
          <m:e>
            <m:r>
              <m:rPr>
                <m:sty m:val="p"/>
              </m:rPr>
              <w:rPr>
                <w:rFonts w:ascii="Cambria Math" w:hAnsi="Cambria Math" w:hint="eastAsia"/>
              </w:rPr>
              <m:t>q</m:t>
            </m:r>
            <m:ctrlPr>
              <w:rPr>
                <w:rFonts w:ascii="Cambria Math" w:hAnsi="Cambria Math" w:hint="eastAsia"/>
              </w:rPr>
            </m:ctrlPr>
          </m:e>
          <m:sub>
            <m:r>
              <m:rPr>
                <m:sty m:val="p"/>
              </m:rPr>
              <w:rPr>
                <w:rFonts w:ascii="Cambria Math" w:hAnsi="Cambria Math"/>
              </w:rPr>
              <m:t>θ</m:t>
            </m:r>
          </m:sub>
        </m:sSub>
      </m:oMath>
      <w:r w:rsidRPr="00EB4F15">
        <w:rPr>
          <w:rFonts w:hint="eastAsia"/>
        </w:rPr>
        <w:t>将第三个块的特征图作为输入，相应的卷积通道大小为</w:t>
      </w:r>
      <w:r w:rsidRPr="00EB4F15">
        <w:rPr>
          <w:rFonts w:hint="eastAsia"/>
        </w:rPr>
        <w:t>256/64</w:t>
      </w:r>
      <w:r w:rsidRPr="00EB4F15">
        <w:rPr>
          <w:rFonts w:hint="eastAsia"/>
        </w:rPr>
        <w:t>和</w:t>
      </w:r>
      <w:r w:rsidRPr="00EB4F15">
        <w:rPr>
          <w:rFonts w:hint="eastAsia"/>
        </w:rPr>
        <w:t>64 / M</w:t>
      </w:r>
      <w:r w:rsidRPr="00EB4F15">
        <w:rPr>
          <w:rFonts w:hint="eastAsia"/>
        </w:rPr>
        <w:t>。可以看出，与原始骨干网相比，</w:t>
      </w:r>
      <m:oMath>
        <m:sSub>
          <m:sSubPr>
            <m:ctrlPr>
              <w:rPr>
                <w:rFonts w:ascii="Cambria Math" w:hAnsi="Cambria Math"/>
              </w:rPr>
            </m:ctrlPr>
          </m:sSubPr>
          <m:e>
            <m:r>
              <m:rPr>
                <m:sty m:val="p"/>
              </m:rPr>
              <w:rPr>
                <w:rFonts w:ascii="Cambria Math" w:hAnsi="Cambria Math" w:hint="eastAsia"/>
              </w:rPr>
              <m:t>q</m:t>
            </m:r>
            <m:ctrlPr>
              <w:rPr>
                <w:rFonts w:ascii="Cambria Math" w:hAnsi="Cambria Math" w:hint="eastAsia"/>
              </w:rPr>
            </m:ctrlPr>
          </m:e>
          <m:sub>
            <m:r>
              <m:rPr>
                <m:sty m:val="p"/>
              </m:rPr>
              <w:rPr>
                <w:rFonts w:ascii="Cambria Math" w:hAnsi="Cambria Math"/>
              </w:rPr>
              <m:t>θ</m:t>
            </m:r>
          </m:sub>
        </m:sSub>
      </m:oMath>
      <w:r w:rsidRPr="00EB4F15">
        <w:rPr>
          <w:rFonts w:hint="eastAsia"/>
        </w:rPr>
        <w:t>引入的可学习参数的数量很少。</w:t>
      </w:r>
    </w:p>
    <w:p w14:paraId="14D82447" w14:textId="670B99D3" w:rsidR="00F4412D" w:rsidRPr="00EB4F15" w:rsidRDefault="00EB4F15" w:rsidP="00627023">
      <w:pPr>
        <w:ind w:firstLine="420"/>
        <w:rPr>
          <w:b/>
          <w:sz w:val="28"/>
        </w:rPr>
      </w:pPr>
      <w:r w:rsidRPr="00EB4F15">
        <w:rPr>
          <w:rFonts w:hint="eastAsia"/>
          <w:b/>
          <w:sz w:val="28"/>
        </w:rPr>
        <w:t>5.2</w:t>
      </w:r>
      <w:r w:rsidRPr="00EB4F15">
        <w:rPr>
          <w:rFonts w:hint="eastAsia"/>
          <w:b/>
          <w:sz w:val="28"/>
        </w:rPr>
        <w:t>基线方法</w:t>
      </w:r>
    </w:p>
    <w:p w14:paraId="3598E9AE" w14:textId="0E75FBE7" w:rsidR="00F4412D" w:rsidRDefault="00EB4F15" w:rsidP="00627023">
      <w:pPr>
        <w:ind w:firstLine="420"/>
      </w:pPr>
      <w:r w:rsidRPr="00EB4F15">
        <w:rPr>
          <w:rFonts w:hint="eastAsia"/>
        </w:rPr>
        <w:t>对于</w:t>
      </w:r>
      <w:r>
        <w:rPr>
          <w:rFonts w:hint="eastAsia"/>
        </w:rPr>
        <w:t>小样本</w:t>
      </w:r>
      <w:r w:rsidRPr="00EB4F15">
        <w:rPr>
          <w:rFonts w:hint="eastAsia"/>
        </w:rPr>
        <w:t>学习算法，我们分别将转移学习，原型网络和动态</w:t>
      </w:r>
      <w:r>
        <w:rPr>
          <w:rFonts w:hint="eastAsia"/>
        </w:rPr>
        <w:t>小样本</w:t>
      </w:r>
      <w:r w:rsidRPr="00EB4F15">
        <w:rPr>
          <w:rFonts w:hint="eastAsia"/>
        </w:rPr>
        <w:t>学习分别表示为转移，原型和动态。</w:t>
      </w:r>
      <w:r w:rsidRPr="00EB4F15">
        <w:rPr>
          <w:rFonts w:hint="eastAsia"/>
        </w:rPr>
        <w:t xml:space="preserve"> </w:t>
      </w:r>
      <w:r w:rsidRPr="00EB4F15">
        <w:rPr>
          <w:rFonts w:hint="eastAsia"/>
        </w:rPr>
        <w:t>我们在所有学习算法和网络骨干网中，将我们提出的姿势归一化方法（</w:t>
      </w:r>
      <w:r w:rsidRPr="00EB4F15">
        <w:rPr>
          <w:rFonts w:hint="eastAsia"/>
        </w:rPr>
        <w:t>PN</w:t>
      </w:r>
      <w:r w:rsidRPr="00EB4F15">
        <w:rPr>
          <w:rFonts w:hint="eastAsia"/>
        </w:rPr>
        <w:t>）与以下特征聚合方法进行了比较：</w:t>
      </w:r>
    </w:p>
    <w:p w14:paraId="536B9D80" w14:textId="77777777" w:rsidR="00EB4F15" w:rsidRDefault="00EB4F15" w:rsidP="00EB4F15">
      <w:pPr>
        <w:ind w:firstLine="420"/>
        <w:rPr>
          <w:rFonts w:hint="eastAsia"/>
        </w:rPr>
      </w:pPr>
      <w:proofErr w:type="gramStart"/>
      <w:r>
        <w:rPr>
          <w:rFonts w:hint="eastAsia"/>
        </w:rPr>
        <w:t>平均池化是</w:t>
      </w:r>
      <w:proofErr w:type="gramEnd"/>
      <w:r>
        <w:rPr>
          <w:rFonts w:hint="eastAsia"/>
        </w:rPr>
        <w:t>最简单的方法，通常在以前的工作中采用。</w:t>
      </w:r>
      <w:r>
        <w:rPr>
          <w:rFonts w:hint="eastAsia"/>
        </w:rPr>
        <w:t xml:space="preserve"> </w:t>
      </w:r>
      <w:r>
        <w:rPr>
          <w:rFonts w:hint="eastAsia"/>
        </w:rPr>
        <w:t>如果</w:t>
      </w:r>
      <w:proofErr w:type="gramStart"/>
      <w:r>
        <w:rPr>
          <w:rFonts w:hint="eastAsia"/>
        </w:rPr>
        <w:t>未另外</w:t>
      </w:r>
      <w:proofErr w:type="gramEnd"/>
      <w:r>
        <w:rPr>
          <w:rFonts w:hint="eastAsia"/>
        </w:rPr>
        <w:t>指定功能聚合器，则所有后续模型均使用平均池。</w:t>
      </w:r>
    </w:p>
    <w:p w14:paraId="0D2788E9" w14:textId="684E56D3" w:rsidR="00F4412D" w:rsidRDefault="00EB4F15" w:rsidP="00EB4F15">
      <w:pPr>
        <w:ind w:firstLine="420"/>
      </w:pPr>
      <w:r>
        <w:rPr>
          <w:rFonts w:hint="eastAsia"/>
        </w:rPr>
        <w:t xml:space="preserve"> </w:t>
      </w:r>
      <w:r>
        <w:rPr>
          <w:rFonts w:hint="eastAsia"/>
        </w:rPr>
        <w:t>我们还提出了一个基线，该基线与定位器一起训练</w:t>
      </w:r>
      <w:proofErr w:type="gramStart"/>
      <w:r>
        <w:rPr>
          <w:rFonts w:hint="eastAsia"/>
        </w:rPr>
        <w:t>该平均池</w:t>
      </w:r>
      <w:proofErr w:type="gramEnd"/>
      <w:r>
        <w:rPr>
          <w:rFonts w:hint="eastAsia"/>
        </w:rPr>
        <w:t>特征提取器和分类器，而后者在测试时将被丢弃。</w:t>
      </w:r>
      <w:r>
        <w:rPr>
          <w:rFonts w:hint="eastAsia"/>
        </w:rPr>
        <w:t xml:space="preserve"> </w:t>
      </w:r>
      <w:r>
        <w:rPr>
          <w:rFonts w:hint="eastAsia"/>
        </w:rPr>
        <w:t>这个表示为</w:t>
      </w:r>
      <w:r>
        <w:rPr>
          <w:rFonts w:hint="eastAsia"/>
        </w:rPr>
        <w:t>MT</w:t>
      </w:r>
      <w:r>
        <w:rPr>
          <w:rFonts w:hint="eastAsia"/>
        </w:rPr>
        <w:t>的多任务模型检查姿势估计是否仅在</w:t>
      </w:r>
      <w:r>
        <w:rPr>
          <w:rFonts w:hint="eastAsia"/>
        </w:rPr>
        <w:t>小样本</w:t>
      </w:r>
      <w:r>
        <w:rPr>
          <w:rFonts w:hint="eastAsia"/>
        </w:rPr>
        <w:t>训练中充当正则化函数。</w:t>
      </w:r>
    </w:p>
    <w:p w14:paraId="0EF2505C" w14:textId="77777777" w:rsidR="00EB4F15" w:rsidRDefault="00EB4F15" w:rsidP="00EB4F15">
      <w:pPr>
        <w:ind w:firstLine="420"/>
        <w:rPr>
          <w:rFonts w:hint="eastAsia"/>
        </w:rPr>
      </w:pPr>
      <w:r>
        <w:rPr>
          <w:rFonts w:hint="eastAsia"/>
        </w:rPr>
        <w:t>双线性池（</w:t>
      </w:r>
      <w:r>
        <w:rPr>
          <w:rFonts w:hint="eastAsia"/>
        </w:rPr>
        <w:t>BP</w:t>
      </w:r>
      <w:r>
        <w:rPr>
          <w:rFonts w:hint="eastAsia"/>
        </w:rPr>
        <w:t>）</w:t>
      </w:r>
      <w:r>
        <w:rPr>
          <w:rFonts w:hint="eastAsia"/>
        </w:rPr>
        <w:t>[16]</w:t>
      </w:r>
      <w:r>
        <w:rPr>
          <w:rFonts w:hint="eastAsia"/>
        </w:rPr>
        <w:t>是有效的模块，用于扩展潜在特征空间并提高细粒度视觉分类器的表达能力。</w:t>
      </w:r>
      <w:r>
        <w:rPr>
          <w:rFonts w:hint="eastAsia"/>
        </w:rPr>
        <w:t xml:space="preserve"> </w:t>
      </w:r>
      <w:r>
        <w:rPr>
          <w:rFonts w:hint="eastAsia"/>
        </w:rPr>
        <w:t>最近的工作</w:t>
      </w:r>
      <w:r>
        <w:rPr>
          <w:rFonts w:hint="eastAsia"/>
        </w:rPr>
        <w:t>[29]</w:t>
      </w:r>
      <w:r>
        <w:rPr>
          <w:rFonts w:hint="eastAsia"/>
        </w:rPr>
        <w:t>发现</w:t>
      </w:r>
      <w:r>
        <w:rPr>
          <w:rFonts w:hint="eastAsia"/>
        </w:rPr>
        <w:t>BP</w:t>
      </w:r>
      <w:r>
        <w:rPr>
          <w:rFonts w:hint="eastAsia"/>
        </w:rPr>
        <w:t>可以适应原型网络，在不增加参数数量的情况下提高性能。</w:t>
      </w:r>
    </w:p>
    <w:p w14:paraId="0852044A" w14:textId="5DFF1247" w:rsidR="00F4412D" w:rsidRDefault="00EB4F15" w:rsidP="00EB4F15">
      <w:pPr>
        <w:ind w:firstLine="420"/>
      </w:pPr>
      <w:r>
        <w:rPr>
          <w:rFonts w:hint="eastAsia"/>
        </w:rPr>
        <w:t xml:space="preserve"> </w:t>
      </w:r>
      <w:r w:rsidRPr="00EB4F15">
        <w:t>Few-shot localization</w:t>
      </w:r>
      <w:r>
        <w:rPr>
          <w:rFonts w:hint="eastAsia"/>
        </w:rPr>
        <w:t>（</w:t>
      </w:r>
      <w:r>
        <w:rPr>
          <w:rFonts w:hint="eastAsia"/>
        </w:rPr>
        <w:t>FSL</w:t>
      </w:r>
      <w:r>
        <w:rPr>
          <w:rFonts w:hint="eastAsia"/>
        </w:rPr>
        <w:t>）</w:t>
      </w:r>
      <w:r>
        <w:rPr>
          <w:rFonts w:hint="eastAsia"/>
        </w:rPr>
        <w:t>[29]</w:t>
      </w:r>
      <w:r>
        <w:rPr>
          <w:rFonts w:hint="eastAsia"/>
        </w:rPr>
        <w:t>在表示和参考集中使用边界框注释。</w:t>
      </w:r>
      <w:r>
        <w:rPr>
          <w:rFonts w:hint="eastAsia"/>
        </w:rPr>
        <w:t xml:space="preserve"> </w:t>
      </w:r>
      <w:r>
        <w:rPr>
          <w:rFonts w:hint="eastAsia"/>
        </w:rPr>
        <w:t>该模型可在对对象进行分类之前学习对其进行定位，从而提高了</w:t>
      </w:r>
      <w:r>
        <w:rPr>
          <w:rFonts w:hint="eastAsia"/>
        </w:rPr>
        <w:t>小样本</w:t>
      </w:r>
      <w:r>
        <w:rPr>
          <w:rFonts w:hint="eastAsia"/>
        </w:rPr>
        <w:t>分类的准确性。</w:t>
      </w:r>
      <w:r>
        <w:rPr>
          <w:rFonts w:hint="eastAsia"/>
        </w:rPr>
        <w:t xml:space="preserve"> </w:t>
      </w:r>
      <w:r>
        <w:rPr>
          <w:rFonts w:hint="eastAsia"/>
        </w:rPr>
        <w:lastRenderedPageBreak/>
        <w:t>由于此模型的本地化者是通过原型学习的，因此不会引入任何其他卷积层。</w:t>
      </w:r>
    </w:p>
    <w:p w14:paraId="0EAC2339" w14:textId="6FECDE07" w:rsidR="00F4412D" w:rsidRDefault="00EB4F15" w:rsidP="00627023">
      <w:pPr>
        <w:ind w:firstLine="420"/>
      </w:pPr>
      <w:r w:rsidRPr="00EB4F15">
        <w:rPr>
          <w:rFonts w:hint="eastAsia"/>
        </w:rPr>
        <w:t>边界框归一化（</w:t>
      </w:r>
      <w:proofErr w:type="spellStart"/>
      <w:r w:rsidRPr="00EB4F15">
        <w:rPr>
          <w:rFonts w:hint="eastAsia"/>
        </w:rPr>
        <w:t>bbN</w:t>
      </w:r>
      <w:proofErr w:type="spellEnd"/>
      <w:r w:rsidRPr="00EB4F15">
        <w:rPr>
          <w:rFonts w:hint="eastAsia"/>
        </w:rPr>
        <w:t>）与基于边界框的方法进行了更直接的比较，该方法不需要新颖类的框注释。</w:t>
      </w:r>
      <w:r w:rsidRPr="00EB4F15">
        <w:rPr>
          <w:rFonts w:hint="eastAsia"/>
        </w:rPr>
        <w:t xml:space="preserve"> </w:t>
      </w:r>
      <w:r w:rsidRPr="00EB4F15">
        <w:rPr>
          <w:rFonts w:hint="eastAsia"/>
        </w:rPr>
        <w:t>我们使用</w:t>
      </w:r>
      <w:r w:rsidRPr="00EB4F15">
        <w:rPr>
          <w:rFonts w:hint="eastAsia"/>
        </w:rPr>
        <w:t>PN</w:t>
      </w:r>
      <w:r w:rsidRPr="00EB4F15">
        <w:rPr>
          <w:rFonts w:hint="eastAsia"/>
        </w:rPr>
        <w:t>模型，但是将</w:t>
      </w:r>
      <w:r w:rsidRPr="00EB4F15">
        <w:rPr>
          <w:rFonts w:hint="eastAsia"/>
        </w:rPr>
        <w:t>M</w:t>
      </w:r>
      <w:r w:rsidRPr="00EB4F15">
        <w:rPr>
          <w:rFonts w:hint="eastAsia"/>
        </w:rPr>
        <w:t>设置为</w:t>
      </w:r>
      <w:r w:rsidRPr="00EB4F15">
        <w:rPr>
          <w:rFonts w:hint="eastAsia"/>
        </w:rPr>
        <w:t>2</w:t>
      </w:r>
      <w:r w:rsidRPr="00EB4F15">
        <w:rPr>
          <w:rFonts w:hint="eastAsia"/>
        </w:rPr>
        <w:t>，然后训练定位器根据用于基础类训练数据的地面真值边界框将图像分为前景</w:t>
      </w:r>
      <w:r w:rsidRPr="00EB4F15">
        <w:rPr>
          <w:rFonts w:hint="eastAsia"/>
        </w:rPr>
        <w:t>/</w:t>
      </w:r>
      <w:r w:rsidRPr="00EB4F15">
        <w:rPr>
          <w:rFonts w:hint="eastAsia"/>
        </w:rPr>
        <w:t>背景区域。</w:t>
      </w:r>
    </w:p>
    <w:p w14:paraId="57A111DD" w14:textId="77777777" w:rsidR="00526B08" w:rsidRDefault="00526B08" w:rsidP="00526B08">
      <w:pPr>
        <w:ind w:firstLine="420"/>
      </w:pPr>
      <w:r>
        <w:rPr>
          <w:rFonts w:hint="eastAsia"/>
        </w:rPr>
        <w:t>无监督姿势归一化（</w:t>
      </w:r>
      <w:proofErr w:type="spellStart"/>
      <w:r>
        <w:rPr>
          <w:rFonts w:hint="eastAsia"/>
        </w:rPr>
        <w:t>uPN</w:t>
      </w:r>
      <w:proofErr w:type="spellEnd"/>
      <w:r>
        <w:rPr>
          <w:rFonts w:hint="eastAsia"/>
        </w:rPr>
        <w:t>）基于无监督定位</w:t>
      </w:r>
      <w:r>
        <w:rPr>
          <w:rFonts w:hint="eastAsia"/>
        </w:rPr>
        <w:t>[29]</w:t>
      </w:r>
      <w:r>
        <w:rPr>
          <w:rFonts w:hint="eastAsia"/>
        </w:rPr>
        <w:t>，这是一种竞争性定位方法，其中，根据来自一组学习参数向量的特征距离，将特征图划分为多个软区域。</w:t>
      </w:r>
      <w:r>
        <w:rPr>
          <w:rFonts w:hint="eastAsia"/>
        </w:rPr>
        <w:t xml:space="preserve"> </w:t>
      </w:r>
      <w:r>
        <w:rPr>
          <w:rFonts w:hint="eastAsia"/>
        </w:rPr>
        <w:t>遵循相同的核心思想，我们引入</w:t>
      </w:r>
      <w:r>
        <w:rPr>
          <w:rFonts w:hint="eastAsia"/>
        </w:rPr>
        <w:t>M = 15</w:t>
      </w:r>
      <w:r>
        <w:rPr>
          <w:rFonts w:hint="eastAsia"/>
        </w:rPr>
        <w:t>个学习的，与类别无关的姿势向量，并根据到每个位置的每个向量的相对特征距离在空间上划分特征图。</w:t>
      </w:r>
      <w:r>
        <w:rPr>
          <w:rFonts w:hint="eastAsia"/>
        </w:rPr>
        <w:t xml:space="preserve"> </w:t>
      </w:r>
      <w:r>
        <w:rPr>
          <w:rFonts w:hint="eastAsia"/>
        </w:rPr>
        <w:t>我们平均合并结果的</w:t>
      </w:r>
      <w:r>
        <w:rPr>
          <w:rFonts w:hint="eastAsia"/>
        </w:rPr>
        <w:t>15</w:t>
      </w:r>
      <w:r>
        <w:rPr>
          <w:rFonts w:hint="eastAsia"/>
        </w:rPr>
        <w:t>个软区域（好像它们是</w:t>
      </w:r>
      <w:r>
        <w:rPr>
          <w:rFonts w:hint="eastAsia"/>
        </w:rPr>
        <w:t>15</w:t>
      </w:r>
      <w:r>
        <w:rPr>
          <w:rFonts w:hint="eastAsia"/>
        </w:rPr>
        <w:t>个预测的零件位置），以生成用于分类器的特征向量。</w:t>
      </w:r>
      <w:r>
        <w:rPr>
          <w:rFonts w:hint="eastAsia"/>
        </w:rPr>
        <w:t xml:space="preserve"> </w:t>
      </w:r>
      <w:r>
        <w:rPr>
          <w:rFonts w:hint="eastAsia"/>
        </w:rPr>
        <w:t>姿势矢量是学习的参数，经过端到端训练，并与分类器体系结构一起使用，不需要零件注释或单独的定位模块。</w:t>
      </w:r>
    </w:p>
    <w:p w14:paraId="2D117F70" w14:textId="0ABF9392" w:rsidR="00F4412D" w:rsidRDefault="00526B08" w:rsidP="00627023">
      <w:pPr>
        <w:ind w:firstLine="420"/>
      </w:pPr>
      <w:r w:rsidRPr="00526B08">
        <w:rPr>
          <w:rFonts w:hint="eastAsia"/>
        </w:rPr>
        <w:t>此外，我们包括模型的</w:t>
      </w:r>
      <w:r w:rsidRPr="00526B08">
        <w:rPr>
          <w:rFonts w:hint="eastAsia"/>
        </w:rPr>
        <w:t>oracle</w:t>
      </w:r>
      <w:r w:rsidRPr="00526B08">
        <w:rPr>
          <w:rFonts w:hint="eastAsia"/>
        </w:rPr>
        <w:t>版本：具有地面真实姿势（</w:t>
      </w:r>
      <w:proofErr w:type="spellStart"/>
      <w:r w:rsidRPr="00526B08">
        <w:rPr>
          <w:rFonts w:hint="eastAsia"/>
        </w:rPr>
        <w:t>PN</w:t>
      </w:r>
      <w:r>
        <w:rPr>
          <w:rFonts w:hint="eastAsia"/>
        </w:rPr>
        <w:t>_</w:t>
      </w:r>
      <w:r w:rsidRPr="00526B08">
        <w:rPr>
          <w:rFonts w:hint="eastAsia"/>
        </w:rPr>
        <w:t>gt</w:t>
      </w:r>
      <w:proofErr w:type="spellEnd"/>
      <w:r w:rsidRPr="00526B08">
        <w:rPr>
          <w:rFonts w:hint="eastAsia"/>
        </w:rPr>
        <w:t>）的姿势归一化。</w:t>
      </w:r>
    </w:p>
    <w:p w14:paraId="65BC0864" w14:textId="26765CD3" w:rsidR="00F4412D" w:rsidRPr="00526B08" w:rsidRDefault="00526B08" w:rsidP="00627023">
      <w:pPr>
        <w:ind w:firstLine="420"/>
        <w:rPr>
          <w:b/>
          <w:sz w:val="28"/>
        </w:rPr>
      </w:pPr>
      <w:r w:rsidRPr="00526B08">
        <w:rPr>
          <w:rFonts w:hint="eastAsia"/>
          <w:b/>
          <w:sz w:val="28"/>
        </w:rPr>
        <w:t>5.3</w:t>
      </w:r>
      <w:r>
        <w:rPr>
          <w:rFonts w:hint="eastAsia"/>
          <w:b/>
          <w:sz w:val="28"/>
        </w:rPr>
        <w:t>小样本</w:t>
      </w:r>
      <w:r w:rsidRPr="00526B08">
        <w:rPr>
          <w:rFonts w:hint="eastAsia"/>
          <w:b/>
          <w:sz w:val="28"/>
        </w:rPr>
        <w:t>识别结果</w:t>
      </w:r>
    </w:p>
    <w:p w14:paraId="43022C53" w14:textId="46BEEF90" w:rsidR="00F4412D" w:rsidRDefault="00526B08" w:rsidP="00627023">
      <w:pPr>
        <w:ind w:firstLine="420"/>
      </w:pPr>
      <w:r w:rsidRPr="00526B08">
        <w:rPr>
          <w:rFonts w:hint="eastAsia"/>
        </w:rPr>
        <w:t>我们首先在</w:t>
      </w:r>
      <m:oMath>
        <m:sSubSup>
          <m:sSubSupPr>
            <m:ctrlPr>
              <w:rPr>
                <w:rFonts w:ascii="Cambria Math" w:hAnsi="Cambria Math"/>
              </w:rPr>
            </m:ctrlPr>
          </m:sSubSupPr>
          <m:e>
            <m:r>
              <m:rPr>
                <m:sty m:val="p"/>
              </m:rPr>
              <w:rPr>
                <w:rFonts w:ascii="Cambria Math" w:hAnsi="Cambria Math" w:hint="eastAsia"/>
              </w:rPr>
              <m:t>D</m:t>
            </m:r>
            <m:ctrlPr>
              <w:rPr>
                <w:rFonts w:ascii="Cambria Math" w:hAnsi="Cambria Math" w:hint="eastAsia"/>
              </w:rPr>
            </m:ctrlPr>
          </m:e>
          <m:sub>
            <m:r>
              <m:rPr>
                <m:sty m:val="p"/>
              </m:rPr>
              <w:rPr>
                <w:rFonts w:ascii="Cambria Math" w:hAnsi="Cambria Math" w:hint="eastAsia"/>
              </w:rPr>
              <m:t>repre</m:t>
            </m:r>
          </m:sub>
          <m:sup>
            <m:r>
              <m:rPr>
                <m:sty m:val="p"/>
              </m:rPr>
              <w:rPr>
                <w:rFonts w:ascii="Cambria Math" w:hAnsi="Cambria Math" w:hint="eastAsia"/>
              </w:rPr>
              <m:t>CUB</m:t>
            </m:r>
          </m:sup>
        </m:sSubSup>
      </m:oMath>
      <w:r w:rsidRPr="00526B08">
        <w:rPr>
          <w:rFonts w:hint="eastAsia"/>
        </w:rPr>
        <w:t>上训练所有模型，然后使用验证集为每个模型选择最佳的超参数和停止点。</w:t>
      </w:r>
      <w:r w:rsidRPr="00526B08">
        <w:rPr>
          <w:rFonts w:hint="eastAsia"/>
        </w:rPr>
        <w:t xml:space="preserve"> </w:t>
      </w:r>
      <w:r w:rsidRPr="00526B08">
        <w:rPr>
          <w:rFonts w:hint="eastAsia"/>
        </w:rPr>
        <w:t>然后，我们使用</w:t>
      </w:r>
      <m:oMath>
        <m:sSubSup>
          <m:sSubSupPr>
            <m:ctrlPr>
              <w:rPr>
                <w:rFonts w:ascii="Cambria Math" w:hAnsi="Cambria Math"/>
              </w:rPr>
            </m:ctrlPr>
          </m:sSubSupPr>
          <m:e>
            <m:r>
              <m:rPr>
                <m:sty m:val="p"/>
              </m:rPr>
              <w:rPr>
                <w:rFonts w:ascii="Cambria Math" w:hAnsi="Cambria Math" w:hint="eastAsia"/>
              </w:rPr>
              <m:t>D</m:t>
            </m:r>
            <m:ctrlPr>
              <w:rPr>
                <w:rFonts w:ascii="Cambria Math" w:hAnsi="Cambria Math" w:hint="eastAsia"/>
              </w:rPr>
            </m:ctrlPr>
          </m:e>
          <m:sub>
            <m:r>
              <m:rPr>
                <m:sty m:val="p"/>
              </m:rPr>
              <w:rPr>
                <w:rFonts w:ascii="Cambria Math" w:hAnsi="Cambria Math" w:hint="eastAsia"/>
              </w:rPr>
              <m:t>re</m:t>
            </m:r>
            <m:r>
              <m:rPr>
                <m:sty m:val="p"/>
              </m:rPr>
              <w:rPr>
                <w:rFonts w:ascii="Cambria Math" w:hAnsi="Cambria Math"/>
              </w:rPr>
              <m:t>fer</m:t>
            </m:r>
          </m:sub>
          <m:sup>
            <m:r>
              <m:rPr>
                <m:sty m:val="p"/>
              </m:rPr>
              <w:rPr>
                <w:rFonts w:ascii="Cambria Math" w:hAnsi="Cambria Math" w:hint="eastAsia"/>
              </w:rPr>
              <m:t>CUB</m:t>
            </m:r>
          </m:sup>
        </m:sSubSup>
      </m:oMath>
      <w:r w:rsidRPr="00526B08">
        <w:rPr>
          <w:rFonts w:hint="eastAsia"/>
        </w:rPr>
        <w:t>中有限的</w:t>
      </w:r>
      <w:proofErr w:type="gramStart"/>
      <w:r w:rsidRPr="00526B08">
        <w:rPr>
          <w:rFonts w:hint="eastAsia"/>
        </w:rPr>
        <w:t>一</w:t>
      </w:r>
      <w:proofErr w:type="gramEnd"/>
      <w:r w:rsidRPr="00526B08">
        <w:rPr>
          <w:rFonts w:hint="eastAsia"/>
        </w:rPr>
        <w:t>组标记的新颖类图像在</w:t>
      </w:r>
      <m:oMath>
        <m:sSubSup>
          <m:sSubSupPr>
            <m:ctrlPr>
              <w:rPr>
                <w:rFonts w:ascii="Cambria Math" w:hAnsi="Cambria Math"/>
              </w:rPr>
            </m:ctrlPr>
          </m:sSubSupPr>
          <m:e>
            <m:r>
              <m:rPr>
                <m:sty m:val="p"/>
              </m:rPr>
              <w:rPr>
                <w:rFonts w:ascii="Cambria Math" w:hAnsi="Cambria Math" w:hint="eastAsia"/>
              </w:rPr>
              <m:t>D</m:t>
            </m:r>
            <m:ctrlPr>
              <w:rPr>
                <w:rFonts w:ascii="Cambria Math" w:hAnsi="Cambria Math" w:hint="eastAsia"/>
              </w:rPr>
            </m:ctrlPr>
          </m:e>
          <m:sub>
            <m:r>
              <m:rPr>
                <m:sty m:val="p"/>
              </m:rPr>
              <w:rPr>
                <w:rFonts w:ascii="Cambria Math" w:hAnsi="Cambria Math"/>
              </w:rPr>
              <m:t>query</m:t>
            </m:r>
          </m:sub>
          <m:sup>
            <m:r>
              <m:rPr>
                <m:sty m:val="p"/>
              </m:rPr>
              <w:rPr>
                <w:rFonts w:ascii="Cambria Math" w:hAnsi="Cambria Math" w:hint="eastAsia"/>
              </w:rPr>
              <m:t>CUB</m:t>
            </m:r>
          </m:sup>
        </m:sSubSup>
      </m:oMath>
      <w:r w:rsidRPr="00526B08">
        <w:rPr>
          <w:rFonts w:hint="eastAsia"/>
        </w:rPr>
        <w:t>上对它们进行评估。</w:t>
      </w:r>
      <w:r w:rsidRPr="00526B08">
        <w:rPr>
          <w:rFonts w:hint="eastAsia"/>
        </w:rPr>
        <w:t xml:space="preserve"> </w:t>
      </w:r>
      <w:r w:rsidRPr="00526B08">
        <w:rPr>
          <w:rFonts w:hint="eastAsia"/>
        </w:rPr>
        <w:t>对于评估指标，我们使用全方位评估</w:t>
      </w:r>
      <w:r w:rsidRPr="00526B08">
        <w:rPr>
          <w:rFonts w:hint="eastAsia"/>
        </w:rPr>
        <w:t>[29</w:t>
      </w:r>
      <w:r w:rsidRPr="00526B08">
        <w:rPr>
          <w:rFonts w:hint="eastAsia"/>
        </w:rPr>
        <w:t>、</w:t>
      </w:r>
      <w:r w:rsidRPr="00526B08">
        <w:rPr>
          <w:rFonts w:hint="eastAsia"/>
        </w:rPr>
        <w:t>12</w:t>
      </w:r>
      <w:r w:rsidRPr="00526B08">
        <w:rPr>
          <w:rFonts w:hint="eastAsia"/>
        </w:rPr>
        <w:t>、</w:t>
      </w:r>
      <w:r w:rsidRPr="00526B08">
        <w:rPr>
          <w:rFonts w:hint="eastAsia"/>
        </w:rPr>
        <w:t>28]</w:t>
      </w:r>
      <w:r w:rsidRPr="00526B08">
        <w:rPr>
          <w:rFonts w:hint="eastAsia"/>
        </w:rPr>
        <w:t>，而不是通常采用的</w:t>
      </w:r>
      <w:r>
        <w:rPr>
          <w:rFonts w:hint="eastAsia"/>
        </w:rPr>
        <w:t>5</w:t>
      </w:r>
      <w:r>
        <w:t>-way</w:t>
      </w:r>
      <w:r w:rsidRPr="00526B08">
        <w:rPr>
          <w:rFonts w:hint="eastAsia"/>
        </w:rPr>
        <w:t>任务。需要算法来同时区分所有新颖类，这是一个更具挑战性的设置。</w:t>
      </w:r>
      <w:r w:rsidRPr="00526B08">
        <w:rPr>
          <w:rFonts w:hint="eastAsia"/>
        </w:rPr>
        <w:t xml:space="preserve"> </w:t>
      </w:r>
      <w:r w:rsidRPr="00526B08">
        <w:rPr>
          <w:rFonts w:hint="eastAsia"/>
        </w:rPr>
        <w:t>对于参考图像的数量，我们考虑了</w:t>
      </w:r>
      <w:r w:rsidRPr="00526B08">
        <w:rPr>
          <w:rFonts w:hint="eastAsia"/>
        </w:rPr>
        <w:t>[29]</w:t>
      </w:r>
      <w:r w:rsidRPr="00526B08">
        <w:rPr>
          <w:rFonts w:hint="eastAsia"/>
        </w:rPr>
        <w:t>提出的标准</w:t>
      </w:r>
      <w:r w:rsidRPr="00526B08">
        <w:rPr>
          <w:rFonts w:hint="eastAsia"/>
        </w:rPr>
        <w:t>1</w:t>
      </w:r>
      <w:r>
        <w:rPr>
          <w:rFonts w:hint="eastAsia"/>
        </w:rPr>
        <w:t>-</w:t>
      </w:r>
      <w:r>
        <w:t>shot</w:t>
      </w:r>
      <w:r w:rsidRPr="00526B08">
        <w:rPr>
          <w:rFonts w:hint="eastAsia"/>
        </w:rPr>
        <w:t>/ 5</w:t>
      </w:r>
      <w:r>
        <w:rPr>
          <w:rFonts w:hint="eastAsia"/>
        </w:rPr>
        <w:t>-</w:t>
      </w:r>
      <w:r>
        <w:t>shot</w:t>
      </w:r>
      <w:r w:rsidRPr="00526B08">
        <w:rPr>
          <w:rFonts w:hint="eastAsia"/>
        </w:rPr>
        <w:t>和</w:t>
      </w:r>
      <w:r>
        <w:rPr>
          <w:rFonts w:hint="eastAsia"/>
        </w:rPr>
        <w:t>a</w:t>
      </w:r>
      <w:r>
        <w:t>ll-shot</w:t>
      </w:r>
      <w:r w:rsidRPr="00526B08">
        <w:rPr>
          <w:rFonts w:hint="eastAsia"/>
        </w:rPr>
        <w:t>设置，即</w:t>
      </w:r>
      <w:r w:rsidRPr="00526B08">
        <w:rPr>
          <w:rFonts w:hint="eastAsia"/>
        </w:rPr>
        <w:t xml:space="preserve">, </w:t>
      </w:r>
      <w:r w:rsidRPr="00526B08">
        <w:rPr>
          <w:rFonts w:hint="eastAsia"/>
        </w:rPr>
        <w:t>应用</w:t>
      </w:r>
      <m:oMath>
        <m:sSubSup>
          <m:sSubSupPr>
            <m:ctrlPr>
              <w:rPr>
                <w:rFonts w:ascii="Cambria Math" w:hAnsi="Cambria Math"/>
              </w:rPr>
            </m:ctrlPr>
          </m:sSubSupPr>
          <m:e>
            <m:r>
              <m:rPr>
                <m:sty m:val="p"/>
              </m:rPr>
              <w:rPr>
                <w:rFonts w:ascii="Cambria Math" w:hAnsi="Cambria Math" w:hint="eastAsia"/>
              </w:rPr>
              <m:t>D</m:t>
            </m:r>
            <m:ctrlPr>
              <w:rPr>
                <w:rFonts w:ascii="Cambria Math" w:hAnsi="Cambria Math" w:hint="eastAsia"/>
              </w:rPr>
            </m:ctrlPr>
          </m:e>
          <m:sub>
            <m:r>
              <m:rPr>
                <m:sty m:val="p"/>
              </m:rPr>
              <w:rPr>
                <w:rFonts w:ascii="Cambria Math" w:hAnsi="Cambria Math" w:hint="eastAsia"/>
              </w:rPr>
              <m:t>re</m:t>
            </m:r>
            <m:r>
              <m:rPr>
                <m:sty m:val="p"/>
              </m:rPr>
              <w:rPr>
                <w:rFonts w:ascii="Cambria Math" w:hAnsi="Cambria Math"/>
              </w:rPr>
              <m:t>fer</m:t>
            </m:r>
          </m:sub>
          <m:sup>
            <m:r>
              <m:rPr>
                <m:sty m:val="p"/>
              </m:rPr>
              <w:rPr>
                <w:rFonts w:ascii="Cambria Math" w:hAnsi="Cambria Math" w:hint="eastAsia"/>
              </w:rPr>
              <m:t>CUB</m:t>
            </m:r>
          </m:sup>
        </m:sSubSup>
      </m:oMath>
      <w:r w:rsidRPr="00526B08">
        <w:rPr>
          <w:rFonts w:hint="eastAsia"/>
        </w:rPr>
        <w:t>中每个新颖类别的所有标记图像。</w:t>
      </w:r>
    </w:p>
    <w:p w14:paraId="3F01779A" w14:textId="4F3EA84B" w:rsidR="00F4412D" w:rsidRPr="00526B08" w:rsidRDefault="00526B08" w:rsidP="00627023">
      <w:pPr>
        <w:ind w:firstLine="420"/>
      </w:pPr>
      <w:r w:rsidRPr="00526B08">
        <w:rPr>
          <w:rFonts w:hint="eastAsia"/>
        </w:rPr>
        <w:t>对于</w:t>
      </w:r>
      <w:r w:rsidRPr="00526B08">
        <w:rPr>
          <w:rFonts w:hint="eastAsia"/>
        </w:rPr>
        <w:t>CUB</w:t>
      </w:r>
      <w:r w:rsidRPr="00526B08">
        <w:rPr>
          <w:rFonts w:hint="eastAsia"/>
        </w:rPr>
        <w:t>，所有</w:t>
      </w:r>
      <w:r>
        <w:rPr>
          <w:rFonts w:hint="eastAsia"/>
        </w:rPr>
        <w:t>样本</w:t>
      </w:r>
      <w:r w:rsidRPr="00526B08">
        <w:rPr>
          <w:rFonts w:hint="eastAsia"/>
        </w:rPr>
        <w:t>的结果显示在表</w:t>
      </w:r>
      <w:r w:rsidRPr="00526B08">
        <w:rPr>
          <w:rFonts w:hint="eastAsia"/>
        </w:rPr>
        <w:t>1</w:t>
      </w:r>
      <w:r w:rsidRPr="00526B08">
        <w:rPr>
          <w:rFonts w:hint="eastAsia"/>
        </w:rPr>
        <w:t>中。对于</w:t>
      </w:r>
      <w:r w:rsidRPr="00526B08">
        <w:rPr>
          <w:rFonts w:hint="eastAsia"/>
        </w:rPr>
        <w:t>1</w:t>
      </w:r>
      <w:r w:rsidRPr="00526B08">
        <w:rPr>
          <w:rFonts w:hint="eastAsia"/>
        </w:rPr>
        <w:t>和</w:t>
      </w:r>
      <w:r w:rsidRPr="00526B08">
        <w:rPr>
          <w:rFonts w:hint="eastAsia"/>
        </w:rPr>
        <w:t>5</w:t>
      </w:r>
      <w:r>
        <w:rPr>
          <w:rFonts w:hint="eastAsia"/>
        </w:rPr>
        <w:t>样本</w:t>
      </w:r>
      <w:r w:rsidRPr="00526B08">
        <w:rPr>
          <w:rFonts w:hint="eastAsia"/>
        </w:rPr>
        <w:t>设置，我们在图</w:t>
      </w:r>
      <w:r w:rsidRPr="00526B08">
        <w:rPr>
          <w:rFonts w:hint="eastAsia"/>
        </w:rPr>
        <w:t>3</w:t>
      </w:r>
      <w:r w:rsidRPr="00526B08">
        <w:rPr>
          <w:rFonts w:hint="eastAsia"/>
        </w:rPr>
        <w:t>和</w:t>
      </w:r>
      <w:r w:rsidRPr="00526B08">
        <w:rPr>
          <w:rFonts w:hint="eastAsia"/>
        </w:rPr>
        <w:t>4</w:t>
      </w:r>
      <w:r w:rsidRPr="00526B08">
        <w:rPr>
          <w:rFonts w:hint="eastAsia"/>
        </w:rPr>
        <w:t>中绘制了</w:t>
      </w:r>
      <w:r w:rsidRPr="00526B08">
        <w:rPr>
          <w:rFonts w:hint="eastAsia"/>
        </w:rPr>
        <w:t>600</w:t>
      </w:r>
      <w:r w:rsidRPr="00526B08">
        <w:rPr>
          <w:rFonts w:hint="eastAsia"/>
        </w:rPr>
        <w:t>个随机生成的测试情节的平均值。</w:t>
      </w:r>
      <w:r w:rsidRPr="00526B08">
        <w:rPr>
          <w:rFonts w:hint="eastAsia"/>
        </w:rPr>
        <w:t>95</w:t>
      </w:r>
      <w:r w:rsidRPr="00526B08">
        <w:rPr>
          <w:rFonts w:hint="eastAsia"/>
        </w:rPr>
        <w:t>％的置信区间均小于</w:t>
      </w:r>
      <w:r w:rsidRPr="00526B08">
        <w:rPr>
          <w:rFonts w:hint="eastAsia"/>
        </w:rPr>
        <w:t>0.6</w:t>
      </w:r>
      <w:r w:rsidRPr="00526B08">
        <w:rPr>
          <w:rFonts w:hint="eastAsia"/>
        </w:rPr>
        <w:t>个百分点。</w:t>
      </w:r>
      <w:r w:rsidRPr="00526B08">
        <w:rPr>
          <w:rFonts w:hint="eastAsia"/>
        </w:rPr>
        <w:t xml:space="preserve"> </w:t>
      </w:r>
    </w:p>
    <w:p w14:paraId="2192C243" w14:textId="42DC6E31" w:rsidR="00F4412D" w:rsidRDefault="00526B08" w:rsidP="00627023">
      <w:pPr>
        <w:ind w:firstLine="420"/>
      </w:pPr>
      <w:r>
        <w:rPr>
          <w:noProof/>
        </w:rPr>
        <w:drawing>
          <wp:inline distT="0" distB="0" distL="0" distR="0" wp14:anchorId="1D7C23BF" wp14:editId="3E7416FA">
            <wp:extent cx="4048125" cy="32004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3200400"/>
                    </a:xfrm>
                    <a:prstGeom prst="rect">
                      <a:avLst/>
                    </a:prstGeom>
                  </pic:spPr>
                </pic:pic>
              </a:graphicData>
            </a:graphic>
          </wp:inline>
        </w:drawing>
      </w:r>
    </w:p>
    <w:p w14:paraId="4B54E085" w14:textId="6B709ED3" w:rsidR="00F4412D" w:rsidRPr="00526B08" w:rsidRDefault="00526B08" w:rsidP="00526B08">
      <w:pPr>
        <w:ind w:firstLine="420"/>
        <w:jc w:val="center"/>
        <w:rPr>
          <w:rFonts w:ascii="楷体" w:eastAsia="楷体" w:hAnsi="楷体"/>
        </w:rPr>
      </w:pPr>
      <w:r w:rsidRPr="00526B08">
        <w:rPr>
          <w:rFonts w:ascii="楷体" w:eastAsia="楷体" w:hAnsi="楷体" w:hint="eastAsia"/>
        </w:rPr>
        <w:lastRenderedPageBreak/>
        <w:t>表1. CUB数据集上不同模型的小样本分类结果。 模型是通过小样本学习算法然后通过特征表示方法来组织的。姿势归一化对于浅层网络和深层网络骨干网的所有三种小样本学习算法都显着提高了性能。</w:t>
      </w:r>
    </w:p>
    <w:p w14:paraId="31CA98EF" w14:textId="4AA592C0" w:rsidR="00526B08" w:rsidRDefault="00526B08" w:rsidP="00627023">
      <w:pPr>
        <w:ind w:firstLine="420"/>
      </w:pPr>
      <w:r>
        <w:rPr>
          <w:noProof/>
        </w:rPr>
        <w:drawing>
          <wp:inline distT="0" distB="0" distL="0" distR="0" wp14:anchorId="4CFBB86D" wp14:editId="6FDEFDEB">
            <wp:extent cx="3800475" cy="27146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2714625"/>
                    </a:xfrm>
                    <a:prstGeom prst="rect">
                      <a:avLst/>
                    </a:prstGeom>
                  </pic:spPr>
                </pic:pic>
              </a:graphicData>
            </a:graphic>
          </wp:inline>
        </w:drawing>
      </w:r>
    </w:p>
    <w:p w14:paraId="47174867" w14:textId="7BE30329" w:rsidR="00526B08" w:rsidRPr="00526B08" w:rsidRDefault="00526B08" w:rsidP="00526B08">
      <w:pPr>
        <w:ind w:firstLine="420"/>
        <w:jc w:val="center"/>
        <w:rPr>
          <w:rFonts w:ascii="楷体" w:eastAsia="楷体" w:hAnsi="楷体"/>
        </w:rPr>
      </w:pPr>
      <w:r w:rsidRPr="00526B08">
        <w:rPr>
          <w:rFonts w:ascii="楷体" w:eastAsia="楷体" w:hAnsi="楷体" w:hint="eastAsia"/>
        </w:rPr>
        <w:t>图3. CUB的准确性比较。 所有模型均使用ResNet18原型网络。 在所有设置下，姿势归一化主导其他方法。</w:t>
      </w:r>
    </w:p>
    <w:p w14:paraId="4EFD36C7" w14:textId="0ABD8810" w:rsidR="00526B08" w:rsidRDefault="00526B08" w:rsidP="00627023">
      <w:pPr>
        <w:ind w:firstLine="420"/>
      </w:pPr>
      <w:r>
        <w:rPr>
          <w:noProof/>
        </w:rPr>
        <w:drawing>
          <wp:inline distT="0" distB="0" distL="0" distR="0" wp14:anchorId="241979F3" wp14:editId="0068123C">
            <wp:extent cx="4210050" cy="2362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050" cy="2362200"/>
                    </a:xfrm>
                    <a:prstGeom prst="rect">
                      <a:avLst/>
                    </a:prstGeom>
                  </pic:spPr>
                </pic:pic>
              </a:graphicData>
            </a:graphic>
          </wp:inline>
        </w:drawing>
      </w:r>
    </w:p>
    <w:p w14:paraId="119C2B70" w14:textId="25ACA458" w:rsidR="00526B08" w:rsidRPr="00526B08" w:rsidRDefault="00526B08" w:rsidP="00526B08">
      <w:pPr>
        <w:ind w:firstLine="420"/>
        <w:jc w:val="center"/>
        <w:rPr>
          <w:rFonts w:ascii="楷体" w:eastAsia="楷体" w:hAnsi="楷体" w:hint="eastAsia"/>
        </w:rPr>
      </w:pPr>
      <w:r w:rsidRPr="00526B08">
        <w:rPr>
          <w:rFonts w:ascii="楷体" w:eastAsia="楷体" w:hAnsi="楷体" w:hint="eastAsia"/>
        </w:rPr>
        <w:t>图4. CUB上的动态小样本学习模型的性能比较。 姿势归一化所带来的准确性提升是显着</w:t>
      </w:r>
      <w:proofErr w:type="gramStart"/>
      <w:r w:rsidRPr="00526B08">
        <w:rPr>
          <w:rFonts w:ascii="楷体" w:eastAsia="楷体" w:hAnsi="楷体" w:hint="eastAsia"/>
        </w:rPr>
        <w:t>且一致</w:t>
      </w:r>
      <w:proofErr w:type="gramEnd"/>
      <w:r w:rsidRPr="00526B08">
        <w:rPr>
          <w:rFonts w:ascii="楷体" w:eastAsia="楷体" w:hAnsi="楷体" w:hint="eastAsia"/>
        </w:rPr>
        <w:t>的。</w:t>
      </w:r>
    </w:p>
    <w:p w14:paraId="4521FC03" w14:textId="4F2593C2" w:rsidR="00F4412D" w:rsidRDefault="00526B08" w:rsidP="00627023">
      <w:pPr>
        <w:ind w:firstLine="420"/>
      </w:pPr>
      <w:r w:rsidRPr="00526B08">
        <w:rPr>
          <w:rFonts w:hint="eastAsia"/>
        </w:rPr>
        <w:t>使用以上在</w:t>
      </w:r>
      <w:r w:rsidRPr="00526B08">
        <w:rPr>
          <w:rFonts w:hint="eastAsia"/>
        </w:rPr>
        <w:t>CUB</w:t>
      </w:r>
      <w:r w:rsidRPr="00526B08">
        <w:rPr>
          <w:rFonts w:hint="eastAsia"/>
        </w:rPr>
        <w:t>上训练的模型，然后使用</w:t>
      </w:r>
      <m:oMath>
        <m:sSubSup>
          <m:sSubSupPr>
            <m:ctrlPr>
              <w:rPr>
                <w:rFonts w:ascii="Cambria Math" w:hAnsi="Cambria Math"/>
              </w:rPr>
            </m:ctrlPr>
          </m:sSubSupPr>
          <m:e>
            <m:r>
              <m:rPr>
                <m:sty m:val="p"/>
              </m:rPr>
              <w:rPr>
                <w:rFonts w:ascii="Cambria Math" w:hAnsi="Cambria Math" w:hint="eastAsia"/>
              </w:rPr>
              <m:t>D</m:t>
            </m:r>
            <m:ctrlPr>
              <w:rPr>
                <w:rFonts w:ascii="Cambria Math" w:hAnsi="Cambria Math" w:hint="eastAsia"/>
              </w:rPr>
            </m:ctrlPr>
          </m:e>
          <m:sub>
            <m:r>
              <m:rPr>
                <m:sty m:val="p"/>
              </m:rPr>
              <w:rPr>
                <w:rFonts w:ascii="Cambria Math" w:hAnsi="Cambria Math" w:hint="eastAsia"/>
              </w:rPr>
              <m:t>re</m:t>
            </m:r>
            <m:r>
              <m:rPr>
                <m:sty m:val="p"/>
              </m:rPr>
              <w:rPr>
                <w:rFonts w:ascii="Cambria Math" w:hAnsi="Cambria Math"/>
              </w:rPr>
              <m:t>fer</m:t>
            </m:r>
          </m:sub>
          <m:sup>
            <m:r>
              <m:rPr>
                <m:sty m:val="p"/>
              </m:rPr>
              <w:rPr>
                <w:rFonts w:ascii="Cambria Math" w:hAnsi="Cambria Math"/>
              </w:rPr>
              <m:t>NA</m:t>
            </m:r>
          </m:sup>
        </m:sSubSup>
      </m:oMath>
      <w:r w:rsidRPr="00526B08">
        <w:rPr>
          <w:rFonts w:hint="eastAsia"/>
        </w:rPr>
        <w:t>和</w:t>
      </w:r>
      <m:oMath>
        <m:sSubSup>
          <m:sSubSupPr>
            <m:ctrlPr>
              <w:rPr>
                <w:rFonts w:ascii="Cambria Math" w:hAnsi="Cambria Math"/>
              </w:rPr>
            </m:ctrlPr>
          </m:sSubSupPr>
          <m:e>
            <m:r>
              <m:rPr>
                <m:sty m:val="p"/>
              </m:rPr>
              <w:rPr>
                <w:rFonts w:ascii="Cambria Math" w:hAnsi="Cambria Math" w:hint="eastAsia"/>
              </w:rPr>
              <m:t>D</m:t>
            </m:r>
            <m:ctrlPr>
              <w:rPr>
                <w:rFonts w:ascii="Cambria Math" w:hAnsi="Cambria Math" w:hint="eastAsia"/>
              </w:rPr>
            </m:ctrlPr>
          </m:e>
          <m:sub>
            <m:r>
              <m:rPr>
                <m:sty m:val="p"/>
              </m:rPr>
              <w:rPr>
                <w:rFonts w:ascii="Cambria Math" w:hAnsi="Cambria Math" w:hint="eastAsia"/>
              </w:rPr>
              <m:t>query</m:t>
            </m:r>
          </m:sub>
          <m:sup>
            <m:r>
              <m:rPr>
                <m:sty m:val="p"/>
              </m:rPr>
              <w:rPr>
                <w:rFonts w:ascii="Cambria Math" w:hAnsi="Cambria Math"/>
              </w:rPr>
              <m:t>NA</m:t>
            </m:r>
          </m:sup>
        </m:sSubSup>
      </m:oMath>
      <w:r w:rsidRPr="00526B08">
        <w:rPr>
          <w:rFonts w:hint="eastAsia"/>
        </w:rPr>
        <w:t>对</w:t>
      </w:r>
      <w:r w:rsidRPr="00526B08">
        <w:rPr>
          <w:rFonts w:hint="eastAsia"/>
        </w:rPr>
        <w:t>NA</w:t>
      </w:r>
      <w:r w:rsidRPr="00526B08">
        <w:rPr>
          <w:rFonts w:hint="eastAsia"/>
        </w:rPr>
        <w:t>进行相同的评估。</w:t>
      </w:r>
      <w:r w:rsidRPr="00526B08">
        <w:rPr>
          <w:rFonts w:hint="eastAsia"/>
        </w:rPr>
        <w:t xml:space="preserve">  NA</w:t>
      </w:r>
      <w:r w:rsidRPr="00526B08">
        <w:rPr>
          <w:rFonts w:hint="eastAsia"/>
        </w:rPr>
        <w:t>中的新颖类数量很多（</w:t>
      </w:r>
      <w:r w:rsidRPr="00526B08">
        <w:rPr>
          <w:rFonts w:hint="eastAsia"/>
        </w:rPr>
        <w:t>418</w:t>
      </w:r>
      <w:r w:rsidRPr="00526B08">
        <w:rPr>
          <w:rFonts w:hint="eastAsia"/>
        </w:rPr>
        <w:t>），并且每个类的图像数量不平衡。</w:t>
      </w:r>
      <w:r w:rsidRPr="00526B08">
        <w:rPr>
          <w:rFonts w:hint="eastAsia"/>
        </w:rPr>
        <w:t xml:space="preserve"> </w:t>
      </w:r>
      <w:r w:rsidRPr="00526B08">
        <w:rPr>
          <w:rFonts w:hint="eastAsia"/>
        </w:rPr>
        <w:t>因此，我们</w:t>
      </w:r>
      <w:proofErr w:type="gramStart"/>
      <w:r w:rsidRPr="00526B08">
        <w:rPr>
          <w:rFonts w:hint="eastAsia"/>
        </w:rPr>
        <w:t>仅报告</w:t>
      </w:r>
      <w:proofErr w:type="gramEnd"/>
      <w:r w:rsidRPr="00526B08">
        <w:rPr>
          <w:rFonts w:hint="eastAsia"/>
        </w:rPr>
        <w:t>全部</w:t>
      </w:r>
      <w:r>
        <w:rPr>
          <w:rFonts w:hint="eastAsia"/>
        </w:rPr>
        <w:t>类全样本</w:t>
      </w:r>
      <w:r w:rsidRPr="00526B08">
        <w:rPr>
          <w:rFonts w:hint="eastAsia"/>
        </w:rPr>
        <w:t>结果</w:t>
      </w:r>
      <w:r>
        <w:rPr>
          <w:rFonts w:hint="eastAsia"/>
        </w:rPr>
        <w:t>于</w:t>
      </w:r>
      <w:r w:rsidRPr="00526B08">
        <w:rPr>
          <w:rFonts w:hint="eastAsia"/>
        </w:rPr>
        <w:t>表</w:t>
      </w:r>
      <w:r w:rsidRPr="00526B08">
        <w:rPr>
          <w:rFonts w:hint="eastAsia"/>
        </w:rPr>
        <w:t>2</w:t>
      </w:r>
      <w:r w:rsidRPr="00526B08">
        <w:rPr>
          <w:rFonts w:hint="eastAsia"/>
        </w:rPr>
        <w:t>中，包括所有测试样本的平均准确度和每个类别的平均准确度。</w:t>
      </w:r>
      <w:r w:rsidRPr="00526B08">
        <w:rPr>
          <w:rFonts w:hint="eastAsia"/>
        </w:rPr>
        <w:t xml:space="preserve"> </w:t>
      </w:r>
      <w:r w:rsidRPr="00526B08">
        <w:rPr>
          <w:rFonts w:hint="eastAsia"/>
        </w:rPr>
        <w:t>在上述每种设置中，我们平均对</w:t>
      </w:r>
      <w:r w:rsidRPr="00526B08">
        <w:rPr>
          <w:rFonts w:hint="eastAsia"/>
        </w:rPr>
        <w:t>proto</w:t>
      </w:r>
      <w:r w:rsidRPr="00526B08">
        <w:rPr>
          <w:rFonts w:hint="eastAsia"/>
        </w:rPr>
        <w:t>，</w:t>
      </w:r>
      <w:r w:rsidRPr="00526B08">
        <w:rPr>
          <w:rFonts w:hint="eastAsia"/>
        </w:rPr>
        <w:t xml:space="preserve">proto + </w:t>
      </w:r>
      <w:proofErr w:type="spellStart"/>
      <w:r w:rsidRPr="00526B08">
        <w:rPr>
          <w:rFonts w:hint="eastAsia"/>
        </w:rPr>
        <w:t>uPN</w:t>
      </w:r>
      <w:proofErr w:type="spellEnd"/>
      <w:r w:rsidRPr="00526B08">
        <w:rPr>
          <w:rFonts w:hint="eastAsia"/>
        </w:rPr>
        <w:t>和</w:t>
      </w:r>
      <w:r w:rsidRPr="00526B08">
        <w:rPr>
          <w:rFonts w:hint="eastAsia"/>
        </w:rPr>
        <w:t>proto + PN</w:t>
      </w:r>
      <w:r w:rsidRPr="00526B08">
        <w:rPr>
          <w:rFonts w:hint="eastAsia"/>
        </w:rPr>
        <w:t>模型进行了</w:t>
      </w:r>
      <w:r w:rsidRPr="00526B08">
        <w:rPr>
          <w:rFonts w:hint="eastAsia"/>
        </w:rPr>
        <w:t>8</w:t>
      </w:r>
      <w:r w:rsidRPr="00526B08">
        <w:rPr>
          <w:rFonts w:hint="eastAsia"/>
        </w:rPr>
        <w:t>次以上的试验。</w:t>
      </w:r>
      <w:r w:rsidRPr="00526B08">
        <w:rPr>
          <w:rFonts w:hint="eastAsia"/>
        </w:rPr>
        <w:t>95</w:t>
      </w:r>
      <w:r w:rsidRPr="00526B08">
        <w:rPr>
          <w:rFonts w:hint="eastAsia"/>
        </w:rPr>
        <w:t>％的置信区间均在</w:t>
      </w:r>
      <w:r w:rsidRPr="00526B08">
        <w:rPr>
          <w:rFonts w:hint="eastAsia"/>
        </w:rPr>
        <w:t>0.9</w:t>
      </w:r>
      <w:r w:rsidRPr="00526B08">
        <w:rPr>
          <w:rFonts w:hint="eastAsia"/>
        </w:rPr>
        <w:t>个百分点以内。</w:t>
      </w:r>
    </w:p>
    <w:p w14:paraId="488F9096" w14:textId="12AC289D" w:rsidR="00F4412D" w:rsidRDefault="00526B08" w:rsidP="00627023">
      <w:pPr>
        <w:ind w:firstLine="420"/>
      </w:pPr>
      <w:r>
        <w:rPr>
          <w:noProof/>
        </w:rPr>
        <w:lastRenderedPageBreak/>
        <w:drawing>
          <wp:inline distT="0" distB="0" distL="0" distR="0" wp14:anchorId="719EDCF5" wp14:editId="768F9F9B">
            <wp:extent cx="4724400" cy="2895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4400" cy="2895600"/>
                    </a:xfrm>
                    <a:prstGeom prst="rect">
                      <a:avLst/>
                    </a:prstGeom>
                  </pic:spPr>
                </pic:pic>
              </a:graphicData>
            </a:graphic>
          </wp:inline>
        </w:drawing>
      </w:r>
    </w:p>
    <w:p w14:paraId="19417BA5" w14:textId="2F2613BD" w:rsidR="00F4412D" w:rsidRPr="00526B08" w:rsidRDefault="00526B08" w:rsidP="00526B08">
      <w:pPr>
        <w:ind w:firstLine="420"/>
        <w:jc w:val="center"/>
        <w:rPr>
          <w:rFonts w:ascii="楷体" w:eastAsia="楷体" w:hAnsi="楷体"/>
        </w:rPr>
      </w:pPr>
      <w:r w:rsidRPr="00526B08">
        <w:rPr>
          <w:rFonts w:ascii="楷体" w:eastAsia="楷体" w:hAnsi="楷体" w:hint="eastAsia"/>
        </w:rPr>
        <w:t>表2. CUB模型在NA上的性能。 在这个新领域中，姿势归一化所带来的性能提升仍然非常重要。 表现与CUB观察结果一致。</w:t>
      </w:r>
    </w:p>
    <w:p w14:paraId="761F11EC" w14:textId="2CA59100" w:rsidR="00F4412D" w:rsidRDefault="00526B08" w:rsidP="00627023">
      <w:pPr>
        <w:ind w:firstLine="420"/>
      </w:pPr>
      <w:r w:rsidRPr="00526B08">
        <w:rPr>
          <w:rFonts w:hint="eastAsia"/>
        </w:rPr>
        <w:t>从这些实验结果，我们得出以下结论：</w:t>
      </w:r>
    </w:p>
    <w:p w14:paraId="034BDE50" w14:textId="7A2832D2" w:rsidR="00F4412D" w:rsidRDefault="00526B08" w:rsidP="00627023">
      <w:pPr>
        <w:ind w:firstLine="420"/>
      </w:pPr>
      <w:r w:rsidRPr="00526B08">
        <w:rPr>
          <w:rFonts w:hint="eastAsia"/>
        </w:rPr>
        <w:t>1.</w:t>
      </w:r>
      <w:r w:rsidRPr="00526B08">
        <w:rPr>
          <w:rFonts w:hint="eastAsia"/>
        </w:rPr>
        <w:t>姿势归一化在（平均池）基准上提供了显着</w:t>
      </w:r>
      <w:proofErr w:type="gramStart"/>
      <w:r w:rsidRPr="00526B08">
        <w:rPr>
          <w:rFonts w:hint="eastAsia"/>
        </w:rPr>
        <w:t>且一致</w:t>
      </w:r>
      <w:proofErr w:type="gramEnd"/>
      <w:r w:rsidRPr="00526B08">
        <w:rPr>
          <w:rFonts w:hint="eastAsia"/>
        </w:rPr>
        <w:t>的性能提升。</w:t>
      </w:r>
      <w:r w:rsidRPr="00526B08">
        <w:rPr>
          <w:rFonts w:hint="eastAsia"/>
        </w:rPr>
        <w:t xml:space="preserve"> </w:t>
      </w:r>
      <w:r w:rsidRPr="00526B08">
        <w:rPr>
          <w:rFonts w:hint="eastAsia"/>
        </w:rPr>
        <w:t>浅层和深层网络骨干，所有三种</w:t>
      </w:r>
      <w:r>
        <w:rPr>
          <w:rFonts w:hint="eastAsia"/>
        </w:rPr>
        <w:t>小样本</w:t>
      </w:r>
      <w:r w:rsidRPr="00526B08">
        <w:rPr>
          <w:rFonts w:hint="eastAsia"/>
        </w:rPr>
        <w:t>学习方法以及两个评估数据集的准确性均得到提高。</w:t>
      </w:r>
      <w:r w:rsidRPr="00526B08">
        <w:rPr>
          <w:rFonts w:hint="eastAsia"/>
        </w:rPr>
        <w:t xml:space="preserve"> </w:t>
      </w:r>
      <w:r w:rsidRPr="00526B08">
        <w:rPr>
          <w:rFonts w:hint="eastAsia"/>
        </w:rPr>
        <w:t>在</w:t>
      </w:r>
      <w:r w:rsidRPr="00526B08">
        <w:rPr>
          <w:rFonts w:hint="eastAsia"/>
        </w:rPr>
        <w:t>CUB</w:t>
      </w:r>
      <w:r w:rsidRPr="00526B08">
        <w:rPr>
          <w:rFonts w:hint="eastAsia"/>
        </w:rPr>
        <w:t>的全</w:t>
      </w:r>
      <w:r>
        <w:rPr>
          <w:rFonts w:hint="eastAsia"/>
        </w:rPr>
        <w:t>类</w:t>
      </w:r>
      <w:r w:rsidRPr="00526B08">
        <w:rPr>
          <w:rFonts w:hint="eastAsia"/>
        </w:rPr>
        <w:t>，全</w:t>
      </w:r>
      <w:r>
        <w:rPr>
          <w:rFonts w:hint="eastAsia"/>
        </w:rPr>
        <w:t>样本</w:t>
      </w:r>
      <w:r w:rsidRPr="00526B08">
        <w:rPr>
          <w:rFonts w:hint="eastAsia"/>
        </w:rPr>
        <w:t>设置下，在所有三种学习算法中，</w:t>
      </w:r>
      <w:r w:rsidRPr="00526B08">
        <w:rPr>
          <w:rFonts w:hint="eastAsia"/>
        </w:rPr>
        <w:t>4</w:t>
      </w:r>
      <w:r w:rsidRPr="00526B08">
        <w:rPr>
          <w:rFonts w:hint="eastAsia"/>
        </w:rPr>
        <w:t>层</w:t>
      </w:r>
      <w:proofErr w:type="spellStart"/>
      <w:r w:rsidRPr="00526B08">
        <w:rPr>
          <w:rFonts w:hint="eastAsia"/>
        </w:rPr>
        <w:t>ConvNet</w:t>
      </w:r>
      <w:proofErr w:type="spellEnd"/>
      <w:r w:rsidRPr="00526B08">
        <w:rPr>
          <w:rFonts w:hint="eastAsia"/>
        </w:rPr>
        <w:t>的准确度增益始终大于</w:t>
      </w:r>
      <w:r w:rsidRPr="00526B08">
        <w:rPr>
          <w:rFonts w:hint="eastAsia"/>
        </w:rPr>
        <w:t>15</w:t>
      </w:r>
      <w:r w:rsidRPr="00526B08">
        <w:rPr>
          <w:rFonts w:hint="eastAsia"/>
        </w:rPr>
        <w:t>点，在</w:t>
      </w:r>
      <w:r w:rsidRPr="00526B08">
        <w:rPr>
          <w:rFonts w:hint="eastAsia"/>
        </w:rPr>
        <w:t>ResNet18</w:t>
      </w:r>
      <w:r w:rsidRPr="00526B08">
        <w:rPr>
          <w:rFonts w:hint="eastAsia"/>
        </w:rPr>
        <w:t>上达到</w:t>
      </w:r>
      <w:r w:rsidRPr="00526B08">
        <w:rPr>
          <w:rFonts w:hint="eastAsia"/>
        </w:rPr>
        <w:t>20</w:t>
      </w:r>
      <w:r w:rsidRPr="00526B08">
        <w:rPr>
          <w:rFonts w:hint="eastAsia"/>
        </w:rPr>
        <w:t>点。</w:t>
      </w:r>
      <w:r w:rsidRPr="00526B08">
        <w:rPr>
          <w:rFonts w:hint="eastAsia"/>
        </w:rPr>
        <w:t xml:space="preserve"> </w:t>
      </w:r>
      <w:r w:rsidRPr="00526B08">
        <w:rPr>
          <w:rFonts w:hint="eastAsia"/>
        </w:rPr>
        <w:t>具有姿势归一化功能的浅层网络甚至可以胜过其深层网络。</w:t>
      </w:r>
    </w:p>
    <w:p w14:paraId="575AAD32" w14:textId="2FB8A473" w:rsidR="00F4412D" w:rsidRDefault="00526B08" w:rsidP="00627023">
      <w:pPr>
        <w:ind w:firstLine="420"/>
      </w:pPr>
      <w:r w:rsidRPr="00526B08">
        <w:rPr>
          <w:rFonts w:hint="eastAsia"/>
        </w:rPr>
        <w:t>2.</w:t>
      </w:r>
      <w:r w:rsidRPr="00526B08">
        <w:rPr>
          <w:rFonts w:hint="eastAsia"/>
        </w:rPr>
        <w:t>在所有设置中，姿势归一化均优于其他聚合函数，包括黑盒修改（双线性池），基于边界框定位（</w:t>
      </w:r>
      <w:r w:rsidRPr="00526B08">
        <w:rPr>
          <w:rFonts w:hint="eastAsia"/>
        </w:rPr>
        <w:t>FSL</w:t>
      </w:r>
      <w:r w:rsidRPr="00526B08">
        <w:rPr>
          <w:rFonts w:hint="eastAsia"/>
        </w:rPr>
        <w:t>和</w:t>
      </w:r>
      <w:proofErr w:type="spellStart"/>
      <w:r w:rsidRPr="00526B08">
        <w:rPr>
          <w:rFonts w:hint="eastAsia"/>
        </w:rPr>
        <w:t>bbN</w:t>
      </w:r>
      <w:proofErr w:type="spellEnd"/>
      <w:r w:rsidRPr="00526B08">
        <w:rPr>
          <w:rFonts w:hint="eastAsia"/>
        </w:rPr>
        <w:t>）的技术以及无监督的姿势归一化。</w:t>
      </w:r>
      <w:r w:rsidRPr="00526B08">
        <w:rPr>
          <w:rFonts w:hint="eastAsia"/>
        </w:rPr>
        <w:t xml:space="preserve"> </w:t>
      </w:r>
      <w:r w:rsidRPr="00526B08">
        <w:rPr>
          <w:rFonts w:hint="eastAsia"/>
        </w:rPr>
        <w:t>它也胜过多任务训练，这表明关键是标准化而不是额外的辅助损失。</w:t>
      </w:r>
    </w:p>
    <w:p w14:paraId="138DEC77" w14:textId="5AB6237B" w:rsidR="00F4412D" w:rsidRDefault="00526B08" w:rsidP="00627023">
      <w:pPr>
        <w:ind w:firstLine="420"/>
      </w:pPr>
      <w:r w:rsidRPr="00526B08">
        <w:rPr>
          <w:rFonts w:hint="eastAsia"/>
        </w:rPr>
        <w:t>3.</w:t>
      </w:r>
      <w:r w:rsidRPr="00526B08">
        <w:rPr>
          <w:rFonts w:hint="eastAsia"/>
        </w:rPr>
        <w:t>姿势信息比粗略的对象定位更有效。</w:t>
      </w:r>
      <w:r w:rsidRPr="00526B08">
        <w:rPr>
          <w:rFonts w:hint="eastAsia"/>
        </w:rPr>
        <w:t xml:space="preserve"> </w:t>
      </w:r>
      <w:r w:rsidRPr="00526B08">
        <w:rPr>
          <w:rFonts w:hint="eastAsia"/>
        </w:rPr>
        <w:t>在表</w:t>
      </w:r>
      <w:r w:rsidRPr="00526B08">
        <w:rPr>
          <w:rFonts w:hint="eastAsia"/>
        </w:rPr>
        <w:t>1</w:t>
      </w:r>
      <w:r w:rsidRPr="00526B08">
        <w:rPr>
          <w:rFonts w:hint="eastAsia"/>
        </w:rPr>
        <w:t>中，</w:t>
      </w:r>
      <w:r w:rsidRPr="00526B08">
        <w:rPr>
          <w:rFonts w:hint="eastAsia"/>
        </w:rPr>
        <w:t>PN</w:t>
      </w:r>
      <w:r w:rsidRPr="00526B08">
        <w:rPr>
          <w:rFonts w:hint="eastAsia"/>
        </w:rPr>
        <w:t>和</w:t>
      </w:r>
      <w:proofErr w:type="spellStart"/>
      <w:r w:rsidRPr="00526B08">
        <w:rPr>
          <w:rFonts w:hint="eastAsia"/>
        </w:rPr>
        <w:t>bbN</w:t>
      </w:r>
      <w:proofErr w:type="spellEnd"/>
      <w:r w:rsidRPr="00526B08">
        <w:rPr>
          <w:rFonts w:hint="eastAsia"/>
        </w:rPr>
        <w:t>贡献了相似数量的新可学习参数，但是</w:t>
      </w:r>
      <w:r w:rsidRPr="00526B08">
        <w:rPr>
          <w:rFonts w:hint="eastAsia"/>
        </w:rPr>
        <w:t>PN</w:t>
      </w:r>
      <w:r w:rsidRPr="00526B08">
        <w:rPr>
          <w:rFonts w:hint="eastAsia"/>
        </w:rPr>
        <w:t>中细粒度的姿势信息导致其性能优于</w:t>
      </w:r>
      <w:proofErr w:type="spellStart"/>
      <w:r w:rsidRPr="00526B08">
        <w:rPr>
          <w:rFonts w:hint="eastAsia"/>
        </w:rPr>
        <w:t>bbN</w:t>
      </w:r>
      <w:proofErr w:type="spellEnd"/>
      <w:r w:rsidRPr="00526B08">
        <w:rPr>
          <w:rFonts w:hint="eastAsia"/>
        </w:rPr>
        <w:t>，后者</w:t>
      </w:r>
      <w:proofErr w:type="gramStart"/>
      <w:r w:rsidRPr="00526B08">
        <w:rPr>
          <w:rFonts w:hint="eastAsia"/>
        </w:rPr>
        <w:t>仅关注</w:t>
      </w:r>
      <w:proofErr w:type="gramEnd"/>
      <w:r w:rsidRPr="00526B08">
        <w:rPr>
          <w:rFonts w:hint="eastAsia"/>
        </w:rPr>
        <w:t>于粗糙边界框。</w:t>
      </w:r>
      <w:r w:rsidRPr="00526B08">
        <w:rPr>
          <w:rFonts w:hint="eastAsia"/>
        </w:rPr>
        <w:t xml:space="preserve"> </w:t>
      </w:r>
      <w:r w:rsidRPr="00526B08">
        <w:rPr>
          <w:rFonts w:hint="eastAsia"/>
        </w:rPr>
        <w:t>通过将</w:t>
      </w:r>
      <w:r w:rsidRPr="00526B08">
        <w:rPr>
          <w:rFonts w:hint="eastAsia"/>
        </w:rPr>
        <w:t>PN</w:t>
      </w:r>
      <w:r w:rsidRPr="00526B08">
        <w:rPr>
          <w:rFonts w:hint="eastAsia"/>
        </w:rPr>
        <w:t>与</w:t>
      </w:r>
      <w:r w:rsidRPr="00526B08">
        <w:rPr>
          <w:rFonts w:hint="eastAsia"/>
        </w:rPr>
        <w:t xml:space="preserve">PN </w:t>
      </w:r>
      <w:proofErr w:type="spellStart"/>
      <w:r w:rsidRPr="00526B08">
        <w:rPr>
          <w:rFonts w:hint="eastAsia"/>
        </w:rPr>
        <w:t>gt</w:t>
      </w:r>
      <w:proofErr w:type="spellEnd"/>
      <w:r w:rsidRPr="00526B08">
        <w:rPr>
          <w:rFonts w:hint="eastAsia"/>
        </w:rPr>
        <w:t>进行比较，我们发现更好的姿态估计器可能会为性能带来更大的提升。</w:t>
      </w:r>
    </w:p>
    <w:p w14:paraId="366C7F25" w14:textId="4BAC8305" w:rsidR="00F4412D" w:rsidRPr="0023033A" w:rsidRDefault="0023033A" w:rsidP="00627023">
      <w:pPr>
        <w:ind w:firstLine="420"/>
        <w:rPr>
          <w:b/>
          <w:sz w:val="28"/>
        </w:rPr>
      </w:pPr>
      <w:r w:rsidRPr="0023033A">
        <w:rPr>
          <w:rFonts w:hint="eastAsia"/>
          <w:b/>
          <w:sz w:val="28"/>
        </w:rPr>
        <w:t>5.4</w:t>
      </w:r>
      <w:r w:rsidRPr="0023033A">
        <w:rPr>
          <w:rFonts w:hint="eastAsia"/>
          <w:b/>
          <w:sz w:val="28"/>
        </w:rPr>
        <w:t>姿势注释数量的影响</w:t>
      </w:r>
    </w:p>
    <w:p w14:paraId="42D0B728" w14:textId="1677A905" w:rsidR="00F4412D" w:rsidRDefault="0023033A" w:rsidP="00627023">
      <w:pPr>
        <w:ind w:firstLine="420"/>
      </w:pPr>
      <w:r w:rsidRPr="0023033A">
        <w:rPr>
          <w:rFonts w:hint="eastAsia"/>
        </w:rPr>
        <w:t>尽管零件位置通常比细粒度的专家级标签便宜（请参阅</w:t>
      </w:r>
      <w:r>
        <w:rPr>
          <w:rFonts w:hint="eastAsia"/>
        </w:rPr>
        <w:t>[</w:t>
      </w:r>
      <w:r w:rsidRPr="0023033A">
        <w:rPr>
          <w:rFonts w:hint="eastAsia"/>
        </w:rPr>
        <w:t>23]</w:t>
      </w:r>
      <w:r w:rsidRPr="0023033A">
        <w:rPr>
          <w:rFonts w:hint="eastAsia"/>
        </w:rPr>
        <w:t>仔细</w:t>
      </w:r>
      <w:r>
        <w:rPr>
          <w:rFonts w:hint="eastAsia"/>
        </w:rPr>
        <w:t>标注的</w:t>
      </w:r>
      <w:r w:rsidRPr="0023033A">
        <w:rPr>
          <w:rFonts w:hint="eastAsia"/>
        </w:rPr>
        <w:t>管道），仍然可能难以收集高质量的零件注释。</w:t>
      </w:r>
      <w:r w:rsidRPr="0023033A">
        <w:rPr>
          <w:rFonts w:hint="eastAsia"/>
        </w:rPr>
        <w:t xml:space="preserve"> </w:t>
      </w:r>
      <w:r w:rsidRPr="0023033A">
        <w:rPr>
          <w:rFonts w:hint="eastAsia"/>
        </w:rPr>
        <w:t>因此，我们考虑模型的消融，其中有限数量的训练图像带有零件批注。</w:t>
      </w:r>
      <w:r w:rsidRPr="0023033A">
        <w:rPr>
          <w:rFonts w:hint="eastAsia"/>
        </w:rPr>
        <w:t xml:space="preserve"> </w:t>
      </w:r>
      <w:r w:rsidRPr="0023033A">
        <w:rPr>
          <w:rFonts w:hint="eastAsia"/>
        </w:rPr>
        <w:t>对于其余图像，不计算</w:t>
      </w:r>
      <w:proofErr w:type="spellStart"/>
      <w:r w:rsidRPr="0023033A">
        <w:rPr>
          <w:rFonts w:hint="eastAsia"/>
        </w:rPr>
        <w:t>Lpose</w:t>
      </w:r>
      <w:proofErr w:type="spellEnd"/>
      <w:r w:rsidRPr="0023033A">
        <w:rPr>
          <w:rFonts w:hint="eastAsia"/>
        </w:rPr>
        <w:t>，并且预测姿势热图生成用于分类器训练的特征向量，而不是地面真相。</w:t>
      </w:r>
    </w:p>
    <w:p w14:paraId="4FE4D8E0" w14:textId="1815E3C6" w:rsidR="00F4412D" w:rsidRPr="0023033A" w:rsidRDefault="0023033A" w:rsidP="0023033A">
      <w:pPr>
        <w:ind w:firstLine="420"/>
      </w:pPr>
      <w:r>
        <w:rPr>
          <w:rFonts w:hint="eastAsia"/>
        </w:rPr>
        <w:t>我们评估具有浅主干和深主干的</w:t>
      </w:r>
      <w:r>
        <w:rPr>
          <w:rFonts w:hint="eastAsia"/>
        </w:rPr>
        <w:t>CUB</w:t>
      </w:r>
      <w:r>
        <w:rPr>
          <w:rFonts w:hint="eastAsia"/>
        </w:rPr>
        <w:t>上的原型网络，并更改带有零件批注的图像百分比。</w:t>
      </w:r>
      <w:r>
        <w:rPr>
          <w:rFonts w:hint="eastAsia"/>
        </w:rPr>
        <w:t xml:space="preserve"> </w:t>
      </w:r>
      <w:r>
        <w:rPr>
          <w:rFonts w:hint="eastAsia"/>
        </w:rPr>
        <w:t>结果如图</w:t>
      </w:r>
      <w:r>
        <w:rPr>
          <w:rFonts w:hint="eastAsia"/>
        </w:rPr>
        <w:t>5</w:t>
      </w:r>
      <w:r>
        <w:rPr>
          <w:rFonts w:hint="eastAsia"/>
        </w:rPr>
        <w:t>所示。姿势归一化在训练期间对注释稀疏性非常强健（当可用性超过</w:t>
      </w:r>
      <w:r>
        <w:rPr>
          <w:rFonts w:hint="eastAsia"/>
        </w:rPr>
        <w:t>30</w:t>
      </w:r>
      <w:r>
        <w:rPr>
          <w:rFonts w:hint="eastAsia"/>
        </w:rPr>
        <w:t>％时，波动小于</w:t>
      </w:r>
      <w:r>
        <w:rPr>
          <w:rFonts w:hint="eastAsia"/>
        </w:rPr>
        <w:t>5</w:t>
      </w:r>
      <w:r>
        <w:rPr>
          <w:rFonts w:hint="eastAsia"/>
        </w:rPr>
        <w:t>分），并且即使只有</w:t>
      </w:r>
      <w:r>
        <w:rPr>
          <w:rFonts w:hint="eastAsia"/>
        </w:rPr>
        <w:t>5</w:t>
      </w:r>
      <w:r>
        <w:rPr>
          <w:rFonts w:hint="eastAsia"/>
        </w:rPr>
        <w:t>％的姿势注释可用，也始终优于</w:t>
      </w:r>
      <w:r>
        <w:rPr>
          <w:rFonts w:hint="eastAsia"/>
        </w:rPr>
        <w:t>BP</w:t>
      </w:r>
      <w:r>
        <w:rPr>
          <w:rFonts w:hint="eastAsia"/>
        </w:rPr>
        <w:t>。</w:t>
      </w:r>
    </w:p>
    <w:p w14:paraId="38A29C7E" w14:textId="184E2AF7" w:rsidR="00F4412D" w:rsidRPr="0023033A" w:rsidRDefault="0023033A" w:rsidP="00627023">
      <w:pPr>
        <w:ind w:firstLine="420"/>
        <w:rPr>
          <w:b/>
          <w:sz w:val="28"/>
        </w:rPr>
      </w:pPr>
      <w:r w:rsidRPr="0023033A">
        <w:rPr>
          <w:rFonts w:hint="eastAsia"/>
          <w:b/>
          <w:sz w:val="28"/>
        </w:rPr>
        <w:t>5.5</w:t>
      </w:r>
      <w:r>
        <w:rPr>
          <w:b/>
          <w:sz w:val="28"/>
        </w:rPr>
        <w:t xml:space="preserve"> </w:t>
      </w:r>
      <w:r w:rsidRPr="0023033A">
        <w:rPr>
          <w:rFonts w:hint="eastAsia"/>
          <w:b/>
          <w:sz w:val="28"/>
        </w:rPr>
        <w:t>FGVC</w:t>
      </w:r>
      <w:r w:rsidRPr="0023033A">
        <w:rPr>
          <w:rFonts w:hint="eastAsia"/>
          <w:b/>
          <w:sz w:val="28"/>
        </w:rPr>
        <w:t>飞机的评估</w:t>
      </w:r>
    </w:p>
    <w:p w14:paraId="1417C5C7" w14:textId="77B3B3F5" w:rsidR="00F4412D" w:rsidRDefault="0023033A" w:rsidP="00627023">
      <w:pPr>
        <w:ind w:firstLine="420"/>
      </w:pPr>
      <w:r w:rsidRPr="0023033A">
        <w:rPr>
          <w:rFonts w:hint="eastAsia"/>
        </w:rPr>
        <w:t>我们在细粒度飞机分类</w:t>
      </w:r>
      <w:r w:rsidRPr="0023033A">
        <w:rPr>
          <w:rFonts w:hint="eastAsia"/>
        </w:rPr>
        <w:t>[17]</w:t>
      </w:r>
      <w:r w:rsidRPr="0023033A">
        <w:rPr>
          <w:rFonts w:hint="eastAsia"/>
        </w:rPr>
        <w:t>（</w:t>
      </w:r>
      <w:r w:rsidRPr="0023033A">
        <w:rPr>
          <w:rFonts w:hint="eastAsia"/>
        </w:rPr>
        <w:t>FGVC-Aircraft</w:t>
      </w:r>
      <w:r w:rsidRPr="0023033A">
        <w:rPr>
          <w:rFonts w:hint="eastAsia"/>
        </w:rPr>
        <w:t>）上评估了这些结论的普遍性，该分类包含跨越</w:t>
      </w:r>
      <w:r w:rsidRPr="0023033A">
        <w:rPr>
          <w:rFonts w:hint="eastAsia"/>
        </w:rPr>
        <w:t>100</w:t>
      </w:r>
      <w:r w:rsidRPr="0023033A">
        <w:rPr>
          <w:rFonts w:hint="eastAsia"/>
        </w:rPr>
        <w:t>个飞机模型的</w:t>
      </w:r>
      <w:r w:rsidRPr="0023033A">
        <w:rPr>
          <w:rFonts w:hint="eastAsia"/>
        </w:rPr>
        <w:t>10,000</w:t>
      </w:r>
      <w:r w:rsidRPr="0023033A">
        <w:rPr>
          <w:rFonts w:hint="eastAsia"/>
        </w:rPr>
        <w:t>张图像。</w:t>
      </w:r>
      <w:r w:rsidRPr="0023033A">
        <w:rPr>
          <w:rFonts w:hint="eastAsia"/>
        </w:rPr>
        <w:t xml:space="preserve"> </w:t>
      </w:r>
      <w:r w:rsidRPr="0023033A">
        <w:rPr>
          <w:rFonts w:hint="eastAsia"/>
        </w:rPr>
        <w:t>按照与</w:t>
      </w:r>
      <w:r w:rsidRPr="0023033A">
        <w:rPr>
          <w:rFonts w:hint="eastAsia"/>
        </w:rPr>
        <w:t>CUB</w:t>
      </w:r>
      <w:r w:rsidRPr="0023033A">
        <w:rPr>
          <w:rFonts w:hint="eastAsia"/>
        </w:rPr>
        <w:t>相同的比率，</w:t>
      </w:r>
      <w:r w:rsidRPr="0023033A">
        <w:rPr>
          <w:rFonts w:hint="eastAsia"/>
        </w:rPr>
        <w:lastRenderedPageBreak/>
        <w:t>我们将类别分为</w:t>
      </w:r>
      <w:r w:rsidRPr="0023033A">
        <w:rPr>
          <w:rFonts w:hint="eastAsia"/>
        </w:rPr>
        <w:t>50</w:t>
      </w:r>
      <w:r w:rsidRPr="0023033A">
        <w:rPr>
          <w:rFonts w:hint="eastAsia"/>
        </w:rPr>
        <w:t>个基本类别，</w:t>
      </w:r>
      <w:r w:rsidRPr="0023033A">
        <w:rPr>
          <w:rFonts w:hint="eastAsia"/>
        </w:rPr>
        <w:t>25</w:t>
      </w:r>
      <w:r w:rsidRPr="0023033A">
        <w:rPr>
          <w:rFonts w:hint="eastAsia"/>
        </w:rPr>
        <w:t>个验证类别和</w:t>
      </w:r>
      <w:r w:rsidRPr="0023033A">
        <w:rPr>
          <w:rFonts w:hint="eastAsia"/>
        </w:rPr>
        <w:t>25</w:t>
      </w:r>
      <w:r w:rsidRPr="0023033A">
        <w:rPr>
          <w:rFonts w:hint="eastAsia"/>
        </w:rPr>
        <w:t>个新颖类别。</w:t>
      </w:r>
      <w:r w:rsidRPr="0023033A">
        <w:rPr>
          <w:rFonts w:hint="eastAsia"/>
        </w:rPr>
        <w:t xml:space="preserve"> </w:t>
      </w:r>
      <w:r w:rsidRPr="0023033A">
        <w:rPr>
          <w:rFonts w:hint="eastAsia"/>
        </w:rPr>
        <w:t>引用</w:t>
      </w:r>
      <w:r w:rsidRPr="0023033A">
        <w:rPr>
          <w:rFonts w:hint="eastAsia"/>
        </w:rPr>
        <w:t>/</w:t>
      </w:r>
      <w:r w:rsidRPr="0023033A">
        <w:rPr>
          <w:rFonts w:hint="eastAsia"/>
        </w:rPr>
        <w:t>查询拆分如</w:t>
      </w:r>
      <w:r w:rsidRPr="0023033A">
        <w:rPr>
          <w:rFonts w:hint="eastAsia"/>
        </w:rPr>
        <w:t>5.1</w:t>
      </w:r>
      <w:r w:rsidRPr="0023033A">
        <w:rPr>
          <w:rFonts w:hint="eastAsia"/>
        </w:rPr>
        <w:t>节所述。</w:t>
      </w:r>
      <w:r w:rsidRPr="0023033A">
        <w:rPr>
          <w:rFonts w:hint="eastAsia"/>
        </w:rPr>
        <w:t xml:space="preserve"> </w:t>
      </w:r>
      <w:r w:rsidRPr="0023033A">
        <w:rPr>
          <w:rFonts w:hint="eastAsia"/>
        </w:rPr>
        <w:t>由于此数据集不包含任何零件批注，因此我们使用独立的数据集</w:t>
      </w:r>
      <w:r w:rsidRPr="0023033A">
        <w:rPr>
          <w:rFonts w:hint="eastAsia"/>
        </w:rPr>
        <w:t>OID-Aircraft [24]</w:t>
      </w:r>
      <w:r w:rsidRPr="0023033A">
        <w:rPr>
          <w:rFonts w:hint="eastAsia"/>
        </w:rPr>
        <w:t>（</w:t>
      </w:r>
      <w:r w:rsidRPr="0023033A">
        <w:rPr>
          <w:rFonts w:hint="eastAsia"/>
        </w:rPr>
        <w:t>OID</w:t>
      </w:r>
      <w:r w:rsidRPr="0023033A">
        <w:rPr>
          <w:rFonts w:hint="eastAsia"/>
        </w:rPr>
        <w:t>）来联合训练我们的姿势归一化模块。</w:t>
      </w:r>
      <w:r w:rsidRPr="0023033A">
        <w:rPr>
          <w:rFonts w:hint="eastAsia"/>
        </w:rPr>
        <w:t xml:space="preserve">  OID</w:t>
      </w:r>
      <w:r w:rsidRPr="0023033A">
        <w:rPr>
          <w:rFonts w:hint="eastAsia"/>
        </w:rPr>
        <w:t>包含</w:t>
      </w:r>
      <w:r w:rsidRPr="0023033A">
        <w:rPr>
          <w:rFonts w:hint="eastAsia"/>
        </w:rPr>
        <w:t>6357</w:t>
      </w:r>
      <w:r w:rsidRPr="0023033A">
        <w:rPr>
          <w:rFonts w:hint="eastAsia"/>
        </w:rPr>
        <w:t>个图像（忽略了与</w:t>
      </w:r>
      <w:r w:rsidRPr="0023033A">
        <w:rPr>
          <w:rFonts w:hint="eastAsia"/>
        </w:rPr>
        <w:t>FGVC</w:t>
      </w:r>
      <w:r w:rsidRPr="0023033A">
        <w:rPr>
          <w:rFonts w:hint="eastAsia"/>
        </w:rPr>
        <w:t>共享的图像），以及每个图像</w:t>
      </w:r>
      <w:r w:rsidRPr="0023033A">
        <w:rPr>
          <w:rFonts w:hint="eastAsia"/>
        </w:rPr>
        <w:t>5</w:t>
      </w:r>
      <w:r w:rsidRPr="0023033A">
        <w:rPr>
          <w:rFonts w:hint="eastAsia"/>
        </w:rPr>
        <w:t>个零件批注（因此</w:t>
      </w:r>
      <w:r w:rsidRPr="0023033A">
        <w:rPr>
          <w:rFonts w:hint="eastAsia"/>
        </w:rPr>
        <w:t>M = 5</w:t>
      </w:r>
      <w:r w:rsidRPr="0023033A">
        <w:rPr>
          <w:rFonts w:hint="eastAsia"/>
        </w:rPr>
        <w:t>）。</w:t>
      </w:r>
      <w:r w:rsidRPr="0023033A">
        <w:rPr>
          <w:rFonts w:hint="eastAsia"/>
        </w:rPr>
        <w:t xml:space="preserve">  OID</w:t>
      </w:r>
      <w:r w:rsidRPr="0023033A">
        <w:rPr>
          <w:rFonts w:hint="eastAsia"/>
        </w:rPr>
        <w:t>不包含分类标签。</w:t>
      </w:r>
    </w:p>
    <w:p w14:paraId="1B85E66D" w14:textId="31CB2991" w:rsidR="00F4412D" w:rsidRDefault="0023033A" w:rsidP="00627023">
      <w:pPr>
        <w:ind w:firstLine="420"/>
      </w:pPr>
      <w:r w:rsidRPr="0023033A">
        <w:rPr>
          <w:rFonts w:hint="eastAsia"/>
        </w:rPr>
        <w:t>每次训练迭代都从</w:t>
      </w:r>
      <w:r w:rsidRPr="0023033A">
        <w:rPr>
          <w:rFonts w:hint="eastAsia"/>
        </w:rPr>
        <w:t>OID</w:t>
      </w:r>
      <w:r w:rsidRPr="0023033A">
        <w:rPr>
          <w:rFonts w:hint="eastAsia"/>
        </w:rPr>
        <w:t>和</w:t>
      </w:r>
      <w:r w:rsidRPr="0023033A">
        <w:rPr>
          <w:rFonts w:hint="eastAsia"/>
        </w:rPr>
        <w:t>FGVC</w:t>
      </w:r>
      <w:r w:rsidRPr="0023033A">
        <w:rPr>
          <w:rFonts w:hint="eastAsia"/>
        </w:rPr>
        <w:t>采样图像批次。</w:t>
      </w:r>
      <w:r w:rsidRPr="0023033A">
        <w:rPr>
          <w:rFonts w:hint="eastAsia"/>
        </w:rPr>
        <w:t xml:space="preserve">  OID</w:t>
      </w:r>
      <w:r w:rsidRPr="0023033A">
        <w:rPr>
          <w:rFonts w:hint="eastAsia"/>
        </w:rPr>
        <w:t>图像用于计算</w:t>
      </w:r>
      <w:proofErr w:type="spellStart"/>
      <w:r w:rsidRPr="0023033A">
        <w:rPr>
          <w:rFonts w:hint="eastAsia"/>
        </w:rPr>
        <w:t>Lpose</w:t>
      </w:r>
      <w:proofErr w:type="spellEnd"/>
      <w:r w:rsidRPr="0023033A">
        <w:rPr>
          <w:rFonts w:hint="eastAsia"/>
        </w:rPr>
        <w:t>，而</w:t>
      </w:r>
      <w:r w:rsidRPr="0023033A">
        <w:rPr>
          <w:rFonts w:hint="eastAsia"/>
        </w:rPr>
        <w:t>FGVC</w:t>
      </w:r>
      <w:r w:rsidRPr="0023033A">
        <w:rPr>
          <w:rFonts w:hint="eastAsia"/>
        </w:rPr>
        <w:t>图像使用预测的姿势热图来获取特征向量。</w:t>
      </w:r>
      <w:r w:rsidRPr="0023033A">
        <w:rPr>
          <w:rFonts w:hint="eastAsia"/>
        </w:rPr>
        <w:t xml:space="preserve"> </w:t>
      </w:r>
      <w:r w:rsidRPr="0023033A">
        <w:rPr>
          <w:rFonts w:hint="eastAsia"/>
        </w:rPr>
        <w:t>结果显示在表</w:t>
      </w:r>
      <w:r w:rsidRPr="0023033A">
        <w:rPr>
          <w:rFonts w:hint="eastAsia"/>
        </w:rPr>
        <w:t>3</w:t>
      </w:r>
      <w:r w:rsidRPr="0023033A">
        <w:rPr>
          <w:rFonts w:hint="eastAsia"/>
        </w:rPr>
        <w:t>中。尽管姿态估计器是在不相交的图像上训练的，但它仍然可以有效地提高飞机的识别性能。</w:t>
      </w:r>
      <w:r w:rsidRPr="0023033A">
        <w:rPr>
          <w:rFonts w:hint="eastAsia"/>
        </w:rPr>
        <w:t xml:space="preserve"> </w:t>
      </w:r>
      <w:r w:rsidRPr="0023033A">
        <w:rPr>
          <w:rFonts w:hint="eastAsia"/>
        </w:rPr>
        <w:t>我们得出的结论是，姿势归一化适用于细粒度的几次镜头分类任务。</w:t>
      </w:r>
      <w:r w:rsidRPr="0023033A">
        <w:rPr>
          <w:rFonts w:hint="eastAsia"/>
        </w:rPr>
        <w:t xml:space="preserve"> </w:t>
      </w:r>
      <w:r w:rsidRPr="0023033A">
        <w:rPr>
          <w:rFonts w:hint="eastAsia"/>
        </w:rPr>
        <w:t>将这种方法扩展到非细粒度的任务或</w:t>
      </w:r>
      <w:proofErr w:type="gramStart"/>
      <w:r w:rsidRPr="0023033A">
        <w:rPr>
          <w:rFonts w:hint="eastAsia"/>
        </w:rPr>
        <w:t>特定于类的</w:t>
      </w:r>
      <w:proofErr w:type="gramEnd"/>
      <w:r w:rsidRPr="0023033A">
        <w:rPr>
          <w:rFonts w:hint="eastAsia"/>
        </w:rPr>
        <w:t>部分并不是一件容易的事，但可能是将来研究的重要方向。</w:t>
      </w:r>
    </w:p>
    <w:p w14:paraId="5576FED9" w14:textId="54A90275" w:rsidR="00F4412D" w:rsidRDefault="0023033A" w:rsidP="00627023">
      <w:pPr>
        <w:ind w:firstLine="420"/>
      </w:pPr>
      <w:r>
        <w:rPr>
          <w:noProof/>
        </w:rPr>
        <w:drawing>
          <wp:inline distT="0" distB="0" distL="0" distR="0" wp14:anchorId="72D026FB" wp14:editId="36745B47">
            <wp:extent cx="5114925" cy="9239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925" cy="923925"/>
                    </a:xfrm>
                    <a:prstGeom prst="rect">
                      <a:avLst/>
                    </a:prstGeom>
                  </pic:spPr>
                </pic:pic>
              </a:graphicData>
            </a:graphic>
          </wp:inline>
        </w:drawing>
      </w:r>
    </w:p>
    <w:p w14:paraId="2EDF1142" w14:textId="3BDA50F1" w:rsidR="00F4412D" w:rsidRPr="0023033A" w:rsidRDefault="0023033A" w:rsidP="0023033A">
      <w:pPr>
        <w:ind w:firstLine="420"/>
        <w:jc w:val="center"/>
        <w:rPr>
          <w:rFonts w:ascii="楷体" w:eastAsia="楷体" w:hAnsi="楷体"/>
        </w:rPr>
      </w:pPr>
      <w:r w:rsidRPr="0023033A">
        <w:rPr>
          <w:rFonts w:ascii="楷体" w:eastAsia="楷体" w:hAnsi="楷体" w:hint="eastAsia"/>
        </w:rPr>
        <w:t>表3. FGVC-飞机数据集上所有三个评估设置下的少量结果。 结果平均超过五次试验。</w:t>
      </w:r>
    </w:p>
    <w:p w14:paraId="7974B08A" w14:textId="77777777" w:rsidR="0023033A" w:rsidRPr="0023033A" w:rsidRDefault="0023033A" w:rsidP="00627023">
      <w:pPr>
        <w:ind w:firstLine="420"/>
        <w:rPr>
          <w:b/>
          <w:sz w:val="28"/>
        </w:rPr>
      </w:pPr>
      <w:r w:rsidRPr="0023033A">
        <w:rPr>
          <w:rFonts w:hint="eastAsia"/>
          <w:b/>
          <w:sz w:val="28"/>
        </w:rPr>
        <w:t>6.</w:t>
      </w:r>
      <w:r w:rsidRPr="0023033A">
        <w:rPr>
          <w:rFonts w:hint="eastAsia"/>
          <w:b/>
          <w:sz w:val="28"/>
        </w:rPr>
        <w:t>分析</w:t>
      </w:r>
    </w:p>
    <w:p w14:paraId="7C22FD22" w14:textId="4614994E" w:rsidR="00F4412D" w:rsidRPr="0023033A" w:rsidRDefault="0023033A" w:rsidP="00627023">
      <w:pPr>
        <w:ind w:firstLine="420"/>
        <w:rPr>
          <w:b/>
          <w:sz w:val="28"/>
        </w:rPr>
      </w:pPr>
      <w:r w:rsidRPr="0023033A">
        <w:rPr>
          <w:rFonts w:hint="eastAsia"/>
          <w:b/>
          <w:sz w:val="28"/>
        </w:rPr>
        <w:t>6.1</w:t>
      </w:r>
      <w:r w:rsidRPr="0023033A">
        <w:rPr>
          <w:rFonts w:hint="eastAsia"/>
          <w:b/>
          <w:sz w:val="28"/>
        </w:rPr>
        <w:t>模型解释</w:t>
      </w:r>
    </w:p>
    <w:p w14:paraId="2CE014DB" w14:textId="06597933" w:rsidR="00F4412D" w:rsidRDefault="0023033A" w:rsidP="00627023">
      <w:pPr>
        <w:ind w:firstLine="420"/>
      </w:pPr>
      <w:r w:rsidRPr="0023033A">
        <w:rPr>
          <w:rFonts w:hint="eastAsia"/>
        </w:rPr>
        <w:t>尽管具有准确性，但我们希望姿势归一化表示能够被人类解释，这与先前的黑匣子表示不同。</w:t>
      </w:r>
      <w:r w:rsidRPr="0023033A">
        <w:rPr>
          <w:rFonts w:hint="eastAsia"/>
        </w:rPr>
        <w:t xml:space="preserve"> </w:t>
      </w:r>
      <w:r w:rsidRPr="0023033A">
        <w:rPr>
          <w:rFonts w:hint="eastAsia"/>
        </w:rPr>
        <w:t>为了调查模型实际学习的内容，我们进行了两个实验来分析学习的姿势归一化表示。</w:t>
      </w:r>
      <w:r w:rsidRPr="0023033A">
        <w:rPr>
          <w:rFonts w:hint="eastAsia"/>
        </w:rPr>
        <w:t xml:space="preserve"> </w:t>
      </w:r>
      <w:r w:rsidRPr="0023033A">
        <w:rPr>
          <w:rFonts w:hint="eastAsia"/>
        </w:rPr>
        <w:t>两者都使用带有</w:t>
      </w:r>
      <w:r w:rsidRPr="0023033A">
        <w:rPr>
          <w:rFonts w:hint="eastAsia"/>
        </w:rPr>
        <w:t>ResNet18</w:t>
      </w:r>
      <w:r w:rsidRPr="0023033A">
        <w:rPr>
          <w:rFonts w:hint="eastAsia"/>
        </w:rPr>
        <w:t>主干网的</w:t>
      </w:r>
      <w:r w:rsidRPr="0023033A">
        <w:rPr>
          <w:rFonts w:hint="eastAsia"/>
        </w:rPr>
        <w:t>proto + PN</w:t>
      </w:r>
      <w:r w:rsidRPr="0023033A">
        <w:rPr>
          <w:rFonts w:hint="eastAsia"/>
        </w:rPr>
        <w:t>模型。</w:t>
      </w:r>
    </w:p>
    <w:p w14:paraId="5608AD69" w14:textId="15656487" w:rsidR="00F4412D" w:rsidRDefault="0023033A" w:rsidP="0023033A">
      <w:pPr>
        <w:ind w:firstLine="420"/>
      </w:pPr>
      <w:r>
        <w:rPr>
          <w:rFonts w:hint="eastAsia"/>
        </w:rPr>
        <w:t>零件重要性：每种鸟类都可能具有一组特别可区分的零件属性。</w:t>
      </w:r>
      <w:r>
        <w:rPr>
          <w:rFonts w:hint="eastAsia"/>
        </w:rPr>
        <w:t xml:space="preserve"> </w:t>
      </w:r>
      <w:r>
        <w:rPr>
          <w:rFonts w:hint="eastAsia"/>
        </w:rPr>
        <w:t>为了验证我们的模型是否学到了这一点，我们进行了以下测试。对于每个类别，当</w:t>
      </w:r>
      <w:proofErr w:type="gramStart"/>
      <w:r>
        <w:rPr>
          <w:rFonts w:hint="eastAsia"/>
        </w:rPr>
        <w:t>从表示</w:t>
      </w:r>
      <w:proofErr w:type="gramEnd"/>
      <w:r>
        <w:rPr>
          <w:rFonts w:hint="eastAsia"/>
        </w:rPr>
        <w:t>中删除相应的零件特征向量时，我们将迭代零件并计算测试精度。</w:t>
      </w:r>
      <w:r>
        <w:rPr>
          <w:rFonts w:hint="eastAsia"/>
        </w:rPr>
        <w:t xml:space="preserve"> </w:t>
      </w:r>
      <w:r>
        <w:rPr>
          <w:rFonts w:hint="eastAsia"/>
        </w:rPr>
        <w:t>准确度下降的幅度可以解释为模型学到的每个零件对于此类的重要性。</w:t>
      </w:r>
      <w:r>
        <w:rPr>
          <w:rFonts w:hint="eastAsia"/>
        </w:rPr>
        <w:t xml:space="preserve"> </w:t>
      </w:r>
      <w:r>
        <w:rPr>
          <w:rFonts w:hint="eastAsia"/>
        </w:rPr>
        <w:t>我们在图</w:t>
      </w:r>
      <w:r>
        <w:rPr>
          <w:rFonts w:hint="eastAsia"/>
        </w:rPr>
        <w:t>6</w:t>
      </w:r>
      <w:r>
        <w:rPr>
          <w:rFonts w:hint="eastAsia"/>
        </w:rPr>
        <w:t>中形象地了解了这对三种物种的重要性，并将其与现场指南中的物种描述进行了比较。</w:t>
      </w:r>
      <w:r>
        <w:rPr>
          <w:rFonts w:hint="eastAsia"/>
        </w:rPr>
        <w:t xml:space="preserve">  </w:t>
      </w:r>
      <w:r>
        <w:rPr>
          <w:rFonts w:hint="eastAsia"/>
        </w:rPr>
        <w:t>我们的网络分数在很大程度上符合专家的判断。</w:t>
      </w:r>
    </w:p>
    <w:p w14:paraId="3BFED6EA" w14:textId="2568371D" w:rsidR="00F4412D" w:rsidRPr="00A770CA" w:rsidRDefault="00A770CA" w:rsidP="00627023">
      <w:pPr>
        <w:ind w:firstLine="420"/>
      </w:pPr>
      <w:r>
        <w:rPr>
          <w:noProof/>
        </w:rPr>
        <w:lastRenderedPageBreak/>
        <w:drawing>
          <wp:inline distT="0" distB="0" distL="0" distR="0" wp14:anchorId="2A170E5B" wp14:editId="518E8316">
            <wp:extent cx="4133850" cy="3429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3850" cy="3429000"/>
                    </a:xfrm>
                    <a:prstGeom prst="rect">
                      <a:avLst/>
                    </a:prstGeom>
                  </pic:spPr>
                </pic:pic>
              </a:graphicData>
            </a:graphic>
          </wp:inline>
        </w:drawing>
      </w:r>
    </w:p>
    <w:p w14:paraId="021A765C" w14:textId="7465AF4E" w:rsidR="00F4412D" w:rsidRPr="00A770CA" w:rsidRDefault="00A770CA" w:rsidP="00A770CA">
      <w:pPr>
        <w:ind w:firstLine="420"/>
        <w:jc w:val="center"/>
        <w:rPr>
          <w:rFonts w:ascii="楷体" w:eastAsia="楷体" w:hAnsi="楷体"/>
        </w:rPr>
      </w:pPr>
      <w:r w:rsidRPr="00A770CA">
        <w:rPr>
          <w:rFonts w:ascii="楷体" w:eastAsia="楷体" w:hAnsi="楷体" w:hint="eastAsia"/>
        </w:rPr>
        <w:t>图5.零件注释稀疏时，姿势归一化的少量测试精度。 性能下降非常小。 即使在训练期间只有5％的注释可用，姿势归一化也比双线性合并更好。</w:t>
      </w:r>
    </w:p>
    <w:p w14:paraId="7C6C18F2" w14:textId="3D97E749" w:rsidR="00A770CA" w:rsidRDefault="00A770CA" w:rsidP="00A770CA">
      <w:r>
        <w:rPr>
          <w:noProof/>
        </w:rPr>
        <w:drawing>
          <wp:inline distT="0" distB="0" distL="0" distR="0" wp14:anchorId="0790AEB2" wp14:editId="320582F8">
            <wp:extent cx="5274310" cy="191706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917065"/>
                    </a:xfrm>
                    <a:prstGeom prst="rect">
                      <a:avLst/>
                    </a:prstGeom>
                  </pic:spPr>
                </pic:pic>
              </a:graphicData>
            </a:graphic>
          </wp:inline>
        </w:drawing>
      </w:r>
    </w:p>
    <w:p w14:paraId="3474A7C0" w14:textId="725353CB" w:rsidR="00A770CA" w:rsidRPr="00A770CA" w:rsidRDefault="00A770CA" w:rsidP="00A770CA">
      <w:pPr>
        <w:ind w:firstLine="420"/>
        <w:jc w:val="center"/>
        <w:rPr>
          <w:rFonts w:ascii="楷体" w:eastAsia="楷体" w:hAnsi="楷体"/>
        </w:rPr>
      </w:pPr>
      <w:r w:rsidRPr="00A770CA">
        <w:rPr>
          <w:rFonts w:ascii="楷体" w:eastAsia="楷体" w:hAnsi="楷体" w:hint="eastAsia"/>
        </w:rPr>
        <w:t>图6.去除单个零件矢量（零件重要性）后，可视化所选鸟类的准确度下降。 右边引用了鸟类专家关于如何识别这些物种的描述。 估计的零件重要性与专家的判断非常吻合。</w:t>
      </w:r>
    </w:p>
    <w:p w14:paraId="1D5FCC9E" w14:textId="5A06082E" w:rsidR="00F4412D" w:rsidRDefault="00A770CA" w:rsidP="00A770CA">
      <w:pPr>
        <w:ind w:firstLine="420"/>
      </w:pPr>
      <w:r>
        <w:rPr>
          <w:rFonts w:hint="eastAsia"/>
        </w:rPr>
        <w:t>最近的邻居：不同的鸟类可能共享相同的零件属性；</w:t>
      </w:r>
      <w:r>
        <w:rPr>
          <w:rFonts w:hint="eastAsia"/>
        </w:rPr>
        <w:t xml:space="preserve"> </w:t>
      </w:r>
      <w:r>
        <w:rPr>
          <w:rFonts w:hint="eastAsia"/>
        </w:rPr>
        <w:t>例如，加利福尼亚鸥和</w:t>
      </w:r>
      <w:proofErr w:type="gramStart"/>
      <w:r>
        <w:rPr>
          <w:rFonts w:hint="eastAsia"/>
        </w:rPr>
        <w:t>环嘴鸥具有</w:t>
      </w:r>
      <w:proofErr w:type="gramEnd"/>
      <w:r>
        <w:rPr>
          <w:rFonts w:hint="eastAsia"/>
        </w:rPr>
        <w:t>相同的喙形。</w:t>
      </w:r>
      <w:r>
        <w:rPr>
          <w:rFonts w:hint="eastAsia"/>
        </w:rPr>
        <w:t xml:space="preserve"> </w:t>
      </w:r>
      <w:r>
        <w:rPr>
          <w:rFonts w:hint="eastAsia"/>
        </w:rPr>
        <w:t>因此，在姿势归一化中，这两只鸟的喙向量应接近，因为部分向量被设计为以与类无关的方式编码区域信息。</w:t>
      </w:r>
      <w:r>
        <w:rPr>
          <w:rFonts w:hint="eastAsia"/>
        </w:rPr>
        <w:t xml:space="preserve"> </w:t>
      </w:r>
      <w:r>
        <w:rPr>
          <w:rFonts w:hint="eastAsia"/>
        </w:rPr>
        <w:t>为了验证这一点，我们在参考集中找到了与查询图像</w:t>
      </w:r>
      <w:r>
        <w:rPr>
          <w:rFonts w:hint="eastAsia"/>
        </w:rPr>
        <w:t>/</w:t>
      </w:r>
      <w:r>
        <w:rPr>
          <w:rFonts w:hint="eastAsia"/>
        </w:rPr>
        <w:t>部分对中给定向量最接近的部分向量的前</w:t>
      </w:r>
      <w:r>
        <w:rPr>
          <w:rFonts w:hint="eastAsia"/>
        </w:rPr>
        <w:t>5</w:t>
      </w:r>
      <w:r>
        <w:rPr>
          <w:rFonts w:hint="eastAsia"/>
        </w:rPr>
        <w:t>个图像。图</w:t>
      </w:r>
      <w:r>
        <w:rPr>
          <w:rFonts w:hint="eastAsia"/>
        </w:rPr>
        <w:t>7</w:t>
      </w:r>
      <w:r>
        <w:rPr>
          <w:rFonts w:hint="eastAsia"/>
        </w:rPr>
        <w:t>中给出了四个随机示例。通常，我们的假设成立</w:t>
      </w:r>
      <w:r>
        <w:rPr>
          <w:rFonts w:hint="eastAsia"/>
        </w:rPr>
        <w:t>-</w:t>
      </w:r>
      <w:r>
        <w:rPr>
          <w:rFonts w:hint="eastAsia"/>
        </w:rPr>
        <w:t>描述每个查询图像中给定部分的向量确实可以推广到其他物种。</w:t>
      </w:r>
    </w:p>
    <w:p w14:paraId="5E0D914D" w14:textId="680DF94E" w:rsidR="00F4412D" w:rsidRDefault="003E5FF0" w:rsidP="00627023">
      <w:pPr>
        <w:ind w:firstLine="420"/>
      </w:pPr>
      <w:r>
        <w:rPr>
          <w:noProof/>
        </w:rPr>
        <w:lastRenderedPageBreak/>
        <w:drawing>
          <wp:inline distT="0" distB="0" distL="0" distR="0" wp14:anchorId="7B220BAF" wp14:editId="64273D6C">
            <wp:extent cx="4524375" cy="29908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4375" cy="2990850"/>
                    </a:xfrm>
                    <a:prstGeom prst="rect">
                      <a:avLst/>
                    </a:prstGeom>
                  </pic:spPr>
                </pic:pic>
              </a:graphicData>
            </a:graphic>
          </wp:inline>
        </w:drawing>
      </w:r>
    </w:p>
    <w:p w14:paraId="1F0BBA9D" w14:textId="7EACF151" w:rsidR="00F4412D" w:rsidRPr="001078A1" w:rsidRDefault="001078A1" w:rsidP="001078A1">
      <w:pPr>
        <w:ind w:firstLine="420"/>
        <w:jc w:val="center"/>
        <w:rPr>
          <w:rFonts w:ascii="楷体" w:eastAsia="楷体" w:hAnsi="楷体"/>
        </w:rPr>
      </w:pPr>
      <w:r w:rsidRPr="001078A1">
        <w:rPr>
          <w:rFonts w:ascii="楷体" w:eastAsia="楷体" w:hAnsi="楷体" w:hint="eastAsia"/>
        </w:rPr>
        <w:t>图7.对于给定的零件位置，零件向量与查询图像最接近的图像。 如果图像与查询图像属于同一类别，则图像用绿色框标记。 我们看到零件表示捕获了跨类的零件位置的语义上有意义的属性。</w:t>
      </w:r>
    </w:p>
    <w:p w14:paraId="29692CDD" w14:textId="6A97FECE" w:rsidR="00F4412D" w:rsidRPr="001078A1" w:rsidRDefault="001078A1" w:rsidP="00627023">
      <w:pPr>
        <w:ind w:firstLine="420"/>
        <w:rPr>
          <w:b/>
          <w:sz w:val="28"/>
        </w:rPr>
      </w:pPr>
      <w:r w:rsidRPr="001078A1">
        <w:rPr>
          <w:rFonts w:hint="eastAsia"/>
          <w:b/>
          <w:sz w:val="28"/>
        </w:rPr>
        <w:t>6.2</w:t>
      </w:r>
      <w:r>
        <w:rPr>
          <w:rFonts w:hint="eastAsia"/>
          <w:b/>
          <w:sz w:val="28"/>
        </w:rPr>
        <w:t>姿态</w:t>
      </w:r>
      <w:r w:rsidRPr="001078A1">
        <w:rPr>
          <w:rFonts w:hint="eastAsia"/>
          <w:b/>
          <w:sz w:val="28"/>
        </w:rPr>
        <w:t>估算</w:t>
      </w:r>
    </w:p>
    <w:p w14:paraId="4745E818" w14:textId="7883DFC0" w:rsidR="00F4412D" w:rsidRDefault="001078A1" w:rsidP="001078A1">
      <w:pPr>
        <w:ind w:firstLine="420"/>
      </w:pPr>
      <w:r>
        <w:rPr>
          <w:rFonts w:hint="eastAsia"/>
        </w:rPr>
        <w:t>在评估姿势估计</w:t>
      </w:r>
      <w:r>
        <w:rPr>
          <w:rFonts w:hint="eastAsia"/>
        </w:rPr>
        <w:t>[30</w:t>
      </w:r>
      <w:r>
        <w:rPr>
          <w:rFonts w:hint="eastAsia"/>
        </w:rPr>
        <w:t>，</w:t>
      </w:r>
      <w:r>
        <w:rPr>
          <w:rFonts w:hint="eastAsia"/>
        </w:rPr>
        <w:t>2]</w:t>
      </w:r>
      <w:r>
        <w:rPr>
          <w:rFonts w:hint="eastAsia"/>
        </w:rPr>
        <w:t>的先前工作之后，我们针对浅层网络骨干和深层网络骨干在不同的阈值</w:t>
      </w:r>
      <w:proofErr w:type="gramStart"/>
      <w:r>
        <w:rPr>
          <w:rFonts w:hint="eastAsia"/>
        </w:rPr>
        <w:t>处计算</w:t>
      </w:r>
      <w:proofErr w:type="gramEnd"/>
      <w:r>
        <w:rPr>
          <w:rFonts w:hint="eastAsia"/>
        </w:rPr>
        <w:t>归一化</w:t>
      </w:r>
      <w:r>
        <w:rPr>
          <w:rFonts w:hint="eastAsia"/>
        </w:rPr>
        <w:t>PCK</w:t>
      </w:r>
      <w:r>
        <w:rPr>
          <w:rFonts w:hint="eastAsia"/>
        </w:rPr>
        <w:t>（使用边界框的对角线归一化）。</w:t>
      </w:r>
      <w:r>
        <w:rPr>
          <w:rFonts w:hint="eastAsia"/>
        </w:rPr>
        <w:t xml:space="preserve"> </w:t>
      </w:r>
      <w:r>
        <w:rPr>
          <w:rFonts w:hint="eastAsia"/>
        </w:rPr>
        <w:t>结果如图</w:t>
      </w:r>
      <w:r>
        <w:rPr>
          <w:rFonts w:hint="eastAsia"/>
        </w:rPr>
        <w:t>8</w:t>
      </w:r>
      <w:r>
        <w:rPr>
          <w:rFonts w:hint="eastAsia"/>
        </w:rPr>
        <w:t>所示。我们看到这两个估计都可以得出准确的结果。</w:t>
      </w:r>
      <w:r>
        <w:rPr>
          <w:rFonts w:hint="eastAsia"/>
        </w:rPr>
        <w:t xml:space="preserve"> </w:t>
      </w:r>
      <w:r>
        <w:rPr>
          <w:rFonts w:hint="eastAsia"/>
        </w:rPr>
        <w:t>尽管更深的网络主干确实可以提供更好的估计，但是这种提升也非常有限。我们认为，更复杂的姿势估计器可以在</w:t>
      </w:r>
      <w:r>
        <w:rPr>
          <w:rFonts w:hint="eastAsia"/>
        </w:rPr>
        <w:t>小样本</w:t>
      </w:r>
      <w:r>
        <w:rPr>
          <w:rFonts w:hint="eastAsia"/>
        </w:rPr>
        <w:t>识别中获得更好的结果。</w:t>
      </w:r>
    </w:p>
    <w:p w14:paraId="0C6F0366" w14:textId="328063E8" w:rsidR="00F4412D" w:rsidRPr="001078A1" w:rsidRDefault="001078A1" w:rsidP="00627023">
      <w:pPr>
        <w:ind w:firstLine="420"/>
        <w:rPr>
          <w:b/>
          <w:sz w:val="28"/>
        </w:rPr>
      </w:pPr>
      <w:r w:rsidRPr="001078A1">
        <w:rPr>
          <w:rFonts w:hint="eastAsia"/>
          <w:b/>
          <w:sz w:val="28"/>
        </w:rPr>
        <w:t>6.3</w:t>
      </w:r>
      <w:r w:rsidRPr="001078A1">
        <w:rPr>
          <w:rFonts w:hint="eastAsia"/>
          <w:b/>
          <w:sz w:val="28"/>
        </w:rPr>
        <w:t>无监督姿势归一化</w:t>
      </w:r>
    </w:p>
    <w:p w14:paraId="12110EB3" w14:textId="707509FC" w:rsidR="00F4412D" w:rsidRDefault="001078A1" w:rsidP="00627023">
      <w:pPr>
        <w:ind w:firstLine="420"/>
      </w:pPr>
      <w:r w:rsidRPr="001078A1">
        <w:rPr>
          <w:rFonts w:hint="eastAsia"/>
        </w:rPr>
        <w:t>我们注意到，从分类的角度来看，无监督姿势归一化也表现良好（参见表</w:t>
      </w:r>
      <w:r w:rsidRPr="001078A1">
        <w:rPr>
          <w:rFonts w:hint="eastAsia"/>
        </w:rPr>
        <w:t>1</w:t>
      </w:r>
      <w:r w:rsidRPr="001078A1">
        <w:rPr>
          <w:rFonts w:hint="eastAsia"/>
        </w:rPr>
        <w:t>）。如图</w:t>
      </w:r>
      <w:r w:rsidRPr="001078A1">
        <w:rPr>
          <w:rFonts w:hint="eastAsia"/>
        </w:rPr>
        <w:t>9</w:t>
      </w:r>
      <w:r w:rsidRPr="001078A1">
        <w:rPr>
          <w:rFonts w:hint="eastAsia"/>
        </w:rPr>
        <w:t>所示，具有无监督姿势归一化的更深的主干确实会产生局部关键点，这可能有助于分类。</w:t>
      </w:r>
      <w:r w:rsidRPr="001078A1">
        <w:rPr>
          <w:rFonts w:hint="eastAsia"/>
        </w:rPr>
        <w:t xml:space="preserve"> </w:t>
      </w:r>
      <w:r w:rsidRPr="001078A1">
        <w:rPr>
          <w:rFonts w:hint="eastAsia"/>
        </w:rPr>
        <w:t>但是，请注意，这些关键点的语义</w:t>
      </w:r>
      <w:r w:rsidRPr="001078A1">
        <w:rPr>
          <w:rFonts w:hint="eastAsia"/>
        </w:rPr>
        <w:t>跨图像</w:t>
      </w:r>
      <w:r w:rsidRPr="001078A1">
        <w:rPr>
          <w:rFonts w:hint="eastAsia"/>
        </w:rPr>
        <w:t>含义不一致（图</w:t>
      </w:r>
      <w:r w:rsidRPr="001078A1">
        <w:rPr>
          <w:rFonts w:hint="eastAsia"/>
        </w:rPr>
        <w:t>9</w:t>
      </w:r>
      <w:r w:rsidRPr="001078A1">
        <w:rPr>
          <w:rFonts w:hint="eastAsia"/>
        </w:rPr>
        <w:t>，前两行）。</w:t>
      </w:r>
      <w:r w:rsidRPr="001078A1">
        <w:rPr>
          <w:rFonts w:hint="eastAsia"/>
        </w:rPr>
        <w:t xml:space="preserve"> </w:t>
      </w:r>
      <w:r w:rsidRPr="001078A1">
        <w:rPr>
          <w:rFonts w:hint="eastAsia"/>
        </w:rPr>
        <w:t>预测也是不稳定的，有时不同的渠道会提供相似的热图（图</w:t>
      </w:r>
      <w:r w:rsidRPr="001078A1">
        <w:rPr>
          <w:rFonts w:hint="eastAsia"/>
        </w:rPr>
        <w:t>9</w:t>
      </w:r>
      <w:r w:rsidRPr="001078A1">
        <w:rPr>
          <w:rFonts w:hint="eastAsia"/>
        </w:rPr>
        <w:t>，底行）。</w:t>
      </w:r>
      <w:r w:rsidRPr="001078A1">
        <w:rPr>
          <w:rFonts w:hint="eastAsia"/>
        </w:rPr>
        <w:t xml:space="preserve"> </w:t>
      </w:r>
      <w:r w:rsidRPr="001078A1">
        <w:rPr>
          <w:rFonts w:hint="eastAsia"/>
        </w:rPr>
        <w:t>这种不一致之处可以帮助解释为什么在细粒度，</w:t>
      </w:r>
      <w:r>
        <w:rPr>
          <w:rFonts w:hint="eastAsia"/>
        </w:rPr>
        <w:t>小样本</w:t>
      </w:r>
      <w:r w:rsidRPr="001078A1">
        <w:rPr>
          <w:rFonts w:hint="eastAsia"/>
        </w:rPr>
        <w:t>的分类中，机器发现的零件不如手工设计的零件好。</w:t>
      </w:r>
    </w:p>
    <w:p w14:paraId="122D6F1A" w14:textId="238AACD3" w:rsidR="00F4412D" w:rsidRPr="001078A1" w:rsidRDefault="001078A1" w:rsidP="00627023">
      <w:pPr>
        <w:ind w:firstLine="420"/>
        <w:rPr>
          <w:b/>
          <w:sz w:val="28"/>
        </w:rPr>
      </w:pPr>
      <w:r w:rsidRPr="001078A1">
        <w:rPr>
          <w:rFonts w:hint="eastAsia"/>
          <w:b/>
          <w:sz w:val="28"/>
        </w:rPr>
        <w:t>7.</w:t>
      </w:r>
      <w:r w:rsidRPr="001078A1">
        <w:rPr>
          <w:rFonts w:hint="eastAsia"/>
          <w:b/>
          <w:sz w:val="28"/>
        </w:rPr>
        <w:t>结论</w:t>
      </w:r>
    </w:p>
    <w:p w14:paraId="0B96E9AE" w14:textId="0BBB0518" w:rsidR="00F4412D" w:rsidRDefault="001078A1" w:rsidP="00627023">
      <w:pPr>
        <w:ind w:firstLine="420"/>
      </w:pPr>
      <w:r w:rsidRPr="001078A1">
        <w:rPr>
          <w:rFonts w:hint="eastAsia"/>
        </w:rPr>
        <w:t>我们展示了一个简单，轻巧的姿势归一化模块可以在测试时无需任何部件注释的情况下，在细粒度的几次拍摄识别中始终带来巨大的性能提升。我们的结果适用于浅层和深层网络骨干网，多个一次性学习算法和多个域。除了显着提高准确性外，我们还证明了姿势归一化表示是人类可以高度解释的。</w:t>
      </w:r>
      <w:bookmarkStart w:id="0" w:name="_GoBack"/>
      <w:bookmarkEnd w:id="0"/>
      <w:r w:rsidRPr="001078A1">
        <w:rPr>
          <w:rFonts w:hint="eastAsia"/>
        </w:rPr>
        <w:t>因此，我们强烈建议将姿势标准化作为细粒度的少量学习社区重新审视的一般区域。</w:t>
      </w:r>
    </w:p>
    <w:p w14:paraId="16EBF08A" w14:textId="74779EF1" w:rsidR="00F4412D" w:rsidRDefault="00F4412D" w:rsidP="00627023">
      <w:pPr>
        <w:ind w:firstLine="420"/>
      </w:pPr>
    </w:p>
    <w:p w14:paraId="2C198853" w14:textId="6A8FACE5" w:rsidR="00F4412D" w:rsidRDefault="00F4412D" w:rsidP="00627023">
      <w:pPr>
        <w:ind w:firstLine="420"/>
      </w:pPr>
    </w:p>
    <w:p w14:paraId="24E8B7BE" w14:textId="0EDDB2BE" w:rsidR="00F4412D" w:rsidRDefault="00F4412D" w:rsidP="00627023">
      <w:pPr>
        <w:ind w:firstLine="420"/>
      </w:pPr>
    </w:p>
    <w:p w14:paraId="6A1ED7C5" w14:textId="3C489BF9" w:rsidR="00F4412D" w:rsidRDefault="00F4412D" w:rsidP="00627023">
      <w:pPr>
        <w:ind w:firstLine="420"/>
      </w:pPr>
    </w:p>
    <w:p w14:paraId="48947F84" w14:textId="77777777" w:rsidR="00F4412D" w:rsidRDefault="00F4412D" w:rsidP="00627023">
      <w:pPr>
        <w:ind w:firstLine="420"/>
      </w:pPr>
    </w:p>
    <w:sectPr w:rsidR="00F441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F3"/>
    <w:rsid w:val="001078A1"/>
    <w:rsid w:val="0011308A"/>
    <w:rsid w:val="0023033A"/>
    <w:rsid w:val="0031145F"/>
    <w:rsid w:val="003877F5"/>
    <w:rsid w:val="003E5FF0"/>
    <w:rsid w:val="00484916"/>
    <w:rsid w:val="00526B08"/>
    <w:rsid w:val="00627023"/>
    <w:rsid w:val="00754F0D"/>
    <w:rsid w:val="00784B4C"/>
    <w:rsid w:val="008B2F70"/>
    <w:rsid w:val="00A770CA"/>
    <w:rsid w:val="00BC1CF3"/>
    <w:rsid w:val="00CE52B4"/>
    <w:rsid w:val="00E522DE"/>
    <w:rsid w:val="00EB4F15"/>
    <w:rsid w:val="00F4412D"/>
    <w:rsid w:val="00FD4F9A"/>
    <w:rsid w:val="00FF1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793E"/>
  <w15:chartTrackingRefBased/>
  <w15:docId w15:val="{710C1960-636D-418A-86B4-1E4863B6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B2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13</Pages>
  <Words>1553</Words>
  <Characters>8856</Characters>
  <Application>Microsoft Office Word</Application>
  <DocSecurity>0</DocSecurity>
  <Lines>73</Lines>
  <Paragraphs>20</Paragraphs>
  <ScaleCrop>false</ScaleCrop>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6</cp:revision>
  <dcterms:created xsi:type="dcterms:W3CDTF">2020-07-07T09:03:00Z</dcterms:created>
  <dcterms:modified xsi:type="dcterms:W3CDTF">2020-07-08T03:26:00Z</dcterms:modified>
</cp:coreProperties>
</file>