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79F9" w:rsidRPr="00257BD7" w:rsidRDefault="00257BD7" w:rsidP="00257BD7">
      <w:pPr>
        <w:jc w:val="center"/>
        <w:rPr>
          <w:rFonts w:ascii="黑体" w:eastAsia="黑体" w:hAnsi="黑体"/>
          <w:b/>
          <w:sz w:val="32"/>
          <w:szCs w:val="32"/>
        </w:rPr>
      </w:pPr>
      <w:r w:rsidRPr="00257BD7">
        <w:rPr>
          <w:rFonts w:ascii="黑体" w:eastAsia="黑体" w:hAnsi="黑体"/>
          <w:b/>
          <w:sz w:val="32"/>
          <w:szCs w:val="32"/>
        </w:rPr>
        <w:t>Few-shot Slot Tagging with Collapsed Dependency Transfer and Label-enhanced Task-adaptive Projection Network</w:t>
      </w:r>
    </w:p>
    <w:p w:rsidR="00257BD7" w:rsidRPr="00257BD7" w:rsidRDefault="00257BD7">
      <w:pPr>
        <w:rPr>
          <w:rFonts w:ascii="宋体" w:eastAsia="宋体" w:hAnsi="宋体"/>
          <w:sz w:val="24"/>
          <w:szCs w:val="24"/>
        </w:rPr>
      </w:pPr>
      <w:r w:rsidRPr="00257BD7">
        <w:rPr>
          <w:rFonts w:ascii="宋体" w:eastAsia="宋体" w:hAnsi="宋体" w:hint="eastAsia"/>
          <w:sz w:val="24"/>
          <w:szCs w:val="24"/>
        </w:rPr>
        <w:t>会议：ACL2020</w:t>
      </w:r>
    </w:p>
    <w:p w:rsidR="00257BD7" w:rsidRPr="00257BD7" w:rsidRDefault="00257BD7" w:rsidP="00257BD7">
      <w:pPr>
        <w:rPr>
          <w:rFonts w:ascii="宋体" w:eastAsia="宋体" w:hAnsi="宋体"/>
          <w:sz w:val="24"/>
          <w:szCs w:val="24"/>
        </w:rPr>
      </w:pPr>
      <w:r w:rsidRPr="00257BD7">
        <w:rPr>
          <w:rFonts w:ascii="宋体" w:eastAsia="宋体" w:hAnsi="宋体" w:hint="eastAsia"/>
          <w:sz w:val="24"/>
          <w:szCs w:val="24"/>
        </w:rPr>
        <w:t>代码：</w:t>
      </w:r>
      <w:hyperlink r:id="rId4" w:history="1">
        <w:r w:rsidRPr="00257BD7">
          <w:rPr>
            <w:rStyle w:val="a3"/>
            <w:rFonts w:ascii="宋体" w:eastAsia="宋体" w:hAnsi="宋体"/>
            <w:sz w:val="24"/>
            <w:szCs w:val="24"/>
          </w:rPr>
          <w:t>https://github.com/AtmaHou/FewShotTagging</w:t>
        </w:r>
      </w:hyperlink>
    </w:p>
    <w:bookmarkStart w:id="0" w:name="_GoBack"/>
    <w:bookmarkEnd w:id="0"/>
    <w:p w:rsidR="00DB29EE" w:rsidRDefault="00434ACF" w:rsidP="00257BD7">
      <w:r>
        <w:fldChar w:fldCharType="begin"/>
      </w:r>
      <w:r>
        <w:instrText xml:space="preserve"> HYPERLINK "https://www.cnblogs.com/shona/p/11966557.html" </w:instrText>
      </w:r>
      <w:r>
        <w:fldChar w:fldCharType="separate"/>
      </w:r>
      <w:r w:rsidR="00DB29EE">
        <w:rPr>
          <w:rStyle w:val="a3"/>
        </w:rPr>
        <w:t>https://www.cnblogs.com/shona/p/11966557.html</w:t>
      </w:r>
      <w:r>
        <w:rPr>
          <w:rStyle w:val="a3"/>
        </w:rPr>
        <w:fldChar w:fldCharType="end"/>
      </w:r>
    </w:p>
    <w:p w:rsidR="00DB29EE" w:rsidRDefault="00434ACF" w:rsidP="00257BD7">
      <w:pPr>
        <w:rPr>
          <w:rFonts w:ascii="宋体" w:eastAsia="宋体" w:hAnsi="宋体"/>
          <w:sz w:val="24"/>
          <w:szCs w:val="24"/>
        </w:rPr>
      </w:pPr>
      <w:hyperlink r:id="rId5" w:history="1">
        <w:r w:rsidR="00DB29EE" w:rsidRPr="00FF01B6">
          <w:rPr>
            <w:rStyle w:val="a3"/>
            <w:rFonts w:ascii="宋体" w:eastAsia="宋体" w:hAnsi="宋体"/>
            <w:sz w:val="24"/>
            <w:szCs w:val="24"/>
          </w:rPr>
          <w:t>https://blog.csdn.net/u013713117/article/details/54974363</w:t>
        </w:r>
      </w:hyperlink>
    </w:p>
    <w:p w:rsidR="00DB29EE" w:rsidRDefault="00434ACF" w:rsidP="00257BD7">
      <w:pPr>
        <w:rPr>
          <w:rFonts w:ascii="宋体" w:eastAsia="宋体" w:hAnsi="宋体"/>
          <w:sz w:val="24"/>
          <w:szCs w:val="24"/>
        </w:rPr>
      </w:pPr>
      <w:hyperlink r:id="rId6" w:history="1">
        <w:r w:rsidR="00036A4D" w:rsidRPr="00FF01B6">
          <w:rPr>
            <w:rStyle w:val="a3"/>
            <w:rFonts w:ascii="宋体" w:eastAsia="宋体" w:hAnsi="宋体"/>
            <w:sz w:val="24"/>
            <w:szCs w:val="24"/>
          </w:rPr>
          <w:t>https://blog.csdn.net/jesseyule/article/details/105105886</w:t>
        </w:r>
      </w:hyperlink>
    </w:p>
    <w:p w:rsidR="00740B2F" w:rsidRDefault="00434ACF" w:rsidP="00257BD7">
      <w:hyperlink r:id="rId7" w:history="1">
        <w:r w:rsidR="00036A4D">
          <w:rPr>
            <w:rStyle w:val="a3"/>
          </w:rPr>
          <w:t>https://blog.csdn.net/fkyyly/article/details/83791833</w:t>
        </w:r>
      </w:hyperlink>
    </w:p>
    <w:p w:rsidR="00740B2F" w:rsidRDefault="00434ACF" w:rsidP="00257BD7">
      <w:pPr>
        <w:rPr>
          <w:rFonts w:ascii="宋体" w:eastAsia="宋体" w:hAnsi="宋体"/>
          <w:sz w:val="24"/>
          <w:szCs w:val="24"/>
        </w:rPr>
      </w:pPr>
      <w:hyperlink r:id="rId8" w:history="1">
        <w:r w:rsidR="00740B2F" w:rsidRPr="00FF01B6">
          <w:rPr>
            <w:rStyle w:val="a3"/>
            <w:rFonts w:ascii="宋体" w:eastAsia="宋体" w:hAnsi="宋体"/>
            <w:sz w:val="24"/>
            <w:szCs w:val="24"/>
          </w:rPr>
          <w:t>http://blog.csdn.net/pipisorry/article/details/78397543</w:t>
        </w:r>
      </w:hyperlink>
    </w:p>
    <w:p w:rsidR="00740B2F" w:rsidRPr="00740B2F" w:rsidRDefault="00740B2F" w:rsidP="00257BD7">
      <w:pPr>
        <w:rPr>
          <w:rFonts w:ascii="宋体" w:eastAsia="宋体" w:hAnsi="宋体"/>
          <w:sz w:val="24"/>
          <w:szCs w:val="24"/>
        </w:rPr>
      </w:pPr>
    </w:p>
    <w:p w:rsidR="00257BD7" w:rsidRPr="00BF3AA7" w:rsidRDefault="00BF3AA7" w:rsidP="00257BD7">
      <w:pPr>
        <w:rPr>
          <w:rFonts w:ascii="宋体" w:eastAsia="宋体" w:hAnsi="宋体"/>
          <w:sz w:val="24"/>
          <w:szCs w:val="24"/>
        </w:rPr>
      </w:pPr>
      <w:r w:rsidRPr="00BF3AA7">
        <w:rPr>
          <w:rFonts w:ascii="宋体" w:eastAsia="宋体" w:hAnsi="宋体" w:hint="eastAsia"/>
          <w:sz w:val="24"/>
          <w:szCs w:val="24"/>
        </w:rPr>
        <w:t>摘要</w:t>
      </w:r>
    </w:p>
    <w:p w:rsidR="00BF3AA7" w:rsidRDefault="00BF3AA7" w:rsidP="00BF3AA7">
      <w:pPr>
        <w:ind w:firstLine="420"/>
        <w:rPr>
          <w:rFonts w:ascii="宋体" w:eastAsia="宋体" w:hAnsi="宋体"/>
          <w:sz w:val="24"/>
          <w:szCs w:val="24"/>
        </w:rPr>
      </w:pPr>
      <w:r w:rsidRPr="00BF3AA7">
        <w:rPr>
          <w:rFonts w:ascii="宋体" w:eastAsia="宋体" w:hAnsi="宋体" w:hint="eastAsia"/>
          <w:sz w:val="24"/>
          <w:szCs w:val="24"/>
        </w:rPr>
        <w:t>在这篇文章中，我们探讨了只有几个标记的支持句（也就是说，</w:t>
      </w:r>
      <w:r>
        <w:rPr>
          <w:rFonts w:ascii="宋体" w:eastAsia="宋体" w:hAnsi="宋体" w:hint="eastAsia"/>
          <w:sz w:val="24"/>
          <w:szCs w:val="24"/>
        </w:rPr>
        <w:t>小样本</w:t>
      </w:r>
      <w:r w:rsidRPr="00BF3AA7">
        <w:rPr>
          <w:rFonts w:ascii="宋体" w:eastAsia="宋体" w:hAnsi="宋体" w:hint="eastAsia"/>
          <w:sz w:val="24"/>
          <w:szCs w:val="24"/>
        </w:rPr>
        <w:t>）的时隙标记。与其他</w:t>
      </w:r>
      <w:r w:rsidRPr="00BF3AA7">
        <w:rPr>
          <w:rFonts w:ascii="宋体" w:eastAsia="宋体" w:hAnsi="宋体"/>
          <w:sz w:val="24"/>
          <w:szCs w:val="24"/>
        </w:rPr>
        <w:t>Few</w:t>
      </w:r>
      <w:r w:rsidR="00544106">
        <w:rPr>
          <w:rFonts w:ascii="宋体" w:eastAsia="宋体" w:hAnsi="宋体" w:hint="eastAsia"/>
          <w:sz w:val="24"/>
          <w:szCs w:val="24"/>
        </w:rPr>
        <w:t>-</w:t>
      </w:r>
      <w:r w:rsidRPr="00BF3AA7">
        <w:rPr>
          <w:rFonts w:ascii="宋体" w:eastAsia="宋体" w:hAnsi="宋体"/>
          <w:sz w:val="24"/>
          <w:szCs w:val="24"/>
        </w:rPr>
        <w:t>shot分类问题相比，</w:t>
      </w:r>
      <w:r>
        <w:rPr>
          <w:rFonts w:ascii="宋体" w:eastAsia="宋体" w:hAnsi="宋体" w:hint="eastAsia"/>
          <w:sz w:val="24"/>
          <w:szCs w:val="24"/>
        </w:rPr>
        <w:t>小样本</w:t>
      </w:r>
      <w:r w:rsidRPr="00BF3AA7">
        <w:rPr>
          <w:rFonts w:ascii="宋体" w:eastAsia="宋体" w:hAnsi="宋体"/>
          <w:sz w:val="24"/>
          <w:szCs w:val="24"/>
        </w:rPr>
        <w:t>槽标记面临独特的挑战，因为它需要建模标签之间的依赖关系。但是，由于标签集的差异，很难将以前学习到的标签依赖</w:t>
      </w:r>
      <w:proofErr w:type="gramStart"/>
      <w:r w:rsidRPr="00BF3AA7">
        <w:rPr>
          <w:rFonts w:ascii="宋体" w:eastAsia="宋体" w:hAnsi="宋体"/>
          <w:sz w:val="24"/>
          <w:szCs w:val="24"/>
        </w:rPr>
        <w:t>项应用</w:t>
      </w:r>
      <w:proofErr w:type="gramEnd"/>
      <w:r w:rsidRPr="00BF3AA7">
        <w:rPr>
          <w:rFonts w:ascii="宋体" w:eastAsia="宋体" w:hAnsi="宋体"/>
          <w:sz w:val="24"/>
          <w:szCs w:val="24"/>
        </w:rPr>
        <w:t>到</w:t>
      </w:r>
      <w:r>
        <w:rPr>
          <w:rFonts w:ascii="宋体" w:eastAsia="宋体" w:hAnsi="宋体" w:hint="eastAsia"/>
          <w:sz w:val="24"/>
          <w:szCs w:val="24"/>
        </w:rPr>
        <w:t>未</w:t>
      </w:r>
      <w:r w:rsidRPr="00BF3AA7">
        <w:rPr>
          <w:rFonts w:ascii="宋体" w:eastAsia="宋体" w:hAnsi="宋体"/>
          <w:sz w:val="24"/>
          <w:szCs w:val="24"/>
        </w:rPr>
        <w:t>见的域。为了解决这个问题，我们在条件随机场（CRF）中引入了一个折叠的依赖转移机制，将抽象标签依赖模式作为转移分数进行转移。在</w:t>
      </w:r>
      <w:r>
        <w:rPr>
          <w:rFonts w:ascii="宋体" w:eastAsia="宋体" w:hAnsi="宋体" w:hint="eastAsia"/>
          <w:sz w:val="24"/>
          <w:szCs w:val="24"/>
        </w:rPr>
        <w:t>小样本</w:t>
      </w:r>
      <w:r w:rsidRPr="00BF3AA7">
        <w:rPr>
          <w:rFonts w:ascii="宋体" w:eastAsia="宋体" w:hAnsi="宋体"/>
          <w:sz w:val="24"/>
          <w:szCs w:val="24"/>
        </w:rPr>
        <w:t>设置中，CRF的emission score可以计算为单词与每个标签表示的相似度。为了计算这种相似性，我们提出了一种基于最新的</w:t>
      </w:r>
      <w:r>
        <w:rPr>
          <w:rFonts w:ascii="宋体" w:eastAsia="宋体" w:hAnsi="宋体" w:hint="eastAsia"/>
          <w:sz w:val="24"/>
          <w:szCs w:val="24"/>
        </w:rPr>
        <w:t>小样本</w:t>
      </w:r>
      <w:r w:rsidRPr="00BF3AA7">
        <w:rPr>
          <w:rFonts w:ascii="宋体" w:eastAsia="宋体" w:hAnsi="宋体"/>
          <w:sz w:val="24"/>
          <w:szCs w:val="24"/>
        </w:rPr>
        <w:t>分类模型</w:t>
      </w:r>
      <w:r>
        <w:rPr>
          <w:rFonts w:ascii="宋体" w:eastAsia="宋体" w:hAnsi="宋体" w:hint="eastAsia"/>
          <w:sz w:val="24"/>
          <w:szCs w:val="24"/>
        </w:rPr>
        <w:t>-</w:t>
      </w:r>
      <w:proofErr w:type="spellStart"/>
      <w:r w:rsidRPr="00BF3AA7">
        <w:rPr>
          <w:rFonts w:ascii="宋体" w:eastAsia="宋体" w:hAnsi="宋体"/>
          <w:sz w:val="24"/>
          <w:szCs w:val="24"/>
        </w:rPr>
        <w:t>TapNet</w:t>
      </w:r>
      <w:proofErr w:type="spellEnd"/>
      <w:r>
        <w:rPr>
          <w:rFonts w:ascii="宋体" w:eastAsia="宋体" w:hAnsi="宋体" w:hint="eastAsia"/>
          <w:sz w:val="24"/>
          <w:szCs w:val="24"/>
        </w:rPr>
        <w:t>-</w:t>
      </w:r>
      <w:r w:rsidRPr="00BF3AA7">
        <w:rPr>
          <w:rFonts w:ascii="宋体" w:eastAsia="宋体" w:hAnsi="宋体"/>
          <w:sz w:val="24"/>
          <w:szCs w:val="24"/>
        </w:rPr>
        <w:t>标</w:t>
      </w:r>
      <w:r w:rsidRPr="00BF3AA7">
        <w:rPr>
          <w:rFonts w:ascii="宋体" w:eastAsia="宋体" w:hAnsi="宋体" w:hint="eastAsia"/>
          <w:sz w:val="24"/>
          <w:szCs w:val="24"/>
        </w:rPr>
        <w:t>签增强任务自适应投影网络（</w:t>
      </w:r>
      <w:r w:rsidRPr="00BF3AA7">
        <w:rPr>
          <w:rFonts w:ascii="宋体" w:eastAsia="宋体" w:hAnsi="宋体"/>
          <w:sz w:val="24"/>
          <w:szCs w:val="24"/>
        </w:rPr>
        <w:t>L-</w:t>
      </w:r>
      <w:proofErr w:type="spellStart"/>
      <w:r w:rsidRPr="00BF3AA7">
        <w:rPr>
          <w:rFonts w:ascii="宋体" w:eastAsia="宋体" w:hAnsi="宋体"/>
          <w:sz w:val="24"/>
          <w:szCs w:val="24"/>
        </w:rPr>
        <w:t>TapNet</w:t>
      </w:r>
      <w:proofErr w:type="spellEnd"/>
      <w:r w:rsidRPr="00BF3AA7">
        <w:rPr>
          <w:rFonts w:ascii="宋体" w:eastAsia="宋体" w:hAnsi="宋体"/>
          <w:sz w:val="24"/>
          <w:szCs w:val="24"/>
        </w:rPr>
        <w:t>）。实验结果表明，我们的模型在</w:t>
      </w:r>
      <w:r>
        <w:rPr>
          <w:rFonts w:ascii="宋体" w:eastAsia="宋体" w:hAnsi="宋体" w:hint="eastAsia"/>
          <w:sz w:val="24"/>
          <w:szCs w:val="24"/>
        </w:rPr>
        <w:t>单样本</w:t>
      </w:r>
      <w:r w:rsidRPr="00BF3AA7">
        <w:rPr>
          <w:rFonts w:ascii="宋体" w:eastAsia="宋体" w:hAnsi="宋体"/>
          <w:sz w:val="24"/>
          <w:szCs w:val="24"/>
        </w:rPr>
        <w:t>设置下，显著优于最强的</w:t>
      </w:r>
      <w:r>
        <w:rPr>
          <w:rFonts w:ascii="宋体" w:eastAsia="宋体" w:hAnsi="宋体" w:hint="eastAsia"/>
          <w:sz w:val="24"/>
          <w:szCs w:val="24"/>
        </w:rPr>
        <w:t>小样本</w:t>
      </w:r>
      <w:r w:rsidRPr="00BF3AA7">
        <w:rPr>
          <w:rFonts w:ascii="宋体" w:eastAsia="宋体" w:hAnsi="宋体"/>
          <w:sz w:val="24"/>
          <w:szCs w:val="24"/>
        </w:rPr>
        <w:t>学习基线14.64 F1分</w:t>
      </w:r>
      <w:r>
        <w:rPr>
          <w:rFonts w:ascii="宋体" w:eastAsia="宋体" w:hAnsi="宋体" w:hint="eastAsia"/>
          <w:sz w:val="24"/>
          <w:szCs w:val="24"/>
        </w:rPr>
        <w:t>。</w:t>
      </w:r>
    </w:p>
    <w:p w:rsidR="00BF3AA7" w:rsidRPr="00BF3AA7" w:rsidRDefault="00BF3AA7" w:rsidP="00BF3AA7">
      <w:pPr>
        <w:ind w:firstLine="420"/>
        <w:rPr>
          <w:rFonts w:ascii="宋体" w:eastAsia="宋体" w:hAnsi="宋体"/>
          <w:b/>
          <w:sz w:val="28"/>
          <w:szCs w:val="24"/>
        </w:rPr>
      </w:pPr>
      <w:r w:rsidRPr="00BF3AA7">
        <w:rPr>
          <w:rFonts w:ascii="宋体" w:eastAsia="宋体" w:hAnsi="宋体"/>
          <w:b/>
          <w:sz w:val="28"/>
          <w:szCs w:val="24"/>
        </w:rPr>
        <w:t>1引言</w:t>
      </w:r>
    </w:p>
    <w:p w:rsidR="00BF3AA7" w:rsidRDefault="00BF3AA7" w:rsidP="00BF3AA7">
      <w:pPr>
        <w:ind w:firstLine="420"/>
        <w:rPr>
          <w:rFonts w:ascii="宋体" w:eastAsia="宋体" w:hAnsi="宋体"/>
          <w:sz w:val="24"/>
          <w:szCs w:val="24"/>
        </w:rPr>
      </w:pPr>
      <w:r>
        <w:rPr>
          <w:rFonts w:ascii="宋体" w:eastAsia="宋体" w:hAnsi="宋体" w:hint="eastAsia"/>
          <w:sz w:val="24"/>
          <w:szCs w:val="24"/>
        </w:rPr>
        <w:t>槽</w:t>
      </w:r>
      <w:r w:rsidRPr="00BF3AA7">
        <w:rPr>
          <w:rFonts w:ascii="宋体" w:eastAsia="宋体" w:hAnsi="宋体" w:hint="eastAsia"/>
          <w:sz w:val="24"/>
          <w:szCs w:val="24"/>
        </w:rPr>
        <w:t>标记（</w:t>
      </w:r>
      <w:r w:rsidRPr="00BF3AA7">
        <w:rPr>
          <w:rFonts w:ascii="宋体" w:eastAsia="宋体" w:hAnsi="宋体"/>
          <w:sz w:val="24"/>
          <w:szCs w:val="24"/>
        </w:rPr>
        <w:t>Tur and De Mori，2011）是面向任务的对话系统中的一个关键模块（Young et al.，2013），通常被表述为序列标记问题（</w:t>
      </w:r>
      <w:proofErr w:type="spellStart"/>
      <w:r w:rsidRPr="00BF3AA7">
        <w:rPr>
          <w:rFonts w:ascii="宋体" w:eastAsia="宋体" w:hAnsi="宋体"/>
          <w:sz w:val="24"/>
          <w:szCs w:val="24"/>
        </w:rPr>
        <w:t>Sarikaya</w:t>
      </w:r>
      <w:proofErr w:type="spellEnd"/>
      <w:r w:rsidRPr="00BF3AA7">
        <w:rPr>
          <w:rFonts w:ascii="宋体" w:eastAsia="宋体" w:hAnsi="宋体"/>
          <w:sz w:val="24"/>
          <w:szCs w:val="24"/>
        </w:rPr>
        <w:t xml:space="preserve"> et al.，2016）。</w:t>
      </w:r>
      <w:r>
        <w:rPr>
          <w:rFonts w:ascii="宋体" w:eastAsia="宋体" w:hAnsi="宋体" w:hint="eastAsia"/>
          <w:sz w:val="24"/>
          <w:szCs w:val="24"/>
        </w:rPr>
        <w:t>槽</w:t>
      </w:r>
      <w:r w:rsidRPr="00BF3AA7">
        <w:rPr>
          <w:rFonts w:ascii="宋体" w:eastAsia="宋体" w:hAnsi="宋体"/>
          <w:sz w:val="24"/>
          <w:szCs w:val="24"/>
        </w:rPr>
        <w:t>标记面</w:t>
      </w:r>
      <w:r>
        <w:rPr>
          <w:rFonts w:ascii="宋体" w:eastAsia="宋体" w:hAnsi="宋体"/>
          <w:sz w:val="24"/>
          <w:szCs w:val="24"/>
        </w:rPr>
        <w:t>对的是域的快速变化，对于样本较少的新域，标记数据通常比较稀少。</w:t>
      </w:r>
      <w:r>
        <w:rPr>
          <w:rFonts w:ascii="宋体" w:eastAsia="宋体" w:hAnsi="宋体" w:hint="eastAsia"/>
          <w:sz w:val="24"/>
          <w:szCs w:val="24"/>
        </w:rPr>
        <w:t>小样本</w:t>
      </w:r>
      <w:r w:rsidRPr="00BF3AA7">
        <w:rPr>
          <w:rFonts w:ascii="宋体" w:eastAsia="宋体" w:hAnsi="宋体"/>
          <w:sz w:val="24"/>
          <w:szCs w:val="24"/>
        </w:rPr>
        <w:t>学习技术（Miller等人，2000；Fei-Fei等人，2006；Lake等人，2015；</w:t>
      </w:r>
      <w:proofErr w:type="spellStart"/>
      <w:r w:rsidRPr="00BF3AA7">
        <w:rPr>
          <w:rFonts w:ascii="宋体" w:eastAsia="宋体" w:hAnsi="宋体"/>
          <w:sz w:val="24"/>
          <w:szCs w:val="24"/>
        </w:rPr>
        <w:t>Vinyals</w:t>
      </w:r>
      <w:proofErr w:type="spellEnd"/>
      <w:r w:rsidRPr="00BF3AA7">
        <w:rPr>
          <w:rFonts w:ascii="宋体" w:eastAsia="宋体" w:hAnsi="宋体"/>
          <w:sz w:val="24"/>
          <w:szCs w:val="24"/>
        </w:rPr>
        <w:t>等人，2016）在这种情况下很有吸引力，因为它学习的模型借鉴了旧域的经验，并快速适应新域，只有很少的例子（通常每个类有一个或两</w:t>
      </w:r>
      <w:r w:rsidRPr="00BF3AA7">
        <w:rPr>
          <w:rFonts w:ascii="宋体" w:eastAsia="宋体" w:hAnsi="宋体" w:hint="eastAsia"/>
          <w:sz w:val="24"/>
          <w:szCs w:val="24"/>
        </w:rPr>
        <w:t>个例子）。</w:t>
      </w:r>
    </w:p>
    <w:p w:rsidR="00BF3AA7" w:rsidRDefault="00A47F47" w:rsidP="00BF3AA7">
      <w:pPr>
        <w:ind w:firstLine="420"/>
        <w:rPr>
          <w:rFonts w:ascii="宋体" w:eastAsia="宋体" w:hAnsi="宋体"/>
          <w:sz w:val="24"/>
          <w:szCs w:val="24"/>
        </w:rPr>
      </w:pPr>
      <w:r>
        <w:rPr>
          <w:noProof/>
        </w:rPr>
        <w:lastRenderedPageBreak/>
        <w:drawing>
          <wp:inline distT="0" distB="0" distL="0" distR="0" wp14:anchorId="0B2EAF33" wp14:editId="3B4BEBF0">
            <wp:extent cx="4860896" cy="3073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0107" cy="3079224"/>
                    </a:xfrm>
                    <a:prstGeom prst="rect">
                      <a:avLst/>
                    </a:prstGeom>
                  </pic:spPr>
                </pic:pic>
              </a:graphicData>
            </a:graphic>
          </wp:inline>
        </w:drawing>
      </w:r>
    </w:p>
    <w:p w:rsidR="00BF3AA7" w:rsidRPr="00A47F47" w:rsidRDefault="00A47F47" w:rsidP="00BF3AA7">
      <w:pPr>
        <w:ind w:firstLine="420"/>
        <w:rPr>
          <w:rFonts w:ascii="楷体" w:eastAsia="楷体" w:hAnsi="楷体"/>
          <w:sz w:val="24"/>
          <w:szCs w:val="24"/>
        </w:rPr>
      </w:pPr>
      <w:r w:rsidRPr="00A47F47">
        <w:rPr>
          <w:rFonts w:ascii="楷体" w:eastAsia="楷体" w:hAnsi="楷体" w:hint="eastAsia"/>
          <w:sz w:val="24"/>
          <w:szCs w:val="24"/>
        </w:rPr>
        <w:t>图</w:t>
      </w:r>
      <w:r w:rsidRPr="00A47F47">
        <w:rPr>
          <w:rFonts w:ascii="楷体" w:eastAsia="楷体" w:hAnsi="楷体"/>
          <w:sz w:val="24"/>
          <w:szCs w:val="24"/>
        </w:rPr>
        <w:t>1</w:t>
      </w:r>
      <w:r>
        <w:rPr>
          <w:rFonts w:ascii="楷体" w:eastAsia="楷体" w:hAnsi="楷体"/>
          <w:sz w:val="24"/>
          <w:szCs w:val="24"/>
        </w:rPr>
        <w:t>：我们的用于时隙标记的</w:t>
      </w:r>
      <w:r>
        <w:rPr>
          <w:rFonts w:ascii="楷体" w:eastAsia="楷体" w:hAnsi="楷体" w:hint="eastAsia"/>
          <w:sz w:val="24"/>
          <w:szCs w:val="24"/>
        </w:rPr>
        <w:t>小样本</w:t>
      </w:r>
      <w:r w:rsidRPr="00A47F47">
        <w:rPr>
          <w:rFonts w:ascii="楷体" w:eastAsia="楷体" w:hAnsi="楷体"/>
          <w:sz w:val="24"/>
          <w:szCs w:val="24"/>
        </w:rPr>
        <w:t>CRF框架。</w:t>
      </w:r>
    </w:p>
    <w:p w:rsidR="00BF3AA7" w:rsidRPr="00A47F47" w:rsidRDefault="00932016" w:rsidP="00BF3AA7">
      <w:pPr>
        <w:ind w:firstLine="420"/>
        <w:rPr>
          <w:rFonts w:ascii="宋体" w:eastAsia="宋体" w:hAnsi="宋体"/>
          <w:sz w:val="24"/>
          <w:szCs w:val="24"/>
        </w:rPr>
      </w:pPr>
      <w:r>
        <w:rPr>
          <w:rFonts w:ascii="宋体" w:eastAsia="宋体" w:hAnsi="宋体" w:hint="eastAsia"/>
          <w:sz w:val="24"/>
          <w:szCs w:val="24"/>
        </w:rPr>
        <w:t>以往的小样本</w:t>
      </w:r>
      <w:r w:rsidR="00A47F47" w:rsidRPr="00A47F47">
        <w:rPr>
          <w:rFonts w:ascii="宋体" w:eastAsia="宋体" w:hAnsi="宋体" w:hint="eastAsia"/>
          <w:sz w:val="24"/>
          <w:szCs w:val="24"/>
        </w:rPr>
        <w:t>学习研究主要集中在分类问题上，这些问题已被基于相似性的方法广泛探讨（</w:t>
      </w:r>
      <w:proofErr w:type="spellStart"/>
      <w:r w:rsidR="00A47F47" w:rsidRPr="00A47F47">
        <w:rPr>
          <w:rFonts w:ascii="宋体" w:eastAsia="宋体" w:hAnsi="宋体"/>
          <w:sz w:val="24"/>
          <w:szCs w:val="24"/>
        </w:rPr>
        <w:t>Vinyals</w:t>
      </w:r>
      <w:proofErr w:type="spellEnd"/>
      <w:r w:rsidR="00A47F47" w:rsidRPr="00A47F47">
        <w:rPr>
          <w:rFonts w:ascii="宋体" w:eastAsia="宋体" w:hAnsi="宋体"/>
          <w:sz w:val="24"/>
          <w:szCs w:val="24"/>
        </w:rPr>
        <w:t>等人，2016；Snell等人，2017；Sung等人，2018；Yan等人，2018；Yu等人，2018）。这些方法的基本思想是根据查询项与每个类的表示的相似性对其进行分类。相似函数通常是在先前的丰富资源域中学习的，每类表示是从少量的标记样本（支持集）中获得的。将</w:t>
      </w:r>
      <w:r>
        <w:rPr>
          <w:rFonts w:ascii="宋体" w:eastAsia="宋体" w:hAnsi="宋体" w:hint="eastAsia"/>
          <w:sz w:val="24"/>
          <w:szCs w:val="24"/>
        </w:rPr>
        <w:t>小样本</w:t>
      </w:r>
      <w:r w:rsidR="00A47F47" w:rsidRPr="00A47F47">
        <w:rPr>
          <w:rFonts w:ascii="宋体" w:eastAsia="宋体" w:hAnsi="宋体"/>
          <w:sz w:val="24"/>
          <w:szCs w:val="24"/>
        </w:rPr>
        <w:t>序列标记分解为一系列独立的</w:t>
      </w:r>
      <w:r>
        <w:rPr>
          <w:rFonts w:ascii="宋体" w:eastAsia="宋体" w:hAnsi="宋体" w:hint="eastAsia"/>
          <w:sz w:val="24"/>
          <w:szCs w:val="24"/>
        </w:rPr>
        <w:t>小样本</w:t>
      </w:r>
      <w:r w:rsidR="00A47F47" w:rsidRPr="00A47F47">
        <w:rPr>
          <w:rFonts w:ascii="宋体" w:eastAsia="宋体" w:hAnsi="宋体"/>
          <w:sz w:val="24"/>
          <w:szCs w:val="24"/>
        </w:rPr>
        <w:t>分类，并应用基于相似度的方法是非常简单的。然而，考虑到标签之间的依赖性，序列标签会带来好处（Huang等人，2015；Ma和</w:t>
      </w:r>
      <w:proofErr w:type="spellStart"/>
      <w:r w:rsidR="00A47F47" w:rsidRPr="00A47F47">
        <w:rPr>
          <w:rFonts w:ascii="宋体" w:eastAsia="宋体" w:hAnsi="宋体"/>
          <w:sz w:val="24"/>
          <w:szCs w:val="24"/>
        </w:rPr>
        <w:t>Hovy</w:t>
      </w:r>
      <w:proofErr w:type="spellEnd"/>
      <w:r w:rsidR="00A47F47" w:rsidRPr="00A47F47">
        <w:rPr>
          <w:rFonts w:ascii="宋体" w:eastAsia="宋体" w:hAnsi="宋体"/>
          <w:sz w:val="24"/>
          <w:szCs w:val="24"/>
        </w:rPr>
        <w:t>，2016）。为了同时考虑项目相似性和标签依赖性，我们建议在</w:t>
      </w:r>
      <w:r>
        <w:rPr>
          <w:rFonts w:ascii="宋体" w:eastAsia="宋体" w:hAnsi="宋体" w:hint="eastAsia"/>
          <w:sz w:val="24"/>
          <w:szCs w:val="24"/>
        </w:rPr>
        <w:t>小样本</w:t>
      </w:r>
      <w:r w:rsidR="00A47F47" w:rsidRPr="00A47F47">
        <w:rPr>
          <w:rFonts w:ascii="宋体" w:eastAsia="宋体" w:hAnsi="宋体"/>
          <w:sz w:val="24"/>
          <w:szCs w:val="24"/>
        </w:rPr>
        <w:t>序列标签中利用条件随机字段（Lafferty等人，2001，CRF）（见图1）。本文将CRF的排放分数转化为基于相似度的方法的输出，并用一种特殊设计的传递机制来计算传递分数。</w:t>
      </w:r>
    </w:p>
    <w:p w:rsidR="00BF3AA7" w:rsidRDefault="00932016" w:rsidP="00BF3AA7">
      <w:pPr>
        <w:ind w:firstLine="420"/>
        <w:rPr>
          <w:rFonts w:ascii="宋体" w:eastAsia="宋体" w:hAnsi="宋体"/>
          <w:sz w:val="24"/>
          <w:szCs w:val="24"/>
        </w:rPr>
      </w:pPr>
      <w:r w:rsidRPr="00932016">
        <w:rPr>
          <w:rFonts w:ascii="宋体" w:eastAsia="宋体" w:hAnsi="宋体" w:hint="eastAsia"/>
          <w:sz w:val="24"/>
          <w:szCs w:val="24"/>
        </w:rPr>
        <w:t>在学习</w:t>
      </w:r>
      <w:r w:rsidRPr="00932016">
        <w:rPr>
          <w:rFonts w:ascii="宋体" w:eastAsia="宋体" w:hAnsi="宋体"/>
          <w:sz w:val="24"/>
          <w:szCs w:val="24"/>
        </w:rPr>
        <w:t>CRF的发射和转换分数方面，</w:t>
      </w:r>
      <w:r>
        <w:rPr>
          <w:rFonts w:ascii="宋体" w:eastAsia="宋体" w:hAnsi="宋体" w:hint="eastAsia"/>
          <w:sz w:val="24"/>
          <w:szCs w:val="24"/>
        </w:rPr>
        <w:t>小样本</w:t>
      </w:r>
      <w:r w:rsidRPr="00932016">
        <w:rPr>
          <w:rFonts w:ascii="宋体" w:eastAsia="宋体" w:hAnsi="宋体"/>
          <w:sz w:val="24"/>
          <w:szCs w:val="24"/>
        </w:rPr>
        <w:t>场景提出了独特的挑战。由于标签集的差异，源域中的标签依赖性和先前的标签依赖性无法直接传输。为了解决标签差异问题，我们引入了折叠依赖传递机制。它通过将特定于域的标签抽象</w:t>
      </w:r>
      <w:proofErr w:type="gramStart"/>
      <w:r w:rsidRPr="00932016">
        <w:rPr>
          <w:rFonts w:ascii="宋体" w:eastAsia="宋体" w:hAnsi="宋体"/>
          <w:sz w:val="24"/>
          <w:szCs w:val="24"/>
        </w:rPr>
        <w:t>为与域无关</w:t>
      </w:r>
      <w:proofErr w:type="gramEnd"/>
      <w:r w:rsidRPr="00932016">
        <w:rPr>
          <w:rFonts w:ascii="宋体" w:eastAsia="宋体" w:hAnsi="宋体"/>
          <w:sz w:val="24"/>
          <w:szCs w:val="24"/>
        </w:rPr>
        <w:t>的抽象标签，并对这些抽象标签之间的标签依赖关系进行建模，将标签依赖信息</w:t>
      </w:r>
      <w:proofErr w:type="gramStart"/>
      <w:r w:rsidRPr="00932016">
        <w:rPr>
          <w:rFonts w:ascii="宋体" w:eastAsia="宋体" w:hAnsi="宋体"/>
          <w:sz w:val="24"/>
          <w:szCs w:val="24"/>
        </w:rPr>
        <w:t>从源域传</w:t>
      </w:r>
      <w:proofErr w:type="gramEnd"/>
      <w:r w:rsidRPr="00932016">
        <w:rPr>
          <w:rFonts w:ascii="宋体" w:eastAsia="宋体" w:hAnsi="宋体"/>
          <w:sz w:val="24"/>
          <w:szCs w:val="24"/>
        </w:rPr>
        <w:t>输到目标域。</w:t>
      </w:r>
    </w:p>
    <w:p w:rsidR="00BF3AA7" w:rsidRDefault="00AC74BA" w:rsidP="00BF3AA7">
      <w:pPr>
        <w:ind w:firstLine="420"/>
        <w:rPr>
          <w:rFonts w:ascii="宋体" w:eastAsia="宋体" w:hAnsi="宋体"/>
          <w:sz w:val="24"/>
          <w:szCs w:val="24"/>
        </w:rPr>
      </w:pPr>
      <w:r w:rsidRPr="00AC74BA">
        <w:rPr>
          <w:rFonts w:ascii="宋体" w:eastAsia="宋体" w:hAnsi="宋体" w:hint="eastAsia"/>
          <w:sz w:val="24"/>
          <w:szCs w:val="24"/>
        </w:rPr>
        <w:t>计算排放分数（在我们的例子中是单词标签相似性）也很有挑战性。流行的</w:t>
      </w:r>
      <w:r>
        <w:rPr>
          <w:rFonts w:ascii="宋体" w:eastAsia="宋体" w:hAnsi="宋体" w:hint="eastAsia"/>
          <w:sz w:val="24"/>
          <w:szCs w:val="24"/>
        </w:rPr>
        <w:t>小样本</w:t>
      </w:r>
      <w:r w:rsidRPr="00AC74BA">
        <w:rPr>
          <w:rFonts w:ascii="宋体" w:eastAsia="宋体" w:hAnsi="宋体" w:hint="eastAsia"/>
          <w:sz w:val="24"/>
          <w:szCs w:val="24"/>
        </w:rPr>
        <w:t>模型，如</w:t>
      </w:r>
      <w:r w:rsidRPr="00AC74BA">
        <w:rPr>
          <w:rFonts w:ascii="宋体" w:eastAsia="宋体" w:hAnsi="宋体"/>
          <w:sz w:val="24"/>
          <w:szCs w:val="24"/>
        </w:rPr>
        <w:t>Prototypic Network（Snell et al.，2017），将每个标签的支持示例的嵌入作为标签表示进行平均，这些支持示例通常紧密分布在嵌入空间中，从而导致错误分类。为了解决这个问题，Yoon等人。（2019）提出</w:t>
      </w:r>
      <w:proofErr w:type="spellStart"/>
      <w:r w:rsidRPr="00AC74BA">
        <w:rPr>
          <w:rFonts w:ascii="宋体" w:eastAsia="宋体" w:hAnsi="宋体"/>
          <w:sz w:val="24"/>
          <w:szCs w:val="24"/>
        </w:rPr>
        <w:t>TapNet</w:t>
      </w:r>
      <w:proofErr w:type="spellEnd"/>
      <w:r w:rsidRPr="00AC74BA">
        <w:rPr>
          <w:rFonts w:ascii="宋体" w:eastAsia="宋体" w:hAnsi="宋体"/>
          <w:sz w:val="24"/>
          <w:szCs w:val="24"/>
        </w:rPr>
        <w:t>，学习将嵌入投影到不同标签的单词分隔良好的空间。我们将这一思想引入时隙标记，并进一步提出利用标签名称的语义来改进标签表示。我们认为标签名称通常在语义上与时隙词相关，可以帮助词标签相似性建模。</w:t>
      </w:r>
      <w:r w:rsidRPr="00AC74BA">
        <w:rPr>
          <w:rFonts w:ascii="宋体" w:eastAsia="宋体" w:hAnsi="宋体" w:hint="eastAsia"/>
          <w:sz w:val="24"/>
          <w:szCs w:val="24"/>
        </w:rPr>
        <w:t>例如，在图</w:t>
      </w:r>
      <w:r w:rsidRPr="00AC74BA">
        <w:rPr>
          <w:rFonts w:ascii="宋体" w:eastAsia="宋体" w:hAnsi="宋体"/>
          <w:sz w:val="24"/>
          <w:szCs w:val="24"/>
        </w:rPr>
        <w:t>1中，单词rain和标签名weather高度相关。为了利用标签名称语义实现标签表示的良好分离，我们提出了标签增强</w:t>
      </w:r>
      <w:proofErr w:type="spellStart"/>
      <w:r w:rsidRPr="00AC74BA">
        <w:rPr>
          <w:rFonts w:ascii="宋体" w:eastAsia="宋体" w:hAnsi="宋体"/>
          <w:sz w:val="24"/>
          <w:szCs w:val="24"/>
        </w:rPr>
        <w:t>TapNet</w:t>
      </w:r>
      <w:proofErr w:type="spellEnd"/>
      <w:r w:rsidRPr="00AC74BA">
        <w:rPr>
          <w:rFonts w:ascii="宋体" w:eastAsia="宋体" w:hAnsi="宋体"/>
          <w:sz w:val="24"/>
          <w:szCs w:val="24"/>
        </w:rPr>
        <w:t>（L-</w:t>
      </w:r>
      <w:proofErr w:type="spellStart"/>
      <w:r w:rsidRPr="00AC74BA">
        <w:rPr>
          <w:rFonts w:ascii="宋体" w:eastAsia="宋体" w:hAnsi="宋体"/>
          <w:sz w:val="24"/>
          <w:szCs w:val="24"/>
        </w:rPr>
        <w:t>TapNet</w:t>
      </w:r>
      <w:proofErr w:type="spellEnd"/>
      <w:r w:rsidRPr="00AC74BA">
        <w:rPr>
          <w:rFonts w:ascii="宋体" w:eastAsia="宋体" w:hAnsi="宋体"/>
          <w:sz w:val="24"/>
          <w:szCs w:val="24"/>
        </w:rPr>
        <w:t>），它利用标签名称语义构造一个嵌入投影空间，其中标签表示与标签名称和</w:t>
      </w:r>
      <w:proofErr w:type="gramStart"/>
      <w:r w:rsidRPr="00AC74BA">
        <w:rPr>
          <w:rFonts w:ascii="宋体" w:eastAsia="宋体" w:hAnsi="宋体"/>
          <w:sz w:val="24"/>
          <w:szCs w:val="24"/>
        </w:rPr>
        <w:t>槽字</w:t>
      </w:r>
      <w:proofErr w:type="gramEnd"/>
      <w:r w:rsidRPr="00AC74BA">
        <w:rPr>
          <w:rFonts w:ascii="宋体" w:eastAsia="宋体" w:hAnsi="宋体"/>
          <w:sz w:val="24"/>
          <w:szCs w:val="24"/>
        </w:rPr>
        <w:t>的嵌入分离并对齐。然后计算投影嵌入空间的相似度。此外，我们还引入了一种成对嵌入机制来表示具有特定领域上下文的单词。</w:t>
      </w:r>
    </w:p>
    <w:p w:rsidR="00BF3AA7" w:rsidRDefault="0071568E" w:rsidP="00BF3AA7">
      <w:pPr>
        <w:ind w:firstLine="420"/>
        <w:rPr>
          <w:rFonts w:ascii="宋体" w:eastAsia="宋体" w:hAnsi="宋体"/>
          <w:sz w:val="24"/>
          <w:szCs w:val="24"/>
        </w:rPr>
      </w:pPr>
      <w:r>
        <w:rPr>
          <w:rFonts w:ascii="宋体" w:eastAsia="宋体" w:hAnsi="宋体" w:hint="eastAsia"/>
          <w:sz w:val="24"/>
          <w:szCs w:val="24"/>
        </w:rPr>
        <w:lastRenderedPageBreak/>
        <w:t>在时隙标注和命名实体识别方面的</w:t>
      </w:r>
      <w:proofErr w:type="gramStart"/>
      <w:r>
        <w:rPr>
          <w:rFonts w:ascii="宋体" w:eastAsia="宋体" w:hAnsi="宋体" w:hint="eastAsia"/>
          <w:sz w:val="24"/>
          <w:szCs w:val="24"/>
        </w:rPr>
        <w:t>一</w:t>
      </w:r>
      <w:proofErr w:type="gramEnd"/>
      <w:r>
        <w:rPr>
          <w:rFonts w:ascii="宋体" w:eastAsia="宋体" w:hAnsi="宋体" w:hint="eastAsia"/>
          <w:sz w:val="24"/>
          <w:szCs w:val="24"/>
        </w:rPr>
        <w:t>样本和五样本</w:t>
      </w:r>
      <w:r w:rsidRPr="0071568E">
        <w:rPr>
          <w:rFonts w:ascii="宋体" w:eastAsia="宋体" w:hAnsi="宋体" w:hint="eastAsia"/>
          <w:sz w:val="24"/>
          <w:szCs w:val="24"/>
        </w:rPr>
        <w:t>实验表明，我们的模型比强的</w:t>
      </w:r>
      <w:r>
        <w:rPr>
          <w:rFonts w:ascii="宋体" w:eastAsia="宋体" w:hAnsi="宋体" w:hint="eastAsia"/>
          <w:sz w:val="24"/>
          <w:szCs w:val="24"/>
        </w:rPr>
        <w:t>小样本</w:t>
      </w:r>
      <w:r w:rsidRPr="0071568E">
        <w:rPr>
          <w:rFonts w:ascii="宋体" w:eastAsia="宋体" w:hAnsi="宋体" w:hint="eastAsia"/>
          <w:sz w:val="24"/>
          <w:szCs w:val="24"/>
        </w:rPr>
        <w:t>学习基线有显著的改进。消融试验显示</w:t>
      </w:r>
      <w:proofErr w:type="spellStart"/>
      <w:r w:rsidRPr="0071568E">
        <w:rPr>
          <w:rFonts w:ascii="宋体" w:eastAsia="宋体" w:hAnsi="宋体"/>
          <w:sz w:val="24"/>
          <w:szCs w:val="24"/>
        </w:rPr>
        <w:t>LTapNet</w:t>
      </w:r>
      <w:proofErr w:type="spellEnd"/>
      <w:r w:rsidRPr="0071568E">
        <w:rPr>
          <w:rFonts w:ascii="宋体" w:eastAsia="宋体" w:hAnsi="宋体"/>
          <w:sz w:val="24"/>
          <w:szCs w:val="24"/>
        </w:rPr>
        <w:t>和塌陷依赖性转移都有改善。对标签依赖性的进一步分析表明，它捕获了非平凡的信息，并优于基于规则的转换。</w:t>
      </w:r>
    </w:p>
    <w:p w:rsidR="0071568E" w:rsidRDefault="0071568E" w:rsidP="0071568E">
      <w:pPr>
        <w:ind w:firstLine="420"/>
        <w:rPr>
          <w:rFonts w:ascii="宋体" w:eastAsia="宋体" w:hAnsi="宋体"/>
          <w:sz w:val="24"/>
          <w:szCs w:val="24"/>
        </w:rPr>
      </w:pPr>
      <w:r w:rsidRPr="0071568E">
        <w:rPr>
          <w:rFonts w:ascii="宋体" w:eastAsia="宋体" w:hAnsi="宋体" w:hint="eastAsia"/>
          <w:sz w:val="24"/>
          <w:szCs w:val="24"/>
        </w:rPr>
        <w:t>本文的主要工作概括如下：</w:t>
      </w:r>
    </w:p>
    <w:p w:rsidR="0071568E" w:rsidRPr="0071568E" w:rsidRDefault="0071568E" w:rsidP="0071568E">
      <w:pPr>
        <w:ind w:firstLine="420"/>
        <w:rPr>
          <w:rFonts w:ascii="宋体" w:eastAsia="宋体" w:hAnsi="宋体"/>
          <w:sz w:val="24"/>
          <w:szCs w:val="24"/>
        </w:rPr>
      </w:pPr>
      <w:r w:rsidRPr="0071568E">
        <w:rPr>
          <w:rFonts w:ascii="宋体" w:eastAsia="宋体" w:hAnsi="宋体" w:hint="eastAsia"/>
          <w:sz w:val="24"/>
          <w:szCs w:val="24"/>
        </w:rPr>
        <w:t>（</w:t>
      </w:r>
      <w:r w:rsidRPr="0071568E">
        <w:rPr>
          <w:rFonts w:ascii="宋体" w:eastAsia="宋体" w:hAnsi="宋体"/>
          <w:sz w:val="24"/>
          <w:szCs w:val="24"/>
        </w:rPr>
        <w:t>1）提出了一个用于时隙标记的</w:t>
      </w:r>
      <w:r>
        <w:rPr>
          <w:rFonts w:ascii="宋体" w:eastAsia="宋体" w:hAnsi="宋体" w:hint="eastAsia"/>
          <w:sz w:val="24"/>
          <w:szCs w:val="24"/>
        </w:rPr>
        <w:t>小样本</w:t>
      </w:r>
      <w:r w:rsidRPr="0071568E">
        <w:rPr>
          <w:rFonts w:ascii="宋体" w:eastAsia="宋体" w:hAnsi="宋体"/>
          <w:sz w:val="24"/>
          <w:szCs w:val="24"/>
        </w:rPr>
        <w:t>CRF框架，该框架将发射分数计算为word</w:t>
      </w:r>
      <w:r>
        <w:rPr>
          <w:rFonts w:ascii="宋体" w:eastAsia="宋体" w:hAnsi="宋体"/>
          <w:sz w:val="24"/>
          <w:szCs w:val="24"/>
        </w:rPr>
        <w:t xml:space="preserve"> </w:t>
      </w:r>
      <w:r w:rsidRPr="0071568E">
        <w:rPr>
          <w:rFonts w:ascii="宋体" w:eastAsia="宋体" w:hAnsi="宋体"/>
          <w:sz w:val="24"/>
          <w:szCs w:val="24"/>
        </w:rPr>
        <w:t>label相似度，并通过转移先前学习到的标签依赖性来估计转换分数。</w:t>
      </w:r>
    </w:p>
    <w:p w:rsidR="0071568E" w:rsidRDefault="0071568E" w:rsidP="0071568E">
      <w:pPr>
        <w:ind w:firstLine="420"/>
        <w:rPr>
          <w:rFonts w:ascii="宋体" w:eastAsia="宋体" w:hAnsi="宋体"/>
          <w:sz w:val="24"/>
          <w:szCs w:val="24"/>
        </w:rPr>
      </w:pPr>
      <w:r w:rsidRPr="0071568E">
        <w:rPr>
          <w:rFonts w:ascii="宋体" w:eastAsia="宋体" w:hAnsi="宋体" w:hint="eastAsia"/>
          <w:sz w:val="24"/>
          <w:szCs w:val="24"/>
        </w:rPr>
        <w:t>（</w:t>
      </w:r>
      <w:r w:rsidRPr="0071568E">
        <w:rPr>
          <w:rFonts w:ascii="宋体" w:eastAsia="宋体" w:hAnsi="宋体"/>
          <w:sz w:val="24"/>
          <w:szCs w:val="24"/>
        </w:rPr>
        <w:t>2） 我们引入折叠依赖项传输机制来</w:t>
      </w:r>
      <w:proofErr w:type="gramStart"/>
      <w:r w:rsidRPr="0071568E">
        <w:rPr>
          <w:rFonts w:ascii="宋体" w:eastAsia="宋体" w:hAnsi="宋体"/>
          <w:sz w:val="24"/>
          <w:szCs w:val="24"/>
        </w:rPr>
        <w:t>跨具有</w:t>
      </w:r>
      <w:proofErr w:type="gramEnd"/>
      <w:r w:rsidRPr="0071568E">
        <w:rPr>
          <w:rFonts w:ascii="宋体" w:eastAsia="宋体" w:hAnsi="宋体"/>
          <w:sz w:val="24"/>
          <w:szCs w:val="24"/>
        </w:rPr>
        <w:t>不同标签集的域传输标签依赖项。</w:t>
      </w:r>
    </w:p>
    <w:p w:rsidR="00BF3AA7" w:rsidRDefault="0071568E" w:rsidP="0071568E">
      <w:pPr>
        <w:ind w:firstLine="420"/>
        <w:rPr>
          <w:rFonts w:ascii="宋体" w:eastAsia="宋体" w:hAnsi="宋体"/>
          <w:sz w:val="24"/>
          <w:szCs w:val="24"/>
        </w:rPr>
      </w:pPr>
      <w:r w:rsidRPr="0071568E">
        <w:rPr>
          <w:rFonts w:ascii="宋体" w:eastAsia="宋体" w:hAnsi="宋体"/>
          <w:sz w:val="24"/>
          <w:szCs w:val="24"/>
        </w:rPr>
        <w:t>（3） 我们提出L-</w:t>
      </w:r>
      <w:proofErr w:type="spellStart"/>
      <w:r w:rsidRPr="0071568E">
        <w:rPr>
          <w:rFonts w:ascii="宋体" w:eastAsia="宋体" w:hAnsi="宋体"/>
          <w:sz w:val="24"/>
          <w:szCs w:val="24"/>
        </w:rPr>
        <w:t>TapNet</w:t>
      </w:r>
      <w:proofErr w:type="spellEnd"/>
      <w:r w:rsidRPr="0071568E">
        <w:rPr>
          <w:rFonts w:ascii="宋体" w:eastAsia="宋体" w:hAnsi="宋体"/>
          <w:sz w:val="24"/>
          <w:szCs w:val="24"/>
        </w:rPr>
        <w:t>来利用标签名称的语义来增强标签表示，这有助于建立单词标签相似性的模型。</w:t>
      </w:r>
    </w:p>
    <w:p w:rsidR="00BF3AA7" w:rsidRPr="0071568E" w:rsidRDefault="0071568E" w:rsidP="00BF3AA7">
      <w:pPr>
        <w:ind w:firstLine="420"/>
        <w:rPr>
          <w:rFonts w:ascii="宋体" w:eastAsia="宋体" w:hAnsi="宋体"/>
          <w:b/>
          <w:sz w:val="28"/>
          <w:szCs w:val="24"/>
        </w:rPr>
      </w:pPr>
      <w:r w:rsidRPr="0071568E">
        <w:rPr>
          <w:rFonts w:ascii="宋体" w:eastAsia="宋体" w:hAnsi="宋体"/>
          <w:b/>
          <w:sz w:val="28"/>
          <w:szCs w:val="24"/>
        </w:rPr>
        <w:t>2 Problem Definition</w:t>
      </w:r>
    </w:p>
    <w:p w:rsidR="00BF3AA7" w:rsidRDefault="0071568E" w:rsidP="00BF3AA7">
      <w:pPr>
        <w:ind w:firstLine="420"/>
        <w:rPr>
          <w:rFonts w:ascii="宋体" w:eastAsia="宋体" w:hAnsi="宋体"/>
          <w:sz w:val="24"/>
          <w:szCs w:val="24"/>
        </w:rPr>
      </w:pPr>
      <w:r w:rsidRPr="0071568E">
        <w:rPr>
          <w:rFonts w:ascii="宋体" w:eastAsia="宋体" w:hAnsi="宋体" w:hint="eastAsia"/>
          <w:sz w:val="24"/>
          <w:szCs w:val="24"/>
        </w:rPr>
        <w:t>我们将句子</w:t>
      </w:r>
      <w:r w:rsidR="009F3083">
        <w:rPr>
          <w:noProof/>
        </w:rPr>
        <w:drawing>
          <wp:inline distT="0" distB="0" distL="0" distR="0" wp14:anchorId="4D64DD80" wp14:editId="3E0EE524">
            <wp:extent cx="2295525" cy="285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5525" cy="285750"/>
                    </a:xfrm>
                    <a:prstGeom prst="rect">
                      <a:avLst/>
                    </a:prstGeom>
                  </pic:spPr>
                </pic:pic>
              </a:graphicData>
            </a:graphic>
          </wp:inline>
        </w:drawing>
      </w:r>
      <w:r w:rsidRPr="0071568E">
        <w:rPr>
          <w:rFonts w:ascii="宋体" w:eastAsia="宋体" w:hAnsi="宋体"/>
          <w:sz w:val="24"/>
          <w:szCs w:val="24"/>
        </w:rPr>
        <w:t>定义为单词序列，并将句子的标签序列定义为</w:t>
      </w:r>
      <w:r w:rsidR="009F3083">
        <w:rPr>
          <w:noProof/>
        </w:rPr>
        <w:drawing>
          <wp:inline distT="0" distB="0" distL="0" distR="0" wp14:anchorId="4FC6833A" wp14:editId="3E837E99">
            <wp:extent cx="2124075" cy="2571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4075" cy="257175"/>
                    </a:xfrm>
                    <a:prstGeom prst="rect">
                      <a:avLst/>
                    </a:prstGeom>
                  </pic:spPr>
                </pic:pic>
              </a:graphicData>
            </a:graphic>
          </wp:inline>
        </w:drawing>
      </w:r>
      <w:r w:rsidRPr="0071568E">
        <w:rPr>
          <w:rFonts w:ascii="宋体" w:eastAsia="宋体" w:hAnsi="宋体"/>
          <w:sz w:val="24"/>
          <w:szCs w:val="24"/>
        </w:rPr>
        <w:t>。域</w:t>
      </w:r>
      <w:r w:rsidR="002353EF">
        <w:rPr>
          <w:noProof/>
        </w:rPr>
        <w:drawing>
          <wp:inline distT="0" distB="0" distL="0" distR="0" wp14:anchorId="3DA990DB" wp14:editId="698D0BFE">
            <wp:extent cx="2200275" cy="4857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00275" cy="485775"/>
                    </a:xfrm>
                    <a:prstGeom prst="rect">
                      <a:avLst/>
                    </a:prstGeom>
                  </pic:spPr>
                </pic:pic>
              </a:graphicData>
            </a:graphic>
          </wp:inline>
        </w:drawing>
      </w:r>
      <w:r w:rsidRPr="0071568E">
        <w:rPr>
          <w:rFonts w:ascii="宋体" w:eastAsia="宋体" w:hAnsi="宋体"/>
          <w:sz w:val="24"/>
          <w:szCs w:val="24"/>
        </w:rPr>
        <w:t>是一组</w:t>
      </w:r>
      <w:r w:rsidR="002353EF">
        <w:rPr>
          <w:noProof/>
        </w:rPr>
        <w:drawing>
          <wp:inline distT="0" distB="0" distL="0" distR="0" wp14:anchorId="462287F3" wp14:editId="15CFECD0">
            <wp:extent cx="647700" cy="3619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7700" cy="361950"/>
                    </a:xfrm>
                    <a:prstGeom prst="rect">
                      <a:avLst/>
                    </a:prstGeom>
                  </pic:spPr>
                </pic:pic>
              </a:graphicData>
            </a:graphic>
          </wp:inline>
        </w:drawing>
      </w:r>
      <w:r w:rsidRPr="0071568E">
        <w:rPr>
          <w:rFonts w:ascii="宋体" w:eastAsia="宋体" w:hAnsi="宋体"/>
          <w:sz w:val="24"/>
          <w:szCs w:val="24"/>
        </w:rPr>
        <w:t>对。对于每个域，都有一个对应的特定于域的标签集</w:t>
      </w:r>
      <w:r w:rsidR="002353EF">
        <w:rPr>
          <w:noProof/>
        </w:rPr>
        <w:drawing>
          <wp:inline distT="0" distB="0" distL="0" distR="0" wp14:anchorId="72BF3B4F" wp14:editId="6D65CF68">
            <wp:extent cx="1428750" cy="4000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28750" cy="400050"/>
                    </a:xfrm>
                    <a:prstGeom prst="rect">
                      <a:avLst/>
                    </a:prstGeom>
                  </pic:spPr>
                </pic:pic>
              </a:graphicData>
            </a:graphic>
          </wp:inline>
        </w:drawing>
      </w:r>
      <w:r w:rsidRPr="0071568E">
        <w:rPr>
          <w:rFonts w:ascii="宋体" w:eastAsia="宋体" w:hAnsi="宋体"/>
          <w:sz w:val="24"/>
          <w:szCs w:val="24"/>
        </w:rPr>
        <w:t>。为了简化描述，我们假设所有域的标签数N相同。</w:t>
      </w:r>
    </w:p>
    <w:p w:rsidR="00E05F32" w:rsidRDefault="00E05F32" w:rsidP="00E05F32">
      <w:pPr>
        <w:rPr>
          <w:rFonts w:ascii="宋体" w:eastAsia="宋体" w:hAnsi="宋体"/>
          <w:sz w:val="24"/>
          <w:szCs w:val="24"/>
        </w:rPr>
      </w:pPr>
      <w:r>
        <w:rPr>
          <w:noProof/>
        </w:rPr>
        <w:drawing>
          <wp:inline distT="0" distB="0" distL="0" distR="0" wp14:anchorId="01D554F5" wp14:editId="5B3E8BEA">
            <wp:extent cx="5274310" cy="123571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235710"/>
                    </a:xfrm>
                    <a:prstGeom prst="rect">
                      <a:avLst/>
                    </a:prstGeom>
                  </pic:spPr>
                </pic:pic>
              </a:graphicData>
            </a:graphic>
          </wp:inline>
        </w:drawing>
      </w:r>
    </w:p>
    <w:p w:rsidR="00E05F32" w:rsidRDefault="00E05F32" w:rsidP="00E05F32">
      <w:pPr>
        <w:rPr>
          <w:rFonts w:ascii="宋体" w:eastAsia="宋体" w:hAnsi="宋体"/>
          <w:sz w:val="24"/>
          <w:szCs w:val="24"/>
        </w:rPr>
      </w:pPr>
      <w:r w:rsidRPr="00E05F32">
        <w:rPr>
          <w:rFonts w:ascii="宋体" w:eastAsia="宋体" w:hAnsi="宋体" w:hint="eastAsia"/>
          <w:sz w:val="24"/>
          <w:szCs w:val="24"/>
        </w:rPr>
        <w:t>图</w:t>
      </w:r>
      <w:r w:rsidRPr="00E05F32">
        <w:rPr>
          <w:rFonts w:ascii="宋体" w:eastAsia="宋体" w:hAnsi="宋体"/>
          <w:sz w:val="24"/>
          <w:szCs w:val="24"/>
        </w:rPr>
        <w:t>2：培训和测试概述。此图说明了在</w:t>
      </w:r>
      <w:proofErr w:type="gramStart"/>
      <w:r w:rsidRPr="00E05F32">
        <w:rPr>
          <w:rFonts w:ascii="宋体" w:eastAsia="宋体" w:hAnsi="宋体"/>
          <w:sz w:val="24"/>
          <w:szCs w:val="24"/>
        </w:rPr>
        <w:t>一组源域</w:t>
      </w:r>
      <w:proofErr w:type="gramEnd"/>
      <w:r w:rsidRPr="00E05F32">
        <w:rPr>
          <w:rFonts w:ascii="宋体" w:eastAsia="宋体" w:hAnsi="宋体"/>
          <w:sz w:val="24"/>
          <w:szCs w:val="24"/>
        </w:rPr>
        <w:t>上训练模型，并在只有支持集的未显示域上测试模型的过程。</w:t>
      </w:r>
    </w:p>
    <w:p w:rsidR="00BF3AA7" w:rsidRDefault="002353EF" w:rsidP="00BF3AA7">
      <w:pPr>
        <w:ind w:firstLine="420"/>
        <w:rPr>
          <w:rFonts w:ascii="宋体" w:eastAsia="宋体" w:hAnsi="宋体"/>
          <w:sz w:val="24"/>
          <w:szCs w:val="24"/>
        </w:rPr>
      </w:pPr>
      <w:r w:rsidRPr="002353EF">
        <w:rPr>
          <w:rFonts w:ascii="宋体" w:eastAsia="宋体" w:hAnsi="宋体" w:hint="eastAsia"/>
          <w:sz w:val="24"/>
          <w:szCs w:val="24"/>
        </w:rPr>
        <w:t>如图</w:t>
      </w:r>
      <w:r w:rsidRPr="002353EF">
        <w:rPr>
          <w:rFonts w:ascii="宋体" w:eastAsia="宋体" w:hAnsi="宋体"/>
          <w:sz w:val="24"/>
          <w:szCs w:val="24"/>
        </w:rPr>
        <w:t>2所示，</w:t>
      </w:r>
      <w:r>
        <w:rPr>
          <w:rFonts w:ascii="宋体" w:eastAsia="宋体" w:hAnsi="宋体" w:hint="eastAsia"/>
          <w:sz w:val="24"/>
          <w:szCs w:val="24"/>
        </w:rPr>
        <w:t>小样本</w:t>
      </w:r>
      <w:r w:rsidRPr="002353EF">
        <w:rPr>
          <w:rFonts w:ascii="宋体" w:eastAsia="宋体" w:hAnsi="宋体"/>
          <w:sz w:val="24"/>
          <w:szCs w:val="24"/>
        </w:rPr>
        <w:t>模型通常首先在</w:t>
      </w:r>
      <w:proofErr w:type="gramStart"/>
      <w:r w:rsidRPr="002353EF">
        <w:rPr>
          <w:rFonts w:ascii="宋体" w:eastAsia="宋体" w:hAnsi="宋体"/>
          <w:sz w:val="24"/>
          <w:szCs w:val="24"/>
        </w:rPr>
        <w:t>一组源域</w:t>
      </w:r>
      <w:proofErr w:type="gramEnd"/>
      <w:r>
        <w:rPr>
          <w:noProof/>
        </w:rPr>
        <w:drawing>
          <wp:inline distT="0" distB="0" distL="0" distR="0" wp14:anchorId="759E22DD" wp14:editId="44926BD3">
            <wp:extent cx="1371600" cy="3714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71600" cy="371475"/>
                    </a:xfrm>
                    <a:prstGeom prst="rect">
                      <a:avLst/>
                    </a:prstGeom>
                  </pic:spPr>
                </pic:pic>
              </a:graphicData>
            </a:graphic>
          </wp:inline>
        </w:drawing>
      </w:r>
      <w:r w:rsidRPr="002353EF">
        <w:rPr>
          <w:rFonts w:ascii="宋体" w:eastAsia="宋体" w:hAnsi="宋体"/>
          <w:sz w:val="24"/>
          <w:szCs w:val="24"/>
        </w:rPr>
        <w:t>上进行训练，然后直接在另一组未</w:t>
      </w:r>
      <w:r>
        <w:rPr>
          <w:rFonts w:ascii="宋体" w:eastAsia="宋体" w:hAnsi="宋体" w:hint="eastAsia"/>
          <w:sz w:val="24"/>
          <w:szCs w:val="24"/>
        </w:rPr>
        <w:t>见</w:t>
      </w:r>
      <w:r w:rsidRPr="002353EF">
        <w:rPr>
          <w:rFonts w:ascii="宋体" w:eastAsia="宋体" w:hAnsi="宋体"/>
          <w:sz w:val="24"/>
          <w:szCs w:val="24"/>
        </w:rPr>
        <w:t>的目标域</w:t>
      </w:r>
      <w:r>
        <w:rPr>
          <w:noProof/>
        </w:rPr>
        <w:drawing>
          <wp:inline distT="0" distB="0" distL="0" distR="0" wp14:anchorId="2AFC99CD" wp14:editId="52A05F3D">
            <wp:extent cx="1333500" cy="3619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33500" cy="361950"/>
                    </a:xfrm>
                    <a:prstGeom prst="rect">
                      <a:avLst/>
                    </a:prstGeom>
                  </pic:spPr>
                </pic:pic>
              </a:graphicData>
            </a:graphic>
          </wp:inline>
        </w:drawing>
      </w:r>
      <w:r w:rsidRPr="002353EF">
        <w:rPr>
          <w:rFonts w:ascii="宋体" w:eastAsia="宋体" w:hAnsi="宋体"/>
          <w:sz w:val="24"/>
          <w:szCs w:val="24"/>
        </w:rPr>
        <w:t>上工作，而不进行微调。目标域</w:t>
      </w:r>
      <w:r>
        <w:rPr>
          <w:noProof/>
        </w:rPr>
        <w:drawing>
          <wp:inline distT="0" distB="0" distL="0" distR="0" wp14:anchorId="2EAE0EF1" wp14:editId="14E95B1B">
            <wp:extent cx="381000" cy="3714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000" cy="371475"/>
                    </a:xfrm>
                    <a:prstGeom prst="rect">
                      <a:avLst/>
                    </a:prstGeom>
                  </pic:spPr>
                </pic:pic>
              </a:graphicData>
            </a:graphic>
          </wp:inline>
        </w:drawing>
      </w:r>
      <w:r w:rsidRPr="002353EF">
        <w:rPr>
          <w:rFonts w:ascii="宋体" w:eastAsia="宋体" w:hAnsi="宋体"/>
          <w:sz w:val="24"/>
          <w:szCs w:val="24"/>
        </w:rPr>
        <w:t>只包含少量标记样本，称为支持集</w:t>
      </w:r>
      <w:r>
        <w:rPr>
          <w:noProof/>
        </w:rPr>
        <w:drawing>
          <wp:inline distT="0" distB="0" distL="0" distR="0" wp14:anchorId="403807E0" wp14:editId="6ABFF7E9">
            <wp:extent cx="2114550" cy="4476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14550" cy="447675"/>
                    </a:xfrm>
                    <a:prstGeom prst="rect">
                      <a:avLst/>
                    </a:prstGeom>
                  </pic:spPr>
                </pic:pic>
              </a:graphicData>
            </a:graphic>
          </wp:inline>
        </w:drawing>
      </w:r>
      <w:r w:rsidRPr="002353EF">
        <w:rPr>
          <w:rFonts w:ascii="宋体" w:eastAsia="宋体" w:hAnsi="宋体"/>
          <w:sz w:val="24"/>
          <w:szCs w:val="24"/>
        </w:rPr>
        <w:t>。S通常包括N</w:t>
      </w:r>
      <w:proofErr w:type="gramStart"/>
      <w:r w:rsidRPr="002353EF">
        <w:rPr>
          <w:rFonts w:ascii="宋体" w:eastAsia="宋体" w:hAnsi="宋体"/>
          <w:sz w:val="24"/>
          <w:szCs w:val="24"/>
        </w:rPr>
        <w:t>个</w:t>
      </w:r>
      <w:proofErr w:type="gramEnd"/>
      <w:r w:rsidRPr="002353EF">
        <w:rPr>
          <w:rFonts w:ascii="宋体" w:eastAsia="宋体" w:hAnsi="宋体"/>
          <w:sz w:val="24"/>
          <w:szCs w:val="24"/>
        </w:rPr>
        <w:t>标签（N-way）中每个标签的k个示例（k-shot）。</w:t>
      </w:r>
    </w:p>
    <w:p w:rsidR="00BF3AA7" w:rsidRDefault="002353EF" w:rsidP="00BF3AA7">
      <w:pPr>
        <w:ind w:firstLine="420"/>
        <w:rPr>
          <w:rFonts w:ascii="宋体" w:eastAsia="宋体" w:hAnsi="宋体"/>
          <w:sz w:val="24"/>
          <w:szCs w:val="24"/>
        </w:rPr>
      </w:pPr>
      <w:r w:rsidRPr="002353EF">
        <w:rPr>
          <w:rFonts w:ascii="宋体" w:eastAsia="宋体" w:hAnsi="宋体"/>
          <w:sz w:val="24"/>
          <w:szCs w:val="24"/>
        </w:rPr>
        <w:t>K-shot序列标记任务定义如下：给定K-shot支持集S和输入查询序列</w:t>
      </w:r>
      <w:r>
        <w:rPr>
          <w:noProof/>
        </w:rPr>
        <w:lastRenderedPageBreak/>
        <w:drawing>
          <wp:inline distT="0" distB="0" distL="0" distR="0" wp14:anchorId="05399928" wp14:editId="16C52DE1">
            <wp:extent cx="2124075" cy="3048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4075" cy="304800"/>
                    </a:xfrm>
                    <a:prstGeom prst="rect">
                      <a:avLst/>
                    </a:prstGeom>
                  </pic:spPr>
                </pic:pic>
              </a:graphicData>
            </a:graphic>
          </wp:inline>
        </w:drawing>
      </w:r>
      <w:r w:rsidRPr="002353EF">
        <w:rPr>
          <w:rFonts w:ascii="宋体" w:eastAsia="宋体" w:hAnsi="宋体"/>
          <w:sz w:val="24"/>
          <w:szCs w:val="24"/>
        </w:rPr>
        <w:t>，查找x的最佳标记序列</w:t>
      </w:r>
      <w:r>
        <w:rPr>
          <w:noProof/>
        </w:rPr>
        <w:drawing>
          <wp:inline distT="0" distB="0" distL="0" distR="0" wp14:anchorId="54DBD341" wp14:editId="2727E247">
            <wp:extent cx="323850" cy="3429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3850" cy="342900"/>
                    </a:xfrm>
                    <a:prstGeom prst="rect">
                      <a:avLst/>
                    </a:prstGeom>
                  </pic:spPr>
                </pic:pic>
              </a:graphicData>
            </a:graphic>
          </wp:inline>
        </w:drawing>
      </w:r>
      <w:r w:rsidRPr="002353EF">
        <w:rPr>
          <w:rFonts w:ascii="宋体" w:eastAsia="宋体" w:hAnsi="宋体"/>
          <w:sz w:val="24"/>
          <w:szCs w:val="24"/>
        </w:rPr>
        <w:t>：</w:t>
      </w:r>
    </w:p>
    <w:p w:rsidR="00BF3AA7" w:rsidRPr="002353EF" w:rsidRDefault="002353EF" w:rsidP="00BF3AA7">
      <w:pPr>
        <w:ind w:firstLine="420"/>
        <w:rPr>
          <w:rFonts w:ascii="宋体" w:eastAsia="宋体" w:hAnsi="宋体"/>
          <w:sz w:val="24"/>
          <w:szCs w:val="24"/>
        </w:rPr>
      </w:pPr>
      <w:r>
        <w:rPr>
          <w:noProof/>
        </w:rPr>
        <w:drawing>
          <wp:inline distT="0" distB="0" distL="0" distR="0" wp14:anchorId="69F2875E" wp14:editId="52074A95">
            <wp:extent cx="4248150" cy="4476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8150" cy="447675"/>
                    </a:xfrm>
                    <a:prstGeom prst="rect">
                      <a:avLst/>
                    </a:prstGeom>
                  </pic:spPr>
                </pic:pic>
              </a:graphicData>
            </a:graphic>
          </wp:inline>
        </w:drawing>
      </w:r>
    </w:p>
    <w:p w:rsidR="00BF3AA7" w:rsidRPr="002353EF" w:rsidRDefault="002353EF" w:rsidP="00BF3AA7">
      <w:pPr>
        <w:ind w:firstLine="420"/>
        <w:rPr>
          <w:rFonts w:ascii="宋体" w:eastAsia="宋体" w:hAnsi="宋体"/>
          <w:b/>
          <w:sz w:val="28"/>
          <w:szCs w:val="24"/>
        </w:rPr>
      </w:pPr>
      <w:r w:rsidRPr="002353EF">
        <w:rPr>
          <w:rFonts w:ascii="宋体" w:eastAsia="宋体" w:hAnsi="宋体"/>
          <w:b/>
          <w:sz w:val="28"/>
          <w:szCs w:val="24"/>
        </w:rPr>
        <w:t>3 Model</w:t>
      </w:r>
    </w:p>
    <w:p w:rsidR="00BF3AA7" w:rsidRDefault="002353EF" w:rsidP="00BF3AA7">
      <w:pPr>
        <w:ind w:firstLine="420"/>
        <w:rPr>
          <w:rFonts w:ascii="宋体" w:eastAsia="宋体" w:hAnsi="宋体"/>
          <w:sz w:val="24"/>
          <w:szCs w:val="24"/>
        </w:rPr>
      </w:pPr>
      <w:r w:rsidRPr="002353EF">
        <w:rPr>
          <w:rFonts w:ascii="宋体" w:eastAsia="宋体" w:hAnsi="宋体" w:hint="eastAsia"/>
          <w:sz w:val="24"/>
          <w:szCs w:val="24"/>
        </w:rPr>
        <w:t>在这一节中，我们首先展示拟议的</w:t>
      </w:r>
      <w:r w:rsidRPr="002353EF">
        <w:rPr>
          <w:rFonts w:ascii="宋体" w:eastAsia="宋体" w:hAnsi="宋体"/>
          <w:sz w:val="24"/>
          <w:szCs w:val="24"/>
        </w:rPr>
        <w:t>CRF框架（x3.1）的概述。然后讨论了如何用折叠依赖转移（x3.2）计算标签转移得分和用L-</w:t>
      </w:r>
      <w:proofErr w:type="spellStart"/>
      <w:r w:rsidRPr="002353EF">
        <w:rPr>
          <w:rFonts w:ascii="宋体" w:eastAsia="宋体" w:hAnsi="宋体"/>
          <w:sz w:val="24"/>
          <w:szCs w:val="24"/>
        </w:rPr>
        <w:t>TapNet</w:t>
      </w:r>
      <w:proofErr w:type="spellEnd"/>
      <w:r w:rsidRPr="002353EF">
        <w:rPr>
          <w:rFonts w:ascii="宋体" w:eastAsia="宋体" w:hAnsi="宋体"/>
          <w:sz w:val="24"/>
          <w:szCs w:val="24"/>
        </w:rPr>
        <w:t>（x3.3）计算排放得分。</w:t>
      </w:r>
      <w:r w:rsidR="00E05F32">
        <w:fldChar w:fldCharType="begin"/>
      </w:r>
      <w:r w:rsidR="00E05F32">
        <w:instrText xml:space="preserve"> HYPERLINK "https://blog.csdn.net/cuipanguo/article/details/100747063" </w:instrText>
      </w:r>
      <w:r w:rsidR="00E05F32">
        <w:fldChar w:fldCharType="separate"/>
      </w:r>
      <w:r w:rsidR="00E05F32">
        <w:rPr>
          <w:rStyle w:val="a3"/>
        </w:rPr>
        <w:t>https://blog.csdn.net/cuipanguo/article/details/100747063</w:t>
      </w:r>
      <w:r w:rsidR="00E05F32">
        <w:fldChar w:fldCharType="end"/>
      </w:r>
    </w:p>
    <w:p w:rsidR="00BF3AA7" w:rsidRPr="002353EF" w:rsidRDefault="002353EF" w:rsidP="00BF3AA7">
      <w:pPr>
        <w:ind w:firstLine="420"/>
        <w:rPr>
          <w:rFonts w:ascii="宋体" w:eastAsia="宋体" w:hAnsi="宋体"/>
          <w:b/>
          <w:sz w:val="28"/>
          <w:szCs w:val="24"/>
        </w:rPr>
      </w:pPr>
      <w:r w:rsidRPr="002353EF">
        <w:rPr>
          <w:rFonts w:ascii="宋体" w:eastAsia="宋体" w:hAnsi="宋体"/>
          <w:b/>
          <w:sz w:val="28"/>
          <w:szCs w:val="24"/>
        </w:rPr>
        <w:t>3.1 Framework Overview</w:t>
      </w:r>
    </w:p>
    <w:p w:rsidR="00BF3AA7" w:rsidRDefault="002353EF" w:rsidP="002353EF">
      <w:pPr>
        <w:ind w:firstLine="420"/>
        <w:rPr>
          <w:rFonts w:ascii="宋体" w:eastAsia="宋体" w:hAnsi="宋体"/>
          <w:sz w:val="24"/>
          <w:szCs w:val="24"/>
        </w:rPr>
      </w:pPr>
      <w:r w:rsidRPr="002353EF">
        <w:rPr>
          <w:rFonts w:ascii="宋体" w:eastAsia="宋体" w:hAnsi="宋体" w:hint="eastAsia"/>
          <w:sz w:val="24"/>
          <w:szCs w:val="24"/>
        </w:rPr>
        <w:t>条件随机场（</w:t>
      </w:r>
      <w:r w:rsidRPr="002353EF">
        <w:rPr>
          <w:rFonts w:ascii="宋体" w:eastAsia="宋体" w:hAnsi="宋体"/>
          <w:sz w:val="24"/>
          <w:szCs w:val="24"/>
        </w:rPr>
        <w:t>CRF）同时考虑转换分数和发射分数，为每个输入找到全局最优标签序列。</w:t>
      </w:r>
      <w:r w:rsidRPr="002353EF">
        <w:rPr>
          <w:rFonts w:ascii="宋体" w:eastAsia="宋体" w:hAnsi="宋体" w:hint="eastAsia"/>
          <w:sz w:val="24"/>
          <w:szCs w:val="24"/>
        </w:rPr>
        <w:t>遵循相同的思想，我们构建了包含两个组件的少数镜头槽标记框架：转换记分器和发射记分器。</w:t>
      </w:r>
    </w:p>
    <w:p w:rsidR="00BF3AA7" w:rsidRPr="002353EF" w:rsidRDefault="002353EF" w:rsidP="00BF3AA7">
      <w:pPr>
        <w:ind w:firstLine="420"/>
        <w:rPr>
          <w:rFonts w:ascii="宋体" w:eastAsia="宋体" w:hAnsi="宋体"/>
          <w:sz w:val="24"/>
          <w:szCs w:val="24"/>
        </w:rPr>
      </w:pPr>
      <w:r w:rsidRPr="002353EF">
        <w:rPr>
          <w:rFonts w:ascii="宋体" w:eastAsia="宋体" w:hAnsi="宋体" w:hint="eastAsia"/>
          <w:sz w:val="24"/>
          <w:szCs w:val="24"/>
        </w:rPr>
        <w:t>通过对给定查询语句</w:t>
      </w:r>
      <w:r w:rsidRPr="002353EF">
        <w:rPr>
          <w:rFonts w:ascii="宋体" w:eastAsia="宋体" w:hAnsi="宋体"/>
          <w:sz w:val="24"/>
          <w:szCs w:val="24"/>
        </w:rPr>
        <w:t>x和K-shot支持集S的标签y的标签概率建模，我们将线性CRF应用于</w:t>
      </w:r>
      <w:r w:rsidR="00466E33">
        <w:rPr>
          <w:rFonts w:ascii="宋体" w:eastAsia="宋体" w:hAnsi="宋体" w:hint="eastAsia"/>
          <w:sz w:val="24"/>
          <w:szCs w:val="24"/>
        </w:rPr>
        <w:t>Few</w:t>
      </w:r>
      <w:r w:rsidR="00466E33">
        <w:rPr>
          <w:rFonts w:ascii="宋体" w:eastAsia="宋体" w:hAnsi="宋体"/>
          <w:sz w:val="24"/>
          <w:szCs w:val="24"/>
        </w:rPr>
        <w:t>-shot</w:t>
      </w:r>
      <w:r w:rsidRPr="002353EF">
        <w:rPr>
          <w:rFonts w:ascii="宋体" w:eastAsia="宋体" w:hAnsi="宋体"/>
          <w:sz w:val="24"/>
          <w:szCs w:val="24"/>
        </w:rPr>
        <w:t>设置：</w:t>
      </w:r>
    </w:p>
    <w:p w:rsidR="00BF3AA7" w:rsidRPr="00466E33" w:rsidRDefault="00466E33" w:rsidP="00BF3AA7">
      <w:pPr>
        <w:ind w:firstLine="420"/>
        <w:rPr>
          <w:rFonts w:ascii="宋体" w:eastAsia="宋体" w:hAnsi="宋体"/>
          <w:sz w:val="24"/>
          <w:szCs w:val="24"/>
        </w:rPr>
      </w:pPr>
      <w:r>
        <w:rPr>
          <w:noProof/>
        </w:rPr>
        <w:drawing>
          <wp:inline distT="0" distB="0" distL="0" distR="0" wp14:anchorId="1EBCC302" wp14:editId="1FDECA6D">
            <wp:extent cx="4657725" cy="4191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7725" cy="419100"/>
                    </a:xfrm>
                    <a:prstGeom prst="rect">
                      <a:avLst/>
                    </a:prstGeom>
                  </pic:spPr>
                </pic:pic>
              </a:graphicData>
            </a:graphic>
          </wp:inline>
        </w:drawing>
      </w:r>
    </w:p>
    <w:p w:rsidR="00BF3AA7" w:rsidRDefault="00466E33" w:rsidP="00BF3AA7">
      <w:pPr>
        <w:ind w:firstLine="420"/>
        <w:rPr>
          <w:rFonts w:ascii="宋体" w:eastAsia="宋体" w:hAnsi="宋体"/>
          <w:sz w:val="24"/>
          <w:szCs w:val="24"/>
        </w:rPr>
      </w:pPr>
      <w:r>
        <w:rPr>
          <w:noProof/>
        </w:rPr>
        <w:drawing>
          <wp:inline distT="0" distB="0" distL="0" distR="0" wp14:anchorId="628DDAD7" wp14:editId="70875D1F">
            <wp:extent cx="4171950" cy="590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1950" cy="590550"/>
                    </a:xfrm>
                    <a:prstGeom prst="rect">
                      <a:avLst/>
                    </a:prstGeom>
                  </pic:spPr>
                </pic:pic>
              </a:graphicData>
            </a:graphic>
          </wp:inline>
        </w:drawing>
      </w:r>
    </w:p>
    <w:p w:rsidR="00BF3AA7" w:rsidRDefault="00466E33" w:rsidP="00BF3AA7">
      <w:pPr>
        <w:ind w:firstLine="420"/>
        <w:rPr>
          <w:rFonts w:ascii="宋体" w:eastAsia="宋体" w:hAnsi="宋体"/>
          <w:sz w:val="24"/>
          <w:szCs w:val="24"/>
        </w:rPr>
      </w:pPr>
      <w:r>
        <w:rPr>
          <w:noProof/>
        </w:rPr>
        <w:drawing>
          <wp:inline distT="0" distB="0" distL="0" distR="0" wp14:anchorId="22E638CE" wp14:editId="17D26F51">
            <wp:extent cx="2819400" cy="2857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9400" cy="285750"/>
                    </a:xfrm>
                    <a:prstGeom prst="rect">
                      <a:avLst/>
                    </a:prstGeom>
                  </pic:spPr>
                </pic:pic>
              </a:graphicData>
            </a:graphic>
          </wp:inline>
        </w:drawing>
      </w:r>
      <w:r>
        <w:rPr>
          <w:rFonts w:ascii="宋体" w:eastAsia="宋体" w:hAnsi="宋体" w:hint="eastAsia"/>
          <w:sz w:val="24"/>
          <w:szCs w:val="24"/>
        </w:rPr>
        <w:t>为转移得分器输出，</w:t>
      </w:r>
      <w:r>
        <w:rPr>
          <w:noProof/>
        </w:rPr>
        <w:drawing>
          <wp:inline distT="0" distB="0" distL="0" distR="0" wp14:anchorId="7431D13E" wp14:editId="2D2B86DD">
            <wp:extent cx="3143250" cy="3524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43250" cy="352425"/>
                    </a:xfrm>
                    <a:prstGeom prst="rect">
                      <a:avLst/>
                    </a:prstGeom>
                  </pic:spPr>
                </pic:pic>
              </a:graphicData>
            </a:graphic>
          </wp:inline>
        </w:drawing>
      </w:r>
      <w:r>
        <w:rPr>
          <w:rFonts w:ascii="宋体" w:eastAsia="宋体" w:hAnsi="宋体" w:hint="eastAsia"/>
          <w:sz w:val="24"/>
          <w:szCs w:val="24"/>
        </w:rPr>
        <w:t>为发射得分器输出。</w:t>
      </w:r>
      <m:oMath>
        <m:r>
          <m:rPr>
            <m:sty m:val="p"/>
          </m:rPr>
          <w:rPr>
            <w:rFonts w:ascii="Cambria Math" w:eastAsia="宋体" w:hAnsi="Cambria Math"/>
            <w:sz w:val="24"/>
            <w:szCs w:val="24"/>
          </w:rPr>
          <m:t>λ</m:t>
        </m:r>
      </m:oMath>
      <w:r w:rsidR="00E05F32" w:rsidRPr="00E05F32">
        <w:rPr>
          <w:rFonts w:ascii="宋体" w:eastAsia="宋体" w:hAnsi="宋体"/>
          <w:sz w:val="24"/>
          <w:szCs w:val="24"/>
        </w:rPr>
        <w:t>是平衡两个分数权重的缩放参数。</w:t>
      </w:r>
    </w:p>
    <w:p w:rsidR="00BF3AA7" w:rsidRPr="00E05F32" w:rsidRDefault="00E05F32" w:rsidP="00E05F32">
      <w:pPr>
        <w:ind w:firstLine="420"/>
        <w:rPr>
          <w:rFonts w:ascii="宋体" w:eastAsia="宋体" w:hAnsi="宋体"/>
          <w:sz w:val="24"/>
          <w:szCs w:val="24"/>
        </w:rPr>
      </w:pPr>
      <w:r w:rsidRPr="00E05F32">
        <w:rPr>
          <w:rFonts w:ascii="宋体" w:eastAsia="宋体" w:hAnsi="宋体" w:hint="eastAsia"/>
          <w:sz w:val="24"/>
          <w:szCs w:val="24"/>
        </w:rPr>
        <w:t>我们采用</w:t>
      </w:r>
      <w:r>
        <w:rPr>
          <w:noProof/>
        </w:rPr>
        <w:drawing>
          <wp:inline distT="0" distB="0" distL="0" distR="0" wp14:anchorId="1D62F824" wp14:editId="6353F7EE">
            <wp:extent cx="2952750" cy="3714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2750" cy="371475"/>
                    </a:xfrm>
                    <a:prstGeom prst="rect">
                      <a:avLst/>
                    </a:prstGeom>
                  </pic:spPr>
                </pic:pic>
              </a:graphicData>
            </a:graphic>
          </wp:inline>
        </w:drawing>
      </w:r>
      <w:r w:rsidRPr="00E05F32">
        <w:rPr>
          <w:rFonts w:ascii="宋体" w:eastAsia="宋体" w:hAnsi="宋体"/>
          <w:sz w:val="24"/>
          <w:szCs w:val="24"/>
        </w:rPr>
        <w:t>作为损失函数，并在</w:t>
      </w:r>
      <w:proofErr w:type="gramStart"/>
      <w:r w:rsidRPr="00E05F32">
        <w:rPr>
          <w:rFonts w:ascii="宋体" w:eastAsia="宋体" w:hAnsi="宋体"/>
          <w:sz w:val="24"/>
          <w:szCs w:val="24"/>
        </w:rPr>
        <w:t>源域数据</w:t>
      </w:r>
      <w:proofErr w:type="gramEnd"/>
      <w:r w:rsidRPr="00E05F32">
        <w:rPr>
          <w:rFonts w:ascii="宋体" w:eastAsia="宋体" w:hAnsi="宋体"/>
          <w:sz w:val="24"/>
          <w:szCs w:val="24"/>
        </w:rPr>
        <w:t>上最小化它。</w:t>
      </w:r>
      <w:r w:rsidRPr="00E05F32">
        <w:rPr>
          <w:rFonts w:ascii="宋体" w:eastAsia="宋体" w:hAnsi="宋体" w:hint="eastAsia"/>
          <w:sz w:val="24"/>
          <w:szCs w:val="24"/>
        </w:rPr>
        <w:t>在对模型进行训练之后，我们使用</w:t>
      </w:r>
      <w:r w:rsidRPr="00E05F32">
        <w:rPr>
          <w:rFonts w:ascii="宋体" w:eastAsia="宋体" w:hAnsi="宋体"/>
          <w:sz w:val="24"/>
          <w:szCs w:val="24"/>
        </w:rPr>
        <w:t>Viterbi算法（Forney，1973）来寻找每个输入的最佳标签序列。</w:t>
      </w:r>
    </w:p>
    <w:p w:rsidR="00BF3AA7" w:rsidRPr="00E05F32" w:rsidRDefault="00E05F32" w:rsidP="00BF3AA7">
      <w:pPr>
        <w:ind w:firstLine="420"/>
        <w:rPr>
          <w:rFonts w:ascii="宋体" w:eastAsia="宋体" w:hAnsi="宋体"/>
          <w:b/>
          <w:sz w:val="28"/>
          <w:szCs w:val="24"/>
        </w:rPr>
      </w:pPr>
      <w:r w:rsidRPr="00E05F32">
        <w:rPr>
          <w:rFonts w:ascii="宋体" w:eastAsia="宋体" w:hAnsi="宋体"/>
          <w:b/>
          <w:sz w:val="28"/>
          <w:szCs w:val="24"/>
        </w:rPr>
        <w:t>3.2 Transition Scorer</w:t>
      </w:r>
    </w:p>
    <w:p w:rsidR="00BF3AA7" w:rsidRDefault="00E05F32" w:rsidP="00BF3AA7">
      <w:pPr>
        <w:ind w:firstLine="420"/>
        <w:rPr>
          <w:rFonts w:ascii="宋体" w:eastAsia="宋体" w:hAnsi="宋体"/>
          <w:sz w:val="24"/>
          <w:szCs w:val="24"/>
        </w:rPr>
      </w:pPr>
      <w:r w:rsidRPr="00E05F32">
        <w:rPr>
          <w:rFonts w:ascii="宋体" w:eastAsia="宋体" w:hAnsi="宋体" w:hint="eastAsia"/>
          <w:sz w:val="24"/>
          <w:szCs w:val="24"/>
        </w:rPr>
        <w:t>转换记分器组件捕获标签之间的依赖关系。</w:t>
      </w:r>
      <w:r w:rsidRPr="00E05F32">
        <w:rPr>
          <w:rFonts w:ascii="宋体" w:eastAsia="宋体" w:hAnsi="宋体"/>
          <w:sz w:val="24"/>
          <w:szCs w:val="24"/>
        </w:rPr>
        <w:t>我们将标签依赖关系建模为两个标签之间的转换概率：</w:t>
      </w:r>
    </w:p>
    <w:p w:rsidR="00BF3AA7" w:rsidRPr="00E05F32" w:rsidRDefault="00E05F32" w:rsidP="00BF3AA7">
      <w:pPr>
        <w:ind w:firstLine="420"/>
        <w:rPr>
          <w:rFonts w:ascii="宋体" w:eastAsia="宋体" w:hAnsi="宋体"/>
          <w:sz w:val="24"/>
          <w:szCs w:val="24"/>
        </w:rPr>
      </w:pPr>
      <w:r>
        <w:rPr>
          <w:noProof/>
        </w:rPr>
        <w:drawing>
          <wp:inline distT="0" distB="0" distL="0" distR="0" wp14:anchorId="578E5498" wp14:editId="09299A61">
            <wp:extent cx="2457450" cy="4476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57450" cy="447675"/>
                    </a:xfrm>
                    <a:prstGeom prst="rect">
                      <a:avLst/>
                    </a:prstGeom>
                  </pic:spPr>
                </pic:pic>
              </a:graphicData>
            </a:graphic>
          </wp:inline>
        </w:drawing>
      </w:r>
    </w:p>
    <w:p w:rsidR="00BF3AA7" w:rsidRDefault="00E05F32" w:rsidP="00BF3AA7">
      <w:pPr>
        <w:ind w:firstLine="420"/>
        <w:rPr>
          <w:rFonts w:ascii="宋体" w:eastAsia="宋体" w:hAnsi="宋体"/>
          <w:sz w:val="24"/>
          <w:szCs w:val="24"/>
        </w:rPr>
      </w:pPr>
      <w:r w:rsidRPr="00E05F32">
        <w:rPr>
          <w:rFonts w:ascii="宋体" w:eastAsia="宋体" w:hAnsi="宋体" w:hint="eastAsia"/>
          <w:sz w:val="24"/>
          <w:szCs w:val="24"/>
        </w:rPr>
        <w:t>通常，这种概率是从训练数据中学习并存储在转移矩阵</w:t>
      </w:r>
      <w:r>
        <w:rPr>
          <w:noProof/>
        </w:rPr>
        <w:drawing>
          <wp:inline distT="0" distB="0" distL="0" distR="0" wp14:anchorId="31DB69C4" wp14:editId="14FAC295">
            <wp:extent cx="733425" cy="3714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3425" cy="371475"/>
                    </a:xfrm>
                    <a:prstGeom prst="rect">
                      <a:avLst/>
                    </a:prstGeom>
                  </pic:spPr>
                </pic:pic>
              </a:graphicData>
            </a:graphic>
          </wp:inline>
        </w:drawing>
      </w:r>
      <w:r w:rsidRPr="00E05F32">
        <w:rPr>
          <w:rFonts w:ascii="宋体" w:eastAsia="宋体" w:hAnsi="宋体"/>
          <w:sz w:val="24"/>
          <w:szCs w:val="24"/>
        </w:rPr>
        <w:t>中的，其</w:t>
      </w:r>
      <w:r w:rsidRPr="00E05F32">
        <w:rPr>
          <w:rFonts w:ascii="宋体" w:eastAsia="宋体" w:hAnsi="宋体"/>
          <w:sz w:val="24"/>
          <w:szCs w:val="24"/>
        </w:rPr>
        <w:lastRenderedPageBreak/>
        <w:t>中N是标签的数目。例如，</w:t>
      </w:r>
      <w:r>
        <w:rPr>
          <w:noProof/>
        </w:rPr>
        <w:drawing>
          <wp:inline distT="0" distB="0" distL="0" distR="0" wp14:anchorId="1D1EBCD9" wp14:editId="06AE95BC">
            <wp:extent cx="1219200" cy="3429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19200" cy="342900"/>
                    </a:xfrm>
                    <a:prstGeom prst="rect">
                      <a:avLst/>
                    </a:prstGeom>
                  </pic:spPr>
                </pic:pic>
              </a:graphicData>
            </a:graphic>
          </wp:inline>
        </w:drawing>
      </w:r>
      <w:r w:rsidRPr="00E05F32">
        <w:rPr>
          <w:rFonts w:ascii="宋体" w:eastAsia="宋体" w:hAnsi="宋体"/>
          <w:sz w:val="24"/>
          <w:szCs w:val="24"/>
        </w:rPr>
        <w:t>对应于</w:t>
      </w:r>
      <w:r>
        <w:rPr>
          <w:noProof/>
        </w:rPr>
        <w:drawing>
          <wp:inline distT="0" distB="0" distL="0" distR="0" wp14:anchorId="1F95B48E" wp14:editId="1353725D">
            <wp:extent cx="1114425" cy="3619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14425" cy="361950"/>
                    </a:xfrm>
                    <a:prstGeom prst="rect">
                      <a:avLst/>
                    </a:prstGeom>
                  </pic:spPr>
                </pic:pic>
              </a:graphicData>
            </a:graphic>
          </wp:inline>
        </w:drawing>
      </w:r>
      <w:r w:rsidRPr="00E05F32">
        <w:rPr>
          <w:noProof/>
        </w:rPr>
        <w:t xml:space="preserve"> </w:t>
      </w:r>
      <w:r>
        <w:rPr>
          <w:noProof/>
        </w:rPr>
        <w:drawing>
          <wp:inline distT="0" distB="0" distL="0" distR="0" wp14:anchorId="1A65178D" wp14:editId="03FB2CE5">
            <wp:extent cx="876300" cy="3619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76300" cy="361950"/>
                    </a:xfrm>
                    <a:prstGeom prst="rect">
                      <a:avLst/>
                    </a:prstGeom>
                  </pic:spPr>
                </pic:pic>
              </a:graphicData>
            </a:graphic>
          </wp:inline>
        </w:drawing>
      </w:r>
      <w:r w:rsidRPr="00E05F32">
        <w:rPr>
          <w:rFonts w:ascii="宋体" w:eastAsia="宋体" w:hAnsi="宋体"/>
          <w:sz w:val="24"/>
          <w:szCs w:val="24"/>
        </w:rPr>
        <w:t>。但在</w:t>
      </w:r>
      <w:r>
        <w:rPr>
          <w:rFonts w:ascii="宋体" w:eastAsia="宋体" w:hAnsi="宋体" w:hint="eastAsia"/>
          <w:sz w:val="24"/>
          <w:szCs w:val="24"/>
        </w:rPr>
        <w:t>few</w:t>
      </w:r>
      <w:r>
        <w:rPr>
          <w:rFonts w:ascii="宋体" w:eastAsia="宋体" w:hAnsi="宋体"/>
          <w:sz w:val="24"/>
          <w:szCs w:val="24"/>
        </w:rPr>
        <w:t>-shot</w:t>
      </w:r>
      <w:r w:rsidRPr="00E05F32">
        <w:rPr>
          <w:rFonts w:ascii="宋体" w:eastAsia="宋体" w:hAnsi="宋体"/>
          <w:sz w:val="24"/>
          <w:szCs w:val="24"/>
        </w:rPr>
        <w:t>设置中，模型在源域（train）和目标域（test）中面对不同的标签集。标签上的这种不匹配会阻止经过训练的转换记分器直接在目标域上工作。</w:t>
      </w:r>
    </w:p>
    <w:p w:rsidR="00E75234" w:rsidRDefault="00E05F32" w:rsidP="00E75234">
      <w:pPr>
        <w:ind w:firstLine="420"/>
        <w:rPr>
          <w:rFonts w:ascii="宋体" w:eastAsia="宋体" w:hAnsi="宋体"/>
          <w:sz w:val="24"/>
          <w:szCs w:val="24"/>
        </w:rPr>
      </w:pPr>
      <w:r w:rsidRPr="00E05F32">
        <w:rPr>
          <w:rFonts w:ascii="宋体" w:eastAsia="宋体" w:hAnsi="宋体" w:hint="eastAsia"/>
          <w:b/>
          <w:sz w:val="24"/>
          <w:szCs w:val="24"/>
        </w:rPr>
        <w:t>折叠的依赖项传输机制</w:t>
      </w:r>
      <w:r w:rsidRPr="00E05F32">
        <w:rPr>
          <w:rFonts w:ascii="宋体" w:eastAsia="宋体" w:hAnsi="宋体" w:hint="eastAsia"/>
          <w:sz w:val="24"/>
          <w:szCs w:val="24"/>
        </w:rPr>
        <w:t>我们通过直接建模抽象标签之间的转换概率来解决上述问题</w:t>
      </w:r>
      <w:r>
        <w:rPr>
          <w:rFonts w:ascii="宋体" w:eastAsia="宋体" w:hAnsi="宋体" w:hint="eastAsia"/>
          <w:sz w:val="24"/>
          <w:szCs w:val="24"/>
        </w:rPr>
        <w:t>。</w:t>
      </w:r>
      <w:r w:rsidR="00E75234" w:rsidRPr="00E75234">
        <w:rPr>
          <w:rFonts w:ascii="宋体" w:eastAsia="宋体" w:hAnsi="宋体" w:hint="eastAsia"/>
          <w:sz w:val="24"/>
          <w:szCs w:val="24"/>
        </w:rPr>
        <w:t>直观地，我们将特定的标签折叠成三个抽象的标签：</w:t>
      </w:r>
      <w:r w:rsidR="00E75234" w:rsidRPr="00E75234">
        <w:rPr>
          <w:rFonts w:ascii="宋体" w:eastAsia="宋体" w:hAnsi="宋体"/>
          <w:sz w:val="24"/>
          <w:szCs w:val="24"/>
        </w:rPr>
        <w:t>O、B和I。为了区分两个标签是在同一语义下还是在不同语义下，我们对从B和I到同一B（</w:t>
      </w:r>
      <w:proofErr w:type="spellStart"/>
      <w:r w:rsidR="00E75234" w:rsidRPr="00E75234">
        <w:rPr>
          <w:rFonts w:ascii="宋体" w:eastAsia="宋体" w:hAnsi="宋体"/>
          <w:sz w:val="24"/>
          <w:szCs w:val="24"/>
        </w:rPr>
        <w:t>sB</w:t>
      </w:r>
      <w:proofErr w:type="spellEnd"/>
      <w:r w:rsidR="00E75234" w:rsidRPr="00E75234">
        <w:rPr>
          <w:rFonts w:ascii="宋体" w:eastAsia="宋体" w:hAnsi="宋体"/>
          <w:sz w:val="24"/>
          <w:szCs w:val="24"/>
        </w:rPr>
        <w:t>）、不同B（dB）、相同I（</w:t>
      </w:r>
      <w:proofErr w:type="spellStart"/>
      <w:r w:rsidR="00E75234" w:rsidRPr="00E75234">
        <w:rPr>
          <w:rFonts w:ascii="宋体" w:eastAsia="宋体" w:hAnsi="宋体"/>
          <w:sz w:val="24"/>
          <w:szCs w:val="24"/>
        </w:rPr>
        <w:t>sI</w:t>
      </w:r>
      <w:proofErr w:type="spellEnd"/>
      <w:r w:rsidR="00E75234" w:rsidRPr="00E75234">
        <w:rPr>
          <w:rFonts w:ascii="宋体" w:eastAsia="宋体" w:hAnsi="宋体"/>
          <w:sz w:val="24"/>
          <w:szCs w:val="24"/>
        </w:rPr>
        <w:t>）和不同I（</w:t>
      </w:r>
      <w:proofErr w:type="spellStart"/>
      <w:r w:rsidR="00E75234" w:rsidRPr="00E75234">
        <w:rPr>
          <w:rFonts w:ascii="宋体" w:eastAsia="宋体" w:hAnsi="宋体"/>
          <w:sz w:val="24"/>
          <w:szCs w:val="24"/>
        </w:rPr>
        <w:t>dI</w:t>
      </w:r>
      <w:proofErr w:type="spellEnd"/>
      <w:r w:rsidR="00E75234" w:rsidRPr="00E75234">
        <w:rPr>
          <w:rFonts w:ascii="宋体" w:eastAsia="宋体" w:hAnsi="宋体"/>
          <w:sz w:val="24"/>
          <w:szCs w:val="24"/>
        </w:rPr>
        <w:t>）的转换进行了建模。我们用表~T 3 5记录这种抽象的标签转换（见图3）。</w:t>
      </w:r>
    </w:p>
    <w:p w:rsidR="00E75234" w:rsidRDefault="00E75234" w:rsidP="00E75234">
      <w:pPr>
        <w:ind w:firstLine="420"/>
        <w:rPr>
          <w:rFonts w:ascii="宋体" w:eastAsia="宋体" w:hAnsi="宋体"/>
          <w:sz w:val="24"/>
          <w:szCs w:val="24"/>
        </w:rPr>
      </w:pPr>
      <w:r>
        <w:rPr>
          <w:noProof/>
        </w:rPr>
        <w:drawing>
          <wp:inline distT="0" distB="0" distL="0" distR="0" wp14:anchorId="4F7986DE" wp14:editId="6D9EFB4C">
            <wp:extent cx="4867275" cy="16097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67275" cy="1609725"/>
                    </a:xfrm>
                    <a:prstGeom prst="rect">
                      <a:avLst/>
                    </a:prstGeom>
                  </pic:spPr>
                </pic:pic>
              </a:graphicData>
            </a:graphic>
          </wp:inline>
        </w:drawing>
      </w:r>
    </w:p>
    <w:p w:rsidR="00E75234" w:rsidRPr="00E75234" w:rsidRDefault="00E75234" w:rsidP="00E75234">
      <w:pPr>
        <w:ind w:firstLine="420"/>
        <w:rPr>
          <w:rFonts w:ascii="宋体" w:eastAsia="宋体" w:hAnsi="宋体"/>
          <w:sz w:val="24"/>
          <w:szCs w:val="24"/>
        </w:rPr>
      </w:pPr>
      <w:r w:rsidRPr="00E75234">
        <w:rPr>
          <w:rFonts w:ascii="宋体" w:eastAsia="宋体" w:hAnsi="宋体" w:hint="eastAsia"/>
          <w:sz w:val="24"/>
          <w:szCs w:val="24"/>
        </w:rPr>
        <w:t>图</w:t>
      </w:r>
      <w:r w:rsidRPr="00E75234">
        <w:rPr>
          <w:rFonts w:ascii="宋体" w:eastAsia="宋体" w:hAnsi="宋体"/>
          <w:sz w:val="24"/>
          <w:szCs w:val="24"/>
        </w:rPr>
        <w:t>3：折叠标签依赖项传输的示例。</w:t>
      </w:r>
      <w:r w:rsidRPr="00E75234">
        <w:rPr>
          <w:rFonts w:ascii="宋体" w:eastAsia="宋体" w:hAnsi="宋体" w:hint="eastAsia"/>
          <w:sz w:val="24"/>
          <w:szCs w:val="24"/>
        </w:rPr>
        <w:t>我们学习一个折叠的标签转换</w:t>
      </w:r>
      <w:r>
        <w:rPr>
          <w:noProof/>
        </w:rPr>
        <w:drawing>
          <wp:inline distT="0" distB="0" distL="0" distR="0" wp14:anchorId="0C70DC6C" wp14:editId="0E274A66">
            <wp:extent cx="257175" cy="2952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7175" cy="295275"/>
                    </a:xfrm>
                    <a:prstGeom prst="rect">
                      <a:avLst/>
                    </a:prstGeom>
                  </pic:spPr>
                </pic:pic>
              </a:graphicData>
            </a:graphic>
          </wp:inline>
        </w:drawing>
      </w:r>
      <w:r w:rsidRPr="00E75234">
        <w:rPr>
          <w:rFonts w:ascii="宋体" w:eastAsia="宋体" w:hAnsi="宋体"/>
          <w:sz w:val="24"/>
          <w:szCs w:val="24"/>
        </w:rPr>
        <w:t>，并通过用相同颜色的</w:t>
      </w:r>
      <w:r>
        <w:rPr>
          <w:noProof/>
        </w:rPr>
        <w:drawing>
          <wp:inline distT="0" distB="0" distL="0" distR="0" wp14:anchorId="6CE76496" wp14:editId="5B10F83B">
            <wp:extent cx="257175" cy="2952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7175" cy="295275"/>
                    </a:xfrm>
                    <a:prstGeom prst="rect">
                      <a:avLst/>
                    </a:prstGeom>
                  </pic:spPr>
                </pic:pic>
              </a:graphicData>
            </a:graphic>
          </wp:inline>
        </w:drawing>
      </w:r>
      <w:r w:rsidRPr="00E75234">
        <w:rPr>
          <w:rFonts w:ascii="宋体" w:eastAsia="宋体" w:hAnsi="宋体"/>
          <w:sz w:val="24"/>
          <w:szCs w:val="24"/>
        </w:rPr>
        <w:t>值填充它的每个位置来获得特定的标签转换T。</w:t>
      </w:r>
    </w:p>
    <w:p w:rsidR="00E05F32" w:rsidRDefault="00E75234" w:rsidP="00E75234">
      <w:pPr>
        <w:ind w:firstLine="420"/>
        <w:rPr>
          <w:rFonts w:ascii="宋体" w:eastAsia="宋体" w:hAnsi="宋体"/>
          <w:sz w:val="24"/>
          <w:szCs w:val="24"/>
        </w:rPr>
      </w:pPr>
      <w:r w:rsidRPr="00E75234">
        <w:rPr>
          <w:rFonts w:ascii="宋体" w:eastAsia="宋体" w:hAnsi="宋体" w:hint="eastAsia"/>
          <w:sz w:val="24"/>
          <w:szCs w:val="24"/>
        </w:rPr>
        <w:t>例如，</w:t>
      </w:r>
      <w:r w:rsidR="000F3B7A">
        <w:rPr>
          <w:noProof/>
        </w:rPr>
        <w:drawing>
          <wp:inline distT="0" distB="0" distL="0" distR="0" wp14:anchorId="7918C977" wp14:editId="0D7E9362">
            <wp:extent cx="2819400" cy="3905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19400" cy="390525"/>
                    </a:xfrm>
                    <a:prstGeom prst="rect">
                      <a:avLst/>
                    </a:prstGeom>
                  </pic:spPr>
                </pic:pic>
              </a:graphicData>
            </a:graphic>
          </wp:inline>
        </w:drawing>
      </w:r>
      <w:r w:rsidRPr="00E75234">
        <w:rPr>
          <w:rFonts w:ascii="宋体" w:eastAsia="宋体" w:hAnsi="宋体"/>
          <w:sz w:val="24"/>
          <w:szCs w:val="24"/>
        </w:rPr>
        <w:t>是两个相同B标签的转移概率。而</w:t>
      </w:r>
      <w:r w:rsidR="000F3B7A">
        <w:rPr>
          <w:noProof/>
        </w:rPr>
        <w:drawing>
          <wp:inline distT="0" distB="0" distL="0" distR="0" wp14:anchorId="434A57B0" wp14:editId="43387335">
            <wp:extent cx="2562225" cy="3905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62225" cy="390525"/>
                    </a:xfrm>
                    <a:prstGeom prst="rect">
                      <a:avLst/>
                    </a:prstGeom>
                  </pic:spPr>
                </pic:pic>
              </a:graphicData>
            </a:graphic>
          </wp:inline>
        </w:drawing>
      </w:r>
      <w:r w:rsidRPr="00E75234">
        <w:rPr>
          <w:rFonts w:ascii="宋体" w:eastAsia="宋体" w:hAnsi="宋体"/>
          <w:sz w:val="24"/>
          <w:szCs w:val="24"/>
        </w:rPr>
        <w:t>是从B标签到不同类型I标签的转换概率，其中</w:t>
      </w:r>
      <w:r w:rsidR="000F3B7A">
        <w:rPr>
          <w:noProof/>
        </w:rPr>
        <w:drawing>
          <wp:inline distT="0" distB="0" distL="0" distR="0" wp14:anchorId="66BEEA5D" wp14:editId="57F7283C">
            <wp:extent cx="952500" cy="3143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52500" cy="314325"/>
                    </a:xfrm>
                    <a:prstGeom prst="rect">
                      <a:avLst/>
                    </a:prstGeom>
                  </pic:spPr>
                </pic:pic>
              </a:graphicData>
            </a:graphic>
          </wp:inline>
        </w:drawing>
      </w:r>
      <w:r w:rsidR="000F3B7A">
        <w:rPr>
          <w:rFonts w:ascii="宋体" w:eastAsia="宋体" w:hAnsi="宋体" w:hint="eastAsia"/>
          <w:sz w:val="24"/>
          <w:szCs w:val="24"/>
        </w:rPr>
        <w:t>，</w:t>
      </w:r>
      <w:r w:rsidR="000F3B7A">
        <w:rPr>
          <w:noProof/>
        </w:rPr>
        <w:drawing>
          <wp:inline distT="0" distB="0" distL="0" distR="0" wp14:anchorId="329B3AC8" wp14:editId="0DA506C6">
            <wp:extent cx="647700" cy="3524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7700" cy="352425"/>
                    </a:xfrm>
                    <a:prstGeom prst="rect">
                      <a:avLst/>
                    </a:prstGeom>
                  </pic:spPr>
                </pic:pic>
              </a:graphicData>
            </a:graphic>
          </wp:inline>
        </w:drawing>
      </w:r>
      <w:r w:rsidRPr="00E75234">
        <w:rPr>
          <w:rFonts w:ascii="宋体" w:eastAsia="宋体" w:hAnsi="宋体"/>
          <w:sz w:val="24"/>
          <w:szCs w:val="24"/>
        </w:rPr>
        <w:t>和</w:t>
      </w:r>
      <w:r w:rsidR="000F3B7A">
        <w:rPr>
          <w:noProof/>
        </w:rPr>
        <w:drawing>
          <wp:inline distT="0" distB="0" distL="0" distR="0" wp14:anchorId="51C2B81B" wp14:editId="400C8DD6">
            <wp:extent cx="590550" cy="3524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0550" cy="352425"/>
                    </a:xfrm>
                    <a:prstGeom prst="rect">
                      <a:avLst/>
                    </a:prstGeom>
                  </pic:spPr>
                </pic:pic>
              </a:graphicData>
            </a:graphic>
          </wp:inline>
        </w:drawing>
      </w:r>
      <w:r w:rsidRPr="00E75234">
        <w:rPr>
          <w:rFonts w:ascii="宋体" w:eastAsia="宋体" w:hAnsi="宋体"/>
          <w:sz w:val="24"/>
          <w:szCs w:val="24"/>
        </w:rPr>
        <w:t>分别表示从O到任何B或I标签的转换概率。</w:t>
      </w:r>
    </w:p>
    <w:p w:rsidR="00E05F32" w:rsidRPr="000F3B7A" w:rsidRDefault="000F3B7A" w:rsidP="00BF3AA7">
      <w:pPr>
        <w:ind w:firstLine="420"/>
        <w:rPr>
          <w:rFonts w:ascii="宋体" w:eastAsia="宋体" w:hAnsi="宋体"/>
          <w:sz w:val="24"/>
          <w:szCs w:val="24"/>
        </w:rPr>
      </w:pPr>
      <w:r w:rsidRPr="000F3B7A">
        <w:rPr>
          <w:rFonts w:ascii="宋体" w:eastAsia="宋体" w:hAnsi="宋体" w:hint="eastAsia"/>
          <w:sz w:val="24"/>
          <w:szCs w:val="24"/>
        </w:rPr>
        <w:t>为了计算一个新域的标签转移概率，我们用</w:t>
      </w:r>
      <w:r w:rsidRPr="000F3B7A">
        <w:rPr>
          <w:rFonts w:ascii="宋体" w:eastAsia="宋体" w:hAnsi="宋体"/>
          <w:sz w:val="24"/>
          <w:szCs w:val="24"/>
        </w:rPr>
        <w:t>~T中的值来构造转移矩阵T。图3显示了填充过程，其中相同颜色的位置由相同的值填充。例如，我们用</w:t>
      </w:r>
      <w:r>
        <w:rPr>
          <w:noProof/>
        </w:rPr>
        <w:drawing>
          <wp:inline distT="0" distB="0" distL="0" distR="0" wp14:anchorId="363871BF" wp14:editId="4FB49AD3">
            <wp:extent cx="1228725" cy="3048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28725" cy="304800"/>
                    </a:xfrm>
                    <a:prstGeom prst="rect">
                      <a:avLst/>
                    </a:prstGeom>
                  </pic:spPr>
                </pic:pic>
              </a:graphicData>
            </a:graphic>
          </wp:inline>
        </w:drawing>
      </w:r>
      <w:r w:rsidRPr="000F3B7A">
        <w:rPr>
          <w:rFonts w:ascii="宋体" w:eastAsia="宋体" w:hAnsi="宋体"/>
          <w:sz w:val="24"/>
          <w:szCs w:val="24"/>
        </w:rPr>
        <w:t>中的值填充</w:t>
      </w:r>
      <w:r>
        <w:rPr>
          <w:noProof/>
        </w:rPr>
        <w:drawing>
          <wp:inline distT="0" distB="0" distL="0" distR="0" wp14:anchorId="0C98D449" wp14:editId="5AB42557">
            <wp:extent cx="704850" cy="4000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04850" cy="400050"/>
                    </a:xfrm>
                    <a:prstGeom prst="rect">
                      <a:avLst/>
                    </a:prstGeom>
                  </pic:spPr>
                </pic:pic>
              </a:graphicData>
            </a:graphic>
          </wp:inline>
        </w:drawing>
      </w:r>
      <w:r w:rsidRPr="000F3B7A">
        <w:rPr>
          <w:rFonts w:ascii="宋体" w:eastAsia="宋体" w:hAnsi="宋体"/>
          <w:sz w:val="24"/>
          <w:szCs w:val="24"/>
        </w:rPr>
        <w:t>。</w:t>
      </w:r>
    </w:p>
    <w:p w:rsidR="00E05F32" w:rsidRPr="000F3B7A" w:rsidRDefault="000F3B7A" w:rsidP="00BF3AA7">
      <w:pPr>
        <w:ind w:firstLine="420"/>
        <w:rPr>
          <w:rFonts w:ascii="宋体" w:eastAsia="宋体" w:hAnsi="宋体"/>
          <w:b/>
          <w:sz w:val="28"/>
          <w:szCs w:val="24"/>
        </w:rPr>
      </w:pPr>
      <w:r w:rsidRPr="000F3B7A">
        <w:rPr>
          <w:rFonts w:ascii="宋体" w:eastAsia="宋体" w:hAnsi="宋体"/>
          <w:b/>
          <w:sz w:val="28"/>
          <w:szCs w:val="24"/>
        </w:rPr>
        <w:t>3.3 Emission Scorer</w:t>
      </w:r>
    </w:p>
    <w:p w:rsidR="00E05F32" w:rsidRDefault="000F3B7A" w:rsidP="00BF3AA7">
      <w:pPr>
        <w:ind w:firstLine="420"/>
        <w:rPr>
          <w:rFonts w:ascii="宋体" w:eastAsia="宋体" w:hAnsi="宋体"/>
          <w:sz w:val="24"/>
          <w:szCs w:val="24"/>
        </w:rPr>
      </w:pPr>
      <w:r w:rsidRPr="000F3B7A">
        <w:rPr>
          <w:rFonts w:ascii="宋体" w:eastAsia="宋体" w:hAnsi="宋体" w:hint="eastAsia"/>
          <w:sz w:val="24"/>
          <w:szCs w:val="24"/>
        </w:rPr>
        <w:t>如图</w:t>
      </w:r>
      <w:r w:rsidRPr="000F3B7A">
        <w:rPr>
          <w:rFonts w:ascii="宋体" w:eastAsia="宋体" w:hAnsi="宋体"/>
          <w:sz w:val="24"/>
          <w:szCs w:val="24"/>
        </w:rPr>
        <w:t>4所示，排放记分</w:t>
      </w:r>
      <w:proofErr w:type="gramStart"/>
      <w:r w:rsidRPr="000F3B7A">
        <w:rPr>
          <w:rFonts w:ascii="宋体" w:eastAsia="宋体" w:hAnsi="宋体"/>
          <w:sz w:val="24"/>
          <w:szCs w:val="24"/>
        </w:rPr>
        <w:t>器独立</w:t>
      </w:r>
      <w:proofErr w:type="gramEnd"/>
      <w:r w:rsidRPr="000F3B7A">
        <w:rPr>
          <w:rFonts w:ascii="宋体" w:eastAsia="宋体" w:hAnsi="宋体"/>
          <w:sz w:val="24"/>
          <w:szCs w:val="24"/>
        </w:rPr>
        <w:t>地为每个单词分配与每个标签相关的排放记分</w:t>
      </w:r>
    </w:p>
    <w:p w:rsidR="00E05F32" w:rsidRDefault="000F3B7A" w:rsidP="00BF3AA7">
      <w:pPr>
        <w:ind w:firstLine="420"/>
        <w:rPr>
          <w:rFonts w:ascii="宋体" w:eastAsia="宋体" w:hAnsi="宋体"/>
          <w:sz w:val="24"/>
          <w:szCs w:val="24"/>
        </w:rPr>
      </w:pPr>
      <w:r>
        <w:rPr>
          <w:noProof/>
        </w:rPr>
        <w:lastRenderedPageBreak/>
        <w:drawing>
          <wp:inline distT="0" distB="0" distL="0" distR="0" wp14:anchorId="10606939" wp14:editId="7A8164DF">
            <wp:extent cx="4762500" cy="23812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62500" cy="2381250"/>
                    </a:xfrm>
                    <a:prstGeom prst="rect">
                      <a:avLst/>
                    </a:prstGeom>
                  </pic:spPr>
                </pic:pic>
              </a:graphicData>
            </a:graphic>
          </wp:inline>
        </w:drawing>
      </w:r>
    </w:p>
    <w:p w:rsidR="00E05F32" w:rsidRPr="000F3B7A" w:rsidRDefault="000F3B7A" w:rsidP="000F3B7A">
      <w:pPr>
        <w:ind w:firstLine="420"/>
        <w:jc w:val="center"/>
        <w:rPr>
          <w:rFonts w:ascii="楷体" w:eastAsia="楷体" w:hAnsi="楷体"/>
          <w:sz w:val="24"/>
          <w:szCs w:val="24"/>
        </w:rPr>
      </w:pPr>
      <w:r w:rsidRPr="000F3B7A">
        <w:rPr>
          <w:rFonts w:ascii="楷体" w:eastAsia="楷体" w:hAnsi="楷体" w:hint="eastAsia"/>
          <w:sz w:val="24"/>
          <w:szCs w:val="24"/>
        </w:rPr>
        <w:t>图</w:t>
      </w:r>
      <w:r w:rsidRPr="000F3B7A">
        <w:rPr>
          <w:rFonts w:ascii="楷体" w:eastAsia="楷体" w:hAnsi="楷体"/>
          <w:sz w:val="24"/>
          <w:szCs w:val="24"/>
        </w:rPr>
        <w:t>4：带有L-</w:t>
      </w:r>
      <w:proofErr w:type="spellStart"/>
      <w:r w:rsidRPr="000F3B7A">
        <w:rPr>
          <w:rFonts w:ascii="楷体" w:eastAsia="楷体" w:hAnsi="楷体"/>
          <w:sz w:val="24"/>
          <w:szCs w:val="24"/>
        </w:rPr>
        <w:t>TapNet</w:t>
      </w:r>
      <w:proofErr w:type="spellEnd"/>
      <w:r w:rsidRPr="000F3B7A">
        <w:rPr>
          <w:rFonts w:ascii="楷体" w:eastAsia="楷体" w:hAnsi="楷体"/>
          <w:sz w:val="24"/>
          <w:szCs w:val="24"/>
        </w:rPr>
        <w:t>的排放记分器。该算法首先对给定的区域进行线性误差置零，构造一个投影空间</w:t>
      </w:r>
      <w:r w:rsidRPr="000F3B7A">
        <w:rPr>
          <w:rFonts w:ascii="楷体" w:eastAsia="楷体" w:hAnsi="楷体"/>
          <w:noProof/>
        </w:rPr>
        <w:drawing>
          <wp:inline distT="0" distB="0" distL="0" distR="0" wp14:anchorId="245C07BC" wp14:editId="448391D2">
            <wp:extent cx="438150" cy="2857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8150" cy="285750"/>
                    </a:xfrm>
                    <a:prstGeom prst="rect">
                      <a:avLst/>
                    </a:prstGeom>
                  </pic:spPr>
                </pic:pic>
              </a:graphicData>
            </a:graphic>
          </wp:inline>
        </w:drawing>
      </w:r>
      <w:r w:rsidRPr="000F3B7A">
        <w:rPr>
          <w:rFonts w:ascii="楷体" w:eastAsia="楷体" w:hAnsi="楷体"/>
          <w:sz w:val="24"/>
          <w:szCs w:val="24"/>
        </w:rPr>
        <w:t>，然后在投影空间中预测一个词的发射分数及其与标签表示</w:t>
      </w:r>
      <w:r w:rsidRPr="000F3B7A">
        <w:rPr>
          <w:rFonts w:ascii="楷体" w:eastAsia="楷体" w:hAnsi="楷体"/>
          <w:noProof/>
        </w:rPr>
        <w:drawing>
          <wp:inline distT="0" distB="0" distL="0" distR="0" wp14:anchorId="7831BB30" wp14:editId="67F49F3F">
            <wp:extent cx="333375" cy="2857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3375" cy="285750"/>
                    </a:xfrm>
                    <a:prstGeom prst="rect">
                      <a:avLst/>
                    </a:prstGeom>
                  </pic:spPr>
                </pic:pic>
              </a:graphicData>
            </a:graphic>
          </wp:inline>
        </w:drawing>
      </w:r>
      <w:r w:rsidRPr="000F3B7A">
        <w:rPr>
          <w:rFonts w:ascii="楷体" w:eastAsia="楷体" w:hAnsi="楷体"/>
          <w:sz w:val="24"/>
          <w:szCs w:val="24"/>
        </w:rPr>
        <w:t>的距离。</w:t>
      </w:r>
    </w:p>
    <w:p w:rsidR="00E05F32" w:rsidRPr="000F3B7A" w:rsidRDefault="000F3B7A" w:rsidP="00BF3AA7">
      <w:pPr>
        <w:ind w:firstLine="420"/>
        <w:rPr>
          <w:rFonts w:ascii="宋体" w:eastAsia="宋体" w:hAnsi="宋体"/>
          <w:sz w:val="24"/>
          <w:szCs w:val="24"/>
        </w:rPr>
      </w:pPr>
      <w:r>
        <w:rPr>
          <w:noProof/>
        </w:rPr>
        <w:drawing>
          <wp:inline distT="0" distB="0" distL="0" distR="0" wp14:anchorId="6A789127" wp14:editId="4D3A493D">
            <wp:extent cx="2390775" cy="43815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90775" cy="438150"/>
                    </a:xfrm>
                    <a:prstGeom prst="rect">
                      <a:avLst/>
                    </a:prstGeom>
                  </pic:spPr>
                </pic:pic>
              </a:graphicData>
            </a:graphic>
          </wp:inline>
        </w:drawing>
      </w:r>
    </w:p>
    <w:p w:rsidR="00E05F32" w:rsidRDefault="000F3B7A" w:rsidP="00BF3AA7">
      <w:pPr>
        <w:ind w:firstLine="420"/>
        <w:rPr>
          <w:rFonts w:ascii="宋体" w:eastAsia="宋体" w:hAnsi="宋体"/>
          <w:sz w:val="24"/>
          <w:szCs w:val="24"/>
        </w:rPr>
      </w:pPr>
      <w:r w:rsidRPr="000F3B7A">
        <w:rPr>
          <w:rFonts w:ascii="宋体" w:eastAsia="宋体" w:hAnsi="宋体" w:hint="eastAsia"/>
          <w:sz w:val="24"/>
          <w:szCs w:val="24"/>
        </w:rPr>
        <w:t>在</w:t>
      </w:r>
      <w:r>
        <w:rPr>
          <w:rFonts w:ascii="宋体" w:eastAsia="宋体" w:hAnsi="宋体" w:hint="eastAsia"/>
          <w:sz w:val="24"/>
          <w:szCs w:val="24"/>
        </w:rPr>
        <w:t>few</w:t>
      </w:r>
      <w:r>
        <w:rPr>
          <w:rFonts w:ascii="宋体" w:eastAsia="宋体" w:hAnsi="宋体"/>
          <w:sz w:val="24"/>
          <w:szCs w:val="24"/>
        </w:rPr>
        <w:t>-shot</w:t>
      </w:r>
      <w:r w:rsidRPr="000F3B7A">
        <w:rPr>
          <w:rFonts w:ascii="宋体" w:eastAsia="宋体" w:hAnsi="宋体" w:hint="eastAsia"/>
          <w:sz w:val="24"/>
          <w:szCs w:val="24"/>
        </w:rPr>
        <w:t>设置中，一个单词的发射分数是根据它与每个标签的表示的相似性来计算的。为了计算这种发射，我们提出了</w:t>
      </w:r>
      <w:r w:rsidRPr="000F3B7A">
        <w:rPr>
          <w:rFonts w:ascii="宋体" w:eastAsia="宋体" w:hAnsi="宋体"/>
          <w:sz w:val="24"/>
          <w:szCs w:val="24"/>
        </w:rPr>
        <w:t>L-</w:t>
      </w:r>
      <w:proofErr w:type="spellStart"/>
      <w:r w:rsidRPr="000F3B7A">
        <w:rPr>
          <w:rFonts w:ascii="宋体" w:eastAsia="宋体" w:hAnsi="宋体"/>
          <w:sz w:val="24"/>
          <w:szCs w:val="24"/>
        </w:rPr>
        <w:t>TapNet</w:t>
      </w:r>
      <w:proofErr w:type="spellEnd"/>
      <w:r w:rsidRPr="000F3B7A">
        <w:rPr>
          <w:rFonts w:ascii="宋体" w:eastAsia="宋体" w:hAnsi="宋体"/>
          <w:sz w:val="24"/>
          <w:szCs w:val="24"/>
        </w:rPr>
        <w:t>，通过使用标签语义和原型改进</w:t>
      </w:r>
      <w:proofErr w:type="spellStart"/>
      <w:r w:rsidRPr="000F3B7A">
        <w:rPr>
          <w:rFonts w:ascii="宋体" w:eastAsia="宋体" w:hAnsi="宋体"/>
          <w:sz w:val="24"/>
          <w:szCs w:val="24"/>
        </w:rPr>
        <w:t>TapNet</w:t>
      </w:r>
      <w:proofErr w:type="spellEnd"/>
      <w:r w:rsidRPr="000F3B7A">
        <w:rPr>
          <w:rFonts w:ascii="宋体" w:eastAsia="宋体" w:hAnsi="宋体"/>
          <w:sz w:val="24"/>
          <w:szCs w:val="24"/>
        </w:rPr>
        <w:t>（Yoon et al.，2019）。</w:t>
      </w:r>
    </w:p>
    <w:p w:rsidR="00E05F32" w:rsidRPr="00AA596C" w:rsidRDefault="00AA596C" w:rsidP="00BF3AA7">
      <w:pPr>
        <w:ind w:firstLine="420"/>
        <w:rPr>
          <w:rFonts w:ascii="宋体" w:eastAsia="宋体" w:hAnsi="宋体"/>
          <w:b/>
          <w:sz w:val="28"/>
          <w:szCs w:val="24"/>
        </w:rPr>
      </w:pPr>
      <w:r w:rsidRPr="00AA596C">
        <w:rPr>
          <w:rFonts w:ascii="宋体" w:eastAsia="宋体" w:hAnsi="宋体"/>
          <w:b/>
          <w:sz w:val="28"/>
          <w:szCs w:val="24"/>
        </w:rPr>
        <w:t>3.3.1 Task-Adaptive Projection Network</w:t>
      </w:r>
    </w:p>
    <w:p w:rsidR="00E05F32" w:rsidRDefault="00AA596C" w:rsidP="00BF3AA7">
      <w:pPr>
        <w:ind w:firstLine="420"/>
        <w:rPr>
          <w:rFonts w:ascii="宋体" w:eastAsia="宋体" w:hAnsi="宋体"/>
          <w:sz w:val="24"/>
          <w:szCs w:val="24"/>
        </w:rPr>
      </w:pPr>
      <w:proofErr w:type="spellStart"/>
      <w:r w:rsidRPr="00AA596C">
        <w:rPr>
          <w:rFonts w:ascii="宋体" w:eastAsia="宋体" w:hAnsi="宋体"/>
          <w:sz w:val="24"/>
          <w:szCs w:val="24"/>
        </w:rPr>
        <w:t>TapNet</w:t>
      </w:r>
      <w:proofErr w:type="spellEnd"/>
      <w:r w:rsidRPr="00AA596C">
        <w:rPr>
          <w:rFonts w:ascii="宋体" w:eastAsia="宋体" w:hAnsi="宋体"/>
          <w:sz w:val="24"/>
          <w:szCs w:val="24"/>
        </w:rPr>
        <w:t>是目前最先进的</w:t>
      </w:r>
      <w:r>
        <w:rPr>
          <w:rFonts w:ascii="宋体" w:eastAsia="宋体" w:hAnsi="宋体" w:hint="eastAsia"/>
          <w:sz w:val="24"/>
          <w:szCs w:val="24"/>
        </w:rPr>
        <w:t>few-shot</w:t>
      </w:r>
      <w:r w:rsidRPr="00AA596C">
        <w:rPr>
          <w:rFonts w:ascii="宋体" w:eastAsia="宋体" w:hAnsi="宋体"/>
          <w:sz w:val="24"/>
          <w:szCs w:val="24"/>
        </w:rPr>
        <w:t>分类模型。以往的</w:t>
      </w:r>
      <w:r>
        <w:rPr>
          <w:rFonts w:ascii="宋体" w:eastAsia="宋体" w:hAnsi="宋体" w:hint="eastAsia"/>
          <w:sz w:val="24"/>
          <w:szCs w:val="24"/>
        </w:rPr>
        <w:t>few-shot</w:t>
      </w:r>
      <w:r w:rsidRPr="00AA596C">
        <w:rPr>
          <w:rFonts w:ascii="宋体" w:eastAsia="宋体" w:hAnsi="宋体"/>
          <w:sz w:val="24"/>
          <w:szCs w:val="24"/>
        </w:rPr>
        <w:t>模型，如原型网络，</w:t>
      </w:r>
      <w:r w:rsidRPr="00AA596C">
        <w:rPr>
          <w:rFonts w:ascii="宋体" w:eastAsia="宋体" w:hAnsi="宋体" w:hint="eastAsia"/>
          <w:sz w:val="24"/>
          <w:szCs w:val="24"/>
        </w:rPr>
        <w:t>平均每个标签的嵌入支持示例作为标签表示，并直接计算单词嵌入空间中的单词标签相似度</w:t>
      </w:r>
      <w:r w:rsidRPr="00AA596C">
        <w:rPr>
          <w:rFonts w:ascii="宋体" w:eastAsia="宋体" w:hAnsi="宋体"/>
          <w:sz w:val="24"/>
          <w:szCs w:val="24"/>
        </w:rPr>
        <w:t>。不同于他们，</w:t>
      </w:r>
    </w:p>
    <w:p w:rsidR="00BF3AA7" w:rsidRDefault="00AA596C" w:rsidP="00AA596C">
      <w:pPr>
        <w:ind w:firstLine="420"/>
        <w:rPr>
          <w:rFonts w:ascii="宋体" w:eastAsia="宋体" w:hAnsi="宋体"/>
          <w:sz w:val="24"/>
          <w:szCs w:val="24"/>
        </w:rPr>
      </w:pPr>
      <w:proofErr w:type="spellStart"/>
      <w:r w:rsidRPr="00AA596C">
        <w:rPr>
          <w:rFonts w:ascii="宋体" w:eastAsia="宋体" w:hAnsi="宋体"/>
          <w:sz w:val="24"/>
          <w:szCs w:val="24"/>
        </w:rPr>
        <w:t>TapNet</w:t>
      </w:r>
      <w:proofErr w:type="spellEnd"/>
      <w:r w:rsidRPr="00AA596C">
        <w:rPr>
          <w:rFonts w:ascii="宋体" w:eastAsia="宋体" w:hAnsi="宋体"/>
          <w:sz w:val="24"/>
          <w:szCs w:val="24"/>
        </w:rPr>
        <w:t>计算投影嵌入空间中的单词标签相似度，其中不同标签的单词被很好地分隔开。这使得</w:t>
      </w:r>
      <w:proofErr w:type="spellStart"/>
      <w:r w:rsidRPr="00AA596C">
        <w:rPr>
          <w:rFonts w:ascii="宋体" w:eastAsia="宋体" w:hAnsi="宋体"/>
          <w:sz w:val="24"/>
          <w:szCs w:val="24"/>
        </w:rPr>
        <w:t>TapNet</w:t>
      </w:r>
      <w:proofErr w:type="spellEnd"/>
      <w:r w:rsidRPr="00AA596C">
        <w:rPr>
          <w:rFonts w:ascii="宋体" w:eastAsia="宋体" w:hAnsi="宋体"/>
          <w:sz w:val="24"/>
          <w:szCs w:val="24"/>
        </w:rPr>
        <w:t>可以减少错误分类。为了实现这一点，</w:t>
      </w:r>
      <w:proofErr w:type="spellStart"/>
      <w:r w:rsidRPr="00AA596C">
        <w:rPr>
          <w:rFonts w:ascii="宋体" w:eastAsia="宋体" w:hAnsi="宋体"/>
          <w:sz w:val="24"/>
          <w:szCs w:val="24"/>
        </w:rPr>
        <w:t>TapNet</w:t>
      </w:r>
      <w:proofErr w:type="spellEnd"/>
      <w:r w:rsidRPr="00AA596C">
        <w:rPr>
          <w:rFonts w:ascii="宋体" w:eastAsia="宋体" w:hAnsi="宋体"/>
          <w:sz w:val="24"/>
          <w:szCs w:val="24"/>
        </w:rPr>
        <w:t>利用一组每个标签的参考向量</w:t>
      </w:r>
      <w:r>
        <w:rPr>
          <w:noProof/>
        </w:rPr>
        <w:drawing>
          <wp:inline distT="0" distB="0" distL="0" distR="0" wp14:anchorId="0B6B058D" wp14:editId="0CACEDFC">
            <wp:extent cx="2028825" cy="3619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28825" cy="361950"/>
                    </a:xfrm>
                    <a:prstGeom prst="rect">
                      <a:avLst/>
                    </a:prstGeom>
                  </pic:spPr>
                </pic:pic>
              </a:graphicData>
            </a:graphic>
          </wp:inline>
        </w:drawing>
      </w:r>
      <w:r w:rsidRPr="00AA596C">
        <w:rPr>
          <w:rFonts w:ascii="宋体" w:eastAsia="宋体" w:hAnsi="宋体"/>
          <w:sz w:val="24"/>
          <w:szCs w:val="24"/>
        </w:rPr>
        <w:t>作为标签表示。并在此基础上构造投影空间。</w:t>
      </w:r>
      <w:r w:rsidRPr="00AA596C">
        <w:rPr>
          <w:rFonts w:ascii="宋体" w:eastAsia="宋体" w:hAnsi="宋体" w:hint="eastAsia"/>
          <w:sz w:val="24"/>
          <w:szCs w:val="24"/>
        </w:rPr>
        <w:t>然后，计算标签</w:t>
      </w:r>
      <w:r>
        <w:rPr>
          <w:noProof/>
        </w:rPr>
        <w:drawing>
          <wp:inline distT="0" distB="0" distL="0" distR="0" wp14:anchorId="1BC6B162" wp14:editId="1376E009">
            <wp:extent cx="266700" cy="4191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6700" cy="419100"/>
                    </a:xfrm>
                    <a:prstGeom prst="rect">
                      <a:avLst/>
                    </a:prstGeom>
                  </pic:spPr>
                </pic:pic>
              </a:graphicData>
            </a:graphic>
          </wp:inline>
        </w:drawing>
      </w:r>
      <w:r w:rsidRPr="00AA596C">
        <w:rPr>
          <w:rFonts w:ascii="宋体" w:eastAsia="宋体" w:hAnsi="宋体"/>
          <w:sz w:val="24"/>
          <w:szCs w:val="24"/>
        </w:rPr>
        <w:t>的单词x的发射分数，作为其与参考</w:t>
      </w:r>
      <w:r>
        <w:rPr>
          <w:noProof/>
        </w:rPr>
        <w:drawing>
          <wp:inline distT="0" distB="0" distL="0" distR="0" wp14:anchorId="14147BDE" wp14:editId="0277A9AB">
            <wp:extent cx="352425" cy="39052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2425" cy="390525"/>
                    </a:xfrm>
                    <a:prstGeom prst="rect">
                      <a:avLst/>
                    </a:prstGeom>
                  </pic:spPr>
                </pic:pic>
              </a:graphicData>
            </a:graphic>
          </wp:inline>
        </w:drawing>
      </w:r>
      <w:r w:rsidRPr="00AA596C">
        <w:rPr>
          <w:rFonts w:ascii="宋体" w:eastAsia="宋体" w:hAnsi="宋体"/>
          <w:sz w:val="24"/>
          <w:szCs w:val="24"/>
        </w:rPr>
        <w:t>的相似性：</w:t>
      </w:r>
    </w:p>
    <w:p w:rsidR="00BF3AA7" w:rsidRPr="00AA596C" w:rsidRDefault="00AA596C" w:rsidP="00BF3AA7">
      <w:pPr>
        <w:ind w:firstLine="420"/>
        <w:rPr>
          <w:rFonts w:ascii="宋体" w:eastAsia="宋体" w:hAnsi="宋体"/>
          <w:sz w:val="24"/>
          <w:szCs w:val="24"/>
        </w:rPr>
      </w:pPr>
      <w:r>
        <w:rPr>
          <w:noProof/>
        </w:rPr>
        <w:drawing>
          <wp:inline distT="0" distB="0" distL="0" distR="0" wp14:anchorId="6F5AE3C9" wp14:editId="3C6D3E4A">
            <wp:extent cx="4572000" cy="5810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72000" cy="581025"/>
                    </a:xfrm>
                    <a:prstGeom prst="rect">
                      <a:avLst/>
                    </a:prstGeom>
                  </pic:spPr>
                </pic:pic>
              </a:graphicData>
            </a:graphic>
          </wp:inline>
        </w:drawing>
      </w:r>
    </w:p>
    <w:p w:rsidR="00BF3AA7" w:rsidRDefault="00AA596C" w:rsidP="00BF3AA7">
      <w:pPr>
        <w:ind w:firstLine="420"/>
        <w:rPr>
          <w:rFonts w:ascii="宋体" w:eastAsia="宋体" w:hAnsi="宋体"/>
          <w:sz w:val="24"/>
          <w:szCs w:val="24"/>
        </w:rPr>
      </w:pPr>
      <w:r w:rsidRPr="00AA596C">
        <w:rPr>
          <w:rFonts w:ascii="宋体" w:eastAsia="宋体" w:hAnsi="宋体" w:hint="eastAsia"/>
          <w:sz w:val="24"/>
          <w:szCs w:val="24"/>
        </w:rPr>
        <w:t>其中</w:t>
      </w:r>
      <w:r>
        <w:rPr>
          <w:noProof/>
        </w:rPr>
        <w:drawing>
          <wp:inline distT="0" distB="0" distL="0" distR="0" wp14:anchorId="25CD4249" wp14:editId="6E8A0704">
            <wp:extent cx="361950" cy="2857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1950" cy="285750"/>
                    </a:xfrm>
                    <a:prstGeom prst="rect">
                      <a:avLst/>
                    </a:prstGeom>
                  </pic:spPr>
                </pic:pic>
              </a:graphicData>
            </a:graphic>
          </wp:inline>
        </w:drawing>
      </w:r>
      <w:r w:rsidRPr="00AA596C">
        <w:rPr>
          <w:rFonts w:ascii="宋体" w:eastAsia="宋体" w:hAnsi="宋体"/>
          <w:sz w:val="24"/>
          <w:szCs w:val="24"/>
        </w:rPr>
        <w:t>是投影函数，E是嵌入函数，SIM是相似函数。</w:t>
      </w:r>
      <w:proofErr w:type="spellStart"/>
      <w:r w:rsidRPr="00AA596C">
        <w:rPr>
          <w:rFonts w:ascii="宋体" w:eastAsia="宋体" w:hAnsi="宋体"/>
          <w:sz w:val="24"/>
          <w:szCs w:val="24"/>
        </w:rPr>
        <w:t>TapNet</w:t>
      </w:r>
      <w:proofErr w:type="spellEnd"/>
      <w:r w:rsidRPr="00AA596C">
        <w:rPr>
          <w:rFonts w:ascii="宋体" w:eastAsia="宋体" w:hAnsi="宋体"/>
          <w:sz w:val="24"/>
          <w:szCs w:val="24"/>
        </w:rPr>
        <w:t>跨不同的域</w:t>
      </w:r>
      <w:r w:rsidRPr="00AA596C">
        <w:rPr>
          <w:rFonts w:ascii="宋体" w:eastAsia="宋体" w:hAnsi="宋体"/>
          <w:sz w:val="24"/>
          <w:szCs w:val="24"/>
        </w:rPr>
        <w:lastRenderedPageBreak/>
        <w:t>共享参考</w:t>
      </w:r>
      <w:r>
        <w:rPr>
          <w:noProof/>
        </w:rPr>
        <w:drawing>
          <wp:inline distT="0" distB="0" distL="0" distR="0" wp14:anchorId="46E9D247" wp14:editId="1334C6BC">
            <wp:extent cx="304800" cy="2667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4800" cy="266700"/>
                    </a:xfrm>
                    <a:prstGeom prst="rect">
                      <a:avLst/>
                    </a:prstGeom>
                  </pic:spPr>
                </pic:pic>
              </a:graphicData>
            </a:graphic>
          </wp:inline>
        </w:drawing>
      </w:r>
      <w:r w:rsidRPr="00AA596C">
        <w:rPr>
          <w:rFonts w:ascii="宋体" w:eastAsia="宋体" w:hAnsi="宋体"/>
          <w:sz w:val="24"/>
          <w:szCs w:val="24"/>
        </w:rPr>
        <w:t>，并通过将引用随机关联到特定的标签来为每个特定的域构造M。</w:t>
      </w:r>
    </w:p>
    <w:p w:rsidR="00BF3AA7" w:rsidRPr="00AA596C" w:rsidRDefault="00AA596C" w:rsidP="00BF3AA7">
      <w:pPr>
        <w:ind w:firstLine="420"/>
        <w:rPr>
          <w:rFonts w:ascii="宋体" w:eastAsia="宋体" w:hAnsi="宋体"/>
          <w:b/>
          <w:sz w:val="24"/>
          <w:szCs w:val="24"/>
        </w:rPr>
      </w:pPr>
      <w:r w:rsidRPr="00AA596C">
        <w:rPr>
          <w:rFonts w:ascii="宋体" w:eastAsia="宋体" w:hAnsi="宋体" w:hint="eastAsia"/>
          <w:b/>
          <w:sz w:val="24"/>
          <w:szCs w:val="24"/>
        </w:rPr>
        <w:t>任务自适应投影空间构造</w:t>
      </w:r>
      <w:r w:rsidRPr="00AA596C">
        <w:rPr>
          <w:rFonts w:ascii="宋体" w:eastAsia="宋体" w:hAnsi="宋体" w:hint="eastAsia"/>
          <w:sz w:val="24"/>
          <w:szCs w:val="24"/>
        </w:rPr>
        <w:t>在这里，我们对投影空间的构建做一个简要的介绍。设</w:t>
      </w:r>
      <w:proofErr w:type="spellStart"/>
      <w:r w:rsidRPr="00AA596C">
        <w:rPr>
          <w:rFonts w:ascii="宋体" w:eastAsia="宋体" w:hAnsi="宋体"/>
          <w:sz w:val="24"/>
          <w:szCs w:val="24"/>
        </w:rPr>
        <w:t>cj</w:t>
      </w:r>
      <w:proofErr w:type="spellEnd"/>
      <w:r w:rsidRPr="00AA596C">
        <w:rPr>
          <w:rFonts w:ascii="宋体" w:eastAsia="宋体" w:hAnsi="宋体"/>
          <w:sz w:val="24"/>
          <w:szCs w:val="24"/>
        </w:rPr>
        <w:t>为支持集S中标签为</w:t>
      </w:r>
      <w:r>
        <w:rPr>
          <w:noProof/>
        </w:rPr>
        <w:drawing>
          <wp:inline distT="0" distB="0" distL="0" distR="0" wp14:anchorId="229133E9" wp14:editId="7200D658">
            <wp:extent cx="285750" cy="3619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5750" cy="361950"/>
                    </a:xfrm>
                    <a:prstGeom prst="rect">
                      <a:avLst/>
                    </a:prstGeom>
                  </pic:spPr>
                </pic:pic>
              </a:graphicData>
            </a:graphic>
          </wp:inline>
        </w:drawing>
      </w:r>
      <w:r w:rsidRPr="00AA596C">
        <w:rPr>
          <w:rFonts w:ascii="宋体" w:eastAsia="宋体" w:hAnsi="宋体"/>
          <w:sz w:val="24"/>
          <w:szCs w:val="24"/>
        </w:rPr>
        <w:t>的单词的嵌入特征的平均值。给定</w:t>
      </w:r>
      <w:r>
        <w:rPr>
          <w:noProof/>
        </w:rPr>
        <w:drawing>
          <wp:inline distT="0" distB="0" distL="0" distR="0" wp14:anchorId="15DA0BE0" wp14:editId="301C9C55">
            <wp:extent cx="1943100" cy="3333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43100" cy="333375"/>
                    </a:xfrm>
                    <a:prstGeom prst="rect">
                      <a:avLst/>
                    </a:prstGeom>
                  </pic:spPr>
                </pic:pic>
              </a:graphicData>
            </a:graphic>
          </wp:inline>
        </w:drawing>
      </w:r>
      <w:r w:rsidRPr="00AA596C">
        <w:rPr>
          <w:rFonts w:ascii="宋体" w:eastAsia="宋体" w:hAnsi="宋体"/>
          <w:sz w:val="24"/>
          <w:szCs w:val="24"/>
        </w:rPr>
        <w:t>和支持集S，</w:t>
      </w:r>
      <w:proofErr w:type="spellStart"/>
      <w:r w:rsidRPr="00AA596C">
        <w:rPr>
          <w:rFonts w:ascii="宋体" w:eastAsia="宋体" w:hAnsi="宋体"/>
          <w:sz w:val="24"/>
          <w:szCs w:val="24"/>
        </w:rPr>
        <w:t>TapNet</w:t>
      </w:r>
      <w:proofErr w:type="spellEnd"/>
      <w:r w:rsidRPr="00AA596C">
        <w:rPr>
          <w:rFonts w:ascii="宋体" w:eastAsia="宋体" w:hAnsi="宋体"/>
          <w:sz w:val="24"/>
          <w:szCs w:val="24"/>
        </w:rPr>
        <w:t>构造</w:t>
      </w:r>
      <w:r>
        <w:rPr>
          <w:rFonts w:ascii="宋体" w:eastAsia="宋体" w:hAnsi="宋体" w:hint="eastAsia"/>
          <w:sz w:val="24"/>
          <w:szCs w:val="24"/>
        </w:rPr>
        <w:t>投影器</w:t>
      </w:r>
      <w:r>
        <w:rPr>
          <w:noProof/>
        </w:rPr>
        <w:drawing>
          <wp:inline distT="0" distB="0" distL="0" distR="0" wp14:anchorId="1EEEFB68" wp14:editId="1E5A01B7">
            <wp:extent cx="352425" cy="33337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2425" cy="333375"/>
                    </a:xfrm>
                    <a:prstGeom prst="rect">
                      <a:avLst/>
                    </a:prstGeom>
                  </pic:spPr>
                </pic:pic>
              </a:graphicData>
            </a:graphic>
          </wp:inline>
        </w:drawing>
      </w:r>
      <w:r w:rsidRPr="00AA596C">
        <w:rPr>
          <w:rFonts w:ascii="宋体" w:eastAsia="宋体" w:hAnsi="宋体"/>
          <w:sz w:val="24"/>
          <w:szCs w:val="24"/>
        </w:rPr>
        <w:t>，以便（1）当</w:t>
      </w:r>
      <w:r>
        <w:rPr>
          <w:rFonts w:ascii="宋体" w:eastAsia="宋体" w:hAnsi="宋体" w:hint="eastAsia"/>
          <w:sz w:val="24"/>
          <w:szCs w:val="24"/>
        </w:rPr>
        <w:t>使用</w:t>
      </w:r>
      <w:r>
        <w:rPr>
          <w:noProof/>
        </w:rPr>
        <w:drawing>
          <wp:inline distT="0" distB="0" distL="0" distR="0" wp14:anchorId="146FD845" wp14:editId="21C88BD6">
            <wp:extent cx="352425" cy="33337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2425" cy="333375"/>
                    </a:xfrm>
                    <a:prstGeom prst="rect">
                      <a:avLst/>
                    </a:prstGeom>
                  </pic:spPr>
                </pic:pic>
              </a:graphicData>
            </a:graphic>
          </wp:inline>
        </w:drawing>
      </w:r>
      <w:r w:rsidRPr="00AA596C">
        <w:rPr>
          <w:rFonts w:ascii="宋体" w:eastAsia="宋体" w:hAnsi="宋体"/>
          <w:sz w:val="24"/>
          <w:szCs w:val="24"/>
        </w:rPr>
        <w:t>投影时，每个</w:t>
      </w:r>
      <w:proofErr w:type="spellStart"/>
      <w:r w:rsidRPr="00AA596C">
        <w:rPr>
          <w:rFonts w:ascii="宋体" w:eastAsia="宋体" w:hAnsi="宋体"/>
          <w:sz w:val="24"/>
          <w:szCs w:val="24"/>
        </w:rPr>
        <w:t>cj</w:t>
      </w:r>
      <w:proofErr w:type="spellEnd"/>
      <w:r w:rsidRPr="00AA596C">
        <w:rPr>
          <w:rFonts w:ascii="宋体" w:eastAsia="宋体" w:hAnsi="宋体"/>
          <w:sz w:val="24"/>
          <w:szCs w:val="24"/>
        </w:rPr>
        <w:t>和相应的参考向量</w:t>
      </w:r>
      <w:r w:rsidR="00735A9B">
        <w:rPr>
          <w:noProof/>
        </w:rPr>
        <w:drawing>
          <wp:inline distT="0" distB="0" distL="0" distR="0" wp14:anchorId="16BCCAFA" wp14:editId="5F9F54A4">
            <wp:extent cx="323850" cy="3619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3850" cy="361950"/>
                    </a:xfrm>
                    <a:prstGeom prst="rect">
                      <a:avLst/>
                    </a:prstGeom>
                  </pic:spPr>
                </pic:pic>
              </a:graphicData>
            </a:graphic>
          </wp:inline>
        </w:drawing>
      </w:r>
      <w:r w:rsidRPr="00AA596C">
        <w:rPr>
          <w:rFonts w:ascii="宋体" w:eastAsia="宋体" w:hAnsi="宋体"/>
          <w:sz w:val="24"/>
          <w:szCs w:val="24"/>
        </w:rPr>
        <w:t>紧密对齐。（2） 在</w:t>
      </w:r>
      <w:r w:rsidR="00735A9B">
        <w:rPr>
          <w:noProof/>
        </w:rPr>
        <w:drawing>
          <wp:inline distT="0" distB="0" distL="0" distR="0" wp14:anchorId="63968D4C" wp14:editId="21B79B9D">
            <wp:extent cx="352425" cy="3333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2425" cy="333375"/>
                    </a:xfrm>
                    <a:prstGeom prst="rect">
                      <a:avLst/>
                    </a:prstGeom>
                  </pic:spPr>
                </pic:pic>
              </a:graphicData>
            </a:graphic>
          </wp:inline>
        </w:drawing>
      </w:r>
      <w:r w:rsidRPr="00AA596C">
        <w:rPr>
          <w:rFonts w:ascii="宋体" w:eastAsia="宋体" w:hAnsi="宋体"/>
          <w:sz w:val="24"/>
          <w:szCs w:val="24"/>
        </w:rPr>
        <w:t>投影时，不同标签的单词被很好地分隔开。</w:t>
      </w:r>
    </w:p>
    <w:p w:rsidR="00BF3AA7" w:rsidRPr="00735A9B" w:rsidRDefault="00735A9B" w:rsidP="00735A9B">
      <w:pPr>
        <w:ind w:firstLine="420"/>
        <w:rPr>
          <w:rFonts w:ascii="宋体" w:eastAsia="宋体" w:hAnsi="宋体"/>
          <w:sz w:val="24"/>
          <w:szCs w:val="24"/>
        </w:rPr>
      </w:pPr>
      <w:r w:rsidRPr="00735A9B">
        <w:rPr>
          <w:rFonts w:ascii="宋体" w:eastAsia="宋体" w:hAnsi="宋体" w:hint="eastAsia"/>
          <w:sz w:val="24"/>
          <w:szCs w:val="24"/>
        </w:rPr>
        <w:t>为了达到这些目的，</w:t>
      </w:r>
      <w:proofErr w:type="spellStart"/>
      <w:r w:rsidRPr="00735A9B">
        <w:rPr>
          <w:rFonts w:ascii="宋体" w:eastAsia="宋体" w:hAnsi="宋体"/>
          <w:sz w:val="24"/>
          <w:szCs w:val="24"/>
        </w:rPr>
        <w:t>TapNet</w:t>
      </w:r>
      <w:proofErr w:type="spellEnd"/>
      <w:r w:rsidRPr="00735A9B">
        <w:rPr>
          <w:rFonts w:ascii="宋体" w:eastAsia="宋体" w:hAnsi="宋体"/>
          <w:sz w:val="24"/>
          <w:szCs w:val="24"/>
        </w:rPr>
        <w:t>首先计算</w:t>
      </w:r>
      <w:proofErr w:type="spellStart"/>
      <w:r w:rsidRPr="00735A9B">
        <w:rPr>
          <w:rFonts w:ascii="宋体" w:eastAsia="宋体" w:hAnsi="宋体"/>
          <w:sz w:val="24"/>
          <w:szCs w:val="24"/>
        </w:rPr>
        <w:t>cj</w:t>
      </w:r>
      <w:proofErr w:type="spellEnd"/>
      <w:r w:rsidRPr="00735A9B">
        <w:rPr>
          <w:rFonts w:ascii="宋体" w:eastAsia="宋体" w:hAnsi="宋体"/>
          <w:sz w:val="24"/>
          <w:szCs w:val="24"/>
        </w:rPr>
        <w:t>和</w:t>
      </w:r>
      <w:r>
        <w:rPr>
          <w:noProof/>
        </w:rPr>
        <w:drawing>
          <wp:inline distT="0" distB="0" distL="0" distR="0" wp14:anchorId="4E696BB3" wp14:editId="3D558679">
            <wp:extent cx="323850" cy="3619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3850" cy="361950"/>
                    </a:xfrm>
                    <a:prstGeom prst="rect">
                      <a:avLst/>
                    </a:prstGeom>
                  </pic:spPr>
                </pic:pic>
              </a:graphicData>
            </a:graphic>
          </wp:inline>
        </w:drawing>
      </w:r>
      <w:r w:rsidRPr="00735A9B">
        <w:rPr>
          <w:rFonts w:ascii="宋体" w:eastAsia="宋体" w:hAnsi="宋体"/>
          <w:sz w:val="24"/>
          <w:szCs w:val="24"/>
        </w:rPr>
        <w:t>在原始嵌入空间中的对齐偏差，然后找到一个投影M来消除这种对齐偏差，同时有效地分离不同的标签。具体来说，</w:t>
      </w:r>
      <w:proofErr w:type="spellStart"/>
      <w:r w:rsidRPr="00735A9B">
        <w:rPr>
          <w:rFonts w:ascii="宋体" w:eastAsia="宋体" w:hAnsi="宋体"/>
          <w:sz w:val="24"/>
          <w:szCs w:val="24"/>
        </w:rPr>
        <w:t>TapNet</w:t>
      </w:r>
      <w:proofErr w:type="spellEnd"/>
      <w:r w:rsidRPr="00735A9B">
        <w:rPr>
          <w:rFonts w:ascii="宋体" w:eastAsia="宋体" w:hAnsi="宋体"/>
          <w:sz w:val="24"/>
          <w:szCs w:val="24"/>
        </w:rPr>
        <w:t>以</w:t>
      </w:r>
      <w:proofErr w:type="gramStart"/>
      <w:r w:rsidRPr="00735A9B">
        <w:rPr>
          <w:rFonts w:ascii="宋体" w:eastAsia="宋体" w:hAnsi="宋体"/>
          <w:sz w:val="24"/>
          <w:szCs w:val="24"/>
        </w:rPr>
        <w:t>线性误差置零过程</w:t>
      </w:r>
      <w:proofErr w:type="gramEnd"/>
      <w:r w:rsidRPr="00735A9B">
        <w:rPr>
          <w:rFonts w:ascii="宋体" w:eastAsia="宋体" w:hAnsi="宋体"/>
          <w:sz w:val="24"/>
          <w:szCs w:val="24"/>
        </w:rPr>
        <w:t>linear</w:t>
      </w:r>
      <w:r>
        <w:rPr>
          <w:rFonts w:ascii="宋体" w:eastAsia="宋体" w:hAnsi="宋体"/>
          <w:sz w:val="24"/>
          <w:szCs w:val="24"/>
        </w:rPr>
        <w:t xml:space="preserve"> </w:t>
      </w:r>
      <w:r w:rsidRPr="00735A9B">
        <w:rPr>
          <w:rFonts w:ascii="宋体" w:eastAsia="宋体" w:hAnsi="宋体"/>
          <w:sz w:val="24"/>
          <w:szCs w:val="24"/>
        </w:rPr>
        <w:t>error nulling的矩阵</w:t>
      </w:r>
      <w:proofErr w:type="gramStart"/>
      <w:r w:rsidRPr="00735A9B">
        <w:rPr>
          <w:rFonts w:ascii="宋体" w:eastAsia="宋体" w:hAnsi="宋体"/>
          <w:sz w:val="24"/>
          <w:szCs w:val="24"/>
        </w:rPr>
        <w:t>解作</w:t>
      </w:r>
      <w:proofErr w:type="gramEnd"/>
      <w:r w:rsidRPr="00735A9B">
        <w:rPr>
          <w:rFonts w:ascii="宋体" w:eastAsia="宋体" w:hAnsi="宋体"/>
          <w:sz w:val="24"/>
          <w:szCs w:val="24"/>
        </w:rPr>
        <w:t>为嵌入方案。</w:t>
      </w:r>
      <w:r w:rsidRPr="00735A9B">
        <w:rPr>
          <w:rFonts w:ascii="宋体" w:eastAsia="宋体" w:hAnsi="宋体" w:hint="eastAsia"/>
          <w:sz w:val="24"/>
          <w:szCs w:val="24"/>
        </w:rPr>
        <w:t>有关详细过程，请参阅原始文件。</w:t>
      </w:r>
    </w:p>
    <w:p w:rsidR="00BF3AA7" w:rsidRPr="00735A9B" w:rsidRDefault="00735A9B" w:rsidP="00BF3AA7">
      <w:pPr>
        <w:ind w:firstLine="420"/>
        <w:rPr>
          <w:rFonts w:ascii="宋体" w:eastAsia="宋体" w:hAnsi="宋体"/>
          <w:b/>
          <w:sz w:val="28"/>
          <w:szCs w:val="24"/>
        </w:rPr>
      </w:pPr>
      <w:r w:rsidRPr="00735A9B">
        <w:rPr>
          <w:rFonts w:ascii="宋体" w:eastAsia="宋体" w:hAnsi="宋体"/>
          <w:b/>
          <w:sz w:val="28"/>
          <w:szCs w:val="24"/>
        </w:rPr>
        <w:t xml:space="preserve">3.3.2 Label-enhanced </w:t>
      </w:r>
      <w:proofErr w:type="spellStart"/>
      <w:r w:rsidRPr="00735A9B">
        <w:rPr>
          <w:rFonts w:ascii="宋体" w:eastAsia="宋体" w:hAnsi="宋体"/>
          <w:b/>
          <w:sz w:val="28"/>
          <w:szCs w:val="24"/>
        </w:rPr>
        <w:t>TapNet</w:t>
      </w:r>
      <w:proofErr w:type="spellEnd"/>
    </w:p>
    <w:p w:rsidR="00BF3AA7" w:rsidRDefault="00735A9B" w:rsidP="00BF3AA7">
      <w:pPr>
        <w:ind w:firstLine="420"/>
        <w:rPr>
          <w:rFonts w:ascii="宋体" w:eastAsia="宋体" w:hAnsi="宋体"/>
          <w:sz w:val="24"/>
          <w:szCs w:val="24"/>
        </w:rPr>
      </w:pPr>
      <w:r w:rsidRPr="00735A9B">
        <w:rPr>
          <w:rFonts w:ascii="宋体" w:eastAsia="宋体" w:hAnsi="宋体" w:hint="eastAsia"/>
          <w:sz w:val="24"/>
          <w:szCs w:val="24"/>
        </w:rPr>
        <w:t>如引言中所述，我们认为标签名称通常在语义上</w:t>
      </w:r>
      <w:proofErr w:type="gramStart"/>
      <w:r w:rsidRPr="00735A9B">
        <w:rPr>
          <w:rFonts w:ascii="宋体" w:eastAsia="宋体" w:hAnsi="宋体" w:hint="eastAsia"/>
          <w:sz w:val="24"/>
          <w:szCs w:val="24"/>
        </w:rPr>
        <w:t>与槽字相关</w:t>
      </w:r>
      <w:proofErr w:type="gramEnd"/>
      <w:r w:rsidRPr="00735A9B">
        <w:rPr>
          <w:rFonts w:ascii="宋体" w:eastAsia="宋体" w:hAnsi="宋体" w:hint="eastAsia"/>
          <w:sz w:val="24"/>
          <w:szCs w:val="24"/>
        </w:rPr>
        <w:t>，并且可以帮助建立单词标签相似性模型。为了利用这些信息增强</w:t>
      </w:r>
      <w:proofErr w:type="spellStart"/>
      <w:r w:rsidRPr="00735A9B">
        <w:rPr>
          <w:rFonts w:ascii="宋体" w:eastAsia="宋体" w:hAnsi="宋体"/>
          <w:sz w:val="24"/>
          <w:szCs w:val="24"/>
        </w:rPr>
        <w:t>TapNet</w:t>
      </w:r>
      <w:proofErr w:type="spellEnd"/>
      <w:r w:rsidRPr="00735A9B">
        <w:rPr>
          <w:rFonts w:ascii="宋体" w:eastAsia="宋体" w:hAnsi="宋体"/>
          <w:sz w:val="24"/>
          <w:szCs w:val="24"/>
        </w:rPr>
        <w:t>，我们在标签表示和投影空间的构造中都使用了标签语义。</w:t>
      </w:r>
    </w:p>
    <w:p w:rsidR="00BF3AA7" w:rsidRDefault="00735A9B" w:rsidP="00BF3AA7">
      <w:pPr>
        <w:ind w:firstLine="420"/>
        <w:rPr>
          <w:rFonts w:ascii="宋体" w:eastAsia="宋体" w:hAnsi="宋体"/>
          <w:sz w:val="24"/>
          <w:szCs w:val="24"/>
        </w:rPr>
      </w:pPr>
      <w:r w:rsidRPr="00735A9B">
        <w:rPr>
          <w:rFonts w:ascii="宋体" w:eastAsia="宋体" w:hAnsi="宋体" w:hint="eastAsia"/>
          <w:b/>
          <w:sz w:val="24"/>
          <w:szCs w:val="24"/>
        </w:rPr>
        <w:t>带有标签语义的投影空间</w:t>
      </w:r>
      <w:r w:rsidRPr="00735A9B">
        <w:rPr>
          <w:rFonts w:ascii="宋体" w:eastAsia="宋体" w:hAnsi="宋体" w:hint="eastAsia"/>
          <w:sz w:val="24"/>
          <w:szCs w:val="24"/>
        </w:rPr>
        <w:t>使</w:t>
      </w:r>
      <w:r>
        <w:rPr>
          <w:rFonts w:ascii="宋体" w:eastAsia="宋体" w:hAnsi="宋体" w:hint="eastAsia"/>
          <w:sz w:val="24"/>
          <w:szCs w:val="24"/>
        </w:rPr>
        <w:t>原型</w:t>
      </w:r>
      <w:r w:rsidRPr="00735A9B">
        <w:rPr>
          <w:rFonts w:ascii="宋体" w:eastAsia="宋体" w:hAnsi="宋体"/>
          <w:sz w:val="24"/>
          <w:szCs w:val="24"/>
        </w:rPr>
        <w:t xml:space="preserve"> </w:t>
      </w:r>
      <w:proofErr w:type="spellStart"/>
      <w:r w:rsidRPr="00735A9B">
        <w:rPr>
          <w:rFonts w:ascii="宋体" w:eastAsia="宋体" w:hAnsi="宋体"/>
          <w:sz w:val="24"/>
          <w:szCs w:val="24"/>
        </w:rPr>
        <w:t>cj</w:t>
      </w:r>
      <w:proofErr w:type="spellEnd"/>
      <w:r w:rsidRPr="00735A9B">
        <w:rPr>
          <w:rFonts w:ascii="宋体" w:eastAsia="宋体" w:hAnsi="宋体"/>
          <w:sz w:val="24"/>
          <w:szCs w:val="24"/>
        </w:rPr>
        <w:t>成为支持集中标签为</w:t>
      </w:r>
      <m:oMath>
        <m:sSub>
          <m:sSubPr>
            <m:ctrlPr>
              <w:rPr>
                <w:rFonts w:ascii="Cambria Math" w:eastAsia="宋体" w:hAnsi="Cambria Math"/>
                <w:sz w:val="24"/>
                <w:szCs w:val="24"/>
              </w:rPr>
            </m:ctrlPr>
          </m:sSubPr>
          <m:e>
            <m:r>
              <m:rPr>
                <m:scr m:val="script"/>
                <m:sty m:val="p"/>
              </m:rPr>
              <w:rPr>
                <w:rFonts w:ascii="Cambria Math" w:eastAsia="宋体" w:hAnsi="Cambria Math"/>
                <w:sz w:val="24"/>
                <w:szCs w:val="24"/>
              </w:rPr>
              <m:t>l</m:t>
            </m:r>
          </m:e>
          <m:sub>
            <m:r>
              <m:rPr>
                <m:sty m:val="p"/>
              </m:rPr>
              <w:rPr>
                <w:rFonts w:ascii="Cambria Math" w:eastAsia="宋体" w:hAnsi="Cambria Math"/>
                <w:sz w:val="24"/>
                <w:szCs w:val="24"/>
              </w:rPr>
              <m:t>j</m:t>
            </m:r>
          </m:sub>
        </m:sSub>
      </m:oMath>
      <w:r w:rsidRPr="00735A9B">
        <w:rPr>
          <w:rFonts w:ascii="宋体" w:eastAsia="宋体" w:hAnsi="宋体"/>
          <w:sz w:val="24"/>
          <w:szCs w:val="24"/>
        </w:rPr>
        <w:t>的词的嵌入平均值。</w:t>
      </w:r>
      <w:proofErr w:type="spellStart"/>
      <w:r w:rsidRPr="00735A9B">
        <w:rPr>
          <w:rFonts w:ascii="宋体" w:eastAsia="宋体" w:hAnsi="宋体"/>
          <w:sz w:val="24"/>
          <w:szCs w:val="24"/>
        </w:rPr>
        <w:t>sj</w:t>
      </w:r>
      <w:proofErr w:type="spellEnd"/>
      <w:r w:rsidRPr="00735A9B">
        <w:rPr>
          <w:rFonts w:ascii="宋体" w:eastAsia="宋体" w:hAnsi="宋体"/>
          <w:sz w:val="24"/>
          <w:szCs w:val="24"/>
        </w:rPr>
        <w:t>是标签</w:t>
      </w:r>
      <m:oMath>
        <m:sSub>
          <m:sSubPr>
            <m:ctrlPr>
              <w:rPr>
                <w:rFonts w:ascii="Cambria Math" w:eastAsia="宋体" w:hAnsi="Cambria Math"/>
                <w:sz w:val="24"/>
                <w:szCs w:val="24"/>
              </w:rPr>
            </m:ctrlPr>
          </m:sSubPr>
          <m:e>
            <m:r>
              <m:rPr>
                <m:scr m:val="script"/>
                <m:sty m:val="p"/>
              </m:rPr>
              <w:rPr>
                <w:rFonts w:ascii="Cambria Math" w:eastAsia="宋体" w:hAnsi="Cambria Math"/>
                <w:sz w:val="24"/>
                <w:szCs w:val="24"/>
              </w:rPr>
              <m:t>l</m:t>
            </m:r>
          </m:e>
          <m:sub>
            <m:r>
              <m:rPr>
                <m:sty m:val="p"/>
              </m:rPr>
              <w:rPr>
                <w:rFonts w:ascii="Cambria Math" w:eastAsia="宋体" w:hAnsi="Cambria Math"/>
                <w:sz w:val="24"/>
                <w:szCs w:val="24"/>
              </w:rPr>
              <m:t>j</m:t>
            </m:r>
          </m:sub>
        </m:sSub>
      </m:oMath>
      <w:r w:rsidRPr="00735A9B">
        <w:rPr>
          <w:rFonts w:ascii="宋体" w:eastAsia="宋体" w:hAnsi="宋体"/>
          <w:sz w:val="24"/>
          <w:szCs w:val="24"/>
        </w:rPr>
        <w:t>的语义表示，第3.3.3节将详细介绍如何获取它。直观地说，时隙值（</w:t>
      </w:r>
      <w:proofErr w:type="spellStart"/>
      <w:r w:rsidRPr="00735A9B">
        <w:rPr>
          <w:rFonts w:ascii="宋体" w:eastAsia="宋体" w:hAnsi="宋体"/>
          <w:sz w:val="24"/>
          <w:szCs w:val="24"/>
        </w:rPr>
        <w:t>cj</w:t>
      </w:r>
      <w:proofErr w:type="spellEnd"/>
      <w:r w:rsidRPr="00735A9B">
        <w:rPr>
          <w:rFonts w:ascii="宋体" w:eastAsia="宋体" w:hAnsi="宋体"/>
          <w:sz w:val="24"/>
          <w:szCs w:val="24"/>
        </w:rPr>
        <w:t>）和对应的标签名（</w:t>
      </w:r>
      <w:proofErr w:type="spellStart"/>
      <w:r w:rsidRPr="00735A9B">
        <w:rPr>
          <w:rFonts w:ascii="宋体" w:eastAsia="宋体" w:hAnsi="宋体"/>
          <w:sz w:val="24"/>
          <w:szCs w:val="24"/>
        </w:rPr>
        <w:t>sj</w:t>
      </w:r>
      <w:proofErr w:type="spellEnd"/>
      <w:r w:rsidRPr="00735A9B">
        <w:rPr>
          <w:rFonts w:ascii="宋体" w:eastAsia="宋体" w:hAnsi="宋体"/>
          <w:sz w:val="24"/>
          <w:szCs w:val="24"/>
        </w:rPr>
        <w:t>）通常有相关的语义，它们应该</w:t>
      </w:r>
      <w:r>
        <w:rPr>
          <w:rFonts w:ascii="宋体" w:eastAsia="宋体" w:hAnsi="宋体" w:hint="eastAsia"/>
          <w:sz w:val="24"/>
          <w:szCs w:val="24"/>
        </w:rPr>
        <w:t>在嵌入空间中</w:t>
      </w:r>
      <w:r w:rsidRPr="00735A9B">
        <w:rPr>
          <w:rFonts w:ascii="宋体" w:eastAsia="宋体" w:hAnsi="宋体"/>
          <w:sz w:val="24"/>
          <w:szCs w:val="24"/>
        </w:rPr>
        <w:t>接近</w:t>
      </w:r>
      <w:r>
        <w:rPr>
          <w:rFonts w:ascii="宋体" w:eastAsia="宋体" w:hAnsi="宋体" w:hint="eastAsia"/>
          <w:sz w:val="24"/>
          <w:szCs w:val="24"/>
        </w:rPr>
        <w:t>。</w:t>
      </w:r>
    </w:p>
    <w:p w:rsidR="00BF3AA7" w:rsidRPr="00735A9B" w:rsidRDefault="00735A9B" w:rsidP="00735A9B">
      <w:pPr>
        <w:ind w:firstLine="420"/>
        <w:rPr>
          <w:rFonts w:ascii="宋体" w:eastAsia="宋体" w:hAnsi="宋体"/>
          <w:sz w:val="24"/>
          <w:szCs w:val="24"/>
        </w:rPr>
      </w:pPr>
      <w:r w:rsidRPr="00735A9B">
        <w:rPr>
          <w:rFonts w:ascii="宋体" w:eastAsia="宋体" w:hAnsi="宋体" w:hint="eastAsia"/>
          <w:sz w:val="24"/>
          <w:szCs w:val="24"/>
        </w:rPr>
        <w:t>所以，我们找到了一个将</w:t>
      </w:r>
      <w:proofErr w:type="spellStart"/>
      <w:r w:rsidRPr="00735A9B">
        <w:rPr>
          <w:rFonts w:ascii="宋体" w:eastAsia="宋体" w:hAnsi="宋体"/>
          <w:sz w:val="24"/>
          <w:szCs w:val="24"/>
        </w:rPr>
        <w:t>cj</w:t>
      </w:r>
      <w:proofErr w:type="spellEnd"/>
      <w:r w:rsidRPr="00735A9B">
        <w:rPr>
          <w:rFonts w:ascii="宋体" w:eastAsia="宋体" w:hAnsi="宋体"/>
          <w:sz w:val="24"/>
          <w:szCs w:val="24"/>
        </w:rPr>
        <w:t>与</w:t>
      </w:r>
      <m:oMath>
        <m:sSub>
          <m:sSubPr>
            <m:ctrlPr>
              <w:rPr>
                <w:rFonts w:ascii="Cambria Math" w:eastAsia="宋体" w:hAnsi="Cambria Math"/>
                <w:sz w:val="24"/>
                <w:szCs w:val="24"/>
              </w:rPr>
            </m:ctrlPr>
          </m:sSubPr>
          <m:e>
            <m:r>
              <w:rPr>
                <w:rFonts w:ascii="Cambria Math" w:eastAsia="宋体" w:hAnsi="Cambria Math"/>
                <w:sz w:val="24"/>
                <w:szCs w:val="24"/>
              </w:rPr>
              <m:t>ϕ</m:t>
            </m:r>
          </m:e>
          <m:sub>
            <m:r>
              <m:rPr>
                <m:sty m:val="p"/>
              </m:rPr>
              <w:rPr>
                <w:rFonts w:ascii="Cambria Math" w:eastAsia="宋体" w:hAnsi="Cambria Math"/>
                <w:sz w:val="24"/>
                <w:szCs w:val="24"/>
              </w:rPr>
              <m:t>j</m:t>
            </m:r>
          </m:sub>
        </m:sSub>
      </m:oMath>
      <w:r w:rsidRPr="00735A9B">
        <w:rPr>
          <w:rFonts w:ascii="宋体" w:eastAsia="宋体" w:hAnsi="宋体"/>
          <w:sz w:val="24"/>
          <w:szCs w:val="24"/>
        </w:rPr>
        <w:t>和</w:t>
      </w:r>
      <w:proofErr w:type="spellStart"/>
      <w:r w:rsidRPr="00735A9B">
        <w:rPr>
          <w:rFonts w:ascii="宋体" w:eastAsia="宋体" w:hAnsi="宋体"/>
          <w:sz w:val="24"/>
          <w:szCs w:val="24"/>
        </w:rPr>
        <w:t>sj</w:t>
      </w:r>
      <w:proofErr w:type="spellEnd"/>
      <w:r w:rsidRPr="00735A9B">
        <w:rPr>
          <w:rFonts w:ascii="宋体" w:eastAsia="宋体" w:hAnsi="宋体"/>
          <w:sz w:val="24"/>
          <w:szCs w:val="24"/>
        </w:rPr>
        <w:t>对齐的项目。</w:t>
      </w:r>
      <w:proofErr w:type="spellStart"/>
      <w:r w:rsidRPr="00735A9B">
        <w:rPr>
          <w:rFonts w:ascii="宋体" w:eastAsia="宋体" w:hAnsi="宋体"/>
          <w:sz w:val="24"/>
          <w:szCs w:val="24"/>
        </w:rPr>
        <w:t>TapNet</w:t>
      </w:r>
      <w:proofErr w:type="spellEnd"/>
      <w:r w:rsidRPr="00735A9B">
        <w:rPr>
          <w:rFonts w:ascii="宋体" w:eastAsia="宋体" w:hAnsi="宋体"/>
          <w:sz w:val="24"/>
          <w:szCs w:val="24"/>
        </w:rPr>
        <w:t>的区别在于它只将</w:t>
      </w:r>
      <w:proofErr w:type="spellStart"/>
      <w:r w:rsidRPr="00735A9B">
        <w:rPr>
          <w:rFonts w:ascii="宋体" w:eastAsia="宋体" w:hAnsi="宋体"/>
          <w:sz w:val="24"/>
          <w:szCs w:val="24"/>
        </w:rPr>
        <w:t>cj</w:t>
      </w:r>
      <w:proofErr w:type="spellEnd"/>
      <w:r w:rsidRPr="00735A9B">
        <w:rPr>
          <w:rFonts w:ascii="宋体" w:eastAsia="宋体" w:hAnsi="宋体"/>
          <w:sz w:val="24"/>
          <w:szCs w:val="24"/>
        </w:rPr>
        <w:t>与引用</w:t>
      </w:r>
      <m:oMath>
        <m:sSub>
          <m:sSubPr>
            <m:ctrlPr>
              <w:rPr>
                <w:rFonts w:ascii="Cambria Math" w:eastAsia="宋体" w:hAnsi="Cambria Math"/>
                <w:sz w:val="24"/>
                <w:szCs w:val="24"/>
              </w:rPr>
            </m:ctrlPr>
          </m:sSubPr>
          <m:e>
            <m:r>
              <w:rPr>
                <w:rFonts w:ascii="Cambria Math" w:eastAsia="宋体" w:hAnsi="Cambria Math"/>
                <w:sz w:val="24"/>
                <w:szCs w:val="24"/>
              </w:rPr>
              <m:t>ϕ</m:t>
            </m:r>
          </m:e>
          <m:sub>
            <m:r>
              <m:rPr>
                <m:sty m:val="p"/>
              </m:rPr>
              <w:rPr>
                <w:rFonts w:ascii="Cambria Math" w:eastAsia="宋体" w:hAnsi="Cambria Math"/>
                <w:sz w:val="24"/>
                <w:szCs w:val="24"/>
              </w:rPr>
              <m:t>j</m:t>
            </m:r>
          </m:sub>
        </m:sSub>
      </m:oMath>
      <w:r w:rsidRPr="00735A9B">
        <w:rPr>
          <w:rFonts w:ascii="宋体" w:eastAsia="宋体" w:hAnsi="宋体"/>
          <w:sz w:val="24"/>
          <w:szCs w:val="24"/>
        </w:rPr>
        <w:t>对齐，但我们也需要与标签表示对齐。</w:t>
      </w:r>
      <w:r w:rsidRPr="00735A9B">
        <w:rPr>
          <w:rFonts w:ascii="宋体" w:eastAsia="宋体" w:hAnsi="宋体" w:hint="eastAsia"/>
          <w:sz w:val="24"/>
          <w:szCs w:val="24"/>
        </w:rPr>
        <w:t>标签增强参考计算如下：</w:t>
      </w:r>
    </w:p>
    <w:p w:rsidR="00BF3AA7" w:rsidRDefault="00735A9B" w:rsidP="00BF3AA7">
      <w:pPr>
        <w:ind w:firstLine="420"/>
        <w:rPr>
          <w:rFonts w:ascii="宋体" w:eastAsia="宋体" w:hAnsi="宋体"/>
          <w:sz w:val="24"/>
          <w:szCs w:val="24"/>
        </w:rPr>
      </w:pPr>
      <w:r>
        <w:rPr>
          <w:noProof/>
        </w:rPr>
        <w:drawing>
          <wp:inline distT="0" distB="0" distL="0" distR="0" wp14:anchorId="283FD5B2" wp14:editId="252A35B9">
            <wp:extent cx="2305050" cy="4286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05050" cy="428625"/>
                    </a:xfrm>
                    <a:prstGeom prst="rect">
                      <a:avLst/>
                    </a:prstGeom>
                  </pic:spPr>
                </pic:pic>
              </a:graphicData>
            </a:graphic>
          </wp:inline>
        </w:drawing>
      </w:r>
    </w:p>
    <w:p w:rsidR="00BF3AA7" w:rsidRDefault="00735A9B" w:rsidP="00BF3AA7">
      <w:pPr>
        <w:ind w:firstLine="420"/>
        <w:rPr>
          <w:rFonts w:ascii="宋体" w:eastAsia="宋体" w:hAnsi="宋体"/>
          <w:sz w:val="24"/>
          <w:szCs w:val="24"/>
        </w:rPr>
      </w:pPr>
      <w:r w:rsidRPr="00735A9B">
        <w:rPr>
          <w:rFonts w:ascii="宋体" w:eastAsia="宋体" w:hAnsi="宋体" w:hint="eastAsia"/>
          <w:sz w:val="24"/>
          <w:szCs w:val="24"/>
        </w:rPr>
        <w:t>其中</w:t>
      </w:r>
      <m:oMath>
        <m:r>
          <m:rPr>
            <m:sty m:val="p"/>
          </m:rPr>
          <w:rPr>
            <w:rFonts w:ascii="Cambria Math" w:eastAsia="宋体" w:hAnsi="Cambria Math"/>
            <w:sz w:val="24"/>
            <w:szCs w:val="24"/>
          </w:rPr>
          <m:t>α</m:t>
        </m:r>
      </m:oMath>
      <w:r w:rsidRPr="00735A9B">
        <w:rPr>
          <w:rFonts w:ascii="宋体" w:eastAsia="宋体" w:hAnsi="宋体"/>
          <w:sz w:val="24"/>
          <w:szCs w:val="24"/>
        </w:rPr>
        <w:t>是一个平衡因子。标签语义</w:t>
      </w:r>
      <w:proofErr w:type="spellStart"/>
      <w:r w:rsidRPr="00735A9B">
        <w:rPr>
          <w:rFonts w:ascii="宋体" w:eastAsia="宋体" w:hAnsi="宋体"/>
          <w:sz w:val="24"/>
          <w:szCs w:val="24"/>
        </w:rPr>
        <w:t>sj</w:t>
      </w:r>
      <w:proofErr w:type="spellEnd"/>
      <w:r w:rsidRPr="00735A9B">
        <w:rPr>
          <w:rFonts w:ascii="宋体" w:eastAsia="宋体" w:hAnsi="宋体"/>
          <w:sz w:val="24"/>
          <w:szCs w:val="24"/>
        </w:rPr>
        <w:t>使每个</w:t>
      </w:r>
      <w:proofErr w:type="gramStart"/>
      <w:r w:rsidRPr="00735A9B">
        <w:rPr>
          <w:rFonts w:ascii="宋体" w:eastAsia="宋体" w:hAnsi="宋体"/>
          <w:sz w:val="24"/>
          <w:szCs w:val="24"/>
        </w:rPr>
        <w:t>域都是</w:t>
      </w:r>
      <w:proofErr w:type="gramEnd"/>
      <w:r w:rsidRPr="00735A9B">
        <w:rPr>
          <w:rFonts w:ascii="宋体" w:eastAsia="宋体" w:hAnsi="宋体"/>
          <w:sz w:val="24"/>
          <w:szCs w:val="24"/>
        </w:rPr>
        <w:t>特定的。参考</w:t>
      </w:r>
      <m:oMath>
        <m:sSub>
          <m:sSubPr>
            <m:ctrlPr>
              <w:rPr>
                <w:rFonts w:ascii="Cambria Math" w:eastAsia="宋体" w:hAnsi="Cambria Math"/>
                <w:sz w:val="24"/>
                <w:szCs w:val="24"/>
              </w:rPr>
            </m:ctrlPr>
          </m:sSubPr>
          <m:e>
            <m:r>
              <w:rPr>
                <w:rFonts w:ascii="Cambria Math" w:eastAsia="宋体" w:hAnsi="Cambria Math"/>
                <w:sz w:val="24"/>
                <w:szCs w:val="24"/>
              </w:rPr>
              <m:t>ϕ</m:t>
            </m:r>
          </m:e>
          <m:sub>
            <m:r>
              <m:rPr>
                <m:sty m:val="p"/>
              </m:rPr>
              <w:rPr>
                <w:rFonts w:ascii="Cambria Math" w:eastAsia="宋体" w:hAnsi="Cambria Math"/>
                <w:sz w:val="24"/>
                <w:szCs w:val="24"/>
              </w:rPr>
              <m:t>j</m:t>
            </m:r>
          </m:sub>
        </m:sSub>
      </m:oMath>
      <w:r w:rsidRPr="00735A9B">
        <w:rPr>
          <w:rFonts w:ascii="宋体" w:eastAsia="宋体" w:hAnsi="宋体"/>
          <w:sz w:val="24"/>
          <w:szCs w:val="24"/>
        </w:rPr>
        <w:t>提供了跨域的泛化。</w:t>
      </w:r>
    </w:p>
    <w:p w:rsidR="00BF3AA7" w:rsidRDefault="00735A9B" w:rsidP="00BF3AA7">
      <w:pPr>
        <w:ind w:firstLine="420"/>
        <w:rPr>
          <w:rFonts w:ascii="宋体" w:eastAsia="宋体" w:hAnsi="宋体"/>
          <w:sz w:val="24"/>
          <w:szCs w:val="24"/>
        </w:rPr>
      </w:pPr>
      <w:r w:rsidRPr="00735A9B">
        <w:rPr>
          <w:rFonts w:ascii="宋体" w:eastAsia="宋体" w:hAnsi="宋体" w:hint="eastAsia"/>
          <w:sz w:val="24"/>
          <w:szCs w:val="24"/>
        </w:rPr>
        <w:t>然后，我们按照</w:t>
      </w:r>
      <w:proofErr w:type="spellStart"/>
      <w:r w:rsidRPr="00735A9B">
        <w:rPr>
          <w:rFonts w:ascii="宋体" w:eastAsia="宋体" w:hAnsi="宋体"/>
          <w:sz w:val="24"/>
          <w:szCs w:val="24"/>
        </w:rPr>
        <w:t>TapNet</w:t>
      </w:r>
      <w:proofErr w:type="spellEnd"/>
      <w:r w:rsidRPr="00735A9B">
        <w:rPr>
          <w:rFonts w:ascii="宋体" w:eastAsia="宋体" w:hAnsi="宋体"/>
          <w:sz w:val="24"/>
          <w:szCs w:val="24"/>
        </w:rPr>
        <w:t>的相同步骤，构造了标签增强参考</w:t>
      </w:r>
      <m:oMath>
        <m:sSub>
          <m:sSubPr>
            <m:ctrlPr>
              <w:rPr>
                <w:rFonts w:ascii="Cambria Math" w:eastAsia="宋体" w:hAnsi="Cambria Math"/>
                <w:sz w:val="24"/>
                <w:szCs w:val="24"/>
              </w:rPr>
            </m:ctrlPr>
          </m:sSubPr>
          <m:e>
            <m:r>
              <w:rPr>
                <w:rFonts w:ascii="Cambria Math" w:eastAsia="宋体" w:hAnsi="Cambria Math" w:cs="Cambria"/>
                <w:sz w:val="24"/>
                <w:szCs w:val="24"/>
              </w:rPr>
              <m:t>ψ</m:t>
            </m:r>
            <m:ctrlPr>
              <w:rPr>
                <w:rFonts w:ascii="Cambria Math" w:eastAsia="宋体" w:hAnsi="Cambria Math" w:cs="Cambria"/>
                <w:sz w:val="24"/>
                <w:szCs w:val="24"/>
              </w:rPr>
            </m:ctrlPr>
          </m:e>
          <m:sub>
            <m:r>
              <m:rPr>
                <m:sty m:val="p"/>
              </m:rPr>
              <w:rPr>
                <w:rFonts w:ascii="Cambria Math" w:eastAsia="宋体" w:hAnsi="Cambria Math"/>
                <w:sz w:val="24"/>
                <w:szCs w:val="24"/>
              </w:rPr>
              <m:t>j</m:t>
            </m:r>
          </m:sub>
        </m:sSub>
      </m:oMath>
      <w:r w:rsidRPr="00735A9B">
        <w:rPr>
          <w:rFonts w:ascii="宋体" w:eastAsia="宋体" w:hAnsi="宋体"/>
          <w:sz w:val="24"/>
          <w:szCs w:val="24"/>
        </w:rPr>
        <w:t>和</w:t>
      </w:r>
      <w:proofErr w:type="spellStart"/>
      <w:r w:rsidRPr="00735A9B">
        <w:rPr>
          <w:rFonts w:ascii="宋体" w:eastAsia="宋体" w:hAnsi="宋体"/>
          <w:sz w:val="24"/>
          <w:szCs w:val="24"/>
        </w:rPr>
        <w:t>cj</w:t>
      </w:r>
      <w:proofErr w:type="spellEnd"/>
      <w:r w:rsidRPr="00735A9B">
        <w:rPr>
          <w:rFonts w:ascii="宋体" w:eastAsia="宋体" w:hAnsi="宋体"/>
          <w:sz w:val="24"/>
          <w:szCs w:val="24"/>
        </w:rPr>
        <w:t>之间对准误差的线性零位。</w:t>
      </w:r>
    </w:p>
    <w:p w:rsidR="00735A9B" w:rsidRDefault="00735A9B" w:rsidP="00BF3AA7">
      <w:pPr>
        <w:ind w:firstLine="420"/>
        <w:rPr>
          <w:rFonts w:ascii="宋体" w:eastAsia="宋体" w:hAnsi="宋体"/>
          <w:sz w:val="24"/>
          <w:szCs w:val="24"/>
        </w:rPr>
      </w:pPr>
      <w:r w:rsidRPr="00735A9B">
        <w:rPr>
          <w:rFonts w:ascii="宋体" w:eastAsia="宋体" w:hAnsi="宋体" w:hint="eastAsia"/>
          <w:b/>
          <w:sz w:val="24"/>
          <w:szCs w:val="24"/>
        </w:rPr>
        <w:t>带有标签语义的发射分数</w:t>
      </w:r>
      <w:r w:rsidRPr="00735A9B">
        <w:rPr>
          <w:rFonts w:ascii="宋体" w:eastAsia="宋体" w:hAnsi="宋体" w:hint="eastAsia"/>
          <w:sz w:val="24"/>
          <w:szCs w:val="24"/>
        </w:rPr>
        <w:t>在排放评分计算中，与</w:t>
      </w:r>
      <w:proofErr w:type="spellStart"/>
      <w:r w:rsidRPr="00735A9B">
        <w:rPr>
          <w:rFonts w:ascii="宋体" w:eastAsia="宋体" w:hAnsi="宋体"/>
          <w:sz w:val="24"/>
          <w:szCs w:val="24"/>
        </w:rPr>
        <w:t>TapNet</w:t>
      </w:r>
      <w:proofErr w:type="spellEnd"/>
      <w:r w:rsidRPr="00735A9B">
        <w:rPr>
          <w:rFonts w:ascii="宋体" w:eastAsia="宋体" w:hAnsi="宋体"/>
          <w:sz w:val="24"/>
          <w:szCs w:val="24"/>
        </w:rPr>
        <w:t>只使用领域不可知的引用</w:t>
      </w:r>
      <m:oMath>
        <m:r>
          <m:rPr>
            <m:sty m:val="p"/>
          </m:rPr>
          <w:rPr>
            <w:rFonts w:ascii="Cambria Math" w:eastAsia="宋体" w:hAnsi="Cambria Math"/>
            <w:sz w:val="24"/>
            <w:szCs w:val="24"/>
          </w:rPr>
          <m:t>ϕ</m:t>
        </m:r>
      </m:oMath>
      <w:r w:rsidRPr="00735A9B">
        <w:rPr>
          <w:rFonts w:ascii="宋体" w:eastAsia="宋体" w:hAnsi="宋体"/>
          <w:sz w:val="24"/>
          <w:szCs w:val="24"/>
        </w:rPr>
        <w:t>作为标签表示相比，我们还考虑了标签语义，在标签表示中使用了标签</w:t>
      </w:r>
      <w:r w:rsidRPr="00735A9B">
        <w:rPr>
          <w:rFonts w:ascii="宋体" w:eastAsia="宋体" w:hAnsi="宋体"/>
          <w:sz w:val="24"/>
          <w:szCs w:val="24"/>
        </w:rPr>
        <w:lastRenderedPageBreak/>
        <w:t>增强的引用</w:t>
      </w:r>
      <m:oMath>
        <m:sSub>
          <m:sSubPr>
            <m:ctrlPr>
              <w:rPr>
                <w:rFonts w:ascii="Cambria Math" w:eastAsia="宋体" w:hAnsi="Cambria Math"/>
                <w:sz w:val="24"/>
                <w:szCs w:val="24"/>
              </w:rPr>
            </m:ctrlPr>
          </m:sSubPr>
          <m:e>
            <m:r>
              <w:rPr>
                <w:rFonts w:ascii="Cambria Math" w:eastAsia="宋体" w:hAnsi="Cambria Math" w:cs="Cambria"/>
                <w:sz w:val="24"/>
                <w:szCs w:val="24"/>
              </w:rPr>
              <m:t>ψ</m:t>
            </m:r>
            <m:ctrlPr>
              <w:rPr>
                <w:rFonts w:ascii="Cambria Math" w:eastAsia="宋体" w:hAnsi="Cambria Math" w:cs="Cambria"/>
                <w:sz w:val="24"/>
                <w:szCs w:val="24"/>
              </w:rPr>
            </m:ctrlPr>
          </m:e>
          <m:sub>
            <m:r>
              <m:rPr>
                <m:sty m:val="p"/>
              </m:rPr>
              <w:rPr>
                <w:rFonts w:ascii="Cambria Math" w:eastAsia="宋体" w:hAnsi="Cambria Math"/>
                <w:sz w:val="24"/>
                <w:szCs w:val="24"/>
              </w:rPr>
              <m:t>j</m:t>
            </m:r>
          </m:sub>
        </m:sSub>
      </m:oMath>
      <w:r w:rsidRPr="00735A9B">
        <w:rPr>
          <w:rFonts w:ascii="宋体" w:eastAsia="宋体" w:hAnsi="宋体"/>
          <w:sz w:val="24"/>
          <w:szCs w:val="24"/>
        </w:rPr>
        <w:t>。</w:t>
      </w:r>
    </w:p>
    <w:p w:rsidR="00735A9B" w:rsidRPr="002A1416" w:rsidRDefault="002A1416" w:rsidP="002A1416">
      <w:pPr>
        <w:ind w:firstLine="420"/>
        <w:rPr>
          <w:rFonts w:ascii="宋体" w:eastAsia="宋体" w:hAnsi="宋体"/>
          <w:sz w:val="24"/>
          <w:szCs w:val="24"/>
        </w:rPr>
      </w:pPr>
      <w:r w:rsidRPr="002A1416">
        <w:rPr>
          <w:rFonts w:ascii="宋体" w:eastAsia="宋体" w:hAnsi="宋体" w:hint="eastAsia"/>
          <w:sz w:val="24"/>
          <w:szCs w:val="24"/>
        </w:rPr>
        <w:t>此外，我们还进一步结合了原型网络的思想，并使用原型参考</w:t>
      </w:r>
      <w:proofErr w:type="spellStart"/>
      <w:r w:rsidRPr="002A1416">
        <w:rPr>
          <w:rFonts w:ascii="宋体" w:eastAsia="宋体" w:hAnsi="宋体"/>
          <w:sz w:val="24"/>
          <w:szCs w:val="24"/>
        </w:rPr>
        <w:t>cj</w:t>
      </w:r>
      <w:proofErr w:type="spellEnd"/>
      <w:r w:rsidRPr="002A1416">
        <w:rPr>
          <w:rFonts w:ascii="宋体" w:eastAsia="宋体" w:hAnsi="宋体"/>
          <w:sz w:val="24"/>
          <w:szCs w:val="24"/>
        </w:rPr>
        <w:t>表示标签，即</w:t>
      </w:r>
      <w:r>
        <w:rPr>
          <w:noProof/>
        </w:rPr>
        <w:drawing>
          <wp:inline distT="0" distB="0" distL="0" distR="0" wp14:anchorId="00352B39" wp14:editId="21EAA905">
            <wp:extent cx="2562225" cy="33337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62225" cy="333375"/>
                    </a:xfrm>
                    <a:prstGeom prst="rect">
                      <a:avLst/>
                    </a:prstGeom>
                  </pic:spPr>
                </pic:pic>
              </a:graphicData>
            </a:graphic>
          </wp:inline>
        </w:drawing>
      </w:r>
      <w:r w:rsidRPr="002A1416">
        <w:rPr>
          <w:rFonts w:ascii="宋体" w:eastAsia="宋体" w:hAnsi="宋体"/>
          <w:sz w:val="24"/>
          <w:szCs w:val="24"/>
        </w:rPr>
        <w:t>。</w:t>
      </w:r>
      <w:r w:rsidRPr="002A1416">
        <w:rPr>
          <w:rFonts w:ascii="宋体" w:eastAsia="宋体" w:hAnsi="宋体" w:hint="eastAsia"/>
          <w:sz w:val="24"/>
          <w:szCs w:val="24"/>
        </w:rPr>
        <w:t>最后，计算</w:t>
      </w:r>
      <w:r w:rsidRPr="002A1416">
        <w:rPr>
          <w:rFonts w:ascii="宋体" w:eastAsia="宋体" w:hAnsi="宋体"/>
          <w:sz w:val="24"/>
          <w:szCs w:val="24"/>
        </w:rPr>
        <w:t>x的发射分数作为其与标签表示的相似性：</w:t>
      </w:r>
    </w:p>
    <w:p w:rsidR="00735A9B" w:rsidRDefault="002A1416" w:rsidP="00BF3AA7">
      <w:pPr>
        <w:ind w:firstLine="420"/>
        <w:rPr>
          <w:rFonts w:ascii="宋体" w:eastAsia="宋体" w:hAnsi="宋体"/>
          <w:sz w:val="24"/>
          <w:szCs w:val="24"/>
        </w:rPr>
      </w:pPr>
      <w:r>
        <w:rPr>
          <w:noProof/>
        </w:rPr>
        <w:drawing>
          <wp:inline distT="0" distB="0" distL="0" distR="0" wp14:anchorId="3C5DBC14" wp14:editId="6C872FA0">
            <wp:extent cx="4295775" cy="4191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95775" cy="419100"/>
                    </a:xfrm>
                    <a:prstGeom prst="rect">
                      <a:avLst/>
                    </a:prstGeom>
                  </pic:spPr>
                </pic:pic>
              </a:graphicData>
            </a:graphic>
          </wp:inline>
        </w:drawing>
      </w:r>
    </w:p>
    <w:p w:rsidR="00735A9B" w:rsidRDefault="002A1416" w:rsidP="00BF3AA7">
      <w:pPr>
        <w:ind w:firstLine="420"/>
        <w:rPr>
          <w:rFonts w:ascii="宋体" w:eastAsia="宋体" w:hAnsi="宋体"/>
          <w:sz w:val="24"/>
          <w:szCs w:val="24"/>
        </w:rPr>
      </w:pPr>
      <w:r w:rsidRPr="002A1416">
        <w:rPr>
          <w:rFonts w:ascii="宋体" w:eastAsia="宋体" w:hAnsi="宋体" w:hint="eastAsia"/>
          <w:sz w:val="24"/>
          <w:szCs w:val="24"/>
        </w:rPr>
        <w:t>其中</w:t>
      </w:r>
      <w:r w:rsidRPr="002A1416">
        <w:rPr>
          <w:rFonts w:ascii="宋体" w:eastAsia="宋体" w:hAnsi="宋体"/>
          <w:sz w:val="24"/>
          <w:szCs w:val="24"/>
        </w:rPr>
        <w:t>SIM</w:t>
      </w:r>
      <w:proofErr w:type="gramStart"/>
      <w:r w:rsidRPr="002A1416">
        <w:rPr>
          <w:rFonts w:ascii="宋体" w:eastAsia="宋体" w:hAnsi="宋体"/>
          <w:sz w:val="24"/>
          <w:szCs w:val="24"/>
        </w:rPr>
        <w:t>是点积相似</w:t>
      </w:r>
      <w:proofErr w:type="gramEnd"/>
      <w:r w:rsidRPr="002A1416">
        <w:rPr>
          <w:rFonts w:ascii="宋体" w:eastAsia="宋体" w:hAnsi="宋体"/>
          <w:sz w:val="24"/>
          <w:szCs w:val="24"/>
        </w:rPr>
        <w:t>函数，E是字嵌入函数，将在下一节介绍。</w:t>
      </w:r>
    </w:p>
    <w:p w:rsidR="00735A9B" w:rsidRDefault="002A1416" w:rsidP="00BF3AA7">
      <w:pPr>
        <w:ind w:firstLine="420"/>
        <w:rPr>
          <w:rFonts w:ascii="宋体" w:eastAsia="宋体" w:hAnsi="宋体"/>
          <w:sz w:val="24"/>
          <w:szCs w:val="24"/>
        </w:rPr>
      </w:pPr>
      <w:r w:rsidRPr="002A1416">
        <w:rPr>
          <w:rFonts w:ascii="宋体" w:eastAsia="宋体" w:hAnsi="宋体"/>
          <w:b/>
          <w:sz w:val="28"/>
          <w:szCs w:val="24"/>
        </w:rPr>
        <w:t>3.3.3嵌入单词和标签名称</w:t>
      </w:r>
    </w:p>
    <w:p w:rsidR="00735A9B" w:rsidRDefault="002A1416" w:rsidP="00BF3AA7">
      <w:pPr>
        <w:ind w:firstLine="420"/>
        <w:rPr>
          <w:rFonts w:ascii="宋体" w:eastAsia="宋体" w:hAnsi="宋体"/>
          <w:sz w:val="24"/>
          <w:szCs w:val="24"/>
        </w:rPr>
      </w:pPr>
      <w:r w:rsidRPr="002A1416">
        <w:rPr>
          <w:rFonts w:ascii="宋体" w:eastAsia="宋体" w:hAnsi="宋体" w:hint="eastAsia"/>
          <w:sz w:val="24"/>
          <w:szCs w:val="24"/>
        </w:rPr>
        <w:t>对于单词嵌入函数</w:t>
      </w:r>
      <w:r w:rsidRPr="002A1416">
        <w:rPr>
          <w:rFonts w:ascii="宋体" w:eastAsia="宋体" w:hAnsi="宋体"/>
          <w:sz w:val="24"/>
          <w:szCs w:val="24"/>
        </w:rPr>
        <w:t>E，我们提出了一种成对嵌入机制。如图5所示，当一个单词连接到不同的上下文时，其含义往往不同。为了解决相似度计算中的表示挑战，我们考虑了在</w:t>
      </w:r>
      <w:r>
        <w:rPr>
          <w:rFonts w:ascii="宋体" w:eastAsia="宋体" w:hAnsi="宋体" w:hint="eastAsia"/>
          <w:sz w:val="24"/>
          <w:szCs w:val="24"/>
        </w:rPr>
        <w:t>few-shot</w:t>
      </w:r>
      <w:r w:rsidRPr="002A1416">
        <w:rPr>
          <w:rFonts w:ascii="宋体" w:eastAsia="宋体" w:hAnsi="宋体"/>
          <w:sz w:val="24"/>
          <w:szCs w:val="24"/>
        </w:rPr>
        <w:t>学习中的特殊查询支持设置，并嵌入查询和</w:t>
      </w:r>
      <w:r>
        <w:rPr>
          <w:rFonts w:ascii="宋体" w:eastAsia="宋体" w:hAnsi="宋体" w:hint="eastAsia"/>
          <w:sz w:val="24"/>
          <w:szCs w:val="24"/>
        </w:rPr>
        <w:t>支持词</w:t>
      </w:r>
      <w:r w:rsidRPr="002A1416">
        <w:rPr>
          <w:rFonts w:ascii="宋体" w:eastAsia="宋体" w:hAnsi="宋体" w:hint="eastAsia"/>
          <w:sz w:val="24"/>
          <w:szCs w:val="24"/>
        </w:rPr>
        <w:t>双管齐下。</w:t>
      </w:r>
    </w:p>
    <w:p w:rsidR="00735A9B" w:rsidRPr="002A1416" w:rsidRDefault="002A1416" w:rsidP="00BF3AA7">
      <w:pPr>
        <w:ind w:firstLine="420"/>
        <w:rPr>
          <w:rFonts w:ascii="宋体" w:eastAsia="宋体" w:hAnsi="宋体"/>
          <w:sz w:val="24"/>
          <w:szCs w:val="24"/>
        </w:rPr>
      </w:pPr>
      <w:r>
        <w:rPr>
          <w:noProof/>
        </w:rPr>
        <w:drawing>
          <wp:inline distT="0" distB="0" distL="0" distR="0" wp14:anchorId="1570EC2C" wp14:editId="6C1BABC5">
            <wp:extent cx="4648200" cy="195262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48200" cy="1952625"/>
                    </a:xfrm>
                    <a:prstGeom prst="rect">
                      <a:avLst/>
                    </a:prstGeom>
                  </pic:spPr>
                </pic:pic>
              </a:graphicData>
            </a:graphic>
          </wp:inline>
        </w:drawing>
      </w:r>
    </w:p>
    <w:p w:rsidR="00735A9B" w:rsidRPr="002A1416" w:rsidRDefault="002A1416" w:rsidP="00BF3AA7">
      <w:pPr>
        <w:ind w:firstLine="420"/>
        <w:rPr>
          <w:rFonts w:ascii="楷体" w:eastAsia="楷体" w:hAnsi="楷体"/>
          <w:sz w:val="24"/>
          <w:szCs w:val="24"/>
        </w:rPr>
      </w:pPr>
      <w:r w:rsidRPr="002A1416">
        <w:rPr>
          <w:rFonts w:ascii="楷体" w:eastAsia="楷体" w:hAnsi="楷体" w:hint="eastAsia"/>
          <w:sz w:val="24"/>
          <w:szCs w:val="24"/>
        </w:rPr>
        <w:t>图</w:t>
      </w:r>
      <w:r w:rsidRPr="002A1416">
        <w:rPr>
          <w:rFonts w:ascii="楷体" w:eastAsia="楷体" w:hAnsi="楷体"/>
          <w:sz w:val="24"/>
          <w:szCs w:val="24"/>
        </w:rPr>
        <w:t>5：成对嵌入的示例。当分别嵌入查询和支持句子时（左），很难根据黑鹂与标签的相似性来标记它。但是，如果我们通过将查询与不同的支持语句（右）配对来嵌入查询，则特定于域的上下文将分别为blackbird提供接近pet和song的特定含义。</w:t>
      </w:r>
    </w:p>
    <w:p w:rsidR="00735A9B" w:rsidRDefault="00247FEF" w:rsidP="00BF3AA7">
      <w:pPr>
        <w:ind w:firstLine="420"/>
        <w:rPr>
          <w:rFonts w:ascii="宋体" w:eastAsia="宋体" w:hAnsi="宋体"/>
          <w:sz w:val="24"/>
          <w:szCs w:val="24"/>
        </w:rPr>
      </w:pPr>
      <w:r w:rsidRPr="00247FEF">
        <w:rPr>
          <w:rFonts w:ascii="宋体" w:eastAsia="宋体" w:hAnsi="宋体" w:hint="eastAsia"/>
          <w:sz w:val="24"/>
          <w:szCs w:val="24"/>
        </w:rPr>
        <w:t>这种成对嵌入可以在支持语句中利用领域相关上下文，为查询</w:t>
      </w:r>
      <w:proofErr w:type="gramStart"/>
      <w:r w:rsidRPr="00247FEF">
        <w:rPr>
          <w:rFonts w:ascii="宋体" w:eastAsia="宋体" w:hAnsi="宋体" w:hint="eastAsia"/>
          <w:sz w:val="24"/>
          <w:szCs w:val="24"/>
        </w:rPr>
        <w:t>词提供</w:t>
      </w:r>
      <w:proofErr w:type="gramEnd"/>
      <w:r w:rsidRPr="00247FEF">
        <w:rPr>
          <w:rFonts w:ascii="宋体" w:eastAsia="宋体" w:hAnsi="宋体" w:hint="eastAsia"/>
          <w:sz w:val="24"/>
          <w:szCs w:val="24"/>
        </w:rPr>
        <w:t>领域自适应嵌入。这将进一步帮助建模查询词与特定于域的标签的相似性。为了实现这一点，我们在查询和支持词上用自我关注来表示每个词。我们首先将查询语句</w:t>
      </w:r>
      <w:r w:rsidRPr="00247FEF">
        <w:rPr>
          <w:rFonts w:ascii="宋体" w:eastAsia="宋体" w:hAnsi="宋体"/>
          <w:sz w:val="24"/>
          <w:szCs w:val="24"/>
        </w:rPr>
        <w:t>x复制</w:t>
      </w:r>
      <w:r>
        <w:rPr>
          <w:noProof/>
        </w:rPr>
        <w:drawing>
          <wp:inline distT="0" distB="0" distL="0" distR="0" wp14:anchorId="4E2097DF" wp14:editId="159178E6">
            <wp:extent cx="1047750" cy="31432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47750" cy="314325"/>
                    </a:xfrm>
                    <a:prstGeom prst="rect">
                      <a:avLst/>
                    </a:prstGeom>
                  </pic:spPr>
                </pic:pic>
              </a:graphicData>
            </a:graphic>
          </wp:inline>
        </w:drawing>
      </w:r>
      <w:r w:rsidRPr="00247FEF">
        <w:rPr>
          <w:rFonts w:ascii="宋体" w:eastAsia="宋体" w:hAnsi="宋体"/>
          <w:sz w:val="24"/>
          <w:szCs w:val="24"/>
        </w:rPr>
        <w:t>次，并将它们与所有支持语句配对。然后将NS</w:t>
      </w:r>
      <w:proofErr w:type="gramStart"/>
      <w:r>
        <w:rPr>
          <w:rFonts w:ascii="宋体" w:eastAsia="宋体" w:hAnsi="宋体" w:hint="eastAsia"/>
          <w:sz w:val="24"/>
          <w:szCs w:val="24"/>
        </w:rPr>
        <w:t>个</w:t>
      </w:r>
      <w:proofErr w:type="gramEnd"/>
      <w:r w:rsidRPr="00247FEF">
        <w:rPr>
          <w:rFonts w:ascii="宋体" w:eastAsia="宋体" w:hAnsi="宋体"/>
          <w:sz w:val="24"/>
          <w:szCs w:val="24"/>
        </w:rPr>
        <w:t>对传递给BERT（Devlin et al.，2019），以获取每个查询词的NS</w:t>
      </w:r>
      <w:r>
        <w:rPr>
          <w:rFonts w:ascii="宋体" w:eastAsia="宋体" w:hAnsi="宋体" w:hint="eastAsia"/>
          <w:sz w:val="24"/>
          <w:szCs w:val="24"/>
        </w:rPr>
        <w:t>个</w:t>
      </w:r>
      <w:r w:rsidRPr="00247FEF">
        <w:rPr>
          <w:rFonts w:ascii="宋体" w:eastAsia="宋体" w:hAnsi="宋体"/>
          <w:sz w:val="24"/>
          <w:szCs w:val="24"/>
        </w:rPr>
        <w:t>嵌入。我们将每个单词表示为NS</w:t>
      </w:r>
      <w:proofErr w:type="gramStart"/>
      <w:r>
        <w:rPr>
          <w:rFonts w:ascii="宋体" w:eastAsia="宋体" w:hAnsi="宋体" w:hint="eastAsia"/>
          <w:sz w:val="24"/>
          <w:szCs w:val="24"/>
        </w:rPr>
        <w:t>个</w:t>
      </w:r>
      <w:proofErr w:type="gramEnd"/>
      <w:r w:rsidRPr="00247FEF">
        <w:rPr>
          <w:rFonts w:ascii="宋体" w:eastAsia="宋体" w:hAnsi="宋体"/>
          <w:sz w:val="24"/>
          <w:szCs w:val="24"/>
        </w:rPr>
        <w:t>嵌入的平均值。现在，查询词的表示取决于特定于域的上下文。我们使用BERT，因为它可以自然地捕捉句子对之间的关系。</w:t>
      </w:r>
    </w:p>
    <w:p w:rsidR="00735A9B" w:rsidRDefault="00247FEF" w:rsidP="00BF3AA7">
      <w:pPr>
        <w:ind w:firstLine="420"/>
        <w:rPr>
          <w:rFonts w:ascii="宋体" w:eastAsia="宋体" w:hAnsi="宋体"/>
          <w:sz w:val="24"/>
          <w:szCs w:val="24"/>
        </w:rPr>
      </w:pPr>
      <w:r w:rsidRPr="00247FEF">
        <w:rPr>
          <w:rFonts w:ascii="宋体" w:eastAsia="宋体" w:hAnsi="宋体" w:hint="eastAsia"/>
          <w:sz w:val="24"/>
          <w:szCs w:val="24"/>
        </w:rPr>
        <w:t>为了得到标签表示，我们首先连接抽象标签名（例如，</w:t>
      </w:r>
      <w:r w:rsidRPr="00247FEF">
        <w:rPr>
          <w:rFonts w:ascii="宋体" w:eastAsia="宋体" w:hAnsi="宋体"/>
          <w:sz w:val="24"/>
          <w:szCs w:val="24"/>
        </w:rPr>
        <w:t>begin and inner</w:t>
      </w:r>
      <w:r w:rsidRPr="00247FEF">
        <w:rPr>
          <w:rFonts w:ascii="宋体" w:eastAsia="宋体" w:hAnsi="宋体" w:hint="eastAsia"/>
          <w:sz w:val="24"/>
          <w:szCs w:val="24"/>
        </w:rPr>
        <w:t>）和标签名（例如，天气）。然后，我们在第一个位置插入一个</w:t>
      </w:r>
      <w:r w:rsidRPr="00247FEF">
        <w:rPr>
          <w:rFonts w:ascii="宋体" w:eastAsia="宋体" w:hAnsi="宋体"/>
          <w:sz w:val="24"/>
          <w:szCs w:val="24"/>
        </w:rPr>
        <w:t>[CLS]标记，并将它们输入到一个BERT中。最后，使用[CLS]的表示作为标签语义嵌入。</w:t>
      </w:r>
    </w:p>
    <w:p w:rsidR="00735A9B" w:rsidRPr="00247FEF" w:rsidRDefault="00247FEF" w:rsidP="00BF3AA7">
      <w:pPr>
        <w:ind w:firstLine="420"/>
        <w:rPr>
          <w:rFonts w:ascii="宋体" w:eastAsia="宋体" w:hAnsi="宋体"/>
          <w:b/>
          <w:sz w:val="28"/>
          <w:szCs w:val="24"/>
        </w:rPr>
      </w:pPr>
      <w:r w:rsidRPr="00247FEF">
        <w:rPr>
          <w:rFonts w:ascii="宋体" w:eastAsia="宋体" w:hAnsi="宋体"/>
          <w:b/>
          <w:sz w:val="28"/>
          <w:szCs w:val="24"/>
        </w:rPr>
        <w:t>4 Experiment</w:t>
      </w:r>
    </w:p>
    <w:p w:rsidR="00735A9B" w:rsidRDefault="00247FEF" w:rsidP="00247FEF">
      <w:pPr>
        <w:ind w:firstLine="420"/>
        <w:rPr>
          <w:rFonts w:ascii="宋体" w:eastAsia="宋体" w:hAnsi="宋体"/>
          <w:sz w:val="24"/>
          <w:szCs w:val="24"/>
        </w:rPr>
      </w:pPr>
      <w:r w:rsidRPr="00247FEF">
        <w:rPr>
          <w:rFonts w:ascii="宋体" w:eastAsia="宋体" w:hAnsi="宋体" w:hint="eastAsia"/>
          <w:sz w:val="24"/>
          <w:szCs w:val="24"/>
        </w:rPr>
        <w:t>我们评估了所提出的时隙标记方法，并在一个类似的序列标记任务：名称实</w:t>
      </w:r>
      <w:r w:rsidRPr="00247FEF">
        <w:rPr>
          <w:rFonts w:ascii="宋体" w:eastAsia="宋体" w:hAnsi="宋体" w:hint="eastAsia"/>
          <w:sz w:val="24"/>
          <w:szCs w:val="24"/>
        </w:rPr>
        <w:lastRenderedPageBreak/>
        <w:t>体识别（</w:t>
      </w:r>
      <w:r w:rsidRPr="00247FEF">
        <w:rPr>
          <w:rFonts w:ascii="宋体" w:eastAsia="宋体" w:hAnsi="宋体"/>
          <w:sz w:val="24"/>
          <w:szCs w:val="24"/>
        </w:rPr>
        <w:t>NER）上测试了其泛化能力。由于篇幅的限制，我们只给出了1-shot/5-shot时隙标记的详细结果，该标记将学习到的知识从源域（训练）转移到只包含1-shot/5-shot支持集的不可见目标域（测试）。NER的结果是一致的，我们在附录B中给出了它们。</w:t>
      </w:r>
    </w:p>
    <w:p w:rsidR="00735A9B" w:rsidRPr="00247FEF" w:rsidRDefault="00247FEF" w:rsidP="00BF3AA7">
      <w:pPr>
        <w:ind w:firstLine="420"/>
        <w:rPr>
          <w:rFonts w:ascii="宋体" w:eastAsia="宋体" w:hAnsi="宋体"/>
          <w:b/>
          <w:sz w:val="28"/>
          <w:szCs w:val="24"/>
        </w:rPr>
      </w:pPr>
      <w:r w:rsidRPr="00247FEF">
        <w:rPr>
          <w:rFonts w:ascii="宋体" w:eastAsia="宋体" w:hAnsi="宋体"/>
          <w:b/>
          <w:sz w:val="28"/>
          <w:szCs w:val="24"/>
        </w:rPr>
        <w:t>4.1设置</w:t>
      </w:r>
    </w:p>
    <w:p w:rsidR="00735A9B" w:rsidRDefault="00247FEF" w:rsidP="00BF3AA7">
      <w:pPr>
        <w:ind w:firstLine="420"/>
        <w:rPr>
          <w:rFonts w:ascii="宋体" w:eastAsia="宋体" w:hAnsi="宋体"/>
          <w:sz w:val="24"/>
          <w:szCs w:val="24"/>
        </w:rPr>
      </w:pPr>
      <w:r w:rsidRPr="00247FEF">
        <w:rPr>
          <w:rFonts w:ascii="宋体" w:eastAsia="宋体" w:hAnsi="宋体" w:hint="eastAsia"/>
          <w:sz w:val="24"/>
          <w:szCs w:val="24"/>
        </w:rPr>
        <w:t>数据</w:t>
      </w:r>
      <w:proofErr w:type="gramStart"/>
      <w:r w:rsidRPr="00247FEF">
        <w:rPr>
          <w:rFonts w:ascii="宋体" w:eastAsia="宋体" w:hAnsi="宋体" w:hint="eastAsia"/>
          <w:sz w:val="24"/>
          <w:szCs w:val="24"/>
        </w:rPr>
        <w:t>集用于</w:t>
      </w:r>
      <w:proofErr w:type="gramEnd"/>
      <w:r w:rsidRPr="00247FEF">
        <w:rPr>
          <w:rFonts w:ascii="宋体" w:eastAsia="宋体" w:hAnsi="宋体" w:hint="eastAsia"/>
          <w:sz w:val="24"/>
          <w:szCs w:val="24"/>
        </w:rPr>
        <w:t>时隙标记，我们利用</w:t>
      </w:r>
      <w:r w:rsidRPr="00247FEF">
        <w:rPr>
          <w:rFonts w:ascii="宋体" w:eastAsia="宋体" w:hAnsi="宋体"/>
          <w:sz w:val="24"/>
          <w:szCs w:val="24"/>
        </w:rPr>
        <w:t>snips数据集（</w:t>
      </w:r>
      <w:proofErr w:type="spellStart"/>
      <w:r w:rsidRPr="00247FEF">
        <w:rPr>
          <w:rFonts w:ascii="宋体" w:eastAsia="宋体" w:hAnsi="宋体"/>
          <w:sz w:val="24"/>
          <w:szCs w:val="24"/>
        </w:rPr>
        <w:t>Coucke</w:t>
      </w:r>
      <w:proofErr w:type="spellEnd"/>
      <w:r w:rsidRPr="00247FEF">
        <w:rPr>
          <w:rFonts w:ascii="宋体" w:eastAsia="宋体" w:hAnsi="宋体"/>
          <w:sz w:val="24"/>
          <w:szCs w:val="24"/>
        </w:rPr>
        <w:t xml:space="preserve"> et al.，2018），因为它包含7个具有不同标签集的域，并且很容易模拟少数镜头的情况。这些领域包括天气（We）、音乐（Mu）、播放列表（Pl）、图书（Bo）、搜索屏幕（Se）、餐厅（Re）和创意作品（Cr）。原始数据集的信息见附录A。</w:t>
      </w:r>
    </w:p>
    <w:p w:rsidR="00735A9B" w:rsidRDefault="00247FEF" w:rsidP="00247FEF">
      <w:pPr>
        <w:ind w:firstLine="420"/>
        <w:rPr>
          <w:rFonts w:ascii="宋体" w:eastAsia="宋体" w:hAnsi="宋体"/>
          <w:sz w:val="24"/>
          <w:szCs w:val="24"/>
        </w:rPr>
      </w:pPr>
      <w:r w:rsidRPr="00247FEF">
        <w:rPr>
          <w:rFonts w:ascii="宋体" w:eastAsia="宋体" w:hAnsi="宋体" w:hint="eastAsia"/>
          <w:sz w:val="24"/>
          <w:szCs w:val="24"/>
        </w:rPr>
        <w:t>为了模拟</w:t>
      </w:r>
      <w:r>
        <w:rPr>
          <w:rFonts w:ascii="宋体" w:eastAsia="宋体" w:hAnsi="宋体" w:hint="eastAsia"/>
          <w:sz w:val="24"/>
          <w:szCs w:val="24"/>
        </w:rPr>
        <w:t>few-shot</w:t>
      </w:r>
      <w:r w:rsidRPr="00247FEF">
        <w:rPr>
          <w:rFonts w:ascii="宋体" w:eastAsia="宋体" w:hAnsi="宋体" w:hint="eastAsia"/>
          <w:sz w:val="24"/>
          <w:szCs w:val="24"/>
        </w:rPr>
        <w:t>情况，我们从原始数据集构造了</w:t>
      </w:r>
      <w:r>
        <w:rPr>
          <w:rFonts w:ascii="宋体" w:eastAsia="宋体" w:hAnsi="宋体" w:hint="eastAsia"/>
          <w:sz w:val="24"/>
          <w:szCs w:val="24"/>
        </w:rPr>
        <w:t>few-shot</w:t>
      </w:r>
      <w:r w:rsidRPr="00247FEF">
        <w:rPr>
          <w:rFonts w:ascii="宋体" w:eastAsia="宋体" w:hAnsi="宋体" w:hint="eastAsia"/>
          <w:sz w:val="24"/>
          <w:szCs w:val="24"/>
        </w:rPr>
        <w:t>数据集，其中每个样本是一个查询数据</w:t>
      </w:r>
      <w:r>
        <w:rPr>
          <w:noProof/>
        </w:rPr>
        <w:drawing>
          <wp:inline distT="0" distB="0" distL="0" distR="0" wp14:anchorId="54840E38" wp14:editId="5274109F">
            <wp:extent cx="885825" cy="36195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85825" cy="361950"/>
                    </a:xfrm>
                    <a:prstGeom prst="rect">
                      <a:avLst/>
                    </a:prstGeom>
                  </pic:spPr>
                </pic:pic>
              </a:graphicData>
            </a:graphic>
          </wp:inline>
        </w:drawing>
      </w:r>
      <w:r w:rsidRPr="00247FEF">
        <w:rPr>
          <w:rFonts w:ascii="宋体" w:eastAsia="宋体" w:hAnsi="宋体"/>
          <w:sz w:val="24"/>
          <w:szCs w:val="24"/>
        </w:rPr>
        <w:t>和相应的K</w:t>
      </w:r>
      <w:r>
        <w:rPr>
          <w:rFonts w:ascii="宋体" w:eastAsia="宋体" w:hAnsi="宋体" w:hint="eastAsia"/>
          <w:sz w:val="24"/>
          <w:szCs w:val="24"/>
        </w:rPr>
        <w:t>样本</w:t>
      </w:r>
      <w:r w:rsidRPr="00247FEF">
        <w:rPr>
          <w:rFonts w:ascii="宋体" w:eastAsia="宋体" w:hAnsi="宋体"/>
          <w:sz w:val="24"/>
          <w:szCs w:val="24"/>
        </w:rPr>
        <w:t>支持集</w:t>
      </w:r>
      <w:r>
        <w:rPr>
          <w:noProof/>
        </w:rPr>
        <w:drawing>
          <wp:inline distT="0" distB="0" distL="0" distR="0" wp14:anchorId="4A12F6B4" wp14:editId="70C2B1B0">
            <wp:extent cx="257175" cy="323850"/>
            <wp:effectExtent l="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7175" cy="323850"/>
                    </a:xfrm>
                    <a:prstGeom prst="rect">
                      <a:avLst/>
                    </a:prstGeom>
                  </pic:spPr>
                </pic:pic>
              </a:graphicData>
            </a:graphic>
          </wp:inline>
        </w:drawing>
      </w:r>
      <w:r w:rsidRPr="00247FEF">
        <w:rPr>
          <w:rFonts w:ascii="宋体" w:eastAsia="宋体" w:hAnsi="宋体"/>
          <w:sz w:val="24"/>
          <w:szCs w:val="24"/>
        </w:rPr>
        <w:t>的组合。</w:t>
      </w:r>
      <w:r w:rsidRPr="00247FEF">
        <w:rPr>
          <w:rFonts w:ascii="宋体" w:eastAsia="宋体" w:hAnsi="宋体" w:hint="eastAsia"/>
          <w:sz w:val="24"/>
          <w:szCs w:val="24"/>
        </w:rPr>
        <w:t>表</w:t>
      </w:r>
      <w:r w:rsidRPr="00247FEF">
        <w:rPr>
          <w:rFonts w:ascii="宋体" w:eastAsia="宋体" w:hAnsi="宋体"/>
          <w:sz w:val="24"/>
          <w:szCs w:val="24"/>
        </w:rPr>
        <w:t>1显示了实验数据的概述。</w:t>
      </w:r>
    </w:p>
    <w:p w:rsidR="00735A9B" w:rsidRDefault="00247FEF" w:rsidP="00BF3AA7">
      <w:pPr>
        <w:ind w:firstLine="420"/>
        <w:rPr>
          <w:rFonts w:ascii="宋体" w:eastAsia="宋体" w:hAnsi="宋体"/>
          <w:sz w:val="24"/>
          <w:szCs w:val="24"/>
        </w:rPr>
      </w:pPr>
      <w:r>
        <w:rPr>
          <w:noProof/>
        </w:rPr>
        <w:drawing>
          <wp:inline distT="0" distB="0" distL="0" distR="0" wp14:anchorId="2A2C71FB" wp14:editId="16AD3AFA">
            <wp:extent cx="4886325" cy="25527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86325" cy="2552700"/>
                    </a:xfrm>
                    <a:prstGeom prst="rect">
                      <a:avLst/>
                    </a:prstGeom>
                  </pic:spPr>
                </pic:pic>
              </a:graphicData>
            </a:graphic>
          </wp:inline>
        </w:drawing>
      </w:r>
    </w:p>
    <w:p w:rsidR="00735A9B" w:rsidRDefault="00247FEF" w:rsidP="00247FEF">
      <w:pPr>
        <w:ind w:firstLine="420"/>
        <w:rPr>
          <w:rFonts w:ascii="宋体" w:eastAsia="宋体" w:hAnsi="宋体"/>
          <w:sz w:val="24"/>
          <w:szCs w:val="24"/>
        </w:rPr>
      </w:pPr>
      <w:r w:rsidRPr="00247FEF">
        <w:rPr>
          <w:rFonts w:ascii="宋体" w:eastAsia="宋体" w:hAnsi="宋体" w:hint="eastAsia"/>
          <w:sz w:val="24"/>
          <w:szCs w:val="24"/>
        </w:rPr>
        <w:t>表</w:t>
      </w:r>
      <w:r w:rsidRPr="00247FEF">
        <w:rPr>
          <w:rFonts w:ascii="宋体" w:eastAsia="宋体" w:hAnsi="宋体"/>
          <w:sz w:val="24"/>
          <w:szCs w:val="24"/>
        </w:rPr>
        <w:t>1：</w:t>
      </w:r>
      <w:r>
        <w:rPr>
          <w:rFonts w:ascii="宋体" w:eastAsia="宋体" w:hAnsi="宋体" w:hint="eastAsia"/>
          <w:sz w:val="24"/>
          <w:szCs w:val="24"/>
        </w:rPr>
        <w:t>few-shot</w:t>
      </w:r>
      <w:r w:rsidRPr="00247FEF">
        <w:rPr>
          <w:rFonts w:ascii="宋体" w:eastAsia="宋体" w:hAnsi="宋体"/>
          <w:sz w:val="24"/>
          <w:szCs w:val="24"/>
        </w:rPr>
        <w:t>槽标记数据概述。这里，</w:t>
      </w:r>
      <w:proofErr w:type="gramStart"/>
      <w:r w:rsidRPr="00247FEF">
        <w:rPr>
          <w:rFonts w:ascii="宋体" w:eastAsia="宋体" w:hAnsi="宋体"/>
          <w:sz w:val="24"/>
          <w:szCs w:val="24"/>
        </w:rPr>
        <w:t>“</w:t>
      </w:r>
      <w:proofErr w:type="gramEnd"/>
      <w:r w:rsidRPr="00247FEF">
        <w:rPr>
          <w:rFonts w:ascii="宋体" w:eastAsia="宋体" w:hAnsi="宋体"/>
          <w:sz w:val="24"/>
          <w:szCs w:val="24"/>
        </w:rPr>
        <w:t>Ave</w:t>
      </w:r>
      <w:r>
        <w:rPr>
          <w:noProof/>
        </w:rPr>
        <w:drawing>
          <wp:inline distT="0" distB="0" distL="0" distR="0" wp14:anchorId="1451D3F0" wp14:editId="1D0FAD61">
            <wp:extent cx="314325" cy="24765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4325" cy="247650"/>
                    </a:xfrm>
                    <a:prstGeom prst="rect">
                      <a:avLst/>
                    </a:prstGeom>
                  </pic:spPr>
                </pic:pic>
              </a:graphicData>
            </a:graphic>
          </wp:inline>
        </w:drawing>
      </w:r>
      <w:r w:rsidRPr="00247FEF">
        <w:rPr>
          <w:rFonts w:ascii="宋体" w:eastAsia="宋体" w:hAnsi="宋体"/>
          <w:sz w:val="24"/>
          <w:szCs w:val="24"/>
        </w:rPr>
        <w:t xml:space="preserve"> “对应于每个域的平均支持集大小。</w:t>
      </w:r>
      <w:r w:rsidRPr="00247FEF">
        <w:rPr>
          <w:rFonts w:ascii="宋体" w:eastAsia="宋体" w:hAnsi="宋体" w:hint="eastAsia"/>
          <w:sz w:val="24"/>
          <w:szCs w:val="24"/>
        </w:rPr>
        <w:t>而“</w:t>
      </w:r>
      <w:r w:rsidRPr="00247FEF">
        <w:rPr>
          <w:rFonts w:ascii="宋体" w:eastAsia="宋体" w:hAnsi="宋体"/>
          <w:sz w:val="24"/>
          <w:szCs w:val="24"/>
        </w:rPr>
        <w:t>Sample”代表我们从每个域构建的</w:t>
      </w:r>
      <w:r>
        <w:rPr>
          <w:rFonts w:ascii="宋体" w:eastAsia="宋体" w:hAnsi="宋体" w:hint="eastAsia"/>
          <w:sz w:val="24"/>
          <w:szCs w:val="24"/>
        </w:rPr>
        <w:t>few-shot</w:t>
      </w:r>
      <w:r w:rsidRPr="00247FEF">
        <w:rPr>
          <w:rFonts w:ascii="宋体" w:eastAsia="宋体" w:hAnsi="宋体"/>
          <w:sz w:val="24"/>
          <w:szCs w:val="24"/>
        </w:rPr>
        <w:t>样本数。</w:t>
      </w:r>
    </w:p>
    <w:p w:rsidR="00735A9B" w:rsidRDefault="00247FEF" w:rsidP="00247FEF">
      <w:pPr>
        <w:ind w:firstLine="420"/>
        <w:rPr>
          <w:rFonts w:ascii="宋体" w:eastAsia="宋体" w:hAnsi="宋体"/>
          <w:sz w:val="24"/>
          <w:szCs w:val="24"/>
        </w:rPr>
      </w:pPr>
      <w:r w:rsidRPr="00247FEF">
        <w:rPr>
          <w:rFonts w:ascii="宋体" w:eastAsia="宋体" w:hAnsi="宋体"/>
          <w:b/>
          <w:sz w:val="24"/>
          <w:szCs w:val="24"/>
        </w:rPr>
        <w:t>Few-shot Data Construction</w:t>
      </w:r>
      <w:r>
        <w:rPr>
          <w:rFonts w:ascii="宋体" w:eastAsia="宋体" w:hAnsi="宋体"/>
          <w:sz w:val="24"/>
          <w:szCs w:val="24"/>
        </w:rPr>
        <w:t xml:space="preserve"> </w:t>
      </w:r>
      <w:r w:rsidRPr="00247FEF">
        <w:rPr>
          <w:rFonts w:ascii="宋体" w:eastAsia="宋体" w:hAnsi="宋体" w:hint="eastAsia"/>
          <w:sz w:val="24"/>
          <w:szCs w:val="24"/>
        </w:rPr>
        <w:t>与简单的单字分类不同，时隙标注是一个覆盖整个句子的结构预测问题。因此，我们在每个标签下用句子而不是单个单词来构造支持集。</w:t>
      </w:r>
    </w:p>
    <w:p w:rsidR="00735A9B" w:rsidRDefault="00247FEF" w:rsidP="00247FEF">
      <w:pPr>
        <w:ind w:firstLine="420"/>
        <w:rPr>
          <w:rFonts w:ascii="宋体" w:eastAsia="宋体" w:hAnsi="宋体"/>
          <w:sz w:val="24"/>
          <w:szCs w:val="24"/>
        </w:rPr>
      </w:pPr>
      <w:r w:rsidRPr="00247FEF">
        <w:rPr>
          <w:rFonts w:ascii="宋体" w:eastAsia="宋体" w:hAnsi="宋体" w:hint="eastAsia"/>
          <w:sz w:val="24"/>
          <w:szCs w:val="24"/>
        </w:rPr>
        <w:t>因此，常规的</w:t>
      </w:r>
      <w:r w:rsidRPr="00247FEF">
        <w:rPr>
          <w:rFonts w:ascii="宋体" w:eastAsia="宋体" w:hAnsi="宋体"/>
          <w:sz w:val="24"/>
          <w:szCs w:val="24"/>
        </w:rPr>
        <w:t>N</w:t>
      </w:r>
      <w:r>
        <w:rPr>
          <w:rFonts w:ascii="宋体" w:eastAsia="宋体" w:hAnsi="宋体" w:hint="eastAsia"/>
          <w:sz w:val="24"/>
          <w:szCs w:val="24"/>
        </w:rPr>
        <w:t>-</w:t>
      </w:r>
      <w:r>
        <w:rPr>
          <w:rFonts w:ascii="宋体" w:eastAsia="宋体" w:hAnsi="宋体"/>
          <w:sz w:val="24"/>
          <w:szCs w:val="24"/>
        </w:rPr>
        <w:t>way-</w:t>
      </w:r>
      <w:r w:rsidRPr="00247FEF">
        <w:rPr>
          <w:rFonts w:ascii="宋体" w:eastAsia="宋体" w:hAnsi="宋体"/>
          <w:sz w:val="24"/>
          <w:szCs w:val="24"/>
        </w:rPr>
        <w:t>K-</w:t>
      </w:r>
      <w:proofErr w:type="spellStart"/>
      <w:r w:rsidRPr="00247FEF">
        <w:rPr>
          <w:rFonts w:ascii="宋体" w:eastAsia="宋体" w:hAnsi="宋体"/>
          <w:sz w:val="24"/>
          <w:szCs w:val="24"/>
        </w:rPr>
        <w:t>shot</w:t>
      </w:r>
      <w:r>
        <w:rPr>
          <w:rFonts w:ascii="宋体" w:eastAsia="宋体" w:hAnsi="宋体" w:hint="eastAsia"/>
          <w:sz w:val="24"/>
          <w:szCs w:val="24"/>
        </w:rPr>
        <w:t>few</w:t>
      </w:r>
      <w:proofErr w:type="spellEnd"/>
      <w:r>
        <w:rPr>
          <w:rFonts w:ascii="宋体" w:eastAsia="宋体" w:hAnsi="宋体" w:hint="eastAsia"/>
          <w:sz w:val="24"/>
          <w:szCs w:val="24"/>
        </w:rPr>
        <w:t>-shot</w:t>
      </w:r>
      <w:r w:rsidRPr="00247FEF">
        <w:rPr>
          <w:rFonts w:ascii="宋体" w:eastAsia="宋体" w:hAnsi="宋体"/>
          <w:sz w:val="24"/>
          <w:szCs w:val="24"/>
        </w:rPr>
        <w:t>定义不适用于</w:t>
      </w:r>
      <w:r>
        <w:rPr>
          <w:rFonts w:ascii="宋体" w:eastAsia="宋体" w:hAnsi="宋体" w:hint="eastAsia"/>
          <w:sz w:val="24"/>
          <w:szCs w:val="24"/>
        </w:rPr>
        <w:t>few-shot</w:t>
      </w:r>
      <w:r w:rsidRPr="00247FEF">
        <w:rPr>
          <w:rFonts w:ascii="宋体" w:eastAsia="宋体" w:hAnsi="宋体"/>
          <w:sz w:val="24"/>
          <w:szCs w:val="24"/>
        </w:rPr>
        <w:t>时隙标注。</w:t>
      </w:r>
      <w:r w:rsidRPr="00247FEF">
        <w:rPr>
          <w:rFonts w:ascii="宋体" w:eastAsia="宋体" w:hAnsi="宋体" w:hint="eastAsia"/>
          <w:sz w:val="24"/>
          <w:szCs w:val="24"/>
        </w:rPr>
        <w:t>我们不能保证每个标签在抽取支持句子时出现</w:t>
      </w:r>
      <w:r w:rsidRPr="00247FEF">
        <w:rPr>
          <w:rFonts w:ascii="宋体" w:eastAsia="宋体" w:hAnsi="宋体"/>
          <w:sz w:val="24"/>
          <w:szCs w:val="24"/>
        </w:rPr>
        <w:t>K次，因为不同的时隙标签随机地出现在一个句子中。例如，在图1中，在</w:t>
      </w:r>
      <w:r>
        <w:rPr>
          <w:rFonts w:ascii="宋体" w:eastAsia="宋体" w:hAnsi="宋体" w:hint="eastAsia"/>
          <w:sz w:val="24"/>
          <w:szCs w:val="24"/>
        </w:rPr>
        <w:t>1</w:t>
      </w:r>
      <w:r>
        <w:rPr>
          <w:rFonts w:ascii="宋体" w:eastAsia="宋体" w:hAnsi="宋体"/>
          <w:sz w:val="24"/>
          <w:szCs w:val="24"/>
        </w:rPr>
        <w:t>-shot</w:t>
      </w:r>
      <w:r w:rsidRPr="00247FEF">
        <w:rPr>
          <w:rFonts w:ascii="宋体" w:eastAsia="宋体" w:hAnsi="宋体"/>
          <w:sz w:val="24"/>
          <w:szCs w:val="24"/>
        </w:rPr>
        <w:t>支持集中，label[B-weather]出现两次，以确保所有标签至少出现一次。因此，我们根据两个条件近似地构造K-shot支持集：（1）域中的所有标签在S中至少出现K次。（2）如果从中移除任何（x；y）对，则至少有一个标签在S中出现少于K次。算法1显示了详细的过程。</w:t>
      </w:r>
    </w:p>
    <w:p w:rsidR="00247FEF" w:rsidRDefault="00247FEF" w:rsidP="00247FEF">
      <w:pPr>
        <w:ind w:firstLine="420"/>
        <w:rPr>
          <w:rFonts w:ascii="宋体" w:eastAsia="宋体" w:hAnsi="宋体"/>
          <w:sz w:val="24"/>
          <w:szCs w:val="24"/>
        </w:rPr>
      </w:pPr>
      <w:r>
        <w:rPr>
          <w:noProof/>
        </w:rPr>
        <w:lastRenderedPageBreak/>
        <w:drawing>
          <wp:inline distT="0" distB="0" distL="0" distR="0" wp14:anchorId="238B2768" wp14:editId="76314EA0">
            <wp:extent cx="5114925" cy="454342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14925" cy="4543425"/>
                    </a:xfrm>
                    <a:prstGeom prst="rect">
                      <a:avLst/>
                    </a:prstGeom>
                  </pic:spPr>
                </pic:pic>
              </a:graphicData>
            </a:graphic>
          </wp:inline>
        </w:drawing>
      </w:r>
    </w:p>
    <w:p w:rsidR="00735A9B" w:rsidRDefault="00247FEF" w:rsidP="00BF3AA7">
      <w:pPr>
        <w:ind w:firstLine="420"/>
        <w:rPr>
          <w:rFonts w:ascii="宋体" w:eastAsia="宋体" w:hAnsi="宋体"/>
          <w:sz w:val="24"/>
          <w:szCs w:val="24"/>
        </w:rPr>
      </w:pPr>
      <w:r w:rsidRPr="00247FEF">
        <w:rPr>
          <w:rFonts w:ascii="宋体" w:eastAsia="宋体" w:hAnsi="宋体" w:hint="eastAsia"/>
          <w:sz w:val="24"/>
          <w:szCs w:val="24"/>
        </w:rPr>
        <w:t>在这里，我们以</w:t>
      </w:r>
      <w:r>
        <w:rPr>
          <w:rFonts w:ascii="宋体" w:eastAsia="宋体" w:hAnsi="宋体" w:hint="eastAsia"/>
          <w:sz w:val="24"/>
          <w:szCs w:val="24"/>
        </w:rPr>
        <w:t>1-shot</w:t>
      </w:r>
      <w:r w:rsidRPr="00247FEF">
        <w:rPr>
          <w:rFonts w:ascii="宋体" w:eastAsia="宋体" w:hAnsi="宋体" w:hint="eastAsia"/>
          <w:sz w:val="24"/>
          <w:szCs w:val="24"/>
        </w:rPr>
        <w:t>时隙标记为例来说明数据构建过程。对于每个域，我们抽样</w:t>
      </w:r>
      <w:r w:rsidRPr="00247FEF">
        <w:rPr>
          <w:rFonts w:ascii="宋体" w:eastAsia="宋体" w:hAnsi="宋体"/>
          <w:sz w:val="24"/>
          <w:szCs w:val="24"/>
        </w:rPr>
        <w:t>100个不同的</w:t>
      </w:r>
      <w:r>
        <w:rPr>
          <w:rFonts w:ascii="宋体" w:eastAsia="宋体" w:hAnsi="宋体" w:hint="eastAsia"/>
          <w:sz w:val="24"/>
          <w:szCs w:val="24"/>
        </w:rPr>
        <w:t>1-shot</w:t>
      </w:r>
      <w:r w:rsidRPr="00247FEF">
        <w:rPr>
          <w:rFonts w:ascii="宋体" w:eastAsia="宋体" w:hAnsi="宋体"/>
          <w:sz w:val="24"/>
          <w:szCs w:val="24"/>
        </w:rPr>
        <w:t>支持集。然后，对于每个支持集，我们将20个未包含的语句作为查询（查询集）进行采样。每个支持查询集对形成一个</w:t>
      </w:r>
      <w:r>
        <w:rPr>
          <w:rFonts w:ascii="NimbusRomNo9L-Medi" w:hAnsi="NimbusRomNo9L-Medi" w:cs="NimbusRomNo9L-Medi"/>
          <w:kern w:val="0"/>
          <w:sz w:val="22"/>
        </w:rPr>
        <w:t>few-shot episode</w:t>
      </w:r>
      <w:r w:rsidRPr="00247FEF">
        <w:rPr>
          <w:rFonts w:ascii="宋体" w:eastAsia="宋体" w:hAnsi="宋体"/>
          <w:sz w:val="24"/>
          <w:szCs w:val="24"/>
        </w:rPr>
        <w:t>。</w:t>
      </w:r>
      <w:r w:rsidRPr="00247FEF">
        <w:rPr>
          <w:rFonts w:ascii="宋体" w:eastAsia="宋体" w:hAnsi="宋体" w:hint="eastAsia"/>
          <w:sz w:val="24"/>
          <w:szCs w:val="24"/>
        </w:rPr>
        <w:t>最后，我们得到每个域</w:t>
      </w:r>
      <w:r w:rsidRPr="00247FEF">
        <w:rPr>
          <w:rFonts w:ascii="宋体" w:eastAsia="宋体" w:hAnsi="宋体"/>
          <w:sz w:val="24"/>
          <w:szCs w:val="24"/>
        </w:rPr>
        <w:t>100集和100</w:t>
      </w:r>
      <w:r>
        <w:rPr>
          <w:rFonts w:ascii="宋体" w:eastAsia="宋体" w:hAnsi="宋体"/>
          <w:sz w:val="24"/>
          <w:szCs w:val="24"/>
        </w:rPr>
        <w:t>X</w:t>
      </w:r>
      <w:r w:rsidRPr="00247FEF">
        <w:rPr>
          <w:rFonts w:ascii="宋体" w:eastAsia="宋体" w:hAnsi="宋体"/>
          <w:sz w:val="24"/>
          <w:szCs w:val="24"/>
        </w:rPr>
        <w:t>20个样本（1个查询语句和一个支持集）。</w:t>
      </w:r>
    </w:p>
    <w:p w:rsidR="00247FEF" w:rsidRPr="00247FEF" w:rsidRDefault="00247FEF" w:rsidP="00247FEF">
      <w:pPr>
        <w:ind w:firstLine="420"/>
        <w:rPr>
          <w:rFonts w:ascii="宋体" w:eastAsia="宋体" w:hAnsi="宋体"/>
          <w:sz w:val="24"/>
          <w:szCs w:val="24"/>
        </w:rPr>
      </w:pPr>
      <w:r w:rsidRPr="00247FEF">
        <w:rPr>
          <w:rFonts w:ascii="宋体" w:eastAsia="宋体" w:hAnsi="宋体" w:hint="eastAsia"/>
          <w:sz w:val="24"/>
          <w:szCs w:val="24"/>
        </w:rPr>
        <w:t>为了测试框架的健壮性，我们在不同的领域交叉验证了模型。每次，我们选择一个目标域进行测试，一个域进行开发，并使用其余域作为训练的源域。因此，对于时隙标记，所有模型都在</w:t>
      </w:r>
      <w:r w:rsidRPr="00247FEF">
        <w:rPr>
          <w:rFonts w:ascii="宋体" w:eastAsia="宋体" w:hAnsi="宋体"/>
          <w:sz w:val="24"/>
          <w:szCs w:val="24"/>
        </w:rPr>
        <w:t>10000个样本上进行训练，并分别在2000个样本上进行验证和测试。</w:t>
      </w:r>
    </w:p>
    <w:p w:rsidR="00735A9B" w:rsidRDefault="00247FEF" w:rsidP="00247FEF">
      <w:pPr>
        <w:ind w:firstLine="420"/>
        <w:rPr>
          <w:rFonts w:ascii="宋体" w:eastAsia="宋体" w:hAnsi="宋体"/>
          <w:sz w:val="24"/>
          <w:szCs w:val="24"/>
        </w:rPr>
      </w:pPr>
      <w:r w:rsidRPr="00247FEF">
        <w:rPr>
          <w:rFonts w:ascii="宋体" w:eastAsia="宋体" w:hAnsi="宋体" w:hint="eastAsia"/>
          <w:sz w:val="24"/>
          <w:szCs w:val="24"/>
        </w:rPr>
        <w:t>在目标域上测试模型时，我们评估每个镜头集内的</w:t>
      </w:r>
      <w:r w:rsidRPr="00247FEF">
        <w:rPr>
          <w:rFonts w:ascii="宋体" w:eastAsia="宋体" w:hAnsi="宋体"/>
          <w:sz w:val="24"/>
          <w:szCs w:val="24"/>
        </w:rPr>
        <w:t>F1分数。然后我们从所有100个镜头集中平均100个F1分数作为最终结果，以对抗来自支持集的随机性。所有模型都在相同的支持查询集对上进行公平性评估。</w:t>
      </w:r>
    </w:p>
    <w:p w:rsidR="00735A9B" w:rsidRDefault="00C763C3" w:rsidP="00BF3AA7">
      <w:pPr>
        <w:ind w:firstLine="420"/>
        <w:rPr>
          <w:rFonts w:ascii="宋体" w:eastAsia="宋体" w:hAnsi="宋体"/>
          <w:sz w:val="24"/>
          <w:szCs w:val="24"/>
        </w:rPr>
      </w:pPr>
      <w:r w:rsidRPr="00C763C3">
        <w:rPr>
          <w:rFonts w:ascii="宋体" w:eastAsia="宋体" w:hAnsi="宋体" w:hint="eastAsia"/>
          <w:sz w:val="24"/>
          <w:szCs w:val="24"/>
        </w:rPr>
        <w:t>为了控制神经网络训练的不确定性（</w:t>
      </w:r>
      <w:r w:rsidRPr="00C763C3">
        <w:rPr>
          <w:rFonts w:ascii="宋体" w:eastAsia="宋体" w:hAnsi="宋体"/>
          <w:sz w:val="24"/>
          <w:szCs w:val="24"/>
        </w:rPr>
        <w:t>Reimers和</w:t>
      </w:r>
      <w:proofErr w:type="spellStart"/>
      <w:r w:rsidRPr="00C763C3">
        <w:rPr>
          <w:rFonts w:ascii="宋体" w:eastAsia="宋体" w:hAnsi="宋体"/>
          <w:sz w:val="24"/>
          <w:szCs w:val="24"/>
        </w:rPr>
        <w:t>Gurevych</w:t>
      </w:r>
      <w:proofErr w:type="spellEnd"/>
      <w:r w:rsidRPr="00C763C3">
        <w:rPr>
          <w:rFonts w:ascii="宋体" w:eastAsia="宋体" w:hAnsi="宋体"/>
          <w:sz w:val="24"/>
          <w:szCs w:val="24"/>
        </w:rPr>
        <w:t>，2017），我们报告了10个随机种子的平均得分。</w:t>
      </w:r>
    </w:p>
    <w:p w:rsidR="00C763C3" w:rsidRPr="00C763C3" w:rsidRDefault="00C763C3" w:rsidP="00C763C3">
      <w:pPr>
        <w:ind w:firstLine="420"/>
        <w:rPr>
          <w:rFonts w:ascii="宋体" w:eastAsia="宋体" w:hAnsi="宋体"/>
          <w:sz w:val="24"/>
          <w:szCs w:val="24"/>
        </w:rPr>
      </w:pPr>
      <w:r w:rsidRPr="00C763C3">
        <w:rPr>
          <w:rFonts w:ascii="宋体" w:eastAsia="宋体" w:hAnsi="宋体" w:hint="eastAsia"/>
          <w:sz w:val="24"/>
          <w:szCs w:val="24"/>
        </w:rPr>
        <w:t>超参数我们使用无基础的</w:t>
      </w:r>
      <w:r w:rsidRPr="00C763C3">
        <w:rPr>
          <w:rFonts w:ascii="宋体" w:eastAsia="宋体" w:hAnsi="宋体"/>
          <w:sz w:val="24"/>
          <w:szCs w:val="24"/>
        </w:rPr>
        <w:t>BERT基（Devlin et al.，2019）计算所有模型的上下文嵌入。我们使用ADAM（</w:t>
      </w:r>
      <w:proofErr w:type="spellStart"/>
      <w:r w:rsidRPr="00C763C3">
        <w:rPr>
          <w:rFonts w:ascii="宋体" w:eastAsia="宋体" w:hAnsi="宋体"/>
          <w:sz w:val="24"/>
          <w:szCs w:val="24"/>
        </w:rPr>
        <w:t>Kingma</w:t>
      </w:r>
      <w:proofErr w:type="spellEnd"/>
      <w:r w:rsidRPr="00C763C3">
        <w:rPr>
          <w:rFonts w:ascii="宋体" w:eastAsia="宋体" w:hAnsi="宋体"/>
          <w:sz w:val="24"/>
          <w:szCs w:val="24"/>
        </w:rPr>
        <w:t>和Ba，2015）来培训批量大小为4、学习率为1e-5的模型。</w:t>
      </w:r>
    </w:p>
    <w:p w:rsidR="00735A9B" w:rsidRDefault="00C763C3" w:rsidP="00C763C3">
      <w:pPr>
        <w:ind w:firstLine="420"/>
        <w:rPr>
          <w:rFonts w:ascii="宋体" w:eastAsia="宋体" w:hAnsi="宋体"/>
          <w:sz w:val="24"/>
          <w:szCs w:val="24"/>
        </w:rPr>
      </w:pPr>
      <w:r w:rsidRPr="00C763C3">
        <w:rPr>
          <w:rFonts w:ascii="宋体" w:eastAsia="宋体" w:hAnsi="宋体" w:hint="eastAsia"/>
          <w:sz w:val="24"/>
          <w:szCs w:val="24"/>
        </w:rPr>
        <w:t>对于</w:t>
      </w:r>
      <w:r w:rsidRPr="00C763C3">
        <w:rPr>
          <w:rFonts w:ascii="宋体" w:eastAsia="宋体" w:hAnsi="宋体"/>
          <w:sz w:val="24"/>
          <w:szCs w:val="24"/>
        </w:rPr>
        <w:t>CRF框架，我们在训练过程中学习尺度参数，这对于获得稳定的结果很重要。对于L-</w:t>
      </w:r>
      <w:proofErr w:type="spellStart"/>
      <w:r w:rsidRPr="00C763C3">
        <w:rPr>
          <w:rFonts w:ascii="宋体" w:eastAsia="宋体" w:hAnsi="宋体"/>
          <w:sz w:val="24"/>
          <w:szCs w:val="24"/>
        </w:rPr>
        <w:t>TapNet</w:t>
      </w:r>
      <w:proofErr w:type="spellEnd"/>
      <w:r w:rsidRPr="00C763C3">
        <w:rPr>
          <w:rFonts w:ascii="宋体" w:eastAsia="宋体" w:hAnsi="宋体"/>
          <w:sz w:val="24"/>
          <w:szCs w:val="24"/>
        </w:rPr>
        <w:t>，我们将</w:t>
      </w:r>
      <m:oMath>
        <m:r>
          <m:rPr>
            <m:sty m:val="p"/>
          </m:rPr>
          <w:rPr>
            <w:rFonts w:ascii="Cambria Math" w:eastAsia="宋体" w:hAnsi="Cambria Math"/>
            <w:sz w:val="24"/>
            <w:szCs w:val="24"/>
          </w:rPr>
          <m:t>α</m:t>
        </m:r>
      </m:oMath>
      <w:r w:rsidRPr="00C763C3">
        <w:rPr>
          <w:rFonts w:ascii="宋体" w:eastAsia="宋体" w:hAnsi="宋体"/>
          <w:sz w:val="24"/>
          <w:szCs w:val="24"/>
        </w:rPr>
        <w:t>设为0.5，将</w:t>
      </w:r>
      <m:oMath>
        <m:r>
          <m:rPr>
            <m:sty m:val="p"/>
          </m:rPr>
          <w:rPr>
            <w:rFonts w:ascii="Cambria Math" w:eastAsia="宋体" w:hAnsi="Cambria Math"/>
            <w:sz w:val="24"/>
            <w:szCs w:val="24"/>
          </w:rPr>
          <m:t>β</m:t>
        </m:r>
      </m:oMath>
      <w:r w:rsidRPr="00C763C3">
        <w:rPr>
          <w:rFonts w:ascii="宋体" w:eastAsia="宋体" w:hAnsi="宋体"/>
          <w:sz w:val="24"/>
          <w:szCs w:val="24"/>
        </w:rPr>
        <w:t>设为0.7。我们</w:t>
      </w:r>
      <w:proofErr w:type="gramStart"/>
      <w:r w:rsidRPr="00C763C3">
        <w:rPr>
          <w:rFonts w:ascii="宋体" w:eastAsia="宋体" w:hAnsi="宋体"/>
          <w:sz w:val="24"/>
          <w:szCs w:val="24"/>
        </w:rPr>
        <w:t>用逐渐</w:t>
      </w:r>
      <w:proofErr w:type="gramEnd"/>
      <w:r w:rsidRPr="00C763C3">
        <w:rPr>
          <w:rFonts w:ascii="宋体" w:eastAsia="宋体" w:hAnsi="宋体"/>
          <w:sz w:val="24"/>
          <w:szCs w:val="24"/>
        </w:rPr>
        <w:t>解冻的技巧微调</w:t>
      </w:r>
      <w:r>
        <w:rPr>
          <w:rFonts w:ascii="宋体" w:eastAsia="宋体" w:hAnsi="宋体" w:hint="eastAsia"/>
          <w:sz w:val="24"/>
          <w:szCs w:val="24"/>
        </w:rPr>
        <w:t>B</w:t>
      </w:r>
      <w:r>
        <w:rPr>
          <w:rFonts w:ascii="宋体" w:eastAsia="宋体" w:hAnsi="宋体"/>
          <w:sz w:val="24"/>
          <w:szCs w:val="24"/>
        </w:rPr>
        <w:t>ERT</w:t>
      </w:r>
      <w:r w:rsidRPr="00C763C3">
        <w:rPr>
          <w:rFonts w:ascii="宋体" w:eastAsia="宋体" w:hAnsi="宋体"/>
          <w:sz w:val="24"/>
          <w:szCs w:val="24"/>
        </w:rPr>
        <w:t>（Howard and Ruder，2018）。对于提议的模型和基线模型，</w:t>
      </w:r>
      <w:r>
        <w:rPr>
          <w:rFonts w:ascii="宋体" w:eastAsia="宋体" w:hAnsi="宋体" w:hint="eastAsia"/>
          <w:sz w:val="24"/>
          <w:szCs w:val="24"/>
        </w:rPr>
        <w:t>，</w:t>
      </w:r>
      <w:r w:rsidRPr="00C763C3">
        <w:rPr>
          <w:rFonts w:ascii="宋体" w:eastAsia="宋体" w:hAnsi="宋体" w:hint="eastAsia"/>
          <w:sz w:val="24"/>
          <w:szCs w:val="24"/>
        </w:rPr>
        <w:t>在固定步数下没有损耗衰减时，</w:t>
      </w:r>
      <w:r>
        <w:rPr>
          <w:rFonts w:ascii="宋体" w:eastAsia="宋体" w:hAnsi="宋体" w:hint="eastAsia"/>
          <w:sz w:val="24"/>
          <w:szCs w:val="24"/>
        </w:rPr>
        <w:t xml:space="preserve"> early</w:t>
      </w:r>
      <w:r>
        <w:rPr>
          <w:rFonts w:ascii="宋体" w:eastAsia="宋体" w:hAnsi="宋体"/>
          <w:sz w:val="24"/>
          <w:szCs w:val="24"/>
        </w:rPr>
        <w:t xml:space="preserve"> </w:t>
      </w:r>
      <w:r>
        <w:rPr>
          <w:rFonts w:ascii="宋体" w:eastAsia="宋体" w:hAnsi="宋体" w:hint="eastAsia"/>
          <w:sz w:val="24"/>
          <w:szCs w:val="24"/>
        </w:rPr>
        <w:t>stop</w:t>
      </w:r>
      <w:r w:rsidRPr="00C763C3">
        <w:rPr>
          <w:rFonts w:ascii="宋体" w:eastAsia="宋体" w:hAnsi="宋体" w:hint="eastAsia"/>
          <w:sz w:val="24"/>
          <w:szCs w:val="24"/>
        </w:rPr>
        <w:t>训练和微调。</w:t>
      </w:r>
    </w:p>
    <w:p w:rsidR="00735A9B" w:rsidRPr="00C763C3" w:rsidRDefault="00C763C3" w:rsidP="00BF3AA7">
      <w:pPr>
        <w:ind w:firstLine="420"/>
        <w:rPr>
          <w:rFonts w:ascii="宋体" w:eastAsia="宋体" w:hAnsi="宋体"/>
          <w:b/>
          <w:sz w:val="28"/>
          <w:szCs w:val="24"/>
        </w:rPr>
      </w:pPr>
      <w:r w:rsidRPr="00C763C3">
        <w:rPr>
          <w:rFonts w:ascii="宋体" w:eastAsia="宋体" w:hAnsi="宋体"/>
          <w:b/>
          <w:sz w:val="28"/>
          <w:szCs w:val="24"/>
        </w:rPr>
        <w:lastRenderedPageBreak/>
        <w:t>4.2 Baselines</w:t>
      </w:r>
    </w:p>
    <w:p w:rsidR="00735A9B" w:rsidRDefault="00C763C3" w:rsidP="00BF3AA7">
      <w:pPr>
        <w:ind w:firstLine="420"/>
        <w:rPr>
          <w:rFonts w:ascii="宋体" w:eastAsia="宋体" w:hAnsi="宋体"/>
          <w:sz w:val="24"/>
          <w:szCs w:val="24"/>
        </w:rPr>
      </w:pPr>
      <w:r w:rsidRPr="00C763C3">
        <w:rPr>
          <w:rFonts w:ascii="宋体" w:eastAsia="宋体" w:hAnsi="宋体"/>
          <w:sz w:val="24"/>
          <w:szCs w:val="24"/>
        </w:rPr>
        <w:t>Bi LSTM是一种双向LSTM（Schuster和</w:t>
      </w:r>
      <w:proofErr w:type="spellStart"/>
      <w:r w:rsidRPr="00C763C3">
        <w:rPr>
          <w:rFonts w:ascii="宋体" w:eastAsia="宋体" w:hAnsi="宋体"/>
          <w:sz w:val="24"/>
          <w:szCs w:val="24"/>
        </w:rPr>
        <w:t>Paliwal</w:t>
      </w:r>
      <w:proofErr w:type="spellEnd"/>
      <w:r w:rsidRPr="00C763C3">
        <w:rPr>
          <w:rFonts w:ascii="宋体" w:eastAsia="宋体" w:hAnsi="宋体"/>
          <w:sz w:val="24"/>
          <w:szCs w:val="24"/>
        </w:rPr>
        <w:t>，1997年），嵌入</w:t>
      </w:r>
      <w:proofErr w:type="spellStart"/>
      <w:r w:rsidRPr="00C763C3">
        <w:rPr>
          <w:rFonts w:ascii="宋体" w:eastAsia="宋体" w:hAnsi="宋体"/>
          <w:sz w:val="24"/>
          <w:szCs w:val="24"/>
        </w:rPr>
        <w:t>GloVe</w:t>
      </w:r>
      <w:proofErr w:type="spellEnd"/>
      <w:r w:rsidRPr="00C763C3">
        <w:rPr>
          <w:rFonts w:ascii="宋体" w:eastAsia="宋体" w:hAnsi="宋体"/>
          <w:sz w:val="24"/>
          <w:szCs w:val="24"/>
        </w:rPr>
        <w:t>（Pennington等人，2014年），用于插槽标记。它在支持集上进行训练，并在查询样本上进行测试。</w:t>
      </w:r>
    </w:p>
    <w:p w:rsidR="00735A9B" w:rsidRDefault="00C763C3" w:rsidP="00BF3AA7">
      <w:pPr>
        <w:ind w:firstLine="420"/>
        <w:rPr>
          <w:rFonts w:ascii="宋体" w:eastAsia="宋体" w:hAnsi="宋体"/>
          <w:sz w:val="24"/>
          <w:szCs w:val="24"/>
        </w:rPr>
      </w:pPr>
      <w:proofErr w:type="spellStart"/>
      <w:r w:rsidRPr="00C763C3">
        <w:rPr>
          <w:rFonts w:ascii="宋体" w:eastAsia="宋体" w:hAnsi="宋体"/>
          <w:sz w:val="24"/>
          <w:szCs w:val="24"/>
        </w:rPr>
        <w:t>SimBERT</w:t>
      </w:r>
      <w:proofErr w:type="spellEnd"/>
      <w:r w:rsidRPr="00C763C3">
        <w:rPr>
          <w:rFonts w:ascii="宋体" w:eastAsia="宋体" w:hAnsi="宋体"/>
          <w:sz w:val="24"/>
          <w:szCs w:val="24"/>
        </w:rPr>
        <w:t>是一个根据</w:t>
      </w:r>
      <w:r>
        <w:rPr>
          <w:rFonts w:ascii="宋体" w:eastAsia="宋体" w:hAnsi="宋体" w:hint="eastAsia"/>
          <w:sz w:val="24"/>
          <w:szCs w:val="24"/>
        </w:rPr>
        <w:t>n</w:t>
      </w:r>
      <w:r>
        <w:rPr>
          <w:rFonts w:ascii="宋体" w:eastAsia="宋体" w:hAnsi="宋体"/>
          <w:sz w:val="24"/>
          <w:szCs w:val="24"/>
        </w:rPr>
        <w:t>on-finetuned-</w:t>
      </w:r>
      <w:proofErr w:type="spellStart"/>
      <w:r w:rsidRPr="00C763C3">
        <w:rPr>
          <w:rFonts w:ascii="宋体" w:eastAsia="宋体" w:hAnsi="宋体"/>
          <w:sz w:val="24"/>
          <w:szCs w:val="24"/>
        </w:rPr>
        <w:t>bert</w:t>
      </w:r>
      <w:proofErr w:type="spellEnd"/>
      <w:r w:rsidRPr="00C763C3">
        <w:rPr>
          <w:rFonts w:ascii="宋体" w:eastAsia="宋体" w:hAnsi="宋体"/>
          <w:sz w:val="24"/>
          <w:szCs w:val="24"/>
        </w:rPr>
        <w:t>嵌入词的余弦相似性来预测标签的模型。对于每个单词</w:t>
      </w:r>
      <w:proofErr w:type="spellStart"/>
      <w:r w:rsidRPr="00C763C3">
        <w:rPr>
          <w:rFonts w:ascii="宋体" w:eastAsia="宋体" w:hAnsi="宋体"/>
          <w:sz w:val="24"/>
          <w:szCs w:val="24"/>
        </w:rPr>
        <w:t>xj</w:t>
      </w:r>
      <w:proofErr w:type="spellEnd"/>
      <w:r w:rsidRPr="00C763C3">
        <w:rPr>
          <w:rFonts w:ascii="宋体" w:eastAsia="宋体" w:hAnsi="宋体"/>
          <w:sz w:val="24"/>
          <w:szCs w:val="24"/>
        </w:rPr>
        <w:t>，</w:t>
      </w:r>
      <w:proofErr w:type="spellStart"/>
      <w:r w:rsidRPr="00C763C3">
        <w:rPr>
          <w:rFonts w:ascii="宋体" w:eastAsia="宋体" w:hAnsi="宋体"/>
          <w:sz w:val="24"/>
          <w:szCs w:val="24"/>
        </w:rPr>
        <w:t>SimBERT</w:t>
      </w:r>
      <w:proofErr w:type="spellEnd"/>
      <w:r w:rsidRPr="00C763C3">
        <w:rPr>
          <w:rFonts w:ascii="宋体" w:eastAsia="宋体" w:hAnsi="宋体"/>
          <w:sz w:val="24"/>
          <w:szCs w:val="24"/>
        </w:rPr>
        <w:t>在支持集中找到其最相似的单词x0 k，并且</w:t>
      </w:r>
      <w:proofErr w:type="spellStart"/>
      <w:r w:rsidRPr="00C763C3">
        <w:rPr>
          <w:rFonts w:ascii="宋体" w:eastAsia="宋体" w:hAnsi="宋体"/>
          <w:sz w:val="24"/>
          <w:szCs w:val="24"/>
        </w:rPr>
        <w:t>xj</w:t>
      </w:r>
      <w:proofErr w:type="spellEnd"/>
      <w:r w:rsidRPr="00C763C3">
        <w:rPr>
          <w:rFonts w:ascii="宋体" w:eastAsia="宋体" w:hAnsi="宋体"/>
          <w:sz w:val="24"/>
          <w:szCs w:val="24"/>
        </w:rPr>
        <w:t>的标签被预测为x0k的标签。</w:t>
      </w:r>
    </w:p>
    <w:p w:rsidR="00735A9B" w:rsidRDefault="00C763C3" w:rsidP="00BF3AA7">
      <w:pPr>
        <w:ind w:firstLine="420"/>
        <w:rPr>
          <w:rFonts w:ascii="宋体" w:eastAsia="宋体" w:hAnsi="宋体"/>
          <w:sz w:val="24"/>
          <w:szCs w:val="24"/>
        </w:rPr>
      </w:pPr>
      <w:r w:rsidRPr="00C763C3">
        <w:rPr>
          <w:rFonts w:ascii="宋体" w:eastAsia="宋体" w:hAnsi="宋体"/>
          <w:sz w:val="24"/>
          <w:szCs w:val="24"/>
        </w:rPr>
        <w:t>transfer BERT是具有BERT的NER设置的域传输模型（Devlin等人，2019）。我们</w:t>
      </w:r>
      <w:proofErr w:type="gramStart"/>
      <w:r w:rsidRPr="00C763C3">
        <w:rPr>
          <w:rFonts w:ascii="宋体" w:eastAsia="宋体" w:hAnsi="宋体"/>
          <w:sz w:val="24"/>
          <w:szCs w:val="24"/>
        </w:rPr>
        <w:t>在源域上</w:t>
      </w:r>
      <w:proofErr w:type="gramEnd"/>
      <w:r w:rsidRPr="00C763C3">
        <w:rPr>
          <w:rFonts w:ascii="宋体" w:eastAsia="宋体" w:hAnsi="宋体"/>
          <w:sz w:val="24"/>
          <w:szCs w:val="24"/>
        </w:rPr>
        <w:t>对它进行预处理，并在模型的同</w:t>
      </w:r>
      <w:proofErr w:type="gramStart"/>
      <w:r w:rsidRPr="00C763C3">
        <w:rPr>
          <w:rFonts w:ascii="宋体" w:eastAsia="宋体" w:hAnsi="宋体"/>
          <w:sz w:val="24"/>
          <w:szCs w:val="24"/>
        </w:rPr>
        <w:t>一开</w:t>
      </w:r>
      <w:proofErr w:type="gramEnd"/>
      <w:r w:rsidRPr="00C763C3">
        <w:rPr>
          <w:rFonts w:ascii="宋体" w:eastAsia="宋体" w:hAnsi="宋体"/>
          <w:sz w:val="24"/>
          <w:szCs w:val="24"/>
        </w:rPr>
        <w:t>发集上选择最佳模型。我们只通过传输瓶颈特性来处理标签不匹配问题。在测试之前，我们在目标</w:t>
      </w:r>
      <w:proofErr w:type="gramStart"/>
      <w:r w:rsidRPr="00C763C3">
        <w:rPr>
          <w:rFonts w:ascii="宋体" w:eastAsia="宋体" w:hAnsi="宋体"/>
          <w:sz w:val="24"/>
          <w:szCs w:val="24"/>
        </w:rPr>
        <w:t>域支持</w:t>
      </w:r>
      <w:proofErr w:type="gramEnd"/>
      <w:r w:rsidRPr="00C763C3">
        <w:rPr>
          <w:rFonts w:ascii="宋体" w:eastAsia="宋体" w:hAnsi="宋体"/>
          <w:sz w:val="24"/>
          <w:szCs w:val="24"/>
        </w:rPr>
        <w:t>集上对其进行微调。在培训和微调中，学习率设定为1e-5。</w:t>
      </w:r>
    </w:p>
    <w:p w:rsidR="00735A9B" w:rsidRDefault="00C763C3" w:rsidP="00BF3AA7">
      <w:pPr>
        <w:ind w:firstLine="420"/>
        <w:rPr>
          <w:rFonts w:ascii="宋体" w:eastAsia="宋体" w:hAnsi="宋体"/>
          <w:sz w:val="24"/>
          <w:szCs w:val="24"/>
        </w:rPr>
      </w:pPr>
      <w:proofErr w:type="spellStart"/>
      <w:r w:rsidRPr="00C763C3">
        <w:rPr>
          <w:rFonts w:ascii="宋体" w:eastAsia="宋体" w:hAnsi="宋体"/>
          <w:sz w:val="24"/>
          <w:szCs w:val="24"/>
        </w:rPr>
        <w:t>WarmProtoZero</w:t>
      </w:r>
      <w:proofErr w:type="spellEnd"/>
      <w:r w:rsidRPr="00C763C3">
        <w:rPr>
          <w:rFonts w:ascii="宋体" w:eastAsia="宋体" w:hAnsi="宋体"/>
          <w:sz w:val="24"/>
          <w:szCs w:val="24"/>
        </w:rPr>
        <w:t>（WPZ）（</w:t>
      </w:r>
      <w:proofErr w:type="spellStart"/>
      <w:r w:rsidRPr="00C763C3">
        <w:rPr>
          <w:rFonts w:ascii="宋体" w:eastAsia="宋体" w:hAnsi="宋体"/>
          <w:sz w:val="24"/>
          <w:szCs w:val="24"/>
        </w:rPr>
        <w:t>Fritzler</w:t>
      </w:r>
      <w:proofErr w:type="spellEnd"/>
      <w:r w:rsidRPr="00C763C3">
        <w:rPr>
          <w:rFonts w:ascii="宋体" w:eastAsia="宋体" w:hAnsi="宋体"/>
          <w:sz w:val="24"/>
          <w:szCs w:val="24"/>
        </w:rPr>
        <w:t xml:space="preserve"> et al.，2019）是一种将序列标记视为每个单词分类的</w:t>
      </w:r>
      <w:r>
        <w:rPr>
          <w:rFonts w:ascii="宋体" w:eastAsia="宋体" w:hAnsi="宋体" w:hint="eastAsia"/>
          <w:sz w:val="24"/>
          <w:szCs w:val="24"/>
        </w:rPr>
        <w:t>f</w:t>
      </w:r>
      <w:r>
        <w:rPr>
          <w:rFonts w:ascii="宋体" w:eastAsia="宋体" w:hAnsi="宋体"/>
          <w:sz w:val="24"/>
          <w:szCs w:val="24"/>
        </w:rPr>
        <w:t>ew-shot</w:t>
      </w:r>
      <w:r w:rsidRPr="00C763C3">
        <w:rPr>
          <w:rFonts w:ascii="宋体" w:eastAsia="宋体" w:hAnsi="宋体"/>
          <w:sz w:val="24"/>
          <w:szCs w:val="24"/>
        </w:rPr>
        <w:t>序列标记模型。它</w:t>
      </w:r>
      <w:proofErr w:type="gramStart"/>
      <w:r w:rsidRPr="00C763C3">
        <w:rPr>
          <w:rFonts w:ascii="宋体" w:eastAsia="宋体" w:hAnsi="宋体"/>
          <w:sz w:val="24"/>
          <w:szCs w:val="24"/>
        </w:rPr>
        <w:t>在源域上</w:t>
      </w:r>
      <w:proofErr w:type="gramEnd"/>
      <w:r w:rsidRPr="00C763C3">
        <w:rPr>
          <w:rFonts w:ascii="宋体" w:eastAsia="宋体" w:hAnsi="宋体"/>
          <w:sz w:val="24"/>
          <w:szCs w:val="24"/>
        </w:rPr>
        <w:t>预先训练了一个原型网络（Snell等人，2017年），并利用它在不经过训练的情况下对目标域</w:t>
      </w:r>
      <w:proofErr w:type="gramStart"/>
      <w:r w:rsidRPr="00C763C3">
        <w:rPr>
          <w:rFonts w:ascii="宋体" w:eastAsia="宋体" w:hAnsi="宋体"/>
          <w:sz w:val="24"/>
          <w:szCs w:val="24"/>
        </w:rPr>
        <w:t>进行字级分</w:t>
      </w:r>
      <w:proofErr w:type="gramEnd"/>
      <w:r w:rsidRPr="00C763C3">
        <w:rPr>
          <w:rFonts w:ascii="宋体" w:eastAsia="宋体" w:hAnsi="宋体"/>
          <w:sz w:val="24"/>
          <w:szCs w:val="24"/>
        </w:rPr>
        <w:t>类。</w:t>
      </w:r>
      <w:proofErr w:type="spellStart"/>
      <w:r w:rsidRPr="00C763C3">
        <w:rPr>
          <w:rFonts w:ascii="宋体" w:eastAsia="宋体" w:hAnsi="宋体"/>
          <w:sz w:val="24"/>
          <w:szCs w:val="24"/>
        </w:rPr>
        <w:t>Fritzler</w:t>
      </w:r>
      <w:proofErr w:type="spellEnd"/>
      <w:r w:rsidRPr="00C763C3">
        <w:rPr>
          <w:rFonts w:ascii="宋体" w:eastAsia="宋体" w:hAnsi="宋体"/>
          <w:sz w:val="24"/>
          <w:szCs w:val="24"/>
        </w:rPr>
        <w:t>等人。（2019）使用随机初始化的单词嵌入。为了消除不同嵌入方法的影响，我们进一步使用预先训练的手套嵌入（Pennington等人，2014）和BERT来实现WPZ。</w:t>
      </w:r>
    </w:p>
    <w:p w:rsidR="00735A9B" w:rsidRDefault="00C763C3" w:rsidP="00C763C3">
      <w:pPr>
        <w:ind w:firstLine="420"/>
        <w:rPr>
          <w:rFonts w:ascii="宋体" w:eastAsia="宋体" w:hAnsi="宋体"/>
          <w:sz w:val="24"/>
          <w:szCs w:val="24"/>
        </w:rPr>
      </w:pPr>
      <w:r w:rsidRPr="00C763C3">
        <w:rPr>
          <w:rFonts w:ascii="宋体" w:eastAsia="宋体" w:hAnsi="宋体" w:hint="eastAsia"/>
          <w:sz w:val="24"/>
          <w:szCs w:val="24"/>
        </w:rPr>
        <w:t>匹配网络（</w:t>
      </w:r>
      <w:r w:rsidRPr="00C763C3">
        <w:rPr>
          <w:rFonts w:ascii="宋体" w:eastAsia="宋体" w:hAnsi="宋体"/>
          <w:sz w:val="24"/>
          <w:szCs w:val="24"/>
        </w:rPr>
        <w:t>MN）类似于WPZ。</w:t>
      </w:r>
      <w:r w:rsidRPr="00C763C3">
        <w:rPr>
          <w:rFonts w:ascii="宋体" w:eastAsia="宋体" w:hAnsi="宋体" w:hint="eastAsia"/>
          <w:sz w:val="24"/>
          <w:szCs w:val="24"/>
        </w:rPr>
        <w:t>唯一的区别是我们使用匹配网络（</w:t>
      </w:r>
      <w:proofErr w:type="spellStart"/>
      <w:r w:rsidRPr="00C763C3">
        <w:rPr>
          <w:rFonts w:ascii="宋体" w:eastAsia="宋体" w:hAnsi="宋体"/>
          <w:sz w:val="24"/>
          <w:szCs w:val="24"/>
        </w:rPr>
        <w:t>Vinyals</w:t>
      </w:r>
      <w:proofErr w:type="spellEnd"/>
      <w:r w:rsidRPr="00C763C3">
        <w:rPr>
          <w:rFonts w:ascii="宋体" w:eastAsia="宋体" w:hAnsi="宋体"/>
          <w:sz w:val="24"/>
          <w:szCs w:val="24"/>
        </w:rPr>
        <w:t>等人，2016）和</w:t>
      </w:r>
      <w:proofErr w:type="gramStart"/>
      <w:r w:rsidRPr="00C763C3">
        <w:rPr>
          <w:rFonts w:ascii="宋体" w:eastAsia="宋体" w:hAnsi="宋体"/>
          <w:sz w:val="24"/>
          <w:szCs w:val="24"/>
        </w:rPr>
        <w:t>伯特</w:t>
      </w:r>
      <w:proofErr w:type="gramEnd"/>
      <w:r w:rsidRPr="00C763C3">
        <w:rPr>
          <w:rFonts w:ascii="宋体" w:eastAsia="宋体" w:hAnsi="宋体"/>
          <w:sz w:val="24"/>
          <w:szCs w:val="24"/>
        </w:rPr>
        <w:t>嵌入进行分类。</w:t>
      </w:r>
    </w:p>
    <w:p w:rsidR="00735A9B" w:rsidRPr="00C763C3" w:rsidRDefault="00C763C3" w:rsidP="00BF3AA7">
      <w:pPr>
        <w:ind w:firstLine="420"/>
        <w:rPr>
          <w:rFonts w:ascii="宋体" w:eastAsia="宋体" w:hAnsi="宋体"/>
          <w:b/>
          <w:sz w:val="28"/>
          <w:szCs w:val="24"/>
        </w:rPr>
      </w:pPr>
      <w:r w:rsidRPr="00C763C3">
        <w:rPr>
          <w:rFonts w:ascii="宋体" w:eastAsia="宋体" w:hAnsi="宋体"/>
          <w:b/>
          <w:sz w:val="28"/>
          <w:szCs w:val="24"/>
        </w:rPr>
        <w:t>4.3 Main Results</w:t>
      </w:r>
    </w:p>
    <w:p w:rsidR="00C763C3" w:rsidRPr="00C763C3" w:rsidRDefault="00C763C3" w:rsidP="00C763C3">
      <w:pPr>
        <w:ind w:firstLine="42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-shot</w:t>
      </w:r>
      <w:r w:rsidRPr="00C763C3">
        <w:rPr>
          <w:rFonts w:ascii="宋体" w:eastAsia="宋体" w:hAnsi="宋体" w:hint="eastAsia"/>
          <w:sz w:val="24"/>
          <w:szCs w:val="24"/>
        </w:rPr>
        <w:t>设置</w:t>
      </w:r>
      <w:r>
        <w:rPr>
          <w:rFonts w:ascii="宋体" w:eastAsia="宋体" w:hAnsi="宋体" w:hint="eastAsia"/>
          <w:sz w:val="24"/>
          <w:szCs w:val="24"/>
        </w:rPr>
        <w:t xml:space="preserve"> </w:t>
      </w:r>
      <w:r w:rsidRPr="00C763C3">
        <w:rPr>
          <w:rFonts w:ascii="宋体" w:eastAsia="宋体" w:hAnsi="宋体" w:hint="eastAsia"/>
          <w:sz w:val="24"/>
          <w:szCs w:val="24"/>
        </w:rPr>
        <w:t>表</w:t>
      </w:r>
      <w:r w:rsidRPr="00C763C3">
        <w:rPr>
          <w:rFonts w:ascii="宋体" w:eastAsia="宋体" w:hAnsi="宋体"/>
          <w:sz w:val="24"/>
          <w:szCs w:val="24"/>
        </w:rPr>
        <w:t>2的结果显示了1</w:t>
      </w:r>
      <w:r>
        <w:rPr>
          <w:rFonts w:ascii="宋体" w:eastAsia="宋体" w:hAnsi="宋体" w:hint="eastAsia"/>
          <w:sz w:val="24"/>
          <w:szCs w:val="24"/>
        </w:rPr>
        <w:t>-shot</w:t>
      </w:r>
      <w:r w:rsidRPr="00C763C3">
        <w:rPr>
          <w:rFonts w:ascii="宋体" w:eastAsia="宋体" w:hAnsi="宋体"/>
          <w:sz w:val="24"/>
          <w:szCs w:val="24"/>
        </w:rPr>
        <w:t>槽标记结果。每列分别显示以某个域为目标域（test）和以其他域为源域（</w:t>
      </w:r>
      <w:proofErr w:type="spellStart"/>
      <w:r w:rsidRPr="00C763C3">
        <w:rPr>
          <w:rFonts w:ascii="宋体" w:eastAsia="宋体" w:hAnsi="宋体"/>
          <w:sz w:val="24"/>
          <w:szCs w:val="24"/>
        </w:rPr>
        <w:t>train&amp;dev</w:t>
      </w:r>
      <w:proofErr w:type="spellEnd"/>
      <w:r w:rsidRPr="00C763C3">
        <w:rPr>
          <w:rFonts w:ascii="宋体" w:eastAsia="宋体" w:hAnsi="宋体"/>
          <w:sz w:val="24"/>
          <w:szCs w:val="24"/>
        </w:rPr>
        <w:t>）的F1分数。如表所示，我们的</w:t>
      </w:r>
      <w:proofErr w:type="spellStart"/>
      <w:r w:rsidRPr="00C763C3">
        <w:rPr>
          <w:rFonts w:ascii="宋体" w:eastAsia="宋体" w:hAnsi="宋体"/>
          <w:sz w:val="24"/>
          <w:szCs w:val="24"/>
        </w:rPr>
        <w:t>L-TapNet+CDT</w:t>
      </w:r>
      <w:proofErr w:type="spellEnd"/>
      <w:r w:rsidRPr="00C763C3">
        <w:rPr>
          <w:rFonts w:ascii="宋体" w:eastAsia="宋体" w:hAnsi="宋体"/>
          <w:sz w:val="24"/>
          <w:szCs w:val="24"/>
        </w:rPr>
        <w:t>实现了最佳性能。它的F1成绩平均为14.64分，优于最强的几杆学习基线WPZ+BERT。</w:t>
      </w:r>
    </w:p>
    <w:p w:rsidR="00735A9B" w:rsidRPr="00C763C3" w:rsidRDefault="00C763C3" w:rsidP="00C763C3">
      <w:pPr>
        <w:ind w:firstLine="420"/>
        <w:rPr>
          <w:rFonts w:ascii="宋体" w:eastAsia="宋体" w:hAnsi="宋体"/>
          <w:sz w:val="24"/>
          <w:szCs w:val="24"/>
        </w:rPr>
      </w:pPr>
      <w:r w:rsidRPr="00C763C3">
        <w:rPr>
          <w:rFonts w:ascii="宋体" w:eastAsia="宋体" w:hAnsi="宋体" w:hint="eastAsia"/>
          <w:sz w:val="24"/>
          <w:szCs w:val="24"/>
        </w:rPr>
        <w:t>我们的模型明显优于</w:t>
      </w:r>
      <w:r w:rsidRPr="00C763C3">
        <w:rPr>
          <w:rFonts w:ascii="宋体" w:eastAsia="宋体" w:hAnsi="宋体"/>
          <w:sz w:val="24"/>
          <w:szCs w:val="24"/>
        </w:rPr>
        <w:t>Bi LSTM和</w:t>
      </w:r>
      <w:proofErr w:type="spellStart"/>
      <w:r w:rsidRPr="00C763C3">
        <w:rPr>
          <w:rFonts w:ascii="宋体" w:eastAsia="宋体" w:hAnsi="宋体"/>
          <w:sz w:val="24"/>
          <w:szCs w:val="24"/>
        </w:rPr>
        <w:t>TransferBERT</w:t>
      </w:r>
      <w:proofErr w:type="spellEnd"/>
      <w:r w:rsidRPr="00C763C3">
        <w:rPr>
          <w:rFonts w:ascii="宋体" w:eastAsia="宋体" w:hAnsi="宋体"/>
          <w:sz w:val="24"/>
          <w:szCs w:val="24"/>
        </w:rPr>
        <w:t>，这表明在很少的镜头设置下标记数据的数量对于传统的机器学习和传输来说都太少了</w:t>
      </w:r>
      <w:r>
        <w:rPr>
          <w:rFonts w:ascii="宋体" w:eastAsia="宋体" w:hAnsi="宋体" w:hint="eastAsia"/>
          <w:sz w:val="24"/>
          <w:szCs w:val="24"/>
        </w:rPr>
        <w:t>。</w:t>
      </w:r>
      <w:r w:rsidRPr="00C763C3">
        <w:rPr>
          <w:rFonts w:ascii="宋体" w:eastAsia="宋体" w:hAnsi="宋体" w:hint="eastAsia"/>
          <w:sz w:val="24"/>
          <w:szCs w:val="24"/>
        </w:rPr>
        <w:t>此外，</w:t>
      </w:r>
      <w:proofErr w:type="spellStart"/>
      <w:r w:rsidRPr="00C763C3">
        <w:rPr>
          <w:rFonts w:ascii="宋体" w:eastAsia="宋体" w:hAnsi="宋体"/>
          <w:sz w:val="24"/>
          <w:szCs w:val="24"/>
        </w:rPr>
        <w:t>SimBERT</w:t>
      </w:r>
      <w:proofErr w:type="spellEnd"/>
      <w:r w:rsidRPr="00C763C3">
        <w:rPr>
          <w:rFonts w:ascii="宋体" w:eastAsia="宋体" w:hAnsi="宋体"/>
          <w:sz w:val="24"/>
          <w:szCs w:val="24"/>
        </w:rPr>
        <w:t>的性能证明了基于metric的方法比传统的机器学习模型在</w:t>
      </w:r>
      <w:r>
        <w:rPr>
          <w:rFonts w:ascii="宋体" w:eastAsia="宋体" w:hAnsi="宋体" w:hint="eastAsia"/>
          <w:sz w:val="24"/>
          <w:szCs w:val="24"/>
        </w:rPr>
        <w:t>few-shot</w:t>
      </w:r>
      <w:r w:rsidRPr="00C763C3">
        <w:rPr>
          <w:rFonts w:ascii="宋体" w:eastAsia="宋体" w:hAnsi="宋体"/>
          <w:sz w:val="24"/>
          <w:szCs w:val="24"/>
        </w:rPr>
        <w:t>设置下的优越性。</w:t>
      </w:r>
    </w:p>
    <w:p w:rsidR="00735A9B" w:rsidRDefault="00C763C3" w:rsidP="00BF3AA7">
      <w:pPr>
        <w:ind w:firstLine="420"/>
        <w:rPr>
          <w:rFonts w:ascii="宋体" w:eastAsia="宋体" w:hAnsi="宋体"/>
          <w:sz w:val="24"/>
          <w:szCs w:val="24"/>
        </w:rPr>
      </w:pPr>
      <w:r>
        <w:rPr>
          <w:noProof/>
        </w:rPr>
        <w:drawing>
          <wp:inline distT="0" distB="0" distL="0" distR="0" wp14:anchorId="5AB2EFD1" wp14:editId="7A50AB5C">
            <wp:extent cx="5274310" cy="2261235"/>
            <wp:effectExtent l="0" t="0" r="2540" b="571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261235"/>
                    </a:xfrm>
                    <a:prstGeom prst="rect">
                      <a:avLst/>
                    </a:prstGeom>
                  </pic:spPr>
                </pic:pic>
              </a:graphicData>
            </a:graphic>
          </wp:inline>
        </w:drawing>
      </w:r>
    </w:p>
    <w:p w:rsidR="00735A9B" w:rsidRDefault="00C763C3" w:rsidP="00BF3AA7">
      <w:pPr>
        <w:ind w:firstLine="420"/>
        <w:rPr>
          <w:rFonts w:ascii="宋体" w:eastAsia="宋体" w:hAnsi="宋体"/>
          <w:sz w:val="24"/>
          <w:szCs w:val="24"/>
        </w:rPr>
      </w:pPr>
      <w:r w:rsidRPr="00C763C3">
        <w:rPr>
          <w:rFonts w:ascii="宋体" w:eastAsia="宋体" w:hAnsi="宋体" w:hint="eastAsia"/>
          <w:sz w:val="24"/>
          <w:szCs w:val="24"/>
        </w:rPr>
        <w:t>表</w:t>
      </w:r>
      <w:r w:rsidRPr="00C763C3">
        <w:rPr>
          <w:rFonts w:ascii="宋体" w:eastAsia="宋体" w:hAnsi="宋体"/>
          <w:sz w:val="24"/>
          <w:szCs w:val="24"/>
        </w:rPr>
        <w:t>2:F1得分。+CDT表示折叠的依赖项传输。中线以下的分数来自我们的方法，达到了最好的性能。Ave.显示平均得分。标准差结果见附录D。</w:t>
      </w:r>
    </w:p>
    <w:p w:rsidR="00735A9B" w:rsidRDefault="00C763C3" w:rsidP="00BF3AA7">
      <w:pPr>
        <w:ind w:firstLine="420"/>
        <w:rPr>
          <w:rFonts w:ascii="宋体" w:eastAsia="宋体" w:hAnsi="宋体"/>
          <w:sz w:val="24"/>
          <w:szCs w:val="24"/>
        </w:rPr>
      </w:pPr>
      <w:r>
        <w:rPr>
          <w:noProof/>
        </w:rPr>
        <w:lastRenderedPageBreak/>
        <w:drawing>
          <wp:inline distT="0" distB="0" distL="0" distR="0" wp14:anchorId="6E1693C4" wp14:editId="6EE1E95F">
            <wp:extent cx="5274310" cy="2295525"/>
            <wp:effectExtent l="0" t="0" r="254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295525"/>
                    </a:xfrm>
                    <a:prstGeom prst="rect">
                      <a:avLst/>
                    </a:prstGeom>
                  </pic:spPr>
                </pic:pic>
              </a:graphicData>
            </a:graphic>
          </wp:inline>
        </w:drawing>
      </w:r>
    </w:p>
    <w:p w:rsidR="00735A9B" w:rsidRDefault="00C763C3" w:rsidP="00BF3AA7">
      <w:pPr>
        <w:ind w:firstLine="420"/>
        <w:rPr>
          <w:rFonts w:ascii="宋体" w:eastAsia="宋体" w:hAnsi="宋体"/>
          <w:sz w:val="24"/>
          <w:szCs w:val="24"/>
        </w:rPr>
      </w:pPr>
      <w:r w:rsidRPr="00C763C3">
        <w:rPr>
          <w:rFonts w:ascii="宋体" w:eastAsia="宋体" w:hAnsi="宋体" w:hint="eastAsia"/>
          <w:sz w:val="24"/>
          <w:szCs w:val="24"/>
        </w:rPr>
        <w:t>表</w:t>
      </w:r>
      <w:r w:rsidRPr="00C763C3">
        <w:rPr>
          <w:rFonts w:ascii="宋体" w:eastAsia="宋体" w:hAnsi="宋体"/>
          <w:sz w:val="24"/>
          <w:szCs w:val="24"/>
        </w:rPr>
        <w:t>3:</w:t>
      </w:r>
      <w:r>
        <w:rPr>
          <w:rFonts w:ascii="宋体" w:eastAsia="宋体" w:hAnsi="宋体"/>
          <w:sz w:val="24"/>
          <w:szCs w:val="24"/>
        </w:rPr>
        <w:t>5-shot</w:t>
      </w:r>
      <w:r>
        <w:rPr>
          <w:rFonts w:ascii="宋体" w:eastAsia="宋体" w:hAnsi="宋体" w:hint="eastAsia"/>
          <w:sz w:val="24"/>
          <w:szCs w:val="24"/>
        </w:rPr>
        <w:t>F</w:t>
      </w:r>
      <w:r>
        <w:rPr>
          <w:rFonts w:ascii="宋体" w:eastAsia="宋体" w:hAnsi="宋体"/>
          <w:sz w:val="24"/>
          <w:szCs w:val="24"/>
        </w:rPr>
        <w:t>1</w:t>
      </w:r>
      <w:r w:rsidRPr="00C763C3">
        <w:rPr>
          <w:rFonts w:ascii="宋体" w:eastAsia="宋体" w:hAnsi="宋体"/>
          <w:sz w:val="24"/>
          <w:szCs w:val="24"/>
        </w:rPr>
        <w:t>得分结果。我们的方法取得了最好的效果。标准差结果见附录D。</w:t>
      </w:r>
    </w:p>
    <w:p w:rsidR="00735A9B" w:rsidRDefault="00C763C3" w:rsidP="00BF3AA7">
      <w:pPr>
        <w:ind w:firstLine="420"/>
        <w:rPr>
          <w:rFonts w:ascii="宋体" w:eastAsia="宋体" w:hAnsi="宋体"/>
          <w:sz w:val="24"/>
          <w:szCs w:val="24"/>
        </w:rPr>
      </w:pPr>
      <w:r w:rsidRPr="00C763C3">
        <w:rPr>
          <w:rFonts w:ascii="宋体" w:eastAsia="宋体" w:hAnsi="宋体" w:hint="eastAsia"/>
          <w:sz w:val="24"/>
          <w:szCs w:val="24"/>
        </w:rPr>
        <w:t>原始的</w:t>
      </w:r>
      <w:proofErr w:type="spellStart"/>
      <w:r w:rsidRPr="00C763C3">
        <w:rPr>
          <w:rFonts w:ascii="宋体" w:eastAsia="宋体" w:hAnsi="宋体"/>
          <w:sz w:val="24"/>
          <w:szCs w:val="24"/>
        </w:rPr>
        <w:t>WarmProtoZero</w:t>
      </w:r>
      <w:proofErr w:type="spellEnd"/>
      <w:r w:rsidRPr="00C763C3">
        <w:rPr>
          <w:rFonts w:ascii="宋体" w:eastAsia="宋体" w:hAnsi="宋体"/>
          <w:sz w:val="24"/>
          <w:szCs w:val="24"/>
        </w:rPr>
        <w:t>（WPZ）模型由于其单词嵌入的表示能力弱而受到影响。当我们使用</w:t>
      </w:r>
      <w:proofErr w:type="spellStart"/>
      <w:r w:rsidRPr="00C763C3">
        <w:rPr>
          <w:rFonts w:ascii="宋体" w:eastAsia="宋体" w:hAnsi="宋体"/>
          <w:sz w:val="24"/>
          <w:szCs w:val="24"/>
        </w:rPr>
        <w:t>GloVe</w:t>
      </w:r>
      <w:proofErr w:type="spellEnd"/>
      <w:r w:rsidRPr="00C763C3">
        <w:rPr>
          <w:rFonts w:ascii="宋体" w:eastAsia="宋体" w:hAnsi="宋体"/>
          <w:sz w:val="24"/>
          <w:szCs w:val="24"/>
        </w:rPr>
        <w:t>和BERT词嵌入来增强它时，它的性能显著提高。这显示了</w:t>
      </w:r>
      <w:r>
        <w:rPr>
          <w:rFonts w:ascii="宋体" w:eastAsia="宋体" w:hAnsi="宋体" w:hint="eastAsia"/>
          <w:sz w:val="24"/>
          <w:szCs w:val="24"/>
        </w:rPr>
        <w:t>few-shot</w:t>
      </w:r>
      <w:r w:rsidRPr="00C763C3">
        <w:rPr>
          <w:rFonts w:ascii="宋体" w:eastAsia="宋体" w:hAnsi="宋体"/>
          <w:sz w:val="24"/>
          <w:szCs w:val="24"/>
        </w:rPr>
        <w:t>设置</w:t>
      </w:r>
      <w:r>
        <w:rPr>
          <w:rFonts w:ascii="宋体" w:eastAsia="宋体" w:hAnsi="宋体" w:hint="eastAsia"/>
          <w:sz w:val="24"/>
          <w:szCs w:val="24"/>
        </w:rPr>
        <w:t>中</w:t>
      </w:r>
      <w:r w:rsidRPr="00C763C3">
        <w:rPr>
          <w:rFonts w:ascii="宋体" w:eastAsia="宋体" w:hAnsi="宋体"/>
          <w:sz w:val="24"/>
          <w:szCs w:val="24"/>
        </w:rPr>
        <w:t>嵌入的重要性。匹配网络（MN）在这两种设置下都表现不佳。这在很大程度上是由于MN对所有支持词的关注程度相同，这使得它容易受到</w:t>
      </w:r>
      <w:r>
        <w:rPr>
          <w:rFonts w:ascii="宋体" w:eastAsia="宋体" w:hAnsi="宋体"/>
          <w:sz w:val="24"/>
          <w:szCs w:val="24"/>
        </w:rPr>
        <w:t>O</w:t>
      </w:r>
      <w:r w:rsidRPr="00C763C3">
        <w:rPr>
          <w:rFonts w:ascii="宋体" w:eastAsia="宋体" w:hAnsi="宋体"/>
          <w:sz w:val="24"/>
          <w:szCs w:val="24"/>
        </w:rPr>
        <w:t>-label数量</w:t>
      </w:r>
      <w:proofErr w:type="gramStart"/>
      <w:r w:rsidRPr="00C763C3">
        <w:rPr>
          <w:rFonts w:ascii="宋体" w:eastAsia="宋体" w:hAnsi="宋体"/>
          <w:sz w:val="24"/>
          <w:szCs w:val="24"/>
        </w:rPr>
        <w:t>不</w:t>
      </w:r>
      <w:proofErr w:type="gramEnd"/>
      <w:r w:rsidRPr="00C763C3">
        <w:rPr>
          <w:rFonts w:ascii="宋体" w:eastAsia="宋体" w:hAnsi="宋体"/>
          <w:sz w:val="24"/>
          <w:szCs w:val="24"/>
        </w:rPr>
        <w:t>均衡的影响。</w:t>
      </w:r>
    </w:p>
    <w:p w:rsidR="00735A9B" w:rsidRPr="00C763C3" w:rsidRDefault="00C763C3" w:rsidP="00C763C3">
      <w:pPr>
        <w:ind w:firstLine="420"/>
        <w:rPr>
          <w:rFonts w:ascii="宋体" w:eastAsia="宋体" w:hAnsi="宋体"/>
          <w:sz w:val="24"/>
          <w:szCs w:val="24"/>
        </w:rPr>
      </w:pPr>
      <w:r w:rsidRPr="00C763C3">
        <w:rPr>
          <w:rFonts w:ascii="宋体" w:eastAsia="宋体" w:hAnsi="宋体" w:hint="eastAsia"/>
          <w:sz w:val="24"/>
          <w:szCs w:val="24"/>
        </w:rPr>
        <w:t>更具体地说，那些在支持集上进行微调的模型，比如</w:t>
      </w:r>
      <w:r w:rsidRPr="00C763C3">
        <w:rPr>
          <w:rFonts w:ascii="宋体" w:eastAsia="宋体" w:hAnsi="宋体"/>
          <w:sz w:val="24"/>
          <w:szCs w:val="24"/>
        </w:rPr>
        <w:t>Bi LSTM和</w:t>
      </w:r>
      <w:proofErr w:type="spellStart"/>
      <w:r w:rsidRPr="00C763C3">
        <w:rPr>
          <w:rFonts w:ascii="宋体" w:eastAsia="宋体" w:hAnsi="宋体"/>
          <w:sz w:val="24"/>
          <w:szCs w:val="24"/>
        </w:rPr>
        <w:t>TransferBERT</w:t>
      </w:r>
      <w:proofErr w:type="spellEnd"/>
      <w:r w:rsidRPr="00C763C3">
        <w:rPr>
          <w:rFonts w:ascii="宋体" w:eastAsia="宋体" w:hAnsi="宋体"/>
          <w:sz w:val="24"/>
          <w:szCs w:val="24"/>
        </w:rPr>
        <w:t>，倾向于随机预测标签。这些系统只能处理从支持示例中易于概括的情况，例如专有名词标记的标记（例如城市名称和时间）。</w:t>
      </w:r>
      <w:r w:rsidRPr="00C763C3">
        <w:rPr>
          <w:rFonts w:ascii="宋体" w:eastAsia="宋体" w:hAnsi="宋体" w:hint="eastAsia"/>
          <w:sz w:val="24"/>
          <w:szCs w:val="24"/>
        </w:rPr>
        <w:t>这表明，对极为有限的例子进行微调会导致泛化能力差和分类器训练不足。对于</w:t>
      </w:r>
      <w:r w:rsidRPr="00C763C3">
        <w:rPr>
          <w:rFonts w:ascii="宋体" w:eastAsia="宋体" w:hAnsi="宋体"/>
          <w:sz w:val="24"/>
          <w:szCs w:val="24"/>
        </w:rPr>
        <w:t>WPZ和MN等基于度量的方法，标签预测更为合理。然而，这些模型很容易被类似的标签混淆，比如当前位置和地理位置。它表明了良好分离的标签表示的必要性。</w:t>
      </w:r>
      <w:r w:rsidRPr="00C763C3">
        <w:rPr>
          <w:rFonts w:ascii="宋体" w:eastAsia="宋体" w:hAnsi="宋体" w:hint="eastAsia"/>
          <w:sz w:val="24"/>
          <w:szCs w:val="24"/>
        </w:rPr>
        <w:t>此外，非法的标签转换也非常常见，这可以通过建议的折叠依赖项传输很好地解决。</w:t>
      </w:r>
    </w:p>
    <w:p w:rsidR="00735A9B" w:rsidRPr="00C763C3" w:rsidRDefault="00C763C3" w:rsidP="00C763C3">
      <w:pPr>
        <w:ind w:firstLine="420"/>
        <w:rPr>
          <w:rFonts w:ascii="宋体" w:eastAsia="宋体" w:hAnsi="宋体"/>
          <w:sz w:val="24"/>
          <w:szCs w:val="24"/>
        </w:rPr>
      </w:pPr>
      <w:r w:rsidRPr="00C763C3">
        <w:rPr>
          <w:rFonts w:ascii="宋体" w:eastAsia="宋体" w:hAnsi="宋体" w:hint="eastAsia"/>
          <w:sz w:val="24"/>
          <w:szCs w:val="24"/>
        </w:rPr>
        <w:t>为了消除由于标签名称中的附加信息引起的不公平比较，我们提出了</w:t>
      </w:r>
      <w:r w:rsidRPr="00C763C3">
        <w:rPr>
          <w:rFonts w:ascii="宋体" w:eastAsia="宋体" w:hAnsi="宋体"/>
          <w:sz w:val="24"/>
          <w:szCs w:val="24"/>
        </w:rPr>
        <w:t>L-WPZ+CDT，通过增强标签名称表示与L-</w:t>
      </w:r>
      <w:proofErr w:type="spellStart"/>
      <w:r w:rsidRPr="00C763C3">
        <w:rPr>
          <w:rFonts w:ascii="宋体" w:eastAsia="宋体" w:hAnsi="宋体"/>
          <w:sz w:val="24"/>
          <w:szCs w:val="24"/>
        </w:rPr>
        <w:t>TapNet</w:t>
      </w:r>
      <w:proofErr w:type="spellEnd"/>
      <w:r w:rsidRPr="00C763C3">
        <w:rPr>
          <w:rFonts w:ascii="宋体" w:eastAsia="宋体" w:hAnsi="宋体"/>
          <w:sz w:val="24"/>
          <w:szCs w:val="24"/>
        </w:rPr>
        <w:t>相同的</w:t>
      </w:r>
      <w:proofErr w:type="spellStart"/>
      <w:r w:rsidRPr="00C763C3">
        <w:rPr>
          <w:rFonts w:ascii="宋体" w:eastAsia="宋体" w:hAnsi="宋体"/>
          <w:sz w:val="24"/>
          <w:szCs w:val="24"/>
        </w:rPr>
        <w:t>WarmProtoZero</w:t>
      </w:r>
      <w:proofErr w:type="spellEnd"/>
      <w:r w:rsidRPr="00C763C3">
        <w:rPr>
          <w:rFonts w:ascii="宋体" w:eastAsia="宋体" w:hAnsi="宋体"/>
          <w:sz w:val="24"/>
          <w:szCs w:val="24"/>
        </w:rPr>
        <w:t>（WPZ）模型，并将其合并到所提出的CRF框架中。它结合了标签名称嵌入和原型作为每个标签表示。</w:t>
      </w:r>
      <w:r w:rsidRPr="00C763C3">
        <w:rPr>
          <w:rFonts w:ascii="宋体" w:eastAsia="宋体" w:hAnsi="宋体" w:hint="eastAsia"/>
          <w:sz w:val="24"/>
          <w:szCs w:val="24"/>
        </w:rPr>
        <w:t>它对</w:t>
      </w:r>
      <w:r w:rsidRPr="00C763C3">
        <w:rPr>
          <w:rFonts w:ascii="宋体" w:eastAsia="宋体" w:hAnsi="宋体"/>
          <w:sz w:val="24"/>
          <w:szCs w:val="24"/>
        </w:rPr>
        <w:t>WPZ的改进主要来自于标签语义、折叠依赖传输和成对嵌入。</w:t>
      </w:r>
      <w:proofErr w:type="spellStart"/>
      <w:r w:rsidRPr="00C763C3">
        <w:rPr>
          <w:rFonts w:ascii="宋体" w:eastAsia="宋体" w:hAnsi="宋体"/>
          <w:sz w:val="24"/>
          <w:szCs w:val="24"/>
        </w:rPr>
        <w:t>L-TapNet+CDT</w:t>
      </w:r>
      <w:proofErr w:type="spellEnd"/>
      <w:r w:rsidRPr="00C763C3">
        <w:rPr>
          <w:rFonts w:ascii="宋体" w:eastAsia="宋体" w:hAnsi="宋体"/>
          <w:sz w:val="24"/>
          <w:szCs w:val="24"/>
        </w:rPr>
        <w:t>比L-WPZ+CDT高4.79f1分，说明了嵌入投影的有效性。与</w:t>
      </w:r>
      <w:proofErr w:type="spellStart"/>
      <w:r w:rsidRPr="00C763C3">
        <w:rPr>
          <w:rFonts w:ascii="宋体" w:eastAsia="宋体" w:hAnsi="宋体"/>
          <w:sz w:val="24"/>
          <w:szCs w:val="24"/>
        </w:rPr>
        <w:t>TapNet+CDT</w:t>
      </w:r>
      <w:proofErr w:type="spellEnd"/>
      <w:r w:rsidRPr="00C763C3">
        <w:rPr>
          <w:rFonts w:ascii="宋体" w:eastAsia="宋体" w:hAnsi="宋体"/>
          <w:sz w:val="24"/>
          <w:szCs w:val="24"/>
        </w:rPr>
        <w:t>相比，</w:t>
      </w:r>
      <w:proofErr w:type="spellStart"/>
      <w:r w:rsidRPr="00C763C3">
        <w:rPr>
          <w:rFonts w:ascii="宋体" w:eastAsia="宋体" w:hAnsi="宋体"/>
          <w:sz w:val="24"/>
          <w:szCs w:val="24"/>
        </w:rPr>
        <w:t>L-TapNet+CDT</w:t>
      </w:r>
      <w:proofErr w:type="spellEnd"/>
      <w:r w:rsidRPr="00C763C3">
        <w:rPr>
          <w:rFonts w:ascii="宋体" w:eastAsia="宋体" w:hAnsi="宋体"/>
          <w:sz w:val="24"/>
          <w:szCs w:val="24"/>
        </w:rPr>
        <w:t>实现了</w:t>
      </w:r>
      <w:r w:rsidR="009C6562" w:rsidRPr="009C6562">
        <w:rPr>
          <w:rFonts w:ascii="宋体" w:eastAsia="宋体" w:hAnsi="宋体" w:hint="eastAsia"/>
          <w:sz w:val="24"/>
          <w:szCs w:val="24"/>
        </w:rPr>
        <w:t>平均提高了</w:t>
      </w:r>
      <w:r w:rsidR="009C6562" w:rsidRPr="009C6562">
        <w:rPr>
          <w:rFonts w:ascii="宋体" w:eastAsia="宋体" w:hAnsi="宋体"/>
          <w:sz w:val="24"/>
          <w:szCs w:val="24"/>
        </w:rPr>
        <w:t>4.54f-score，这表明考虑标签语义和原型有助于改进排放评分计算。</w:t>
      </w:r>
    </w:p>
    <w:p w:rsidR="00735A9B" w:rsidRDefault="009C6562" w:rsidP="00BF3AA7">
      <w:pPr>
        <w:ind w:firstLine="420"/>
        <w:rPr>
          <w:rFonts w:ascii="宋体" w:eastAsia="宋体" w:hAnsi="宋体"/>
          <w:sz w:val="24"/>
          <w:szCs w:val="24"/>
        </w:rPr>
      </w:pPr>
      <w:r w:rsidRPr="009C6562">
        <w:rPr>
          <w:rFonts w:ascii="宋体" w:eastAsia="宋体" w:hAnsi="宋体"/>
          <w:sz w:val="24"/>
          <w:szCs w:val="24"/>
        </w:rPr>
        <w:t>5</w:t>
      </w:r>
      <w:r>
        <w:rPr>
          <w:rFonts w:ascii="宋体" w:eastAsia="宋体" w:hAnsi="宋体" w:hint="eastAsia"/>
          <w:sz w:val="24"/>
          <w:szCs w:val="24"/>
        </w:rPr>
        <w:t>-shot</w:t>
      </w:r>
      <w:r w:rsidRPr="009C6562">
        <w:rPr>
          <w:rFonts w:ascii="宋体" w:eastAsia="宋体" w:hAnsi="宋体"/>
          <w:sz w:val="24"/>
          <w:szCs w:val="24"/>
        </w:rPr>
        <w:t>设置</w:t>
      </w:r>
      <w:r>
        <w:rPr>
          <w:rFonts w:ascii="宋体" w:eastAsia="宋体" w:hAnsi="宋体" w:hint="eastAsia"/>
          <w:sz w:val="24"/>
          <w:szCs w:val="24"/>
        </w:rPr>
        <w:t xml:space="preserve"> </w:t>
      </w:r>
      <w:r w:rsidRPr="009C6562">
        <w:rPr>
          <w:rFonts w:ascii="宋体" w:eastAsia="宋体" w:hAnsi="宋体"/>
          <w:sz w:val="24"/>
          <w:szCs w:val="24"/>
        </w:rPr>
        <w:t>表3的结果显示了5</w:t>
      </w:r>
      <w:r>
        <w:rPr>
          <w:rFonts w:ascii="宋体" w:eastAsia="宋体" w:hAnsi="宋体" w:hint="eastAsia"/>
          <w:sz w:val="24"/>
          <w:szCs w:val="24"/>
        </w:rPr>
        <w:t>-shot</w:t>
      </w:r>
      <w:r w:rsidRPr="009C6562">
        <w:rPr>
          <w:rFonts w:ascii="宋体" w:eastAsia="宋体" w:hAnsi="宋体"/>
          <w:sz w:val="24"/>
          <w:szCs w:val="24"/>
        </w:rPr>
        <w:t>实验的结果，验证了该模型在更多镜头情况下的泛化能力。结果与一般趋势下的一次测斜结果一致。</w:t>
      </w:r>
    </w:p>
    <w:p w:rsidR="00735A9B" w:rsidRPr="009C6562" w:rsidRDefault="009C6562" w:rsidP="00BF3AA7">
      <w:pPr>
        <w:ind w:firstLine="420"/>
        <w:rPr>
          <w:rFonts w:ascii="宋体" w:eastAsia="宋体" w:hAnsi="宋体"/>
          <w:b/>
          <w:sz w:val="28"/>
          <w:szCs w:val="24"/>
        </w:rPr>
      </w:pPr>
      <w:r w:rsidRPr="009C6562">
        <w:rPr>
          <w:rFonts w:ascii="NimbusRomNo9L-Medi" w:hAnsi="NimbusRomNo9L-Medi" w:cs="NimbusRomNo9L-Medi"/>
          <w:b/>
          <w:kern w:val="0"/>
          <w:sz w:val="24"/>
        </w:rPr>
        <w:t>4.4 Analysis</w:t>
      </w:r>
    </w:p>
    <w:p w:rsidR="009C6562" w:rsidRDefault="009C6562" w:rsidP="009C6562">
      <w:pPr>
        <w:ind w:firstLine="420"/>
        <w:rPr>
          <w:rFonts w:ascii="宋体" w:eastAsia="宋体" w:hAnsi="宋体"/>
          <w:sz w:val="24"/>
          <w:szCs w:val="24"/>
        </w:rPr>
      </w:pPr>
      <w:r>
        <w:rPr>
          <w:rFonts w:ascii="宋体" w:eastAsia="宋体" w:hAnsi="宋体" w:hint="eastAsia"/>
          <w:sz w:val="24"/>
          <w:szCs w:val="24"/>
        </w:rPr>
        <w:t>消融</w:t>
      </w:r>
      <w:r w:rsidRPr="009C6562">
        <w:rPr>
          <w:rFonts w:ascii="宋体" w:eastAsia="宋体" w:hAnsi="宋体" w:hint="eastAsia"/>
          <w:sz w:val="24"/>
          <w:szCs w:val="24"/>
        </w:rPr>
        <w:t>试验为了进一步了解我们的方法（</w:t>
      </w:r>
      <w:proofErr w:type="spellStart"/>
      <w:r w:rsidRPr="009C6562">
        <w:rPr>
          <w:rFonts w:ascii="宋体" w:eastAsia="宋体" w:hAnsi="宋体"/>
          <w:sz w:val="24"/>
          <w:szCs w:val="24"/>
        </w:rPr>
        <w:t>L-TapNet+CDT</w:t>
      </w:r>
      <w:proofErr w:type="spellEnd"/>
      <w:r w:rsidRPr="009C6562">
        <w:rPr>
          <w:rFonts w:ascii="宋体" w:eastAsia="宋体" w:hAnsi="宋体"/>
          <w:sz w:val="24"/>
          <w:szCs w:val="24"/>
        </w:rPr>
        <w:t>）中的每个成分，我们对表4中的1次和5次</w:t>
      </w:r>
      <w:r>
        <w:rPr>
          <w:rFonts w:ascii="宋体" w:eastAsia="宋体" w:hAnsi="宋体" w:hint="eastAsia"/>
          <w:sz w:val="24"/>
          <w:szCs w:val="24"/>
        </w:rPr>
        <w:t>消融</w:t>
      </w:r>
      <w:r w:rsidRPr="009C6562">
        <w:rPr>
          <w:rFonts w:ascii="宋体" w:eastAsia="宋体" w:hAnsi="宋体"/>
          <w:sz w:val="24"/>
          <w:szCs w:val="24"/>
        </w:rPr>
        <w:t>设置进行了烧蚀分析。方法中的每个组件都被分别移除，包括：折叠依赖转移、成对嵌入、标签语义和原型引用。</w:t>
      </w:r>
    </w:p>
    <w:p w:rsidR="009C6562" w:rsidRPr="009C6562" w:rsidRDefault="009C6562" w:rsidP="009C6562">
      <w:pPr>
        <w:ind w:firstLine="420"/>
        <w:rPr>
          <w:rFonts w:ascii="宋体" w:eastAsia="宋体" w:hAnsi="宋体"/>
          <w:sz w:val="24"/>
          <w:szCs w:val="24"/>
        </w:rPr>
      </w:pPr>
      <w:r>
        <w:rPr>
          <w:noProof/>
        </w:rPr>
        <w:lastRenderedPageBreak/>
        <w:drawing>
          <wp:inline distT="0" distB="0" distL="0" distR="0" wp14:anchorId="5C1FC2FF" wp14:editId="199C34CF">
            <wp:extent cx="5181600" cy="24574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81600" cy="2457450"/>
                    </a:xfrm>
                    <a:prstGeom prst="rect">
                      <a:avLst/>
                    </a:prstGeom>
                  </pic:spPr>
                </pic:pic>
              </a:graphicData>
            </a:graphic>
          </wp:inline>
        </w:drawing>
      </w:r>
    </w:p>
    <w:p w:rsidR="009C6562" w:rsidRPr="009C6562" w:rsidRDefault="009C6562" w:rsidP="009C6562">
      <w:pPr>
        <w:ind w:firstLine="420"/>
        <w:rPr>
          <w:rFonts w:ascii="宋体" w:eastAsia="宋体" w:hAnsi="宋体"/>
          <w:sz w:val="24"/>
          <w:szCs w:val="24"/>
        </w:rPr>
      </w:pPr>
      <w:r w:rsidRPr="009C6562">
        <w:rPr>
          <w:rFonts w:ascii="宋体" w:eastAsia="宋体" w:hAnsi="宋体" w:hint="eastAsia"/>
          <w:sz w:val="24"/>
          <w:szCs w:val="24"/>
        </w:rPr>
        <w:t>当折叠的依赖</w:t>
      </w:r>
      <w:proofErr w:type="gramStart"/>
      <w:r w:rsidRPr="009C6562">
        <w:rPr>
          <w:rFonts w:ascii="宋体" w:eastAsia="宋体" w:hAnsi="宋体" w:hint="eastAsia"/>
          <w:sz w:val="24"/>
          <w:szCs w:val="24"/>
        </w:rPr>
        <w:t>项转移</w:t>
      </w:r>
      <w:proofErr w:type="gramEnd"/>
      <w:r w:rsidRPr="009C6562">
        <w:rPr>
          <w:rFonts w:ascii="宋体" w:eastAsia="宋体" w:hAnsi="宋体" w:hint="eastAsia"/>
          <w:sz w:val="24"/>
          <w:szCs w:val="24"/>
        </w:rPr>
        <w:t>被移除时，我们直接预测带有发射分数的标签，并且在所有设置中都看到巨大的</w:t>
      </w:r>
      <w:r w:rsidRPr="009C6562">
        <w:rPr>
          <w:rFonts w:ascii="宋体" w:eastAsia="宋体" w:hAnsi="宋体"/>
          <w:sz w:val="24"/>
          <w:szCs w:val="24"/>
        </w:rPr>
        <w:t>F1分数下降。</w:t>
      </w:r>
      <w:r w:rsidRPr="009C6562">
        <w:rPr>
          <w:rFonts w:ascii="宋体" w:eastAsia="宋体" w:hAnsi="宋体" w:hint="eastAsia"/>
          <w:sz w:val="24"/>
          <w:szCs w:val="24"/>
        </w:rPr>
        <w:t>这种消融证明了考虑标签依赖性的必要性。对于没有成对嵌入的方法，我们独立地表示查询和支持语句。我们解决了支持语句可以提供领域相关上下文这一问题，而成对嵌入可以利用这种上下文并为查询语句中的单词提供领域自适应表示。这在计算单词与领域特定标签的相似性时有很大帮助。</w:t>
      </w:r>
    </w:p>
    <w:p w:rsidR="009C6562" w:rsidRPr="009C6562" w:rsidRDefault="009C6562" w:rsidP="009C6562">
      <w:pPr>
        <w:ind w:firstLine="420"/>
        <w:rPr>
          <w:rFonts w:ascii="宋体" w:eastAsia="宋体" w:hAnsi="宋体"/>
          <w:sz w:val="24"/>
          <w:szCs w:val="24"/>
        </w:rPr>
      </w:pPr>
      <w:r w:rsidRPr="009C6562">
        <w:rPr>
          <w:rFonts w:ascii="宋体" w:eastAsia="宋体" w:hAnsi="宋体" w:hint="eastAsia"/>
          <w:sz w:val="24"/>
          <w:szCs w:val="24"/>
        </w:rPr>
        <w:t>当我们从</w:t>
      </w:r>
      <w:proofErr w:type="spellStart"/>
      <w:r w:rsidRPr="009C6562">
        <w:rPr>
          <w:rFonts w:ascii="宋体" w:eastAsia="宋体" w:hAnsi="宋体"/>
          <w:sz w:val="24"/>
          <w:szCs w:val="24"/>
        </w:rPr>
        <w:t>LTapNet</w:t>
      </w:r>
      <w:proofErr w:type="spellEnd"/>
      <w:r w:rsidRPr="009C6562">
        <w:rPr>
          <w:rFonts w:ascii="宋体" w:eastAsia="宋体" w:hAnsi="宋体"/>
          <w:sz w:val="24"/>
          <w:szCs w:val="24"/>
        </w:rPr>
        <w:t>中去掉标签语义时，模型退化为</w:t>
      </w:r>
      <w:proofErr w:type="spellStart"/>
      <w:r w:rsidRPr="009C6562">
        <w:rPr>
          <w:rFonts w:ascii="宋体" w:eastAsia="宋体" w:hAnsi="宋体"/>
          <w:sz w:val="24"/>
          <w:szCs w:val="24"/>
        </w:rPr>
        <w:t>TapNet+CDT</w:t>
      </w:r>
      <w:proofErr w:type="spellEnd"/>
      <w:r w:rsidRPr="009C6562">
        <w:rPr>
          <w:rFonts w:ascii="宋体" w:eastAsia="宋体" w:hAnsi="宋体"/>
          <w:sz w:val="24"/>
          <w:szCs w:val="24"/>
        </w:rPr>
        <w:t>，并在发射分数上增加了原型。结果表明，考虑标签名称可以提供更好的标签表示，有助于建立单词标签相似度模型。此外，我们还尝试删除标签表示中的内部和开头的单词，并观察到在一次截击中F1得分下降了0.97分。结果表明，在标签语义中区分B-I标签有助于标签的标注。</w:t>
      </w:r>
    </w:p>
    <w:p w:rsidR="00735A9B" w:rsidRDefault="009C6562" w:rsidP="009C6562">
      <w:pPr>
        <w:ind w:firstLine="420"/>
        <w:rPr>
          <w:rFonts w:ascii="宋体" w:eastAsia="宋体" w:hAnsi="宋体"/>
          <w:sz w:val="24"/>
          <w:szCs w:val="24"/>
        </w:rPr>
      </w:pPr>
      <w:r w:rsidRPr="009C6562">
        <w:rPr>
          <w:rFonts w:ascii="宋体" w:eastAsia="宋体" w:hAnsi="宋体" w:hint="eastAsia"/>
          <w:sz w:val="24"/>
          <w:szCs w:val="24"/>
        </w:rPr>
        <w:t>如果我们在没有原型参考的情况</w:t>
      </w:r>
      <w:proofErr w:type="gramStart"/>
      <w:r w:rsidRPr="009C6562">
        <w:rPr>
          <w:rFonts w:ascii="宋体" w:eastAsia="宋体" w:hAnsi="宋体" w:hint="eastAsia"/>
          <w:sz w:val="24"/>
          <w:szCs w:val="24"/>
        </w:rPr>
        <w:t>下计算</w:t>
      </w:r>
      <w:proofErr w:type="gramEnd"/>
      <w:r w:rsidRPr="009C6562">
        <w:rPr>
          <w:rFonts w:ascii="宋体" w:eastAsia="宋体" w:hAnsi="宋体" w:hint="eastAsia"/>
          <w:sz w:val="24"/>
          <w:szCs w:val="24"/>
        </w:rPr>
        <w:t>排放分数，模型在</w:t>
      </w:r>
      <w:r w:rsidRPr="009C6562">
        <w:rPr>
          <w:rFonts w:ascii="宋体" w:eastAsia="宋体" w:hAnsi="宋体"/>
          <w:sz w:val="24"/>
          <w:szCs w:val="24"/>
        </w:rPr>
        <w:t>5</w:t>
      </w:r>
      <w:r>
        <w:rPr>
          <w:rFonts w:ascii="宋体" w:eastAsia="宋体" w:hAnsi="宋体" w:hint="eastAsia"/>
          <w:sz w:val="24"/>
          <w:szCs w:val="24"/>
        </w:rPr>
        <w:t>-shot</w:t>
      </w:r>
      <w:r w:rsidRPr="009C6562">
        <w:rPr>
          <w:rFonts w:ascii="宋体" w:eastAsia="宋体" w:hAnsi="宋体"/>
          <w:sz w:val="24"/>
          <w:szCs w:val="24"/>
        </w:rPr>
        <w:t>设置中会失去更多的性能。这符合这样一种直觉，即原型允许模型从支持</w:t>
      </w:r>
      <w:r>
        <w:rPr>
          <w:rFonts w:ascii="宋体" w:eastAsia="宋体" w:hAnsi="宋体" w:hint="eastAsia"/>
          <w:sz w:val="24"/>
          <w:szCs w:val="24"/>
        </w:rPr>
        <w:t>样本</w:t>
      </w:r>
      <w:r w:rsidRPr="009C6562">
        <w:rPr>
          <w:rFonts w:ascii="宋体" w:eastAsia="宋体" w:hAnsi="宋体"/>
          <w:sz w:val="24"/>
          <w:szCs w:val="24"/>
        </w:rPr>
        <w:t>的增加中受益更多，因为原型直接从支持集派生。</w:t>
      </w:r>
    </w:p>
    <w:p w:rsidR="00735A9B" w:rsidRPr="009C6562" w:rsidRDefault="009C6562" w:rsidP="00BF3AA7">
      <w:pPr>
        <w:ind w:firstLine="420"/>
        <w:rPr>
          <w:rFonts w:ascii="宋体" w:eastAsia="宋体" w:hAnsi="宋体"/>
          <w:sz w:val="24"/>
          <w:szCs w:val="24"/>
        </w:rPr>
      </w:pPr>
      <w:r w:rsidRPr="009C6562">
        <w:rPr>
          <w:rFonts w:ascii="宋体" w:eastAsia="宋体" w:hAnsi="宋体" w:hint="eastAsia"/>
          <w:sz w:val="24"/>
          <w:szCs w:val="24"/>
        </w:rPr>
        <w:t>分析折叠依赖转移（</w:t>
      </w:r>
      <w:r w:rsidRPr="009C6562">
        <w:rPr>
          <w:rFonts w:ascii="宋体" w:eastAsia="宋体" w:hAnsi="宋体"/>
          <w:sz w:val="24"/>
          <w:szCs w:val="24"/>
        </w:rPr>
        <w:t>Collapsed Dependency Transfer）时，折叠依赖转移（Collapsed Dependency Transfer，CDT）带来了显著的改进，由此产生了两个自然的问题：CDT是否只是学习了简单的转移规则，以及它为什么工作。</w:t>
      </w:r>
    </w:p>
    <w:p w:rsidR="009C6562" w:rsidRDefault="009C6562" w:rsidP="009C6562">
      <w:pPr>
        <w:ind w:firstLine="420"/>
        <w:rPr>
          <w:rFonts w:ascii="宋体" w:eastAsia="宋体" w:hAnsi="宋体"/>
          <w:sz w:val="24"/>
          <w:szCs w:val="24"/>
        </w:rPr>
      </w:pPr>
      <w:r w:rsidRPr="009C6562">
        <w:rPr>
          <w:rFonts w:ascii="宋体" w:eastAsia="宋体" w:hAnsi="宋体" w:hint="eastAsia"/>
          <w:sz w:val="24"/>
          <w:szCs w:val="24"/>
        </w:rPr>
        <w:t>为了回答第一个问题，我们用表</w:t>
      </w:r>
      <w:r w:rsidRPr="009C6562">
        <w:rPr>
          <w:rFonts w:ascii="宋体" w:eastAsia="宋体" w:hAnsi="宋体"/>
          <w:sz w:val="24"/>
          <w:szCs w:val="24"/>
        </w:rPr>
        <w:t>5中的转换规则替换了CDT，这表明CDT比转换规则能带来更多的改进。</w:t>
      </w:r>
    </w:p>
    <w:p w:rsidR="009C6562" w:rsidRPr="009C6562" w:rsidRDefault="009C6562" w:rsidP="009C6562">
      <w:pPr>
        <w:ind w:firstLine="420"/>
        <w:rPr>
          <w:rFonts w:ascii="宋体" w:eastAsia="宋体" w:hAnsi="宋体"/>
          <w:sz w:val="24"/>
          <w:szCs w:val="24"/>
        </w:rPr>
      </w:pPr>
      <w:r>
        <w:rPr>
          <w:noProof/>
        </w:rPr>
        <w:drawing>
          <wp:inline distT="0" distB="0" distL="0" distR="0" wp14:anchorId="1B259353" wp14:editId="283902CE">
            <wp:extent cx="4972050" cy="2047875"/>
            <wp:effectExtent l="0" t="0" r="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72050" cy="2047875"/>
                    </a:xfrm>
                    <a:prstGeom prst="rect">
                      <a:avLst/>
                    </a:prstGeom>
                  </pic:spPr>
                </pic:pic>
              </a:graphicData>
            </a:graphic>
          </wp:inline>
        </w:drawing>
      </w:r>
    </w:p>
    <w:p w:rsidR="00735A9B" w:rsidRDefault="009C6562" w:rsidP="009C6562">
      <w:pPr>
        <w:ind w:firstLine="420"/>
        <w:rPr>
          <w:rFonts w:ascii="宋体" w:eastAsia="宋体" w:hAnsi="宋体"/>
          <w:sz w:val="24"/>
          <w:szCs w:val="24"/>
        </w:rPr>
      </w:pPr>
      <w:r w:rsidRPr="009C6562">
        <w:rPr>
          <w:rFonts w:ascii="宋体" w:eastAsia="宋体" w:hAnsi="宋体" w:hint="eastAsia"/>
          <w:sz w:val="24"/>
          <w:szCs w:val="24"/>
        </w:rPr>
        <w:t>为了更深入地了解</w:t>
      </w:r>
      <w:r w:rsidRPr="009C6562">
        <w:rPr>
          <w:rFonts w:ascii="宋体" w:eastAsia="宋体" w:hAnsi="宋体"/>
          <w:sz w:val="24"/>
          <w:szCs w:val="24"/>
        </w:rPr>
        <w:t>CDT的有效性，我们对其进行了精度分析。我们评估了不</w:t>
      </w:r>
      <w:r w:rsidRPr="009C6562">
        <w:rPr>
          <w:rFonts w:ascii="宋体" w:eastAsia="宋体" w:hAnsi="宋体"/>
          <w:sz w:val="24"/>
          <w:szCs w:val="24"/>
        </w:rPr>
        <w:lastRenderedPageBreak/>
        <w:t>同类型标签的标签预测精度。结果如表6所示。我们进一步将bi grams归纳为两类：Border包括</w:t>
      </w:r>
      <w:proofErr w:type="gramStart"/>
      <w:r w:rsidRPr="009C6562">
        <w:rPr>
          <w:rFonts w:ascii="宋体" w:eastAsia="宋体" w:hAnsi="宋体"/>
          <w:sz w:val="24"/>
          <w:szCs w:val="24"/>
        </w:rPr>
        <w:t>跨越槽跨边界</w:t>
      </w:r>
      <w:proofErr w:type="gramEnd"/>
      <w:r w:rsidRPr="009C6562">
        <w:rPr>
          <w:rFonts w:ascii="宋体" w:eastAsia="宋体" w:hAnsi="宋体"/>
          <w:sz w:val="24"/>
          <w:szCs w:val="24"/>
        </w:rPr>
        <w:t>的bigrams；Inner是</w:t>
      </w:r>
      <w:proofErr w:type="gramStart"/>
      <w:r w:rsidRPr="009C6562">
        <w:rPr>
          <w:rFonts w:ascii="宋体" w:eastAsia="宋体" w:hAnsi="宋体"/>
          <w:sz w:val="24"/>
          <w:szCs w:val="24"/>
        </w:rPr>
        <w:t>槽跨内</w:t>
      </w:r>
      <w:proofErr w:type="gramEnd"/>
      <w:r w:rsidRPr="009C6562">
        <w:rPr>
          <w:rFonts w:ascii="宋体" w:eastAsia="宋体" w:hAnsi="宋体"/>
          <w:sz w:val="24"/>
          <w:szCs w:val="24"/>
        </w:rPr>
        <w:t>的bigrams。我们认为内部的改进成功地减少了CDT的非法标签转换。有趣的是，我们观察到，CDT还通过正确预测时隙跨度的第一个和最后一个标记带来了改进。边界分析的结果证实了CDT有助于更准确地</w:t>
      </w:r>
      <w:proofErr w:type="gramStart"/>
      <w:r w:rsidRPr="009C6562">
        <w:rPr>
          <w:rFonts w:ascii="宋体" w:eastAsia="宋体" w:hAnsi="宋体"/>
          <w:sz w:val="24"/>
          <w:szCs w:val="24"/>
        </w:rPr>
        <w:t>确定槽跨的</w:t>
      </w:r>
      <w:proofErr w:type="gramEnd"/>
      <w:r w:rsidRPr="009C6562">
        <w:rPr>
          <w:rFonts w:ascii="宋体" w:eastAsia="宋体" w:hAnsi="宋体"/>
          <w:sz w:val="24"/>
          <w:szCs w:val="24"/>
        </w:rPr>
        <w:t>边界，而增加过渡规则是很难实现的。</w:t>
      </w:r>
    </w:p>
    <w:p w:rsidR="00735A9B" w:rsidRDefault="009C6562" w:rsidP="00BF3AA7">
      <w:pPr>
        <w:ind w:firstLine="420"/>
        <w:rPr>
          <w:rFonts w:ascii="宋体" w:eastAsia="宋体" w:hAnsi="宋体"/>
          <w:sz w:val="24"/>
          <w:szCs w:val="24"/>
        </w:rPr>
      </w:pPr>
      <w:r>
        <w:rPr>
          <w:noProof/>
        </w:rPr>
        <w:drawing>
          <wp:inline distT="0" distB="0" distL="0" distR="0" wp14:anchorId="5F95124E" wp14:editId="7FDD8F5B">
            <wp:extent cx="5038725" cy="306705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38725" cy="3067050"/>
                    </a:xfrm>
                    <a:prstGeom prst="rect">
                      <a:avLst/>
                    </a:prstGeom>
                  </pic:spPr>
                </pic:pic>
              </a:graphicData>
            </a:graphic>
          </wp:inline>
        </w:drawing>
      </w:r>
    </w:p>
    <w:p w:rsidR="00735A9B" w:rsidRPr="009C6562" w:rsidRDefault="009C6562" w:rsidP="00BF3AA7">
      <w:pPr>
        <w:ind w:firstLine="420"/>
        <w:rPr>
          <w:rFonts w:ascii="宋体" w:eastAsia="宋体" w:hAnsi="宋体"/>
          <w:b/>
          <w:sz w:val="28"/>
          <w:szCs w:val="24"/>
        </w:rPr>
      </w:pPr>
      <w:r w:rsidRPr="009C6562">
        <w:rPr>
          <w:rFonts w:ascii="宋体" w:eastAsia="宋体" w:hAnsi="宋体"/>
          <w:b/>
          <w:sz w:val="28"/>
          <w:szCs w:val="24"/>
        </w:rPr>
        <w:t>5 Related Works</w:t>
      </w:r>
    </w:p>
    <w:p w:rsidR="00735A9B" w:rsidRDefault="009C6562" w:rsidP="00BF3AA7">
      <w:pPr>
        <w:ind w:firstLine="420"/>
        <w:rPr>
          <w:rFonts w:ascii="宋体" w:eastAsia="宋体" w:hAnsi="宋体"/>
          <w:sz w:val="24"/>
          <w:szCs w:val="24"/>
        </w:rPr>
      </w:pPr>
      <w:r w:rsidRPr="009C6562">
        <w:rPr>
          <w:rFonts w:ascii="宋体" w:eastAsia="宋体" w:hAnsi="宋体" w:hint="eastAsia"/>
          <w:sz w:val="24"/>
          <w:szCs w:val="24"/>
        </w:rPr>
        <w:t>传统的</w:t>
      </w:r>
      <w:r>
        <w:rPr>
          <w:rFonts w:ascii="宋体" w:eastAsia="宋体" w:hAnsi="宋体" w:hint="eastAsia"/>
          <w:sz w:val="24"/>
          <w:szCs w:val="24"/>
        </w:rPr>
        <w:t>few-shot</w:t>
      </w:r>
      <w:r w:rsidRPr="009C6562">
        <w:rPr>
          <w:rFonts w:ascii="宋体" w:eastAsia="宋体" w:hAnsi="宋体" w:hint="eastAsia"/>
          <w:sz w:val="24"/>
          <w:szCs w:val="24"/>
        </w:rPr>
        <w:t>学习方法高度依赖手工制作的特征（</w:t>
      </w:r>
      <w:r w:rsidRPr="009C6562">
        <w:rPr>
          <w:rFonts w:ascii="宋体" w:eastAsia="宋体" w:hAnsi="宋体"/>
          <w:sz w:val="24"/>
          <w:szCs w:val="24"/>
        </w:rPr>
        <w:t xml:space="preserve">Fei </w:t>
      </w:r>
      <w:proofErr w:type="spellStart"/>
      <w:r w:rsidRPr="009C6562">
        <w:rPr>
          <w:rFonts w:ascii="宋体" w:eastAsia="宋体" w:hAnsi="宋体"/>
          <w:sz w:val="24"/>
          <w:szCs w:val="24"/>
        </w:rPr>
        <w:t>Fei</w:t>
      </w:r>
      <w:proofErr w:type="spellEnd"/>
      <w:r w:rsidRPr="009C6562">
        <w:rPr>
          <w:rFonts w:ascii="宋体" w:eastAsia="宋体" w:hAnsi="宋体"/>
          <w:sz w:val="24"/>
          <w:szCs w:val="24"/>
        </w:rPr>
        <w:t>，2006；Fink，2005）。经典方法主要侧重于度量学习（Snell等人，2017；</w:t>
      </w:r>
      <w:proofErr w:type="spellStart"/>
      <w:r w:rsidRPr="009C6562">
        <w:rPr>
          <w:rFonts w:ascii="宋体" w:eastAsia="宋体" w:hAnsi="宋体"/>
          <w:sz w:val="24"/>
          <w:szCs w:val="24"/>
        </w:rPr>
        <w:t>Vinyals</w:t>
      </w:r>
      <w:proofErr w:type="spellEnd"/>
      <w:r w:rsidRPr="009C6562">
        <w:rPr>
          <w:rFonts w:ascii="宋体" w:eastAsia="宋体" w:hAnsi="宋体"/>
          <w:sz w:val="24"/>
          <w:szCs w:val="24"/>
        </w:rPr>
        <w:t>等人，2016），该方法根据项目与每个类别表示的相似性对项目进行分类。最近的研究（Lu et al.，2018；Schwartz et al.，2019）提议利用类名的语义来增强类表示。然而，与我们不同的是，这些方法侧重于图像分类，其中名称语义的影响是隐式的，不需要标签依赖。</w:t>
      </w:r>
    </w:p>
    <w:p w:rsidR="009C6562" w:rsidRPr="009C6562" w:rsidRDefault="009C6562" w:rsidP="009C6562">
      <w:pPr>
        <w:ind w:firstLine="420"/>
        <w:rPr>
          <w:rFonts w:ascii="宋体" w:eastAsia="宋体" w:hAnsi="宋体"/>
          <w:sz w:val="24"/>
          <w:szCs w:val="24"/>
        </w:rPr>
      </w:pPr>
      <w:r w:rsidRPr="009C6562">
        <w:rPr>
          <w:rFonts w:ascii="宋体" w:eastAsia="宋体" w:hAnsi="宋体" w:hint="eastAsia"/>
          <w:sz w:val="24"/>
          <w:szCs w:val="24"/>
        </w:rPr>
        <w:t>自然语言过程中的</w:t>
      </w:r>
      <w:r>
        <w:rPr>
          <w:rFonts w:ascii="宋体" w:eastAsia="宋体" w:hAnsi="宋体" w:hint="eastAsia"/>
          <w:sz w:val="24"/>
          <w:szCs w:val="24"/>
        </w:rPr>
        <w:t>few-shot</w:t>
      </w:r>
      <w:r w:rsidRPr="009C6562">
        <w:rPr>
          <w:rFonts w:ascii="宋体" w:eastAsia="宋体" w:hAnsi="宋体" w:hint="eastAsia"/>
          <w:sz w:val="24"/>
          <w:szCs w:val="24"/>
        </w:rPr>
        <w:t>学习对分类任务进行了探索，包括文本分类（</w:t>
      </w:r>
      <w:r w:rsidRPr="009C6562">
        <w:rPr>
          <w:rFonts w:ascii="宋体" w:eastAsia="宋体" w:hAnsi="宋体"/>
          <w:sz w:val="24"/>
          <w:szCs w:val="24"/>
        </w:rPr>
        <w:t>Sun et al.，2019；</w:t>
      </w:r>
      <w:proofErr w:type="spellStart"/>
      <w:r w:rsidRPr="009C6562">
        <w:rPr>
          <w:rFonts w:ascii="宋体" w:eastAsia="宋体" w:hAnsi="宋体"/>
          <w:sz w:val="24"/>
          <w:szCs w:val="24"/>
        </w:rPr>
        <w:t>Geng</w:t>
      </w:r>
      <w:proofErr w:type="spellEnd"/>
      <w:r w:rsidRPr="009C6562">
        <w:rPr>
          <w:rFonts w:ascii="宋体" w:eastAsia="宋体" w:hAnsi="宋体"/>
          <w:sz w:val="24"/>
          <w:szCs w:val="24"/>
        </w:rPr>
        <w:t xml:space="preserve"> et al.，2019；Yan et al.，2018；Yu et al.，2018）、实体关系分类（</w:t>
      </w:r>
      <w:proofErr w:type="spellStart"/>
      <w:r w:rsidRPr="009C6562">
        <w:rPr>
          <w:rFonts w:ascii="宋体" w:eastAsia="宋体" w:hAnsi="宋体"/>
          <w:sz w:val="24"/>
          <w:szCs w:val="24"/>
        </w:rPr>
        <w:t>Lv</w:t>
      </w:r>
      <w:proofErr w:type="spellEnd"/>
      <w:r w:rsidRPr="009C6562">
        <w:rPr>
          <w:rFonts w:ascii="宋体" w:eastAsia="宋体" w:hAnsi="宋体"/>
          <w:sz w:val="24"/>
          <w:szCs w:val="24"/>
        </w:rPr>
        <w:t xml:space="preserve"> et al.，2019；Gao et al.，2019；Ye and Ling，2019）和对话行为预测（</w:t>
      </w:r>
      <w:proofErr w:type="spellStart"/>
      <w:r w:rsidRPr="009C6562">
        <w:rPr>
          <w:rFonts w:ascii="宋体" w:eastAsia="宋体" w:hAnsi="宋体"/>
          <w:sz w:val="24"/>
          <w:szCs w:val="24"/>
        </w:rPr>
        <w:t>Vlasov</w:t>
      </w:r>
      <w:proofErr w:type="spellEnd"/>
      <w:r w:rsidRPr="009C6562">
        <w:rPr>
          <w:rFonts w:ascii="宋体" w:eastAsia="宋体" w:hAnsi="宋体"/>
          <w:sz w:val="24"/>
          <w:szCs w:val="24"/>
        </w:rPr>
        <w:t xml:space="preserve"> et al.，2018）。然而，针对时隙标记的few</w:t>
      </w:r>
      <w:r>
        <w:rPr>
          <w:rFonts w:ascii="宋体" w:eastAsia="宋体" w:hAnsi="宋体" w:hint="eastAsia"/>
          <w:sz w:val="24"/>
          <w:szCs w:val="24"/>
        </w:rPr>
        <w:t>-</w:t>
      </w:r>
      <w:r w:rsidRPr="009C6562">
        <w:rPr>
          <w:rFonts w:ascii="宋体" w:eastAsia="宋体" w:hAnsi="宋体"/>
          <w:sz w:val="24"/>
          <w:szCs w:val="24"/>
        </w:rPr>
        <w:t>shot学习研究较少。</w:t>
      </w:r>
    </w:p>
    <w:p w:rsidR="00735A9B" w:rsidRDefault="009C6562" w:rsidP="009C6562">
      <w:pPr>
        <w:ind w:firstLine="420"/>
        <w:rPr>
          <w:rFonts w:ascii="宋体" w:eastAsia="宋体" w:hAnsi="宋体"/>
          <w:sz w:val="24"/>
          <w:szCs w:val="24"/>
        </w:rPr>
      </w:pPr>
      <w:r w:rsidRPr="009C6562">
        <w:rPr>
          <w:rFonts w:ascii="宋体" w:eastAsia="宋体" w:hAnsi="宋体" w:hint="eastAsia"/>
          <w:sz w:val="24"/>
          <w:szCs w:val="24"/>
        </w:rPr>
        <w:t>罗等人。（</w:t>
      </w:r>
      <w:r w:rsidRPr="009C6562">
        <w:rPr>
          <w:rFonts w:ascii="宋体" w:eastAsia="宋体" w:hAnsi="宋体"/>
          <w:sz w:val="24"/>
          <w:szCs w:val="24"/>
        </w:rPr>
        <w:t>2018）调查了使用附加正则表达式的</w:t>
      </w:r>
      <w:r>
        <w:rPr>
          <w:rFonts w:ascii="宋体" w:eastAsia="宋体" w:hAnsi="宋体" w:hint="eastAsia"/>
          <w:sz w:val="24"/>
          <w:szCs w:val="24"/>
        </w:rPr>
        <w:t>few-shot</w:t>
      </w:r>
      <w:r w:rsidRPr="009C6562">
        <w:rPr>
          <w:rFonts w:ascii="宋体" w:eastAsia="宋体" w:hAnsi="宋体"/>
          <w:sz w:val="24"/>
          <w:szCs w:val="24"/>
        </w:rPr>
        <w:t>槽标记，由于正则表达式的使用，这与我们的模型不可比。</w:t>
      </w:r>
      <w:proofErr w:type="spellStart"/>
      <w:r w:rsidRPr="009C6562">
        <w:rPr>
          <w:rFonts w:ascii="宋体" w:eastAsia="宋体" w:hAnsi="宋体"/>
          <w:sz w:val="24"/>
          <w:szCs w:val="24"/>
        </w:rPr>
        <w:t>Fritzler</w:t>
      </w:r>
      <w:proofErr w:type="spellEnd"/>
      <w:r w:rsidRPr="009C6562">
        <w:rPr>
          <w:rFonts w:ascii="宋体" w:eastAsia="宋体" w:hAnsi="宋体"/>
          <w:sz w:val="24"/>
          <w:szCs w:val="24"/>
        </w:rPr>
        <w:t>等人。（2019）探索了</w:t>
      </w:r>
      <w:proofErr w:type="spellStart"/>
      <w:r w:rsidRPr="009C6562">
        <w:rPr>
          <w:rFonts w:ascii="宋体" w:eastAsia="宋体" w:hAnsi="宋体"/>
          <w:sz w:val="24"/>
          <w:szCs w:val="24"/>
        </w:rPr>
        <w:t>fewshot</w:t>
      </w:r>
      <w:proofErr w:type="spellEnd"/>
      <w:r w:rsidRPr="009C6562">
        <w:rPr>
          <w:rFonts w:ascii="宋体" w:eastAsia="宋体" w:hAnsi="宋体"/>
          <w:sz w:val="24"/>
          <w:szCs w:val="24"/>
        </w:rPr>
        <w:t>命名实体识别的原型网络，其背景与我们相似。与之相比，该模型同时考虑了标签依赖传递和标签名称语义，取得了较好的性能。</w:t>
      </w:r>
      <w:r>
        <w:rPr>
          <w:rFonts w:ascii="宋体" w:eastAsia="宋体" w:hAnsi="宋体"/>
          <w:sz w:val="24"/>
          <w:szCs w:val="24"/>
        </w:rPr>
        <w:t>Z</w:t>
      </w:r>
      <w:r>
        <w:rPr>
          <w:rFonts w:ascii="宋体" w:eastAsia="宋体" w:hAnsi="宋体" w:hint="eastAsia"/>
          <w:sz w:val="24"/>
          <w:szCs w:val="24"/>
        </w:rPr>
        <w:t>ero-shot</w:t>
      </w:r>
      <w:r w:rsidRPr="009C6562">
        <w:rPr>
          <w:rFonts w:ascii="宋体" w:eastAsia="宋体" w:hAnsi="宋体"/>
          <w:sz w:val="24"/>
          <w:szCs w:val="24"/>
        </w:rPr>
        <w:t>槽标记方法（</w:t>
      </w:r>
      <w:proofErr w:type="spellStart"/>
      <w:r w:rsidRPr="009C6562">
        <w:rPr>
          <w:rFonts w:ascii="宋体" w:eastAsia="宋体" w:hAnsi="宋体"/>
          <w:sz w:val="24"/>
          <w:szCs w:val="24"/>
        </w:rPr>
        <w:t>Bapna</w:t>
      </w:r>
      <w:proofErr w:type="spellEnd"/>
      <w:r w:rsidRPr="009C6562">
        <w:rPr>
          <w:rFonts w:ascii="宋体" w:eastAsia="宋体" w:hAnsi="宋体"/>
          <w:sz w:val="24"/>
          <w:szCs w:val="24"/>
        </w:rPr>
        <w:t xml:space="preserve"> et al.，2017；Lee and Jha，2019；Shah et al.，2019）在使用标签名称语义方面与我们有相似的想法，但有不同的设置，因为</w:t>
      </w:r>
      <w:r>
        <w:rPr>
          <w:rFonts w:ascii="宋体" w:eastAsia="宋体" w:hAnsi="宋体" w:hint="eastAsia"/>
          <w:sz w:val="24"/>
          <w:szCs w:val="24"/>
        </w:rPr>
        <w:t>few-shot</w:t>
      </w:r>
      <w:r w:rsidRPr="009C6562">
        <w:rPr>
          <w:rFonts w:ascii="宋体" w:eastAsia="宋体" w:hAnsi="宋体"/>
          <w:sz w:val="24"/>
          <w:szCs w:val="24"/>
        </w:rPr>
        <w:t>方法还受一些标签语句的支持。Chen等人。（2016）在意图检测中使用标签名称进行调查。除了直接从有限的示例中学习之外，解决NLP中数据稀缺问题的另一个研究方向是数据增强（Fader等人，2013；Zhang等人，2015；Liu等人，2017）。对于时隙标记的数据增强，探索基于句子生成的方法来创建附加标记样本（Hou等人，2018；</w:t>
      </w:r>
      <w:r w:rsidRPr="009C6562">
        <w:rPr>
          <w:rFonts w:ascii="宋体" w:eastAsia="宋体" w:hAnsi="宋体"/>
          <w:sz w:val="24"/>
          <w:szCs w:val="24"/>
        </w:rPr>
        <w:lastRenderedPageBreak/>
        <w:t>Shin等人，2019；</w:t>
      </w:r>
      <w:proofErr w:type="spellStart"/>
      <w:r w:rsidRPr="009C6562">
        <w:rPr>
          <w:rFonts w:ascii="宋体" w:eastAsia="宋体" w:hAnsi="宋体"/>
          <w:sz w:val="24"/>
          <w:szCs w:val="24"/>
        </w:rPr>
        <w:t>Yoo</w:t>
      </w:r>
      <w:proofErr w:type="spellEnd"/>
      <w:r w:rsidRPr="009C6562">
        <w:rPr>
          <w:rFonts w:ascii="宋体" w:eastAsia="宋体" w:hAnsi="宋体"/>
          <w:sz w:val="24"/>
          <w:szCs w:val="24"/>
        </w:rPr>
        <w:t>等人，2019）。</w:t>
      </w:r>
    </w:p>
    <w:p w:rsidR="00735A9B" w:rsidRPr="009C6562" w:rsidRDefault="009C6562" w:rsidP="00BF3AA7">
      <w:pPr>
        <w:ind w:firstLine="420"/>
        <w:rPr>
          <w:rFonts w:ascii="宋体" w:eastAsia="宋体" w:hAnsi="宋体"/>
          <w:b/>
          <w:sz w:val="28"/>
          <w:szCs w:val="24"/>
        </w:rPr>
      </w:pPr>
      <w:r w:rsidRPr="009C6562">
        <w:rPr>
          <w:rFonts w:ascii="NimbusRomNo9L-Medi" w:hAnsi="NimbusRomNo9L-Medi" w:cs="NimbusRomNo9L-Medi"/>
          <w:b/>
          <w:kern w:val="0"/>
          <w:sz w:val="28"/>
          <w:szCs w:val="24"/>
        </w:rPr>
        <w:t>6 Conclusion</w:t>
      </w:r>
    </w:p>
    <w:p w:rsidR="00735A9B" w:rsidRDefault="009C6562" w:rsidP="00BF3AA7">
      <w:pPr>
        <w:ind w:firstLine="420"/>
        <w:rPr>
          <w:rFonts w:ascii="宋体" w:eastAsia="宋体" w:hAnsi="宋体"/>
          <w:sz w:val="24"/>
          <w:szCs w:val="24"/>
        </w:rPr>
      </w:pPr>
      <w:r w:rsidRPr="009C6562">
        <w:rPr>
          <w:rFonts w:ascii="宋体" w:eastAsia="宋体" w:hAnsi="宋体" w:hint="eastAsia"/>
          <w:sz w:val="24"/>
          <w:szCs w:val="24"/>
        </w:rPr>
        <w:t>本文提出了一种面向任务的对话</w:t>
      </w:r>
      <w:r>
        <w:rPr>
          <w:rFonts w:ascii="宋体" w:eastAsia="宋体" w:hAnsi="宋体" w:hint="eastAsia"/>
          <w:sz w:val="24"/>
          <w:szCs w:val="24"/>
        </w:rPr>
        <w:t>槽</w:t>
      </w:r>
      <w:r w:rsidRPr="009C6562">
        <w:rPr>
          <w:rFonts w:ascii="宋体" w:eastAsia="宋体" w:hAnsi="宋体" w:hint="eastAsia"/>
          <w:sz w:val="24"/>
          <w:szCs w:val="24"/>
        </w:rPr>
        <w:t>标注的</w:t>
      </w:r>
      <w:r>
        <w:rPr>
          <w:rFonts w:ascii="宋体" w:eastAsia="宋体" w:hAnsi="宋体" w:hint="eastAsia"/>
          <w:sz w:val="24"/>
          <w:szCs w:val="24"/>
        </w:rPr>
        <w:t>few-shot</w:t>
      </w:r>
      <w:r>
        <w:rPr>
          <w:rFonts w:ascii="宋体" w:eastAsia="宋体" w:hAnsi="宋体"/>
          <w:sz w:val="24"/>
          <w:szCs w:val="24"/>
        </w:rPr>
        <w:t xml:space="preserve"> </w:t>
      </w:r>
      <w:r w:rsidRPr="009C6562">
        <w:rPr>
          <w:rFonts w:ascii="宋体" w:eastAsia="宋体" w:hAnsi="宋体"/>
          <w:sz w:val="24"/>
          <w:szCs w:val="24"/>
        </w:rPr>
        <w:t>CRF模型。为了计算</w:t>
      </w:r>
      <w:r>
        <w:rPr>
          <w:rFonts w:ascii="宋体" w:eastAsia="宋体" w:hAnsi="宋体" w:hint="eastAsia"/>
          <w:sz w:val="24"/>
          <w:szCs w:val="24"/>
        </w:rPr>
        <w:t>few-shot</w:t>
      </w:r>
      <w:r w:rsidRPr="009C6562">
        <w:rPr>
          <w:rFonts w:ascii="宋体" w:eastAsia="宋体" w:hAnsi="宋体"/>
          <w:sz w:val="24"/>
          <w:szCs w:val="24"/>
        </w:rPr>
        <w:t>设置下的转移得分，我们提出了折叠依赖转移机制，该机制将标签依赖的先验知识转移到具有不同标签集的域中。提出了L-</w:t>
      </w:r>
      <w:proofErr w:type="spellStart"/>
      <w:r w:rsidRPr="009C6562">
        <w:rPr>
          <w:rFonts w:ascii="宋体" w:eastAsia="宋体" w:hAnsi="宋体"/>
          <w:sz w:val="24"/>
          <w:szCs w:val="24"/>
        </w:rPr>
        <w:t>TapNet</w:t>
      </w:r>
      <w:proofErr w:type="spellEnd"/>
      <w:r w:rsidRPr="009C6562">
        <w:rPr>
          <w:rFonts w:ascii="宋体" w:eastAsia="宋体" w:hAnsi="宋体"/>
          <w:sz w:val="24"/>
          <w:szCs w:val="24"/>
        </w:rPr>
        <w:t>来计算发射分数，改进了基于标签名称语义的标签表示方法。实验结果表明，折叠依赖转移和L-</w:t>
      </w:r>
      <w:proofErr w:type="spellStart"/>
      <w:r w:rsidRPr="009C6562">
        <w:rPr>
          <w:rFonts w:ascii="宋体" w:eastAsia="宋体" w:hAnsi="宋体"/>
          <w:sz w:val="24"/>
          <w:szCs w:val="24"/>
        </w:rPr>
        <w:t>TapNet</w:t>
      </w:r>
      <w:proofErr w:type="spellEnd"/>
      <w:r w:rsidRPr="009C6562">
        <w:rPr>
          <w:rFonts w:ascii="宋体" w:eastAsia="宋体" w:hAnsi="宋体"/>
          <w:sz w:val="24"/>
          <w:szCs w:val="24"/>
        </w:rPr>
        <w:t>都能提高标签的正确率。</w:t>
      </w:r>
    </w:p>
    <w:p w:rsidR="00735A9B" w:rsidRPr="00BF3C61" w:rsidRDefault="00BF3C61" w:rsidP="00BF3AA7">
      <w:pPr>
        <w:ind w:firstLine="420"/>
        <w:rPr>
          <w:rFonts w:ascii="宋体" w:eastAsia="宋体" w:hAnsi="宋体"/>
          <w:b/>
          <w:sz w:val="28"/>
          <w:szCs w:val="24"/>
        </w:rPr>
      </w:pPr>
      <w:r w:rsidRPr="00BF3C61">
        <w:rPr>
          <w:rFonts w:ascii="宋体" w:eastAsia="宋体" w:hAnsi="宋体"/>
          <w:b/>
          <w:sz w:val="28"/>
          <w:szCs w:val="24"/>
        </w:rPr>
        <w:t>Appendix</w:t>
      </w:r>
    </w:p>
    <w:p w:rsidR="00735A9B" w:rsidRDefault="00BF3C61" w:rsidP="00BF3AA7">
      <w:pPr>
        <w:ind w:firstLine="420"/>
        <w:rPr>
          <w:rFonts w:ascii="宋体" w:eastAsia="宋体" w:hAnsi="宋体"/>
          <w:sz w:val="24"/>
          <w:szCs w:val="24"/>
        </w:rPr>
      </w:pPr>
      <w:r>
        <w:rPr>
          <w:rFonts w:ascii="NimbusRomNo9L-Medi" w:hAnsi="NimbusRomNo9L-Medi" w:cs="NimbusRomNo9L-Medi"/>
          <w:kern w:val="0"/>
          <w:sz w:val="24"/>
          <w:szCs w:val="24"/>
        </w:rPr>
        <w:t>A Detail of Dataset</w:t>
      </w:r>
    </w:p>
    <w:p w:rsidR="00735A9B" w:rsidRDefault="00BF3C61" w:rsidP="00BF3AA7">
      <w:pPr>
        <w:ind w:firstLine="420"/>
        <w:rPr>
          <w:rFonts w:ascii="宋体" w:eastAsia="宋体" w:hAnsi="宋体"/>
          <w:sz w:val="24"/>
          <w:szCs w:val="24"/>
        </w:rPr>
      </w:pPr>
      <w:r w:rsidRPr="00BF3C61">
        <w:rPr>
          <w:rFonts w:ascii="宋体" w:eastAsia="宋体" w:hAnsi="宋体" w:hint="eastAsia"/>
          <w:sz w:val="24"/>
          <w:szCs w:val="24"/>
        </w:rPr>
        <w:t>表</w:t>
      </w:r>
      <w:r w:rsidRPr="00BF3C61">
        <w:rPr>
          <w:rFonts w:ascii="宋体" w:eastAsia="宋体" w:hAnsi="宋体"/>
          <w:sz w:val="24"/>
          <w:szCs w:val="24"/>
        </w:rPr>
        <w:t>7显示了用于构建少量镜头实验数据的原始数据集的统计信息。</w:t>
      </w:r>
    </w:p>
    <w:p w:rsidR="00735A9B" w:rsidRDefault="00BF3C61" w:rsidP="00BF3AA7">
      <w:pPr>
        <w:ind w:firstLine="420"/>
        <w:rPr>
          <w:rFonts w:ascii="宋体" w:eastAsia="宋体" w:hAnsi="宋体"/>
          <w:sz w:val="24"/>
          <w:szCs w:val="24"/>
        </w:rPr>
      </w:pPr>
      <w:r>
        <w:rPr>
          <w:noProof/>
        </w:rPr>
        <w:drawing>
          <wp:inline distT="0" distB="0" distL="0" distR="0" wp14:anchorId="7383A1C5" wp14:editId="02F39D21">
            <wp:extent cx="4333875" cy="315277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33875" cy="3152775"/>
                    </a:xfrm>
                    <a:prstGeom prst="rect">
                      <a:avLst/>
                    </a:prstGeom>
                  </pic:spPr>
                </pic:pic>
              </a:graphicData>
            </a:graphic>
          </wp:inline>
        </w:drawing>
      </w:r>
    </w:p>
    <w:p w:rsidR="00735A9B" w:rsidRPr="00AD0A22" w:rsidRDefault="00AD0A22" w:rsidP="00AD0A22">
      <w:pPr>
        <w:ind w:firstLine="420"/>
        <w:rPr>
          <w:rFonts w:ascii="宋体" w:eastAsia="宋体" w:hAnsi="宋体"/>
          <w:b/>
          <w:sz w:val="28"/>
          <w:szCs w:val="24"/>
        </w:rPr>
      </w:pPr>
      <w:r w:rsidRPr="00AD0A22">
        <w:rPr>
          <w:rFonts w:ascii="宋体" w:eastAsia="宋体" w:hAnsi="宋体"/>
          <w:b/>
          <w:sz w:val="28"/>
          <w:szCs w:val="24"/>
        </w:rPr>
        <w:t>B Few-shot experiments for Name entity recognition</w:t>
      </w:r>
    </w:p>
    <w:p w:rsidR="00735A9B" w:rsidRDefault="00AD0A22" w:rsidP="00BF3AA7">
      <w:pPr>
        <w:ind w:firstLine="420"/>
        <w:rPr>
          <w:rFonts w:ascii="宋体" w:eastAsia="宋体" w:hAnsi="宋体"/>
          <w:sz w:val="24"/>
          <w:szCs w:val="24"/>
        </w:rPr>
      </w:pPr>
      <w:r w:rsidRPr="00AD0A22">
        <w:rPr>
          <w:rFonts w:ascii="宋体" w:eastAsia="宋体" w:hAnsi="宋体" w:hint="eastAsia"/>
          <w:sz w:val="24"/>
          <w:szCs w:val="24"/>
        </w:rPr>
        <w:t>可将识别预定义名称实体（如人名、组织和位置）的名称实体识别（</w:t>
      </w:r>
      <w:r w:rsidRPr="00AD0A22">
        <w:rPr>
          <w:rFonts w:ascii="宋体" w:eastAsia="宋体" w:hAnsi="宋体"/>
          <w:sz w:val="24"/>
          <w:szCs w:val="24"/>
        </w:rPr>
        <w:t>NER）建模为插槽标记任务。此外，新域的数据稀缺问题也存在于NER任务中。基于上述原因，我们很少进行shot-NER实验来测试模型的生成能力。</w:t>
      </w:r>
    </w:p>
    <w:p w:rsidR="00735A9B" w:rsidRDefault="00AD0A22" w:rsidP="00BF3AA7">
      <w:pPr>
        <w:ind w:firstLine="420"/>
        <w:rPr>
          <w:rFonts w:ascii="宋体" w:eastAsia="宋体" w:hAnsi="宋体"/>
          <w:sz w:val="24"/>
          <w:szCs w:val="24"/>
        </w:rPr>
      </w:pPr>
      <w:r>
        <w:rPr>
          <w:noProof/>
        </w:rPr>
        <w:drawing>
          <wp:inline distT="0" distB="0" distL="0" distR="0" wp14:anchorId="2FF2BF1F" wp14:editId="2E57317F">
            <wp:extent cx="4219575" cy="1581150"/>
            <wp:effectExtent l="0" t="0" r="952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19575" cy="1581150"/>
                    </a:xfrm>
                    <a:prstGeom prst="rect">
                      <a:avLst/>
                    </a:prstGeom>
                  </pic:spPr>
                </pic:pic>
              </a:graphicData>
            </a:graphic>
          </wp:inline>
        </w:drawing>
      </w:r>
    </w:p>
    <w:p w:rsidR="00735A9B" w:rsidRDefault="00AD0A22" w:rsidP="00AD0A22">
      <w:pPr>
        <w:ind w:firstLine="420"/>
        <w:rPr>
          <w:rFonts w:ascii="宋体" w:eastAsia="宋体" w:hAnsi="宋体"/>
          <w:sz w:val="24"/>
          <w:szCs w:val="24"/>
        </w:rPr>
      </w:pPr>
      <w:r w:rsidRPr="00AD0A22">
        <w:rPr>
          <w:rFonts w:ascii="宋体" w:eastAsia="宋体" w:hAnsi="宋体" w:hint="eastAsia"/>
          <w:sz w:val="24"/>
          <w:szCs w:val="24"/>
        </w:rPr>
        <w:t>表</w:t>
      </w:r>
      <w:r w:rsidRPr="00AD0A22">
        <w:rPr>
          <w:rFonts w:ascii="宋体" w:eastAsia="宋体" w:hAnsi="宋体"/>
          <w:sz w:val="24"/>
          <w:szCs w:val="24"/>
        </w:rPr>
        <w:t>8:NER实验的少量放炮数据概述。</w:t>
      </w:r>
      <w:r w:rsidRPr="00AD0A22">
        <w:rPr>
          <w:rFonts w:ascii="宋体" w:eastAsia="宋体" w:hAnsi="宋体" w:hint="eastAsia"/>
          <w:sz w:val="24"/>
          <w:szCs w:val="24"/>
        </w:rPr>
        <w:t>这里，“</w:t>
      </w:r>
      <w:proofErr w:type="spellStart"/>
      <w:r w:rsidRPr="00AD0A22">
        <w:rPr>
          <w:rFonts w:ascii="宋体" w:eastAsia="宋体" w:hAnsi="宋体"/>
          <w:sz w:val="24"/>
          <w:szCs w:val="24"/>
        </w:rPr>
        <w:t>Ave.</w:t>
      </w:r>
      <w:r>
        <w:rPr>
          <w:rFonts w:ascii="宋体" w:eastAsia="宋体" w:hAnsi="宋体" w:hint="eastAsia"/>
          <w:sz w:val="24"/>
          <w:szCs w:val="24"/>
        </w:rPr>
        <w:t>|</w:t>
      </w:r>
      <w:r w:rsidRPr="00AD0A22">
        <w:rPr>
          <w:rFonts w:ascii="宋体" w:eastAsia="宋体" w:hAnsi="宋体"/>
          <w:sz w:val="24"/>
          <w:szCs w:val="24"/>
        </w:rPr>
        <w:t>S</w:t>
      </w:r>
      <w:proofErr w:type="spellEnd"/>
      <w:r>
        <w:rPr>
          <w:rFonts w:ascii="宋体" w:eastAsia="宋体" w:hAnsi="宋体" w:hint="eastAsia"/>
          <w:sz w:val="24"/>
          <w:szCs w:val="24"/>
        </w:rPr>
        <w:t>|</w:t>
      </w:r>
      <w:r w:rsidRPr="00AD0A22">
        <w:rPr>
          <w:rFonts w:ascii="宋体" w:eastAsia="宋体" w:hAnsi="宋体"/>
          <w:sz w:val="24"/>
          <w:szCs w:val="24"/>
        </w:rPr>
        <w:t>”对应于每个域的平均支持集大小。而“Sample”代表我们从每个域构建的</w:t>
      </w:r>
      <w:r>
        <w:rPr>
          <w:rFonts w:ascii="宋体" w:eastAsia="宋体" w:hAnsi="宋体" w:hint="eastAsia"/>
          <w:sz w:val="24"/>
          <w:szCs w:val="24"/>
        </w:rPr>
        <w:t>few-shot</w:t>
      </w:r>
      <w:r w:rsidRPr="00AD0A22">
        <w:rPr>
          <w:rFonts w:ascii="宋体" w:eastAsia="宋体" w:hAnsi="宋体"/>
          <w:sz w:val="24"/>
          <w:szCs w:val="24"/>
        </w:rPr>
        <w:t>样本数。</w:t>
      </w:r>
    </w:p>
    <w:p w:rsidR="00735A9B" w:rsidRDefault="00AD0A22" w:rsidP="00BF3AA7">
      <w:pPr>
        <w:ind w:firstLine="420"/>
        <w:rPr>
          <w:rFonts w:ascii="宋体" w:eastAsia="宋体" w:hAnsi="宋体"/>
          <w:sz w:val="24"/>
          <w:szCs w:val="24"/>
        </w:rPr>
      </w:pPr>
      <w:r w:rsidRPr="00AD0A22">
        <w:rPr>
          <w:rFonts w:ascii="宋体" w:eastAsia="宋体" w:hAnsi="宋体" w:hint="eastAsia"/>
          <w:sz w:val="24"/>
          <w:szCs w:val="24"/>
        </w:rPr>
        <w:t>对于命名实体识别，我们使用了</w:t>
      </w:r>
      <w:r w:rsidRPr="00AD0A22">
        <w:rPr>
          <w:rFonts w:ascii="宋体" w:eastAsia="宋体" w:hAnsi="宋体"/>
          <w:sz w:val="24"/>
          <w:szCs w:val="24"/>
        </w:rPr>
        <w:t xml:space="preserve">4个不同的数据集：CoNLL-2003（Sang and </w:t>
      </w:r>
      <w:proofErr w:type="spellStart"/>
      <w:r w:rsidRPr="00AD0A22">
        <w:rPr>
          <w:rFonts w:ascii="宋体" w:eastAsia="宋体" w:hAnsi="宋体"/>
          <w:sz w:val="24"/>
          <w:szCs w:val="24"/>
        </w:rPr>
        <w:lastRenderedPageBreak/>
        <w:t>Meulder</w:t>
      </w:r>
      <w:proofErr w:type="spellEnd"/>
      <w:r w:rsidRPr="00AD0A22">
        <w:rPr>
          <w:rFonts w:ascii="宋体" w:eastAsia="宋体" w:hAnsi="宋体"/>
          <w:sz w:val="24"/>
          <w:szCs w:val="24"/>
        </w:rPr>
        <w:t>，2003）、GUM（</w:t>
      </w:r>
      <w:proofErr w:type="spellStart"/>
      <w:r w:rsidRPr="00AD0A22">
        <w:rPr>
          <w:rFonts w:ascii="宋体" w:eastAsia="宋体" w:hAnsi="宋体"/>
          <w:sz w:val="24"/>
          <w:szCs w:val="24"/>
        </w:rPr>
        <w:t>Zeldes</w:t>
      </w:r>
      <w:proofErr w:type="spellEnd"/>
      <w:r w:rsidRPr="00AD0A22">
        <w:rPr>
          <w:rFonts w:ascii="宋体" w:eastAsia="宋体" w:hAnsi="宋体"/>
          <w:sz w:val="24"/>
          <w:szCs w:val="24"/>
        </w:rPr>
        <w:t>，2017）、WNUT-2017（</w:t>
      </w:r>
      <w:proofErr w:type="spellStart"/>
      <w:r w:rsidRPr="00AD0A22">
        <w:rPr>
          <w:rFonts w:ascii="宋体" w:eastAsia="宋体" w:hAnsi="宋体"/>
          <w:sz w:val="24"/>
          <w:szCs w:val="24"/>
        </w:rPr>
        <w:t>Derczynski</w:t>
      </w:r>
      <w:proofErr w:type="spellEnd"/>
      <w:r w:rsidRPr="00AD0A22">
        <w:rPr>
          <w:rFonts w:ascii="宋体" w:eastAsia="宋体" w:hAnsi="宋体"/>
          <w:sz w:val="24"/>
          <w:szCs w:val="24"/>
        </w:rPr>
        <w:t xml:space="preserve"> et al.，2017）和</w:t>
      </w:r>
      <w:proofErr w:type="spellStart"/>
      <w:r w:rsidRPr="00AD0A22">
        <w:rPr>
          <w:rFonts w:ascii="宋体" w:eastAsia="宋体" w:hAnsi="宋体"/>
          <w:sz w:val="24"/>
          <w:szCs w:val="24"/>
        </w:rPr>
        <w:t>Ontonotes</w:t>
      </w:r>
      <w:proofErr w:type="spellEnd"/>
      <w:r w:rsidRPr="00AD0A22">
        <w:rPr>
          <w:rFonts w:ascii="宋体" w:eastAsia="宋体" w:hAnsi="宋体"/>
          <w:sz w:val="24"/>
          <w:szCs w:val="24"/>
        </w:rPr>
        <w:t>（Pradhan et al.，2013），每个</w:t>
      </w:r>
      <w:proofErr w:type="gramStart"/>
      <w:r w:rsidRPr="00AD0A22">
        <w:rPr>
          <w:rFonts w:ascii="宋体" w:eastAsia="宋体" w:hAnsi="宋体"/>
          <w:sz w:val="24"/>
          <w:szCs w:val="24"/>
        </w:rPr>
        <w:t>数据集仅包含</w:t>
      </w:r>
      <w:proofErr w:type="gramEnd"/>
      <w:r w:rsidRPr="00AD0A22">
        <w:rPr>
          <w:rFonts w:ascii="宋体" w:eastAsia="宋体" w:hAnsi="宋体"/>
          <w:sz w:val="24"/>
          <w:szCs w:val="24"/>
        </w:rPr>
        <w:t>一个域的数据。这四个领域是新闻，维基，社交和混合。原始数据集的详细情况见表7，构造的</w:t>
      </w:r>
      <w:r>
        <w:rPr>
          <w:rFonts w:ascii="宋体" w:eastAsia="宋体" w:hAnsi="宋体" w:hint="eastAsia"/>
          <w:sz w:val="24"/>
          <w:szCs w:val="24"/>
        </w:rPr>
        <w:t>few-shot</w:t>
      </w:r>
      <w:r w:rsidRPr="00AD0A22">
        <w:rPr>
          <w:rFonts w:ascii="宋体" w:eastAsia="宋体" w:hAnsi="宋体"/>
          <w:sz w:val="24"/>
          <w:szCs w:val="24"/>
        </w:rPr>
        <w:t>统计见表8。</w:t>
      </w:r>
    </w:p>
    <w:p w:rsidR="00735A9B" w:rsidRDefault="00AD0A22" w:rsidP="00AD0A22">
      <w:pPr>
        <w:rPr>
          <w:rFonts w:ascii="宋体" w:eastAsia="宋体" w:hAnsi="宋体"/>
          <w:sz w:val="24"/>
          <w:szCs w:val="24"/>
        </w:rPr>
      </w:pPr>
      <w:r>
        <w:rPr>
          <w:noProof/>
        </w:rPr>
        <w:drawing>
          <wp:inline distT="0" distB="0" distL="0" distR="0" wp14:anchorId="6E7DCB33" wp14:editId="392E58F0">
            <wp:extent cx="5274310" cy="1765300"/>
            <wp:effectExtent l="0" t="0" r="2540"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765300"/>
                    </a:xfrm>
                    <a:prstGeom prst="rect">
                      <a:avLst/>
                    </a:prstGeom>
                  </pic:spPr>
                </pic:pic>
              </a:graphicData>
            </a:graphic>
          </wp:inline>
        </w:drawing>
      </w:r>
    </w:p>
    <w:p w:rsidR="00735A9B" w:rsidRDefault="00AD0A22" w:rsidP="00BF3AA7">
      <w:pPr>
        <w:ind w:firstLine="420"/>
        <w:rPr>
          <w:rFonts w:ascii="宋体" w:eastAsia="宋体" w:hAnsi="宋体"/>
          <w:sz w:val="24"/>
          <w:szCs w:val="24"/>
        </w:rPr>
      </w:pPr>
      <w:r w:rsidRPr="00AD0A22">
        <w:rPr>
          <w:rFonts w:ascii="宋体" w:eastAsia="宋体" w:hAnsi="宋体" w:hint="eastAsia"/>
          <w:sz w:val="24"/>
          <w:szCs w:val="24"/>
        </w:rPr>
        <w:t>表</w:t>
      </w:r>
      <w:r w:rsidRPr="00AD0A22">
        <w:rPr>
          <w:rFonts w:ascii="宋体" w:eastAsia="宋体" w:hAnsi="宋体"/>
          <w:sz w:val="24"/>
          <w:szCs w:val="24"/>
        </w:rPr>
        <w:t>9:F1在单镜头名称实体识别上的得分。CDT表示折叠的依赖项传输。中线以下的分数来自我们的车型，这些车型的性能最好。Ave.显示平均得分。</w:t>
      </w:r>
    </w:p>
    <w:p w:rsidR="00735A9B" w:rsidRDefault="00AD0A22" w:rsidP="00AD0A22">
      <w:pPr>
        <w:rPr>
          <w:rFonts w:ascii="宋体" w:eastAsia="宋体" w:hAnsi="宋体"/>
          <w:sz w:val="24"/>
          <w:szCs w:val="24"/>
        </w:rPr>
      </w:pPr>
      <w:r>
        <w:rPr>
          <w:noProof/>
        </w:rPr>
        <w:drawing>
          <wp:inline distT="0" distB="0" distL="0" distR="0" wp14:anchorId="20680249" wp14:editId="3F455D0C">
            <wp:extent cx="5274310" cy="179832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798320"/>
                    </a:xfrm>
                    <a:prstGeom prst="rect">
                      <a:avLst/>
                    </a:prstGeom>
                  </pic:spPr>
                </pic:pic>
              </a:graphicData>
            </a:graphic>
          </wp:inline>
        </w:drawing>
      </w:r>
    </w:p>
    <w:p w:rsidR="00735A9B" w:rsidRPr="00D62C92" w:rsidRDefault="00AD0A22" w:rsidP="00AD0A22">
      <w:pPr>
        <w:rPr>
          <w:rFonts w:ascii="楷体" w:eastAsia="楷体" w:hAnsi="楷体"/>
          <w:sz w:val="24"/>
          <w:szCs w:val="24"/>
        </w:rPr>
      </w:pPr>
      <w:r w:rsidRPr="00D62C92">
        <w:rPr>
          <w:rFonts w:ascii="楷体" w:eastAsia="楷体" w:hAnsi="楷体" w:hint="eastAsia"/>
          <w:sz w:val="24"/>
          <w:szCs w:val="24"/>
        </w:rPr>
        <w:t>表</w:t>
      </w:r>
      <w:r w:rsidRPr="00D62C92">
        <w:rPr>
          <w:rFonts w:ascii="楷体" w:eastAsia="楷体" w:hAnsi="楷体"/>
          <w:sz w:val="24"/>
          <w:szCs w:val="24"/>
        </w:rPr>
        <w:t>10:。F1得分结果在5个镜头名称实体识别。我们的方法取得了最好的效果。</w:t>
      </w:r>
    </w:p>
    <w:p w:rsidR="00735A9B" w:rsidRDefault="00AD0A22" w:rsidP="00BF3AA7">
      <w:pPr>
        <w:ind w:firstLine="420"/>
        <w:rPr>
          <w:rFonts w:ascii="宋体" w:eastAsia="宋体" w:hAnsi="宋体"/>
          <w:sz w:val="24"/>
          <w:szCs w:val="24"/>
        </w:rPr>
      </w:pPr>
      <w:r>
        <w:rPr>
          <w:noProof/>
        </w:rPr>
        <w:drawing>
          <wp:inline distT="0" distB="0" distL="0" distR="0" wp14:anchorId="10B84605" wp14:editId="4A67D6BB">
            <wp:extent cx="3790950" cy="1266825"/>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90950" cy="1266825"/>
                    </a:xfrm>
                    <a:prstGeom prst="rect">
                      <a:avLst/>
                    </a:prstGeom>
                  </pic:spPr>
                </pic:pic>
              </a:graphicData>
            </a:graphic>
          </wp:inline>
        </w:drawing>
      </w:r>
    </w:p>
    <w:p w:rsidR="00735A9B" w:rsidRPr="00D62C92" w:rsidRDefault="00AD0A22" w:rsidP="00BF3AA7">
      <w:pPr>
        <w:ind w:firstLine="420"/>
        <w:rPr>
          <w:rFonts w:ascii="楷体" w:eastAsia="楷体" w:hAnsi="楷体"/>
          <w:sz w:val="24"/>
          <w:szCs w:val="24"/>
        </w:rPr>
      </w:pPr>
      <w:r w:rsidRPr="00D62C92">
        <w:rPr>
          <w:rFonts w:ascii="楷体" w:eastAsia="楷体" w:hAnsi="楷体" w:hint="eastAsia"/>
          <w:sz w:val="24"/>
          <w:szCs w:val="24"/>
        </w:rPr>
        <w:t>表</w:t>
      </w:r>
      <w:r w:rsidRPr="00D62C92">
        <w:rPr>
          <w:rFonts w:ascii="楷体" w:eastAsia="楷体" w:hAnsi="楷体"/>
          <w:sz w:val="24"/>
          <w:szCs w:val="24"/>
        </w:rPr>
        <w:t>11:NER任务中不同组分的消融试验。结果是所有领域的平均F1分数。</w:t>
      </w:r>
    </w:p>
    <w:p w:rsidR="00AD0A22" w:rsidRPr="00AD0A22" w:rsidRDefault="00AD0A22" w:rsidP="00AD0A22">
      <w:pPr>
        <w:ind w:firstLine="420"/>
        <w:rPr>
          <w:rFonts w:ascii="宋体" w:eastAsia="宋体" w:hAnsi="宋体"/>
          <w:sz w:val="24"/>
          <w:szCs w:val="24"/>
        </w:rPr>
      </w:pPr>
      <w:r w:rsidRPr="00AD0A22">
        <w:rPr>
          <w:rFonts w:ascii="宋体" w:eastAsia="宋体" w:hAnsi="宋体"/>
          <w:sz w:val="24"/>
          <w:szCs w:val="24"/>
        </w:rPr>
        <w:t>NER表9和表10的1-shot和5-shots结果分别显示了1-shot和5-shots名称实体识别结果。我们最好的模型在两种情况下都优于所有基线。</w:t>
      </w:r>
    </w:p>
    <w:p w:rsidR="00735A9B" w:rsidRDefault="00AD0A22" w:rsidP="00AD0A22">
      <w:pPr>
        <w:ind w:firstLine="420"/>
        <w:rPr>
          <w:rFonts w:ascii="宋体" w:eastAsia="宋体" w:hAnsi="宋体"/>
          <w:sz w:val="24"/>
          <w:szCs w:val="24"/>
        </w:rPr>
      </w:pPr>
      <w:r w:rsidRPr="00AD0A22">
        <w:rPr>
          <w:rFonts w:ascii="宋体" w:eastAsia="宋体" w:hAnsi="宋体" w:hint="eastAsia"/>
          <w:sz w:val="24"/>
          <w:szCs w:val="24"/>
        </w:rPr>
        <w:t>结果趋势与</w:t>
      </w:r>
      <w:r>
        <w:rPr>
          <w:rFonts w:ascii="NimbusRomNo9L-Regu" w:hAnsi="NimbusRomNo9L-Regu" w:cs="NimbusRomNo9L-Regu"/>
          <w:kern w:val="0"/>
          <w:sz w:val="22"/>
        </w:rPr>
        <w:t>slot</w:t>
      </w:r>
      <w:r>
        <w:rPr>
          <w:rFonts w:ascii="NimbusRomNo9L-Regu" w:hAnsi="NimbusRomNo9L-Regu" w:cs="NimbusRomNo9L-Regu" w:hint="eastAsia"/>
          <w:kern w:val="0"/>
          <w:sz w:val="22"/>
        </w:rPr>
        <w:t>-</w:t>
      </w:r>
      <w:r>
        <w:rPr>
          <w:rFonts w:ascii="NimbusRomNo9L-Regu" w:hAnsi="NimbusRomNo9L-Regu" w:cs="NimbusRomNo9L-Regu"/>
          <w:kern w:val="0"/>
          <w:sz w:val="22"/>
        </w:rPr>
        <w:t>tagging</w:t>
      </w:r>
      <w:r w:rsidRPr="00AD0A22">
        <w:rPr>
          <w:rFonts w:ascii="宋体" w:eastAsia="宋体" w:hAnsi="宋体" w:hint="eastAsia"/>
          <w:sz w:val="24"/>
          <w:szCs w:val="24"/>
        </w:rPr>
        <w:t>结果一致。但总分远低于插槽标记结果。这是因为</w:t>
      </w:r>
      <w:r w:rsidRPr="00AD0A22">
        <w:rPr>
          <w:rFonts w:ascii="宋体" w:eastAsia="宋体" w:hAnsi="宋体"/>
          <w:sz w:val="24"/>
          <w:szCs w:val="24"/>
        </w:rPr>
        <w:t>NER</w:t>
      </w:r>
      <w:proofErr w:type="gramStart"/>
      <w:r w:rsidRPr="00AD0A22">
        <w:rPr>
          <w:rFonts w:ascii="宋体" w:eastAsia="宋体" w:hAnsi="宋体"/>
          <w:sz w:val="24"/>
          <w:szCs w:val="24"/>
        </w:rPr>
        <w:t>域来自</w:t>
      </w:r>
      <w:proofErr w:type="gramEnd"/>
      <w:r w:rsidRPr="00AD0A22">
        <w:rPr>
          <w:rFonts w:ascii="宋体" w:eastAsia="宋体" w:hAnsi="宋体"/>
          <w:sz w:val="24"/>
          <w:szCs w:val="24"/>
        </w:rPr>
        <w:t>不同的数据集，并且</w:t>
      </w:r>
      <w:proofErr w:type="gramStart"/>
      <w:r w:rsidRPr="00AD0A22">
        <w:rPr>
          <w:rFonts w:ascii="宋体" w:eastAsia="宋体" w:hAnsi="宋体"/>
          <w:sz w:val="24"/>
          <w:szCs w:val="24"/>
        </w:rPr>
        <w:t>域差</w:t>
      </w:r>
      <w:proofErr w:type="gramEnd"/>
      <w:r w:rsidRPr="00AD0A22">
        <w:rPr>
          <w:rFonts w:ascii="宋体" w:eastAsia="宋体" w:hAnsi="宋体"/>
          <w:sz w:val="24"/>
          <w:szCs w:val="24"/>
        </w:rPr>
        <w:t>距要大得多。</w:t>
      </w:r>
    </w:p>
    <w:p w:rsidR="00735A9B" w:rsidRDefault="00AD0A22" w:rsidP="00BF3AA7">
      <w:pPr>
        <w:ind w:firstLine="420"/>
        <w:rPr>
          <w:rFonts w:ascii="宋体" w:eastAsia="宋体" w:hAnsi="宋体"/>
          <w:sz w:val="24"/>
          <w:szCs w:val="24"/>
        </w:rPr>
      </w:pPr>
      <w:r w:rsidRPr="00AD0A22">
        <w:rPr>
          <w:rFonts w:ascii="宋体" w:eastAsia="宋体" w:hAnsi="宋体" w:hint="eastAsia"/>
          <w:sz w:val="24"/>
          <w:szCs w:val="24"/>
        </w:rPr>
        <w:t>我们在</w:t>
      </w:r>
      <w:r w:rsidRPr="00AD0A22">
        <w:rPr>
          <w:rFonts w:ascii="宋体" w:eastAsia="宋体" w:hAnsi="宋体"/>
          <w:sz w:val="24"/>
          <w:szCs w:val="24"/>
        </w:rPr>
        <w:t>5</w:t>
      </w:r>
      <w:r>
        <w:rPr>
          <w:rFonts w:ascii="宋体" w:eastAsia="宋体" w:hAnsi="宋体" w:hint="eastAsia"/>
          <w:sz w:val="24"/>
          <w:szCs w:val="24"/>
        </w:rPr>
        <w:t>-shot</w:t>
      </w:r>
      <w:r w:rsidRPr="00AD0A22">
        <w:rPr>
          <w:rFonts w:ascii="宋体" w:eastAsia="宋体" w:hAnsi="宋体"/>
          <w:sz w:val="24"/>
          <w:szCs w:val="24"/>
        </w:rPr>
        <w:t>上的改进在边距上缩小了。这是因为NER域有不同的类型和词汇。因此，与SNIPS相比，传递知识更困难，但依赖领域特定的支持示例更有利。这种趋势在更多的镜头中更加明显。在5</w:t>
      </w:r>
      <w:r>
        <w:rPr>
          <w:rFonts w:ascii="宋体" w:eastAsia="宋体" w:hAnsi="宋体" w:hint="eastAsia"/>
          <w:sz w:val="24"/>
          <w:szCs w:val="24"/>
        </w:rPr>
        <w:t>样本</w:t>
      </w:r>
      <w:r w:rsidRPr="00AD0A22">
        <w:rPr>
          <w:rFonts w:ascii="宋体" w:eastAsia="宋体" w:hAnsi="宋体"/>
          <w:sz w:val="24"/>
          <w:szCs w:val="24"/>
        </w:rPr>
        <w:t>设置中，最强的基线WPZ从增加的镜头中受益更多，因为它只使用支持集进行预测。但是对于我们的模型来说，更多的</w:t>
      </w:r>
      <w:r>
        <w:rPr>
          <w:rFonts w:ascii="宋体" w:eastAsia="宋体" w:hAnsi="宋体" w:hint="eastAsia"/>
          <w:sz w:val="24"/>
          <w:szCs w:val="24"/>
        </w:rPr>
        <w:t>样本</w:t>
      </w:r>
      <w:r w:rsidRPr="00AD0A22">
        <w:rPr>
          <w:rFonts w:ascii="宋体" w:eastAsia="宋体" w:hAnsi="宋体"/>
          <w:sz w:val="24"/>
          <w:szCs w:val="24"/>
        </w:rPr>
        <w:t>的好处是较弱的，因为它使用了更多的先验知识。</w:t>
      </w:r>
    </w:p>
    <w:p w:rsidR="00735A9B" w:rsidRDefault="00AD0A22" w:rsidP="00BF3AA7">
      <w:pPr>
        <w:ind w:firstLine="420"/>
        <w:rPr>
          <w:rFonts w:ascii="宋体" w:eastAsia="宋体" w:hAnsi="宋体"/>
          <w:sz w:val="24"/>
          <w:szCs w:val="24"/>
        </w:rPr>
      </w:pPr>
      <w:r>
        <w:rPr>
          <w:rFonts w:ascii="宋体" w:eastAsia="宋体" w:hAnsi="宋体" w:hint="eastAsia"/>
          <w:sz w:val="24"/>
          <w:szCs w:val="24"/>
        </w:rPr>
        <w:t>N</w:t>
      </w:r>
      <w:r>
        <w:rPr>
          <w:rFonts w:ascii="宋体" w:eastAsia="宋体" w:hAnsi="宋体"/>
          <w:sz w:val="24"/>
          <w:szCs w:val="24"/>
        </w:rPr>
        <w:t>ER</w:t>
      </w:r>
      <w:r w:rsidRPr="00AD0A22">
        <w:rPr>
          <w:rFonts w:ascii="宋体" w:eastAsia="宋体" w:hAnsi="宋体" w:hint="eastAsia"/>
          <w:sz w:val="24"/>
          <w:szCs w:val="24"/>
        </w:rPr>
        <w:t>消融分析我们研究了内质网任务中折叠依赖转移和标记语义的有效性。</w:t>
      </w:r>
      <w:r w:rsidRPr="00AD0A22">
        <w:rPr>
          <w:rFonts w:ascii="宋体" w:eastAsia="宋体" w:hAnsi="宋体" w:hint="eastAsia"/>
          <w:sz w:val="24"/>
          <w:szCs w:val="24"/>
        </w:rPr>
        <w:lastRenderedPageBreak/>
        <w:t>我们对两个部件进行烧蚀并观察在单镜头和五镜头两种情况下，性能都有所下降，这证明了所提出的两种机制的泛化能力。</w:t>
      </w:r>
    </w:p>
    <w:p w:rsidR="00735A9B" w:rsidRDefault="00AD0A22" w:rsidP="00BF3AA7">
      <w:pPr>
        <w:ind w:firstLine="420"/>
        <w:rPr>
          <w:rFonts w:ascii="宋体" w:eastAsia="宋体" w:hAnsi="宋体"/>
          <w:sz w:val="24"/>
          <w:szCs w:val="24"/>
        </w:rPr>
      </w:pPr>
      <w:r>
        <w:rPr>
          <w:noProof/>
        </w:rPr>
        <w:drawing>
          <wp:inline distT="0" distB="0" distL="0" distR="0" wp14:anchorId="2B93ABBB" wp14:editId="0C564FF7">
            <wp:extent cx="4676775" cy="3381375"/>
            <wp:effectExtent l="0" t="0" r="9525"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76775" cy="3381375"/>
                    </a:xfrm>
                    <a:prstGeom prst="rect">
                      <a:avLst/>
                    </a:prstGeom>
                  </pic:spPr>
                </pic:pic>
              </a:graphicData>
            </a:graphic>
          </wp:inline>
        </w:drawing>
      </w:r>
    </w:p>
    <w:p w:rsidR="00735A9B" w:rsidRPr="00AD0A22" w:rsidRDefault="00AD0A22" w:rsidP="00BF3AA7">
      <w:pPr>
        <w:ind w:firstLine="420"/>
        <w:rPr>
          <w:rFonts w:ascii="宋体" w:eastAsia="宋体" w:hAnsi="宋体"/>
          <w:b/>
          <w:sz w:val="28"/>
          <w:szCs w:val="24"/>
        </w:rPr>
      </w:pPr>
      <w:r>
        <w:rPr>
          <w:rFonts w:ascii="宋体" w:eastAsia="宋体" w:hAnsi="宋体" w:hint="eastAsia"/>
          <w:b/>
          <w:sz w:val="28"/>
          <w:szCs w:val="24"/>
        </w:rPr>
        <w:t>C</w:t>
      </w:r>
      <w:r>
        <w:rPr>
          <w:rFonts w:ascii="宋体" w:eastAsia="宋体" w:hAnsi="宋体"/>
          <w:b/>
          <w:sz w:val="28"/>
          <w:szCs w:val="24"/>
        </w:rPr>
        <w:t xml:space="preserve"> </w:t>
      </w:r>
      <w:r w:rsidRPr="00AD0A22">
        <w:rPr>
          <w:rFonts w:ascii="宋体" w:eastAsia="宋体" w:hAnsi="宋体" w:hint="eastAsia"/>
          <w:b/>
          <w:sz w:val="28"/>
          <w:szCs w:val="24"/>
        </w:rPr>
        <w:t>投影空间维数分析</w:t>
      </w:r>
    </w:p>
    <w:p w:rsidR="00AD0A22" w:rsidRPr="00AD0A22" w:rsidRDefault="00AD0A22" w:rsidP="00AD0A22">
      <w:pPr>
        <w:ind w:firstLine="420"/>
        <w:rPr>
          <w:rFonts w:ascii="宋体" w:eastAsia="宋体" w:hAnsi="宋体"/>
          <w:sz w:val="24"/>
          <w:szCs w:val="24"/>
        </w:rPr>
      </w:pPr>
      <w:r w:rsidRPr="00AD0A22">
        <w:rPr>
          <w:rFonts w:ascii="宋体" w:eastAsia="宋体" w:hAnsi="宋体" w:hint="eastAsia"/>
          <w:sz w:val="24"/>
          <w:szCs w:val="24"/>
        </w:rPr>
        <w:t>图</w:t>
      </w:r>
      <w:r w:rsidRPr="00AD0A22">
        <w:rPr>
          <w:rFonts w:ascii="宋体" w:eastAsia="宋体" w:hAnsi="宋体"/>
          <w:sz w:val="24"/>
          <w:szCs w:val="24"/>
        </w:rPr>
        <w:t>6显示了在</w:t>
      </w:r>
      <w:proofErr w:type="spellStart"/>
      <w:r w:rsidRPr="00AD0A22">
        <w:rPr>
          <w:rFonts w:ascii="宋体" w:eastAsia="宋体" w:hAnsi="宋体"/>
          <w:sz w:val="24"/>
          <w:szCs w:val="24"/>
        </w:rPr>
        <w:t>LTapNet</w:t>
      </w:r>
      <w:proofErr w:type="spellEnd"/>
      <w:r w:rsidRPr="00AD0A22">
        <w:rPr>
          <w:rFonts w:ascii="宋体" w:eastAsia="宋体" w:hAnsi="宋体"/>
          <w:sz w:val="24"/>
          <w:szCs w:val="24"/>
        </w:rPr>
        <w:t>中使用不同投影空间维度时，</w:t>
      </w:r>
      <w:r>
        <w:rPr>
          <w:rFonts w:ascii="宋体" w:eastAsia="宋体" w:hAnsi="宋体" w:hint="eastAsia"/>
          <w:sz w:val="24"/>
          <w:szCs w:val="24"/>
        </w:rPr>
        <w:t>1-shot</w:t>
      </w:r>
      <w:r w:rsidRPr="00AD0A22">
        <w:rPr>
          <w:rFonts w:ascii="宋体" w:eastAsia="宋体" w:hAnsi="宋体"/>
          <w:sz w:val="24"/>
          <w:szCs w:val="24"/>
        </w:rPr>
        <w:t>的性能。</w:t>
      </w:r>
    </w:p>
    <w:p w:rsidR="00735A9B" w:rsidRDefault="00AD0A22" w:rsidP="00AD0A22">
      <w:pPr>
        <w:ind w:firstLine="420"/>
        <w:rPr>
          <w:rFonts w:ascii="宋体" w:eastAsia="宋体" w:hAnsi="宋体"/>
          <w:sz w:val="24"/>
          <w:szCs w:val="24"/>
        </w:rPr>
      </w:pPr>
      <w:r w:rsidRPr="00AD0A22">
        <w:rPr>
          <w:rFonts w:ascii="宋体" w:eastAsia="宋体" w:hAnsi="宋体" w:hint="eastAsia"/>
          <w:sz w:val="24"/>
          <w:szCs w:val="24"/>
        </w:rPr>
        <w:t>如图中趋势所示，随着映射空间维数的增加和逐渐稳定，模型的性能变得更好。这显示了在不损失太多性能的情况下降低维度的可能性（</w:t>
      </w:r>
      <w:r w:rsidRPr="00AD0A22">
        <w:rPr>
          <w:rFonts w:ascii="宋体" w:eastAsia="宋体" w:hAnsi="宋体"/>
          <w:sz w:val="24"/>
          <w:szCs w:val="24"/>
        </w:rPr>
        <w:t>Yoon等人，2019）。</w:t>
      </w:r>
    </w:p>
    <w:p w:rsidR="00735A9B" w:rsidRPr="00AD0A22" w:rsidRDefault="00AD0A22" w:rsidP="00BF3AA7">
      <w:pPr>
        <w:ind w:firstLine="420"/>
        <w:rPr>
          <w:rFonts w:ascii="宋体" w:eastAsia="宋体" w:hAnsi="宋体"/>
          <w:b/>
          <w:sz w:val="28"/>
          <w:szCs w:val="24"/>
        </w:rPr>
      </w:pPr>
      <w:r>
        <w:rPr>
          <w:rFonts w:ascii="宋体" w:eastAsia="宋体" w:hAnsi="宋体" w:hint="eastAsia"/>
          <w:b/>
          <w:sz w:val="28"/>
          <w:szCs w:val="24"/>
        </w:rPr>
        <w:t>D</w:t>
      </w:r>
      <w:r>
        <w:rPr>
          <w:rFonts w:ascii="宋体" w:eastAsia="宋体" w:hAnsi="宋体"/>
          <w:b/>
          <w:sz w:val="28"/>
          <w:szCs w:val="24"/>
        </w:rPr>
        <w:t xml:space="preserve"> </w:t>
      </w:r>
      <w:r w:rsidRPr="00AD0A22">
        <w:rPr>
          <w:rFonts w:ascii="宋体" w:eastAsia="宋体" w:hAnsi="宋体" w:hint="eastAsia"/>
          <w:b/>
          <w:sz w:val="28"/>
          <w:szCs w:val="24"/>
        </w:rPr>
        <w:t>带标准偏差的槽标记结果</w:t>
      </w:r>
    </w:p>
    <w:p w:rsidR="00735A9B" w:rsidRPr="00AD0A22" w:rsidRDefault="00AD0A22" w:rsidP="00BF3AA7">
      <w:pPr>
        <w:ind w:firstLine="420"/>
        <w:rPr>
          <w:rFonts w:ascii="宋体" w:eastAsia="宋体" w:hAnsi="宋体"/>
          <w:sz w:val="24"/>
          <w:szCs w:val="24"/>
        </w:rPr>
      </w:pPr>
      <w:r w:rsidRPr="00AD0A22">
        <w:rPr>
          <w:rFonts w:ascii="宋体" w:eastAsia="宋体" w:hAnsi="宋体" w:hint="eastAsia"/>
          <w:sz w:val="24"/>
          <w:szCs w:val="24"/>
        </w:rPr>
        <w:t>表</w:t>
      </w:r>
      <w:r w:rsidRPr="00AD0A22">
        <w:rPr>
          <w:rFonts w:ascii="宋体" w:eastAsia="宋体" w:hAnsi="宋体"/>
          <w:sz w:val="24"/>
          <w:szCs w:val="24"/>
        </w:rPr>
        <w:t>12和13显示了插槽标记任务的标准差的完整结果。</w:t>
      </w:r>
    </w:p>
    <w:p w:rsidR="00735A9B" w:rsidRDefault="00D62C92" w:rsidP="00D62C92">
      <w:pPr>
        <w:rPr>
          <w:rFonts w:ascii="宋体" w:eastAsia="宋体" w:hAnsi="宋体"/>
          <w:sz w:val="24"/>
          <w:szCs w:val="24"/>
        </w:rPr>
      </w:pPr>
      <w:r>
        <w:rPr>
          <w:noProof/>
        </w:rPr>
        <w:drawing>
          <wp:inline distT="0" distB="0" distL="0" distR="0" wp14:anchorId="667EB8C9" wp14:editId="330A4106">
            <wp:extent cx="5274310" cy="1822450"/>
            <wp:effectExtent l="0" t="0" r="2540" b="635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822450"/>
                    </a:xfrm>
                    <a:prstGeom prst="rect">
                      <a:avLst/>
                    </a:prstGeom>
                  </pic:spPr>
                </pic:pic>
              </a:graphicData>
            </a:graphic>
          </wp:inline>
        </w:drawing>
      </w:r>
    </w:p>
    <w:p w:rsidR="00735A9B" w:rsidRDefault="00D62C92" w:rsidP="00D62C92">
      <w:pPr>
        <w:rPr>
          <w:rFonts w:ascii="宋体" w:eastAsia="宋体" w:hAnsi="宋体"/>
          <w:sz w:val="24"/>
          <w:szCs w:val="24"/>
        </w:rPr>
      </w:pPr>
      <w:r>
        <w:rPr>
          <w:noProof/>
        </w:rPr>
        <w:lastRenderedPageBreak/>
        <w:drawing>
          <wp:inline distT="0" distB="0" distL="0" distR="0" wp14:anchorId="4C88C19E" wp14:editId="3F857E1F">
            <wp:extent cx="5274310" cy="1793875"/>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793875"/>
                    </a:xfrm>
                    <a:prstGeom prst="rect">
                      <a:avLst/>
                    </a:prstGeom>
                  </pic:spPr>
                </pic:pic>
              </a:graphicData>
            </a:graphic>
          </wp:inline>
        </w:drawing>
      </w:r>
    </w:p>
    <w:p w:rsidR="00735A9B" w:rsidRPr="00735A9B" w:rsidRDefault="00735A9B" w:rsidP="00BF3AA7">
      <w:pPr>
        <w:ind w:firstLine="420"/>
        <w:rPr>
          <w:rFonts w:ascii="宋体" w:eastAsia="宋体" w:hAnsi="宋体"/>
          <w:sz w:val="24"/>
          <w:szCs w:val="24"/>
        </w:rPr>
      </w:pPr>
    </w:p>
    <w:sectPr w:rsidR="00735A9B" w:rsidRPr="00735A9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00004FF" w:usb2="00000000" w:usb3="00000000" w:csb0="0000019F" w:csb1="00000000"/>
  </w:font>
  <w:font w:name="NimbusRomNo9L-Medi">
    <w:altName w:val="Calibri"/>
    <w:panose1 w:val="00000000000000000000"/>
    <w:charset w:val="00"/>
    <w:family w:val="auto"/>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31A4"/>
    <w:rsid w:val="00036A4D"/>
    <w:rsid w:val="000F3B7A"/>
    <w:rsid w:val="002353EF"/>
    <w:rsid w:val="00247FEF"/>
    <w:rsid w:val="00257BD7"/>
    <w:rsid w:val="002A1416"/>
    <w:rsid w:val="00434ACF"/>
    <w:rsid w:val="00466E33"/>
    <w:rsid w:val="00544106"/>
    <w:rsid w:val="0071568E"/>
    <w:rsid w:val="00735A9B"/>
    <w:rsid w:val="00740B2F"/>
    <w:rsid w:val="00763DB9"/>
    <w:rsid w:val="007E31A4"/>
    <w:rsid w:val="00932016"/>
    <w:rsid w:val="009B73E0"/>
    <w:rsid w:val="009C6562"/>
    <w:rsid w:val="009F3083"/>
    <w:rsid w:val="00A47F47"/>
    <w:rsid w:val="00AA596C"/>
    <w:rsid w:val="00AB79F9"/>
    <w:rsid w:val="00AC74BA"/>
    <w:rsid w:val="00AD0A22"/>
    <w:rsid w:val="00BF3AA7"/>
    <w:rsid w:val="00BF3C61"/>
    <w:rsid w:val="00C763C3"/>
    <w:rsid w:val="00D62C92"/>
    <w:rsid w:val="00DB29EE"/>
    <w:rsid w:val="00E05F32"/>
    <w:rsid w:val="00E752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65D95"/>
  <w15:chartTrackingRefBased/>
  <w15:docId w15:val="{209005C9-837F-4102-8356-A686A9C70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57BD7"/>
    <w:rPr>
      <w:color w:val="0563C1" w:themeColor="hyperlink"/>
      <w:u w:val="single"/>
    </w:rPr>
  </w:style>
  <w:style w:type="character" w:styleId="a4">
    <w:name w:val="Placeholder Text"/>
    <w:basedOn w:val="a0"/>
    <w:uiPriority w:val="99"/>
    <w:semiHidden/>
    <w:rsid w:val="00735A9B"/>
    <w:rPr>
      <w:color w:val="808080"/>
    </w:rPr>
  </w:style>
  <w:style w:type="character" w:styleId="a5">
    <w:name w:val="FollowedHyperlink"/>
    <w:basedOn w:val="a0"/>
    <w:uiPriority w:val="99"/>
    <w:semiHidden/>
    <w:unhideWhenUsed/>
    <w:rsid w:val="00DB29EE"/>
    <w:rPr>
      <w:color w:val="954F72" w:themeColor="followedHyperlink"/>
      <w:u w:val="single"/>
    </w:rPr>
  </w:style>
  <w:style w:type="character" w:styleId="a6">
    <w:name w:val="Unresolved Mention"/>
    <w:basedOn w:val="a0"/>
    <w:uiPriority w:val="99"/>
    <w:semiHidden/>
    <w:unhideWhenUsed/>
    <w:rsid w:val="00DB29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5572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hyperlink" Target="https://blog.csdn.net/u013713117/article/details/54974363" TargetMode="Externa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blog.csdn.net/pipisorry/article/details/78397543"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styles" Target="styles.xml"/><Relationship Id="rId6" Type="http://schemas.openxmlformats.org/officeDocument/2006/relationships/hyperlink" Target="https://blog.csdn.net/jesseyule/article/details/105105886"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4" Type="http://schemas.openxmlformats.org/officeDocument/2006/relationships/hyperlink" Target="https://github.com/AtmaHou/FewShotTagging" TargetMode="Externa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hyperlink" Target="https://blog.csdn.net/fkyyly/article/details/83791833" TargetMode="External"/><Relationship Id="rId71" Type="http://schemas.openxmlformats.org/officeDocument/2006/relationships/image" Target="media/image63.png"/><Relationship Id="rId2" Type="http://schemas.openxmlformats.org/officeDocument/2006/relationships/settings" Target="settings.xml"/><Relationship Id="rId29"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TotalTime>
  <Pages>18</Pages>
  <Words>1895</Words>
  <Characters>10805</Characters>
  <Application>Microsoft Office Word</Application>
  <DocSecurity>0</DocSecurity>
  <Lines>90</Lines>
  <Paragraphs>25</Paragraphs>
  <ScaleCrop>false</ScaleCrop>
  <Company/>
  <LinksUpToDate>false</LinksUpToDate>
  <CharactersWithSpaces>12675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翁 哲威</dc:creator>
  <cp:keywords/>
  <dc:description/>
  <cp:lastModifiedBy>翁 哲威</cp:lastModifiedBy>
  <cp:revision>6</cp:revision>
  <dcterms:created xsi:type="dcterms:W3CDTF">2020-06-11T09:14:00Z</dcterms:created>
  <dcterms:modified xsi:type="dcterms:W3CDTF">2020-06-17T07:35:00Z</dcterms:modified>
</cp:coreProperties>
</file>