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FA0C" w14:textId="77777777" w:rsidR="00463B06" w:rsidRPr="00DC352B" w:rsidRDefault="00463B06" w:rsidP="00DC352B">
      <w:pPr>
        <w:spacing w:line="276" w:lineRule="auto"/>
        <w:jc w:val="center"/>
        <w:rPr>
          <w:rFonts w:cs="Times New Roman"/>
          <w:b/>
          <w:bCs/>
        </w:rPr>
      </w:pPr>
      <w:r w:rsidRPr="00DC352B">
        <w:rPr>
          <w:rFonts w:cs="Times New Roman"/>
          <w:b/>
          <w:bCs/>
          <w:noProof/>
          <w:lang w:val="es-PE" w:eastAsia="es-PE"/>
        </w:rPr>
        <w:drawing>
          <wp:inline distT="0" distB="0" distL="0" distR="0" wp14:anchorId="26EE9314" wp14:editId="127C7AE5">
            <wp:extent cx="5400040" cy="1143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tp.jpg"/>
                    <pic:cNvPicPr/>
                  </pic:nvPicPr>
                  <pic:blipFill rotWithShape="1">
                    <a:blip r:embed="rId8" cstate="print">
                      <a:extLst>
                        <a:ext uri="{28A0092B-C50C-407E-A947-70E740481C1C}">
                          <a14:useLocalDpi xmlns:a14="http://schemas.microsoft.com/office/drawing/2010/main" val="0"/>
                        </a:ext>
                      </a:extLst>
                    </a:blip>
                    <a:srcRect t="28422" b="28944"/>
                    <a:stretch/>
                  </pic:blipFill>
                  <pic:spPr bwMode="auto">
                    <a:xfrm>
                      <a:off x="0" y="0"/>
                      <a:ext cx="5400040" cy="1143000"/>
                    </a:xfrm>
                    <a:prstGeom prst="rect">
                      <a:avLst/>
                    </a:prstGeom>
                    <a:ln>
                      <a:noFill/>
                    </a:ln>
                    <a:extLst>
                      <a:ext uri="{53640926-AAD7-44D8-BBD7-CCE9431645EC}">
                        <a14:shadowObscured xmlns:a14="http://schemas.microsoft.com/office/drawing/2010/main"/>
                      </a:ext>
                    </a:extLst>
                  </pic:spPr>
                </pic:pic>
              </a:graphicData>
            </a:graphic>
          </wp:inline>
        </w:drawing>
      </w:r>
    </w:p>
    <w:p w14:paraId="7D369AE3" w14:textId="77777777" w:rsidR="00463B06" w:rsidRPr="00DC352B" w:rsidRDefault="00463B06" w:rsidP="00DC352B">
      <w:pPr>
        <w:spacing w:line="276" w:lineRule="auto"/>
        <w:jc w:val="center"/>
        <w:rPr>
          <w:rFonts w:cs="Times New Roman"/>
          <w:b/>
          <w:bCs/>
          <w:sz w:val="36"/>
        </w:rPr>
      </w:pPr>
      <w:r w:rsidRPr="00DC352B">
        <w:rPr>
          <w:rFonts w:cs="Times New Roman"/>
          <w:b/>
          <w:bCs/>
          <w:sz w:val="36"/>
        </w:rPr>
        <w:t>Carrera Profesional de Ingeniería de Sistemas e Informática</w:t>
      </w:r>
    </w:p>
    <w:p w14:paraId="32E0F253" w14:textId="77777777" w:rsidR="00463B06" w:rsidRPr="00DC352B" w:rsidRDefault="00463B06" w:rsidP="00DC352B">
      <w:pPr>
        <w:spacing w:line="276" w:lineRule="auto"/>
        <w:jc w:val="center"/>
        <w:rPr>
          <w:rFonts w:cs="Times New Roman"/>
          <w:b/>
          <w:bCs/>
        </w:rPr>
      </w:pPr>
    </w:p>
    <w:p w14:paraId="7ABD175E" w14:textId="77777777" w:rsidR="008A349C" w:rsidRPr="00DC352B" w:rsidRDefault="008A349C" w:rsidP="00DC352B">
      <w:pPr>
        <w:spacing w:line="276" w:lineRule="auto"/>
        <w:jc w:val="center"/>
        <w:rPr>
          <w:rFonts w:cs="Times New Roman"/>
          <w:b/>
          <w:bCs/>
        </w:rPr>
      </w:pPr>
    </w:p>
    <w:p w14:paraId="43365A59" w14:textId="77777777" w:rsidR="00463B06" w:rsidRPr="00DC352B" w:rsidRDefault="00463B06" w:rsidP="00DC352B">
      <w:pPr>
        <w:spacing w:line="276" w:lineRule="auto"/>
        <w:jc w:val="center"/>
        <w:rPr>
          <w:rFonts w:cs="Times New Roman"/>
          <w:b/>
          <w:bCs/>
        </w:rPr>
      </w:pPr>
      <w:r w:rsidRPr="00DC352B">
        <w:rPr>
          <w:rFonts w:cs="Times New Roman"/>
          <w:b/>
          <w:bCs/>
          <w:sz w:val="36"/>
        </w:rPr>
        <w:t>CURSO</w:t>
      </w:r>
    </w:p>
    <w:p w14:paraId="1734E313" w14:textId="77777777" w:rsidR="008A349C" w:rsidRPr="00DC352B" w:rsidRDefault="00D734F3" w:rsidP="00DC352B">
      <w:pPr>
        <w:spacing w:line="276" w:lineRule="auto"/>
        <w:jc w:val="center"/>
        <w:rPr>
          <w:rFonts w:cs="Times New Roman"/>
          <w:bCs/>
          <w:sz w:val="32"/>
        </w:rPr>
      </w:pPr>
      <w:r w:rsidRPr="00DC352B">
        <w:rPr>
          <w:rFonts w:cs="Times New Roman"/>
          <w:bCs/>
          <w:sz w:val="32"/>
        </w:rPr>
        <w:t>Desarrollo Web Integrado</w:t>
      </w:r>
    </w:p>
    <w:p w14:paraId="62F8021A" w14:textId="77777777" w:rsidR="00463B06" w:rsidRPr="00DC352B" w:rsidRDefault="00463B06" w:rsidP="00DC352B">
      <w:pPr>
        <w:spacing w:line="276" w:lineRule="auto"/>
        <w:jc w:val="center"/>
        <w:rPr>
          <w:rFonts w:cs="Times New Roman"/>
          <w:b/>
          <w:bCs/>
        </w:rPr>
      </w:pPr>
    </w:p>
    <w:p w14:paraId="5F75941B" w14:textId="77777777" w:rsidR="008A349C" w:rsidRPr="00DC352B" w:rsidRDefault="008A349C" w:rsidP="00DC352B">
      <w:pPr>
        <w:spacing w:line="276" w:lineRule="auto"/>
        <w:jc w:val="center"/>
        <w:rPr>
          <w:rFonts w:cs="Times New Roman"/>
          <w:b/>
          <w:bCs/>
        </w:rPr>
      </w:pPr>
    </w:p>
    <w:p w14:paraId="3CBFC8E5" w14:textId="77777777" w:rsidR="00463B06" w:rsidRDefault="006B4159" w:rsidP="00DC352B">
      <w:pPr>
        <w:spacing w:line="276" w:lineRule="auto"/>
        <w:jc w:val="center"/>
        <w:rPr>
          <w:rFonts w:cs="Times New Roman"/>
          <w:b/>
          <w:bCs/>
          <w:sz w:val="36"/>
        </w:rPr>
      </w:pPr>
      <w:r w:rsidRPr="00DC352B">
        <w:rPr>
          <w:rFonts w:cs="Times New Roman"/>
          <w:b/>
          <w:bCs/>
          <w:sz w:val="36"/>
        </w:rPr>
        <w:t>“</w:t>
      </w:r>
      <w:r w:rsidR="008A0654">
        <w:rPr>
          <w:rFonts w:cs="Times New Roman"/>
          <w:b/>
          <w:bCs/>
          <w:sz w:val="36"/>
        </w:rPr>
        <w:t>Sazloop</w:t>
      </w:r>
      <w:r w:rsidRPr="00DC352B">
        <w:rPr>
          <w:rFonts w:cs="Times New Roman"/>
          <w:b/>
          <w:bCs/>
          <w:sz w:val="36"/>
        </w:rPr>
        <w:t xml:space="preserve"> - Lo bueno sigue fluyendo”</w:t>
      </w:r>
    </w:p>
    <w:p w14:paraId="248AC10D" w14:textId="77777777" w:rsidR="002B5F59" w:rsidRPr="002B5F59" w:rsidRDefault="002B5F59" w:rsidP="002B5F59">
      <w:pPr>
        <w:spacing w:line="276" w:lineRule="auto"/>
        <w:jc w:val="center"/>
        <w:rPr>
          <w:rFonts w:cs="Times New Roman"/>
          <w:b/>
          <w:bCs/>
          <w:lang w:val="es-PE"/>
        </w:rPr>
      </w:pPr>
      <w:r w:rsidRPr="002B5F59">
        <w:rPr>
          <w:rFonts w:cs="Times New Roman"/>
          <w:b/>
          <w:bCs/>
          <w:lang w:val="es-PE"/>
        </w:rPr>
        <w:t xml:space="preserve">Proyecto asignado N.º 91 — </w:t>
      </w:r>
      <w:proofErr w:type="spellStart"/>
      <w:r w:rsidRPr="002B5F59">
        <w:rPr>
          <w:rFonts w:cs="Times New Roman"/>
          <w:b/>
          <w:bCs/>
          <w:lang w:val="es-PE"/>
        </w:rPr>
        <w:t>SalvemosLaComida</w:t>
      </w:r>
      <w:proofErr w:type="spellEnd"/>
    </w:p>
    <w:p w14:paraId="7A1CCA9D" w14:textId="77777777" w:rsidR="002B5F59" w:rsidRPr="00DC352B" w:rsidRDefault="002B5F59" w:rsidP="00DC352B">
      <w:pPr>
        <w:spacing w:line="276" w:lineRule="auto"/>
        <w:jc w:val="center"/>
        <w:rPr>
          <w:rFonts w:cs="Times New Roman"/>
          <w:b/>
          <w:bCs/>
        </w:rPr>
      </w:pPr>
    </w:p>
    <w:p w14:paraId="3D95E065" w14:textId="77777777" w:rsidR="008A349C" w:rsidRPr="00DC352B" w:rsidRDefault="008A349C" w:rsidP="00DC352B">
      <w:pPr>
        <w:spacing w:line="276" w:lineRule="auto"/>
        <w:jc w:val="center"/>
        <w:rPr>
          <w:rFonts w:cs="Times New Roman"/>
          <w:b/>
          <w:bCs/>
        </w:rPr>
      </w:pPr>
    </w:p>
    <w:p w14:paraId="39CE6A2B" w14:textId="77777777" w:rsidR="00463B06" w:rsidRPr="00DC352B" w:rsidRDefault="00463B06" w:rsidP="00DC352B">
      <w:pPr>
        <w:spacing w:line="276" w:lineRule="auto"/>
        <w:jc w:val="center"/>
        <w:rPr>
          <w:rFonts w:cs="Times New Roman"/>
          <w:b/>
          <w:bCs/>
          <w:sz w:val="28"/>
        </w:rPr>
      </w:pPr>
      <w:r w:rsidRPr="00DC352B">
        <w:rPr>
          <w:rFonts w:cs="Times New Roman"/>
          <w:b/>
          <w:bCs/>
          <w:sz w:val="28"/>
        </w:rPr>
        <w:t>Integrantes:</w:t>
      </w:r>
    </w:p>
    <w:p w14:paraId="3ECBC78B" w14:textId="77777777" w:rsidR="00463B06" w:rsidRPr="00DC352B" w:rsidRDefault="00D734F3" w:rsidP="00FA4693">
      <w:pPr>
        <w:tabs>
          <w:tab w:val="center" w:leader="dot" w:pos="567"/>
          <w:tab w:val="right" w:leader="dot" w:pos="6237"/>
        </w:tabs>
        <w:spacing w:line="276" w:lineRule="auto"/>
        <w:jc w:val="center"/>
        <w:rPr>
          <w:rFonts w:cs="Times New Roman"/>
          <w:bCs/>
          <w:sz w:val="28"/>
        </w:rPr>
      </w:pPr>
      <w:r w:rsidRPr="00DC352B">
        <w:rPr>
          <w:rFonts w:cs="Times New Roman"/>
          <w:bCs/>
          <w:sz w:val="28"/>
        </w:rPr>
        <w:t>Espinoza Caso, Emanuel Anthon</w:t>
      </w:r>
      <w:r w:rsidR="00DC352B">
        <w:rPr>
          <w:rFonts w:cs="Times New Roman"/>
          <w:bCs/>
          <w:sz w:val="28"/>
        </w:rPr>
        <w:t>y</w:t>
      </w:r>
      <w:r w:rsidR="00814E70">
        <w:rPr>
          <w:rFonts w:cs="Times New Roman"/>
          <w:bCs/>
          <w:sz w:val="28"/>
        </w:rPr>
        <w:t xml:space="preserve"> </w:t>
      </w:r>
      <w:r w:rsidR="00DC352B">
        <w:rPr>
          <w:rFonts w:cs="Times New Roman"/>
          <w:bCs/>
          <w:sz w:val="28"/>
        </w:rPr>
        <w:tab/>
      </w:r>
      <w:r w:rsidR="00814E70">
        <w:rPr>
          <w:rFonts w:cs="Times New Roman"/>
          <w:bCs/>
          <w:sz w:val="28"/>
        </w:rPr>
        <w:tab/>
      </w:r>
      <w:r w:rsidR="00DC352B">
        <w:rPr>
          <w:rFonts w:cs="Times New Roman"/>
          <w:bCs/>
          <w:sz w:val="28"/>
        </w:rPr>
        <w:t>U21219147</w:t>
      </w:r>
    </w:p>
    <w:p w14:paraId="2AB2E3C2" w14:textId="77777777" w:rsidR="00DC352B" w:rsidRPr="008A349C" w:rsidRDefault="00DC352B" w:rsidP="00FA4693">
      <w:pPr>
        <w:tabs>
          <w:tab w:val="center" w:leader="dot" w:pos="567"/>
          <w:tab w:val="right" w:leader="dot" w:pos="6237"/>
        </w:tabs>
        <w:jc w:val="center"/>
        <w:rPr>
          <w:rFonts w:cs="Times New Roman"/>
          <w:bCs/>
          <w:sz w:val="28"/>
        </w:rPr>
      </w:pPr>
      <w:r w:rsidRPr="008A349C">
        <w:rPr>
          <w:rFonts w:cs="Times New Roman"/>
          <w:bCs/>
          <w:sz w:val="28"/>
        </w:rPr>
        <w:t xml:space="preserve">Capillo Delgado, Peter </w:t>
      </w:r>
      <w:proofErr w:type="spellStart"/>
      <w:r w:rsidRPr="008A349C">
        <w:rPr>
          <w:rFonts w:cs="Times New Roman"/>
          <w:bCs/>
          <w:sz w:val="28"/>
        </w:rPr>
        <w:t>Julian</w:t>
      </w:r>
      <w:proofErr w:type="spellEnd"/>
      <w:r w:rsidRPr="008A349C">
        <w:rPr>
          <w:rFonts w:cs="Times New Roman"/>
          <w:bCs/>
          <w:sz w:val="28"/>
        </w:rPr>
        <w:t xml:space="preserve"> Franco</w:t>
      </w:r>
      <w:r w:rsidR="00814E70">
        <w:rPr>
          <w:rFonts w:cs="Times New Roman"/>
          <w:bCs/>
          <w:sz w:val="28"/>
        </w:rPr>
        <w:t xml:space="preserve"> </w:t>
      </w:r>
      <w:r>
        <w:rPr>
          <w:rFonts w:cs="Times New Roman"/>
          <w:bCs/>
          <w:sz w:val="28"/>
        </w:rPr>
        <w:tab/>
      </w:r>
      <w:r>
        <w:rPr>
          <w:rFonts w:cs="Times New Roman"/>
          <w:bCs/>
          <w:sz w:val="28"/>
        </w:rPr>
        <w:tab/>
      </w:r>
      <w:r w:rsidRPr="008A349C">
        <w:rPr>
          <w:rFonts w:cs="Times New Roman"/>
          <w:bCs/>
          <w:sz w:val="28"/>
        </w:rPr>
        <w:t>U22213451</w:t>
      </w:r>
    </w:p>
    <w:p w14:paraId="2BD84F29" w14:textId="77777777" w:rsidR="00463B06" w:rsidRDefault="00814E70" w:rsidP="00FA4693">
      <w:pPr>
        <w:tabs>
          <w:tab w:val="right" w:leader="dot" w:pos="6237"/>
        </w:tabs>
        <w:spacing w:line="276" w:lineRule="auto"/>
        <w:jc w:val="center"/>
        <w:rPr>
          <w:rFonts w:cs="Times New Roman"/>
          <w:bCs/>
          <w:sz w:val="28"/>
        </w:rPr>
      </w:pPr>
      <w:r w:rsidRPr="00814E70">
        <w:rPr>
          <w:rFonts w:cs="Times New Roman"/>
          <w:bCs/>
          <w:sz w:val="28"/>
        </w:rPr>
        <w:t>Bernuy Sedano</w:t>
      </w:r>
      <w:r>
        <w:rPr>
          <w:rFonts w:cs="Times New Roman"/>
          <w:bCs/>
          <w:sz w:val="28"/>
        </w:rPr>
        <w:t xml:space="preserve">, </w:t>
      </w:r>
      <w:r w:rsidRPr="00814E70">
        <w:rPr>
          <w:rFonts w:cs="Times New Roman"/>
          <w:bCs/>
          <w:sz w:val="28"/>
        </w:rPr>
        <w:t>Mirko Daniel</w:t>
      </w:r>
      <w:r>
        <w:rPr>
          <w:rFonts w:cs="Times New Roman"/>
          <w:bCs/>
          <w:sz w:val="28"/>
        </w:rPr>
        <w:t xml:space="preserve"> </w:t>
      </w:r>
      <w:r>
        <w:rPr>
          <w:rFonts w:cs="Times New Roman"/>
          <w:bCs/>
          <w:sz w:val="28"/>
        </w:rPr>
        <w:tab/>
      </w:r>
      <w:r>
        <w:rPr>
          <w:rFonts w:cs="Times New Roman"/>
          <w:bCs/>
          <w:sz w:val="28"/>
        </w:rPr>
        <w:tab/>
      </w:r>
      <w:r w:rsidRPr="00814E70">
        <w:rPr>
          <w:rFonts w:cs="Times New Roman"/>
          <w:bCs/>
          <w:sz w:val="28"/>
        </w:rPr>
        <w:t>U22223220</w:t>
      </w:r>
    </w:p>
    <w:p w14:paraId="2461AEE3" w14:textId="77777777" w:rsidR="00814E70" w:rsidRDefault="00814E70" w:rsidP="00FA4693">
      <w:pPr>
        <w:tabs>
          <w:tab w:val="right" w:leader="dot" w:pos="6237"/>
        </w:tabs>
        <w:spacing w:line="276" w:lineRule="auto"/>
        <w:jc w:val="center"/>
        <w:rPr>
          <w:rFonts w:cs="Times New Roman"/>
          <w:sz w:val="28"/>
          <w:szCs w:val="28"/>
        </w:rPr>
      </w:pPr>
      <w:r w:rsidRPr="00814E70">
        <w:rPr>
          <w:rFonts w:cs="Times New Roman"/>
          <w:sz w:val="28"/>
          <w:szCs w:val="28"/>
        </w:rPr>
        <w:t>Porras Ipanaque</w:t>
      </w:r>
      <w:r>
        <w:rPr>
          <w:rFonts w:cs="Times New Roman"/>
          <w:sz w:val="28"/>
          <w:szCs w:val="28"/>
        </w:rPr>
        <w:t xml:space="preserve">, </w:t>
      </w:r>
      <w:r w:rsidRPr="00814E70">
        <w:rPr>
          <w:rFonts w:cs="Times New Roman"/>
          <w:sz w:val="28"/>
          <w:szCs w:val="28"/>
        </w:rPr>
        <w:t>Jhanpier Alejandro</w:t>
      </w:r>
      <w:r>
        <w:rPr>
          <w:rFonts w:cs="Times New Roman"/>
          <w:sz w:val="28"/>
          <w:szCs w:val="28"/>
        </w:rPr>
        <w:t xml:space="preserve"> </w:t>
      </w:r>
      <w:r>
        <w:rPr>
          <w:rFonts w:cs="Times New Roman"/>
          <w:sz w:val="28"/>
          <w:szCs w:val="28"/>
        </w:rPr>
        <w:tab/>
      </w:r>
      <w:r>
        <w:rPr>
          <w:rFonts w:cs="Times New Roman"/>
          <w:sz w:val="28"/>
          <w:szCs w:val="28"/>
        </w:rPr>
        <w:tab/>
      </w:r>
      <w:r w:rsidRPr="00814E70">
        <w:rPr>
          <w:rFonts w:cs="Times New Roman"/>
          <w:sz w:val="28"/>
          <w:szCs w:val="28"/>
        </w:rPr>
        <w:t>U20221807</w:t>
      </w:r>
    </w:p>
    <w:p w14:paraId="527F0FE2" w14:textId="77777777" w:rsidR="00FA4693" w:rsidRPr="00814E70" w:rsidRDefault="00FA4693" w:rsidP="00FA4693">
      <w:pPr>
        <w:tabs>
          <w:tab w:val="right" w:leader="dot" w:pos="6237"/>
        </w:tabs>
        <w:spacing w:line="276" w:lineRule="auto"/>
        <w:jc w:val="center"/>
        <w:rPr>
          <w:rFonts w:cs="Times New Roman"/>
          <w:sz w:val="28"/>
          <w:szCs w:val="28"/>
        </w:rPr>
      </w:pPr>
      <w:r w:rsidRPr="00FA4693">
        <w:rPr>
          <w:rFonts w:cs="Times New Roman"/>
          <w:sz w:val="28"/>
          <w:szCs w:val="28"/>
        </w:rPr>
        <w:t>Guerra Casas</w:t>
      </w:r>
      <w:r>
        <w:rPr>
          <w:rFonts w:cs="Times New Roman"/>
          <w:sz w:val="28"/>
          <w:szCs w:val="28"/>
        </w:rPr>
        <w:t xml:space="preserve">, </w:t>
      </w:r>
      <w:r w:rsidRPr="00FA4693">
        <w:rPr>
          <w:rFonts w:cs="Times New Roman"/>
          <w:sz w:val="28"/>
          <w:szCs w:val="28"/>
        </w:rPr>
        <w:t>Piero Leonardo</w:t>
      </w:r>
      <w:r>
        <w:rPr>
          <w:rFonts w:cs="Times New Roman"/>
          <w:sz w:val="28"/>
          <w:szCs w:val="28"/>
        </w:rPr>
        <w:t xml:space="preserve"> </w:t>
      </w:r>
      <w:r>
        <w:rPr>
          <w:rFonts w:cs="Times New Roman"/>
          <w:sz w:val="28"/>
          <w:szCs w:val="28"/>
        </w:rPr>
        <w:tab/>
      </w:r>
      <w:r>
        <w:rPr>
          <w:rFonts w:cs="Times New Roman"/>
          <w:sz w:val="28"/>
          <w:szCs w:val="28"/>
        </w:rPr>
        <w:tab/>
      </w:r>
      <w:r w:rsidRPr="00FA4693">
        <w:rPr>
          <w:rFonts w:cs="Times New Roman"/>
          <w:sz w:val="28"/>
          <w:szCs w:val="28"/>
        </w:rPr>
        <w:t>U21211962</w:t>
      </w:r>
    </w:p>
    <w:p w14:paraId="6F912DA3" w14:textId="77777777" w:rsidR="00463B06" w:rsidRPr="00DC352B" w:rsidRDefault="00463B06" w:rsidP="00DC352B">
      <w:pPr>
        <w:spacing w:line="276" w:lineRule="auto"/>
        <w:jc w:val="center"/>
        <w:rPr>
          <w:rFonts w:cs="Times New Roman"/>
          <w:b/>
          <w:bCs/>
        </w:rPr>
      </w:pPr>
    </w:p>
    <w:p w14:paraId="2F90AC91" w14:textId="77777777" w:rsidR="00463B06" w:rsidRPr="00DC352B" w:rsidRDefault="00463B06" w:rsidP="00DC352B">
      <w:pPr>
        <w:spacing w:line="276" w:lineRule="auto"/>
        <w:jc w:val="center"/>
        <w:rPr>
          <w:rFonts w:cs="Times New Roman"/>
          <w:b/>
          <w:bCs/>
        </w:rPr>
      </w:pPr>
    </w:p>
    <w:p w14:paraId="5C39154F" w14:textId="77777777" w:rsidR="00463B06" w:rsidRPr="00DC352B" w:rsidRDefault="00463B06" w:rsidP="00DC352B">
      <w:pPr>
        <w:spacing w:line="276" w:lineRule="auto"/>
        <w:jc w:val="center"/>
        <w:rPr>
          <w:rFonts w:cs="Times New Roman"/>
          <w:b/>
          <w:bCs/>
          <w:sz w:val="36"/>
        </w:rPr>
      </w:pPr>
      <w:r w:rsidRPr="00DC352B">
        <w:rPr>
          <w:rFonts w:cs="Times New Roman"/>
          <w:b/>
          <w:bCs/>
          <w:sz w:val="36"/>
        </w:rPr>
        <w:t>Lima – Perú</w:t>
      </w:r>
    </w:p>
    <w:p w14:paraId="14F3615A" w14:textId="77777777" w:rsidR="00463B06" w:rsidRPr="00DC352B" w:rsidRDefault="00463B06" w:rsidP="00DC352B">
      <w:pPr>
        <w:spacing w:line="276" w:lineRule="auto"/>
        <w:jc w:val="center"/>
        <w:rPr>
          <w:rFonts w:cs="Times New Roman"/>
          <w:b/>
          <w:bCs/>
          <w:sz w:val="36"/>
        </w:rPr>
      </w:pPr>
      <w:r w:rsidRPr="00DC352B">
        <w:rPr>
          <w:rFonts w:cs="Times New Roman"/>
          <w:b/>
          <w:bCs/>
          <w:sz w:val="36"/>
        </w:rPr>
        <w:t>202</w:t>
      </w:r>
      <w:r w:rsidR="00566CD9" w:rsidRPr="00DC352B">
        <w:rPr>
          <w:rFonts w:cs="Times New Roman"/>
          <w:b/>
          <w:bCs/>
          <w:sz w:val="36"/>
        </w:rPr>
        <w:t>6</w:t>
      </w:r>
    </w:p>
    <w:sdt>
      <w:sdtPr>
        <w:rPr>
          <w:rFonts w:ascii="Times New Roman" w:eastAsiaTheme="minorHAnsi" w:hAnsi="Times New Roman" w:cs="Times New Roman"/>
          <w:color w:val="auto"/>
          <w:kern w:val="2"/>
          <w:sz w:val="24"/>
          <w:szCs w:val="24"/>
          <w:lang w:val="es-ES" w:eastAsia="en-US"/>
          <w14:ligatures w14:val="standardContextual"/>
        </w:rPr>
        <w:id w:val="-1194835836"/>
        <w:docPartObj>
          <w:docPartGallery w:val="Table of Contents"/>
          <w:docPartUnique/>
        </w:docPartObj>
      </w:sdtPr>
      <w:sdtEndPr>
        <w:rPr>
          <w:rFonts w:eastAsiaTheme="minorEastAsia"/>
          <w:b/>
          <w:bCs/>
        </w:rPr>
      </w:sdtEndPr>
      <w:sdtContent>
        <w:p w14:paraId="57EA7184" w14:textId="77777777" w:rsidR="00E45456" w:rsidRPr="00DC352B" w:rsidRDefault="00E45456" w:rsidP="00DC352B">
          <w:pPr>
            <w:pStyle w:val="TtuloTDC"/>
            <w:spacing w:line="276" w:lineRule="auto"/>
            <w:rPr>
              <w:rFonts w:ascii="Times New Roman" w:hAnsi="Times New Roman" w:cs="Times New Roman"/>
            </w:rPr>
          </w:pPr>
          <w:r w:rsidRPr="00DC352B">
            <w:rPr>
              <w:rFonts w:ascii="Times New Roman" w:hAnsi="Times New Roman" w:cs="Times New Roman"/>
              <w:lang w:val="es-ES"/>
            </w:rPr>
            <w:t>Tabla de contenido</w:t>
          </w:r>
        </w:p>
        <w:p w14:paraId="7951E003" w14:textId="7426A928" w:rsidR="00350584" w:rsidRDefault="00E45456">
          <w:pPr>
            <w:pStyle w:val="TDC1"/>
            <w:tabs>
              <w:tab w:val="right" w:leader="dot" w:pos="8494"/>
            </w:tabs>
            <w:rPr>
              <w:rFonts w:asciiTheme="minorHAnsi" w:eastAsiaTheme="minorEastAsia" w:hAnsiTheme="minorHAnsi"/>
              <w:noProof/>
              <w:lang w:val="es-PE" w:eastAsia="es-PE"/>
            </w:rPr>
          </w:pPr>
          <w:r w:rsidRPr="00DC352B">
            <w:rPr>
              <w:rFonts w:cs="Times New Roman"/>
            </w:rPr>
            <w:fldChar w:fldCharType="begin"/>
          </w:r>
          <w:r w:rsidRPr="00DC352B">
            <w:rPr>
              <w:rFonts w:cs="Times New Roman"/>
            </w:rPr>
            <w:instrText xml:space="preserve"> TOC \o "1-3" \h \z \u </w:instrText>
          </w:r>
          <w:r w:rsidRPr="00DC352B">
            <w:rPr>
              <w:rFonts w:cs="Times New Roman"/>
            </w:rPr>
            <w:fldChar w:fldCharType="separate"/>
          </w:r>
          <w:hyperlink w:anchor="_Toc242710769" w:history="1">
            <w:r w:rsidR="00350584" w:rsidRPr="00AA1E52">
              <w:rPr>
                <w:rStyle w:val="Hipervnculo"/>
                <w:rFonts w:cs="Times New Roman"/>
                <w:noProof/>
              </w:rPr>
              <w:t>CAPITULO 1: ASPECTOS DEL PROYECTO</w:t>
            </w:r>
            <w:r w:rsidR="00350584">
              <w:rPr>
                <w:noProof/>
                <w:webHidden/>
              </w:rPr>
              <w:tab/>
            </w:r>
            <w:r w:rsidR="00350584">
              <w:rPr>
                <w:noProof/>
                <w:webHidden/>
              </w:rPr>
              <w:fldChar w:fldCharType="begin"/>
            </w:r>
            <w:r w:rsidR="00350584">
              <w:rPr>
                <w:noProof/>
                <w:webHidden/>
              </w:rPr>
              <w:instrText xml:space="preserve"> PAGEREF _Toc242710769 \h </w:instrText>
            </w:r>
            <w:r w:rsidR="00350584">
              <w:rPr>
                <w:noProof/>
                <w:webHidden/>
              </w:rPr>
            </w:r>
            <w:r w:rsidR="00350584">
              <w:rPr>
                <w:noProof/>
                <w:webHidden/>
              </w:rPr>
              <w:fldChar w:fldCharType="separate"/>
            </w:r>
            <w:r w:rsidR="00350584">
              <w:rPr>
                <w:noProof/>
                <w:webHidden/>
              </w:rPr>
              <w:t>3</w:t>
            </w:r>
            <w:r w:rsidR="00350584">
              <w:rPr>
                <w:noProof/>
                <w:webHidden/>
              </w:rPr>
              <w:fldChar w:fldCharType="end"/>
            </w:r>
          </w:hyperlink>
        </w:p>
        <w:p w14:paraId="550BD983" w14:textId="15E8E039"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70" w:history="1">
            <w:r w:rsidRPr="00AA1E52">
              <w:rPr>
                <w:rStyle w:val="Hipervnculo"/>
                <w:rFonts w:cs="Times New Roman"/>
                <w:noProof/>
              </w:rPr>
              <w:t>1.1</w:t>
            </w:r>
            <w:r>
              <w:rPr>
                <w:rFonts w:asciiTheme="minorHAnsi" w:eastAsiaTheme="minorEastAsia" w:hAnsiTheme="minorHAnsi"/>
                <w:noProof/>
                <w:lang w:val="es-PE" w:eastAsia="es-PE"/>
              </w:rPr>
              <w:tab/>
            </w:r>
            <w:r w:rsidRPr="00AA1E52">
              <w:rPr>
                <w:rStyle w:val="Hipervnculo"/>
                <w:rFonts w:cs="Times New Roman"/>
                <w:noProof/>
              </w:rPr>
              <w:t>Definición del problema</w:t>
            </w:r>
            <w:r>
              <w:rPr>
                <w:noProof/>
                <w:webHidden/>
              </w:rPr>
              <w:tab/>
            </w:r>
            <w:r>
              <w:rPr>
                <w:noProof/>
                <w:webHidden/>
              </w:rPr>
              <w:fldChar w:fldCharType="begin"/>
            </w:r>
            <w:r>
              <w:rPr>
                <w:noProof/>
                <w:webHidden/>
              </w:rPr>
              <w:instrText xml:space="preserve"> PAGEREF _Toc242710770 \h </w:instrText>
            </w:r>
            <w:r>
              <w:rPr>
                <w:noProof/>
                <w:webHidden/>
              </w:rPr>
            </w:r>
            <w:r>
              <w:rPr>
                <w:noProof/>
                <w:webHidden/>
              </w:rPr>
              <w:fldChar w:fldCharType="separate"/>
            </w:r>
            <w:r>
              <w:rPr>
                <w:noProof/>
                <w:webHidden/>
              </w:rPr>
              <w:t>4</w:t>
            </w:r>
            <w:r>
              <w:rPr>
                <w:noProof/>
                <w:webHidden/>
              </w:rPr>
              <w:fldChar w:fldCharType="end"/>
            </w:r>
          </w:hyperlink>
        </w:p>
        <w:p w14:paraId="42A44B55" w14:textId="5C22CCA1"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71" w:history="1">
            <w:r w:rsidRPr="00AA1E52">
              <w:rPr>
                <w:rStyle w:val="Hipervnculo"/>
                <w:rFonts w:cs="Times New Roman"/>
                <w:bCs/>
                <w:noProof/>
              </w:rPr>
              <w:t>1.2</w:t>
            </w:r>
            <w:r>
              <w:rPr>
                <w:rFonts w:asciiTheme="minorHAnsi" w:eastAsiaTheme="minorEastAsia" w:hAnsiTheme="minorHAnsi"/>
                <w:noProof/>
                <w:lang w:val="es-PE" w:eastAsia="es-PE"/>
              </w:rPr>
              <w:tab/>
            </w:r>
            <w:r w:rsidRPr="00AA1E52">
              <w:rPr>
                <w:rStyle w:val="Hipervnculo"/>
                <w:rFonts w:cs="Times New Roman"/>
                <w:noProof/>
              </w:rPr>
              <w:t>Definición de Objetivo</w:t>
            </w:r>
            <w:r w:rsidRPr="00AA1E52">
              <w:rPr>
                <w:rStyle w:val="Hipervnculo"/>
                <w:rFonts w:cs="Times New Roman"/>
                <w:bCs/>
                <w:noProof/>
              </w:rPr>
              <w:t>s</w:t>
            </w:r>
            <w:r>
              <w:rPr>
                <w:noProof/>
                <w:webHidden/>
              </w:rPr>
              <w:tab/>
            </w:r>
            <w:r>
              <w:rPr>
                <w:noProof/>
                <w:webHidden/>
              </w:rPr>
              <w:fldChar w:fldCharType="begin"/>
            </w:r>
            <w:r>
              <w:rPr>
                <w:noProof/>
                <w:webHidden/>
              </w:rPr>
              <w:instrText xml:space="preserve"> PAGEREF _Toc242710771 \h </w:instrText>
            </w:r>
            <w:r>
              <w:rPr>
                <w:noProof/>
                <w:webHidden/>
              </w:rPr>
            </w:r>
            <w:r>
              <w:rPr>
                <w:noProof/>
                <w:webHidden/>
              </w:rPr>
              <w:fldChar w:fldCharType="separate"/>
            </w:r>
            <w:r>
              <w:rPr>
                <w:noProof/>
                <w:webHidden/>
              </w:rPr>
              <w:t>5</w:t>
            </w:r>
            <w:r>
              <w:rPr>
                <w:noProof/>
                <w:webHidden/>
              </w:rPr>
              <w:fldChar w:fldCharType="end"/>
            </w:r>
          </w:hyperlink>
        </w:p>
        <w:p w14:paraId="33EAE66E" w14:textId="34219D31" w:rsidR="00350584" w:rsidRDefault="00350584">
          <w:pPr>
            <w:pStyle w:val="TDC3"/>
            <w:tabs>
              <w:tab w:val="left" w:pos="1440"/>
              <w:tab w:val="right" w:leader="dot" w:pos="8494"/>
            </w:tabs>
            <w:rPr>
              <w:rFonts w:asciiTheme="minorHAnsi" w:eastAsiaTheme="minorEastAsia" w:hAnsiTheme="minorHAnsi"/>
              <w:noProof/>
              <w:lang w:val="es-PE" w:eastAsia="es-PE"/>
            </w:rPr>
          </w:pPr>
          <w:hyperlink w:anchor="_Toc242710772" w:history="1">
            <w:r w:rsidRPr="00AA1E52">
              <w:rPr>
                <w:rStyle w:val="Hipervnculo"/>
                <w:rFonts w:cs="Times New Roman"/>
                <w:noProof/>
              </w:rPr>
              <w:t>1.2.1</w:t>
            </w:r>
            <w:r>
              <w:rPr>
                <w:rFonts w:asciiTheme="minorHAnsi" w:eastAsiaTheme="minorEastAsia" w:hAnsiTheme="minorHAnsi"/>
                <w:noProof/>
                <w:lang w:val="es-PE" w:eastAsia="es-PE"/>
              </w:rPr>
              <w:tab/>
            </w:r>
            <w:r w:rsidRPr="00AA1E52">
              <w:rPr>
                <w:rStyle w:val="Hipervnculo"/>
                <w:rFonts w:cs="Times New Roman"/>
                <w:noProof/>
              </w:rPr>
              <w:t>Objetivo General</w:t>
            </w:r>
            <w:r>
              <w:rPr>
                <w:noProof/>
                <w:webHidden/>
              </w:rPr>
              <w:tab/>
            </w:r>
            <w:r>
              <w:rPr>
                <w:noProof/>
                <w:webHidden/>
              </w:rPr>
              <w:fldChar w:fldCharType="begin"/>
            </w:r>
            <w:r>
              <w:rPr>
                <w:noProof/>
                <w:webHidden/>
              </w:rPr>
              <w:instrText xml:space="preserve"> PAGEREF _Toc242710772 \h </w:instrText>
            </w:r>
            <w:r>
              <w:rPr>
                <w:noProof/>
                <w:webHidden/>
              </w:rPr>
            </w:r>
            <w:r>
              <w:rPr>
                <w:noProof/>
                <w:webHidden/>
              </w:rPr>
              <w:fldChar w:fldCharType="separate"/>
            </w:r>
            <w:r>
              <w:rPr>
                <w:noProof/>
                <w:webHidden/>
              </w:rPr>
              <w:t>5</w:t>
            </w:r>
            <w:r>
              <w:rPr>
                <w:noProof/>
                <w:webHidden/>
              </w:rPr>
              <w:fldChar w:fldCharType="end"/>
            </w:r>
          </w:hyperlink>
        </w:p>
        <w:p w14:paraId="5596C8AD" w14:textId="52AF9B84" w:rsidR="00350584" w:rsidRDefault="00350584">
          <w:pPr>
            <w:pStyle w:val="TDC3"/>
            <w:tabs>
              <w:tab w:val="left" w:pos="1440"/>
              <w:tab w:val="right" w:leader="dot" w:pos="8494"/>
            </w:tabs>
            <w:rPr>
              <w:rFonts w:asciiTheme="minorHAnsi" w:eastAsiaTheme="minorEastAsia" w:hAnsiTheme="minorHAnsi"/>
              <w:noProof/>
              <w:lang w:val="es-PE" w:eastAsia="es-PE"/>
            </w:rPr>
          </w:pPr>
          <w:hyperlink w:anchor="_Toc242710773" w:history="1">
            <w:r w:rsidRPr="00AA1E52">
              <w:rPr>
                <w:rStyle w:val="Hipervnculo"/>
                <w:rFonts w:cs="Times New Roman"/>
                <w:noProof/>
              </w:rPr>
              <w:t>1.2.2</w:t>
            </w:r>
            <w:r>
              <w:rPr>
                <w:rFonts w:asciiTheme="minorHAnsi" w:eastAsiaTheme="minorEastAsia" w:hAnsiTheme="minorHAnsi"/>
                <w:noProof/>
                <w:lang w:val="es-PE" w:eastAsia="es-PE"/>
              </w:rPr>
              <w:tab/>
            </w:r>
            <w:r w:rsidRPr="00AA1E52">
              <w:rPr>
                <w:rStyle w:val="Hipervnculo"/>
                <w:rFonts w:cs="Times New Roman"/>
                <w:noProof/>
              </w:rPr>
              <w:t>Objetivos Específicos</w:t>
            </w:r>
            <w:r>
              <w:rPr>
                <w:noProof/>
                <w:webHidden/>
              </w:rPr>
              <w:tab/>
            </w:r>
            <w:r>
              <w:rPr>
                <w:noProof/>
                <w:webHidden/>
              </w:rPr>
              <w:fldChar w:fldCharType="begin"/>
            </w:r>
            <w:r>
              <w:rPr>
                <w:noProof/>
                <w:webHidden/>
              </w:rPr>
              <w:instrText xml:space="preserve"> PAGEREF _Toc242710773 \h </w:instrText>
            </w:r>
            <w:r>
              <w:rPr>
                <w:noProof/>
                <w:webHidden/>
              </w:rPr>
            </w:r>
            <w:r>
              <w:rPr>
                <w:noProof/>
                <w:webHidden/>
              </w:rPr>
              <w:fldChar w:fldCharType="separate"/>
            </w:r>
            <w:r>
              <w:rPr>
                <w:noProof/>
                <w:webHidden/>
              </w:rPr>
              <w:t>5</w:t>
            </w:r>
            <w:r>
              <w:rPr>
                <w:noProof/>
                <w:webHidden/>
              </w:rPr>
              <w:fldChar w:fldCharType="end"/>
            </w:r>
          </w:hyperlink>
        </w:p>
        <w:p w14:paraId="149D6FF7" w14:textId="074C2A1E"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74" w:history="1">
            <w:r w:rsidRPr="00AA1E52">
              <w:rPr>
                <w:rStyle w:val="Hipervnculo"/>
                <w:rFonts w:cs="Times New Roman"/>
                <w:noProof/>
              </w:rPr>
              <w:t>1.3</w:t>
            </w:r>
            <w:r>
              <w:rPr>
                <w:rFonts w:asciiTheme="minorHAnsi" w:eastAsiaTheme="minorEastAsia" w:hAnsiTheme="minorHAnsi"/>
                <w:noProof/>
                <w:lang w:val="es-PE" w:eastAsia="es-PE"/>
              </w:rPr>
              <w:tab/>
            </w:r>
            <w:r w:rsidRPr="00AA1E52">
              <w:rPr>
                <w:rStyle w:val="Hipervnculo"/>
                <w:rFonts w:cs="Times New Roman"/>
                <w:noProof/>
              </w:rPr>
              <w:t>Alcance</w:t>
            </w:r>
            <w:r>
              <w:rPr>
                <w:noProof/>
                <w:webHidden/>
              </w:rPr>
              <w:tab/>
            </w:r>
            <w:r>
              <w:rPr>
                <w:noProof/>
                <w:webHidden/>
              </w:rPr>
              <w:fldChar w:fldCharType="begin"/>
            </w:r>
            <w:r>
              <w:rPr>
                <w:noProof/>
                <w:webHidden/>
              </w:rPr>
              <w:instrText xml:space="preserve"> PAGEREF _Toc242710774 \h </w:instrText>
            </w:r>
            <w:r>
              <w:rPr>
                <w:noProof/>
                <w:webHidden/>
              </w:rPr>
            </w:r>
            <w:r>
              <w:rPr>
                <w:noProof/>
                <w:webHidden/>
              </w:rPr>
              <w:fldChar w:fldCharType="separate"/>
            </w:r>
            <w:r>
              <w:rPr>
                <w:noProof/>
                <w:webHidden/>
              </w:rPr>
              <w:t>5</w:t>
            </w:r>
            <w:r>
              <w:rPr>
                <w:noProof/>
                <w:webHidden/>
              </w:rPr>
              <w:fldChar w:fldCharType="end"/>
            </w:r>
          </w:hyperlink>
        </w:p>
        <w:p w14:paraId="76DD0568" w14:textId="47A40EEC"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75" w:history="1">
            <w:r w:rsidRPr="00AA1E52">
              <w:rPr>
                <w:rStyle w:val="Hipervnculo"/>
                <w:rFonts w:cs="Times New Roman"/>
                <w:noProof/>
              </w:rPr>
              <w:t>1.4</w:t>
            </w:r>
            <w:r>
              <w:rPr>
                <w:rFonts w:asciiTheme="minorHAnsi" w:eastAsiaTheme="minorEastAsia" w:hAnsiTheme="minorHAnsi"/>
                <w:noProof/>
                <w:lang w:val="es-PE" w:eastAsia="es-PE"/>
              </w:rPr>
              <w:tab/>
            </w:r>
            <w:r w:rsidRPr="00AA1E52">
              <w:rPr>
                <w:rStyle w:val="Hipervnculo"/>
                <w:rFonts w:cs="Times New Roman"/>
                <w:noProof/>
              </w:rPr>
              <w:t>Limitaciones</w:t>
            </w:r>
            <w:r>
              <w:rPr>
                <w:noProof/>
                <w:webHidden/>
              </w:rPr>
              <w:tab/>
            </w:r>
            <w:r>
              <w:rPr>
                <w:noProof/>
                <w:webHidden/>
              </w:rPr>
              <w:fldChar w:fldCharType="begin"/>
            </w:r>
            <w:r>
              <w:rPr>
                <w:noProof/>
                <w:webHidden/>
              </w:rPr>
              <w:instrText xml:space="preserve"> PAGEREF _Toc242710775 \h </w:instrText>
            </w:r>
            <w:r>
              <w:rPr>
                <w:noProof/>
                <w:webHidden/>
              </w:rPr>
            </w:r>
            <w:r>
              <w:rPr>
                <w:noProof/>
                <w:webHidden/>
              </w:rPr>
              <w:fldChar w:fldCharType="separate"/>
            </w:r>
            <w:r>
              <w:rPr>
                <w:noProof/>
                <w:webHidden/>
              </w:rPr>
              <w:t>6</w:t>
            </w:r>
            <w:r>
              <w:rPr>
                <w:noProof/>
                <w:webHidden/>
              </w:rPr>
              <w:fldChar w:fldCharType="end"/>
            </w:r>
          </w:hyperlink>
        </w:p>
        <w:p w14:paraId="18256D35" w14:textId="71804E65" w:rsidR="00350584" w:rsidRDefault="00350584">
          <w:pPr>
            <w:pStyle w:val="TDC1"/>
            <w:tabs>
              <w:tab w:val="right" w:leader="dot" w:pos="8494"/>
            </w:tabs>
            <w:rPr>
              <w:rFonts w:asciiTheme="minorHAnsi" w:eastAsiaTheme="minorEastAsia" w:hAnsiTheme="minorHAnsi"/>
              <w:noProof/>
              <w:lang w:val="es-PE" w:eastAsia="es-PE"/>
            </w:rPr>
          </w:pPr>
          <w:hyperlink w:anchor="_Toc242710776" w:history="1">
            <w:r w:rsidRPr="00AA1E52">
              <w:rPr>
                <w:rStyle w:val="Hipervnculo"/>
                <w:rFonts w:cs="Times New Roman"/>
                <w:noProof/>
              </w:rPr>
              <w:t>CAPITULO 2: MARCO TEÓRICO</w:t>
            </w:r>
            <w:r>
              <w:rPr>
                <w:noProof/>
                <w:webHidden/>
              </w:rPr>
              <w:tab/>
            </w:r>
            <w:r>
              <w:rPr>
                <w:noProof/>
                <w:webHidden/>
              </w:rPr>
              <w:fldChar w:fldCharType="begin"/>
            </w:r>
            <w:r>
              <w:rPr>
                <w:noProof/>
                <w:webHidden/>
              </w:rPr>
              <w:instrText xml:space="preserve"> PAGEREF _Toc242710776 \h </w:instrText>
            </w:r>
            <w:r>
              <w:rPr>
                <w:noProof/>
                <w:webHidden/>
              </w:rPr>
            </w:r>
            <w:r>
              <w:rPr>
                <w:noProof/>
                <w:webHidden/>
              </w:rPr>
              <w:fldChar w:fldCharType="separate"/>
            </w:r>
            <w:r>
              <w:rPr>
                <w:noProof/>
                <w:webHidden/>
              </w:rPr>
              <w:t>8</w:t>
            </w:r>
            <w:r>
              <w:rPr>
                <w:noProof/>
                <w:webHidden/>
              </w:rPr>
              <w:fldChar w:fldCharType="end"/>
            </w:r>
          </w:hyperlink>
        </w:p>
        <w:p w14:paraId="6EDB38A2" w14:textId="27FDDB03"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78" w:history="1">
            <w:r w:rsidRPr="00AA1E52">
              <w:rPr>
                <w:rStyle w:val="Hipervnculo"/>
                <w:rFonts w:cs="Times New Roman"/>
                <w:noProof/>
              </w:rPr>
              <w:t>2.1</w:t>
            </w:r>
            <w:r>
              <w:rPr>
                <w:rFonts w:asciiTheme="minorHAnsi" w:eastAsiaTheme="minorEastAsia" w:hAnsiTheme="minorHAnsi"/>
                <w:noProof/>
                <w:lang w:val="es-PE" w:eastAsia="es-PE"/>
              </w:rPr>
              <w:tab/>
            </w:r>
            <w:r w:rsidRPr="00AA1E52">
              <w:rPr>
                <w:rStyle w:val="Hipervnculo"/>
                <w:rFonts w:cs="Times New Roman"/>
                <w:noProof/>
              </w:rPr>
              <w:t>Antecedentes</w:t>
            </w:r>
            <w:r>
              <w:rPr>
                <w:noProof/>
                <w:webHidden/>
              </w:rPr>
              <w:tab/>
            </w:r>
            <w:r>
              <w:rPr>
                <w:noProof/>
                <w:webHidden/>
              </w:rPr>
              <w:fldChar w:fldCharType="begin"/>
            </w:r>
            <w:r>
              <w:rPr>
                <w:noProof/>
                <w:webHidden/>
              </w:rPr>
              <w:instrText xml:space="preserve"> PAGEREF _Toc242710778 \h </w:instrText>
            </w:r>
            <w:r>
              <w:rPr>
                <w:noProof/>
                <w:webHidden/>
              </w:rPr>
            </w:r>
            <w:r>
              <w:rPr>
                <w:noProof/>
                <w:webHidden/>
              </w:rPr>
              <w:fldChar w:fldCharType="separate"/>
            </w:r>
            <w:r>
              <w:rPr>
                <w:noProof/>
                <w:webHidden/>
              </w:rPr>
              <w:t>9</w:t>
            </w:r>
            <w:r>
              <w:rPr>
                <w:noProof/>
                <w:webHidden/>
              </w:rPr>
              <w:fldChar w:fldCharType="end"/>
            </w:r>
          </w:hyperlink>
        </w:p>
        <w:p w14:paraId="6B188966" w14:textId="1D3637AE"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79" w:history="1">
            <w:r w:rsidRPr="00AA1E52">
              <w:rPr>
                <w:rStyle w:val="Hipervnculo"/>
                <w:rFonts w:cs="Times New Roman"/>
                <w:noProof/>
              </w:rPr>
              <w:t>2.2</w:t>
            </w:r>
            <w:r>
              <w:rPr>
                <w:rFonts w:asciiTheme="minorHAnsi" w:eastAsiaTheme="minorEastAsia" w:hAnsiTheme="minorHAnsi"/>
                <w:noProof/>
                <w:lang w:val="es-PE" w:eastAsia="es-PE"/>
              </w:rPr>
              <w:tab/>
            </w:r>
            <w:r w:rsidRPr="00AA1E52">
              <w:rPr>
                <w:rStyle w:val="Hipervnculo"/>
                <w:rFonts w:cs="Times New Roman"/>
                <w:noProof/>
              </w:rPr>
              <w:t>Fundamento</w:t>
            </w:r>
            <w:r>
              <w:rPr>
                <w:noProof/>
                <w:webHidden/>
              </w:rPr>
              <w:tab/>
            </w:r>
            <w:r>
              <w:rPr>
                <w:noProof/>
                <w:webHidden/>
              </w:rPr>
              <w:fldChar w:fldCharType="begin"/>
            </w:r>
            <w:r>
              <w:rPr>
                <w:noProof/>
                <w:webHidden/>
              </w:rPr>
              <w:instrText xml:space="preserve"> PAGEREF _Toc242710779 \h </w:instrText>
            </w:r>
            <w:r>
              <w:rPr>
                <w:noProof/>
                <w:webHidden/>
              </w:rPr>
            </w:r>
            <w:r>
              <w:rPr>
                <w:noProof/>
                <w:webHidden/>
              </w:rPr>
              <w:fldChar w:fldCharType="separate"/>
            </w:r>
            <w:r>
              <w:rPr>
                <w:noProof/>
                <w:webHidden/>
              </w:rPr>
              <w:t>11</w:t>
            </w:r>
            <w:r>
              <w:rPr>
                <w:noProof/>
                <w:webHidden/>
              </w:rPr>
              <w:fldChar w:fldCharType="end"/>
            </w:r>
          </w:hyperlink>
        </w:p>
        <w:p w14:paraId="275BF349" w14:textId="3B261395" w:rsidR="00350584" w:rsidRDefault="00350584">
          <w:pPr>
            <w:pStyle w:val="TDC1"/>
            <w:tabs>
              <w:tab w:val="right" w:leader="dot" w:pos="8494"/>
            </w:tabs>
            <w:rPr>
              <w:rFonts w:asciiTheme="minorHAnsi" w:eastAsiaTheme="minorEastAsia" w:hAnsiTheme="minorHAnsi"/>
              <w:noProof/>
              <w:lang w:val="es-PE" w:eastAsia="es-PE"/>
            </w:rPr>
          </w:pPr>
          <w:hyperlink w:anchor="_Toc242710780" w:history="1">
            <w:r w:rsidRPr="00AA1E52">
              <w:rPr>
                <w:rStyle w:val="Hipervnculo"/>
                <w:rFonts w:cs="Times New Roman"/>
                <w:noProof/>
              </w:rPr>
              <w:t>CAPITULO 3: DESARROLLO DE LA SOLUCION</w:t>
            </w:r>
            <w:r>
              <w:rPr>
                <w:noProof/>
                <w:webHidden/>
              </w:rPr>
              <w:tab/>
            </w:r>
            <w:r>
              <w:rPr>
                <w:noProof/>
                <w:webHidden/>
              </w:rPr>
              <w:fldChar w:fldCharType="begin"/>
            </w:r>
            <w:r>
              <w:rPr>
                <w:noProof/>
                <w:webHidden/>
              </w:rPr>
              <w:instrText xml:space="preserve"> PAGEREF _Toc242710780 \h </w:instrText>
            </w:r>
            <w:r>
              <w:rPr>
                <w:noProof/>
                <w:webHidden/>
              </w:rPr>
            </w:r>
            <w:r>
              <w:rPr>
                <w:noProof/>
                <w:webHidden/>
              </w:rPr>
              <w:fldChar w:fldCharType="separate"/>
            </w:r>
            <w:r>
              <w:rPr>
                <w:noProof/>
                <w:webHidden/>
              </w:rPr>
              <w:t>14</w:t>
            </w:r>
            <w:r>
              <w:rPr>
                <w:noProof/>
                <w:webHidden/>
              </w:rPr>
              <w:fldChar w:fldCharType="end"/>
            </w:r>
          </w:hyperlink>
        </w:p>
        <w:p w14:paraId="0D90FA49" w14:textId="66E9FE6A"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82" w:history="1">
            <w:r w:rsidRPr="00AA1E52">
              <w:rPr>
                <w:rStyle w:val="Hipervnculo"/>
                <w:rFonts w:cs="Times New Roman"/>
                <w:noProof/>
              </w:rPr>
              <w:t>3.1</w:t>
            </w:r>
            <w:r>
              <w:rPr>
                <w:rFonts w:asciiTheme="minorHAnsi" w:eastAsiaTheme="minorEastAsia" w:hAnsiTheme="minorHAnsi"/>
                <w:noProof/>
                <w:lang w:val="es-PE" w:eastAsia="es-PE"/>
              </w:rPr>
              <w:tab/>
            </w:r>
            <w:r w:rsidRPr="00AA1E52">
              <w:rPr>
                <w:rStyle w:val="Hipervnculo"/>
                <w:rFonts w:cs="Times New Roman"/>
                <w:noProof/>
              </w:rPr>
              <w:t>Requerimientos funcionales</w:t>
            </w:r>
            <w:r>
              <w:rPr>
                <w:noProof/>
                <w:webHidden/>
              </w:rPr>
              <w:tab/>
            </w:r>
            <w:r>
              <w:rPr>
                <w:noProof/>
                <w:webHidden/>
              </w:rPr>
              <w:fldChar w:fldCharType="begin"/>
            </w:r>
            <w:r>
              <w:rPr>
                <w:noProof/>
                <w:webHidden/>
              </w:rPr>
              <w:instrText xml:space="preserve"> PAGEREF _Toc242710782 \h </w:instrText>
            </w:r>
            <w:r>
              <w:rPr>
                <w:noProof/>
                <w:webHidden/>
              </w:rPr>
            </w:r>
            <w:r>
              <w:rPr>
                <w:noProof/>
                <w:webHidden/>
              </w:rPr>
              <w:fldChar w:fldCharType="separate"/>
            </w:r>
            <w:r>
              <w:rPr>
                <w:noProof/>
                <w:webHidden/>
              </w:rPr>
              <w:t>15</w:t>
            </w:r>
            <w:r>
              <w:rPr>
                <w:noProof/>
                <w:webHidden/>
              </w:rPr>
              <w:fldChar w:fldCharType="end"/>
            </w:r>
          </w:hyperlink>
        </w:p>
        <w:p w14:paraId="0DDE6FEE" w14:textId="4B432463"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83" w:history="1">
            <w:r w:rsidRPr="00AA1E52">
              <w:rPr>
                <w:rStyle w:val="Hipervnculo"/>
                <w:rFonts w:cs="Times New Roman"/>
                <w:noProof/>
              </w:rPr>
              <w:t>3.2</w:t>
            </w:r>
            <w:r>
              <w:rPr>
                <w:rFonts w:asciiTheme="minorHAnsi" w:eastAsiaTheme="minorEastAsia" w:hAnsiTheme="minorHAnsi"/>
                <w:noProof/>
                <w:lang w:val="es-PE" w:eastAsia="es-PE"/>
              </w:rPr>
              <w:tab/>
            </w:r>
            <w:r w:rsidRPr="00AA1E52">
              <w:rPr>
                <w:rStyle w:val="Hipervnculo"/>
                <w:rFonts w:cs="Times New Roman"/>
                <w:noProof/>
              </w:rPr>
              <w:t>Requerimientos no funcionales</w:t>
            </w:r>
            <w:r>
              <w:rPr>
                <w:noProof/>
                <w:webHidden/>
              </w:rPr>
              <w:tab/>
            </w:r>
            <w:r>
              <w:rPr>
                <w:noProof/>
                <w:webHidden/>
              </w:rPr>
              <w:fldChar w:fldCharType="begin"/>
            </w:r>
            <w:r>
              <w:rPr>
                <w:noProof/>
                <w:webHidden/>
              </w:rPr>
              <w:instrText xml:space="preserve"> PAGEREF _Toc242710783 \h </w:instrText>
            </w:r>
            <w:r>
              <w:rPr>
                <w:noProof/>
                <w:webHidden/>
              </w:rPr>
            </w:r>
            <w:r>
              <w:rPr>
                <w:noProof/>
                <w:webHidden/>
              </w:rPr>
              <w:fldChar w:fldCharType="separate"/>
            </w:r>
            <w:r>
              <w:rPr>
                <w:noProof/>
                <w:webHidden/>
              </w:rPr>
              <w:t>20</w:t>
            </w:r>
            <w:r>
              <w:rPr>
                <w:noProof/>
                <w:webHidden/>
              </w:rPr>
              <w:fldChar w:fldCharType="end"/>
            </w:r>
          </w:hyperlink>
        </w:p>
        <w:p w14:paraId="2978B3C9" w14:textId="17BB8DC6"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84" w:history="1">
            <w:r w:rsidRPr="00AA1E52">
              <w:rPr>
                <w:rStyle w:val="Hipervnculo"/>
                <w:rFonts w:cs="Times New Roman"/>
                <w:noProof/>
              </w:rPr>
              <w:t>3.3</w:t>
            </w:r>
            <w:r>
              <w:rPr>
                <w:rFonts w:asciiTheme="minorHAnsi" w:eastAsiaTheme="minorEastAsia" w:hAnsiTheme="minorHAnsi"/>
                <w:noProof/>
                <w:lang w:val="es-PE" w:eastAsia="es-PE"/>
              </w:rPr>
              <w:tab/>
            </w:r>
            <w:r w:rsidRPr="00AA1E52">
              <w:rPr>
                <w:rStyle w:val="Hipervnculo"/>
                <w:rFonts w:cs="Times New Roman"/>
                <w:noProof/>
              </w:rPr>
              <w:t>Diagrama de casos de uso</w:t>
            </w:r>
            <w:r>
              <w:rPr>
                <w:noProof/>
                <w:webHidden/>
              </w:rPr>
              <w:tab/>
            </w:r>
            <w:r>
              <w:rPr>
                <w:noProof/>
                <w:webHidden/>
              </w:rPr>
              <w:fldChar w:fldCharType="begin"/>
            </w:r>
            <w:r>
              <w:rPr>
                <w:noProof/>
                <w:webHidden/>
              </w:rPr>
              <w:instrText xml:space="preserve"> PAGEREF _Toc242710784 \h </w:instrText>
            </w:r>
            <w:r>
              <w:rPr>
                <w:noProof/>
                <w:webHidden/>
              </w:rPr>
            </w:r>
            <w:r>
              <w:rPr>
                <w:noProof/>
                <w:webHidden/>
              </w:rPr>
              <w:fldChar w:fldCharType="separate"/>
            </w:r>
            <w:r>
              <w:rPr>
                <w:noProof/>
                <w:webHidden/>
              </w:rPr>
              <w:t>22</w:t>
            </w:r>
            <w:r>
              <w:rPr>
                <w:noProof/>
                <w:webHidden/>
              </w:rPr>
              <w:fldChar w:fldCharType="end"/>
            </w:r>
          </w:hyperlink>
        </w:p>
        <w:p w14:paraId="1695F3F3" w14:textId="137956FA"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85" w:history="1">
            <w:r w:rsidRPr="00AA1E52">
              <w:rPr>
                <w:rStyle w:val="Hipervnculo"/>
                <w:rFonts w:cs="Times New Roman"/>
                <w:noProof/>
              </w:rPr>
              <w:t>3.4</w:t>
            </w:r>
            <w:r>
              <w:rPr>
                <w:rFonts w:asciiTheme="minorHAnsi" w:eastAsiaTheme="minorEastAsia" w:hAnsiTheme="minorHAnsi"/>
                <w:noProof/>
                <w:lang w:val="es-PE" w:eastAsia="es-PE"/>
              </w:rPr>
              <w:tab/>
            </w:r>
            <w:r w:rsidRPr="00AA1E52">
              <w:rPr>
                <w:rStyle w:val="Hipervnculo"/>
                <w:rFonts w:cs="Times New Roman"/>
                <w:noProof/>
              </w:rPr>
              <w:t>Diagrama de clases</w:t>
            </w:r>
            <w:r>
              <w:rPr>
                <w:noProof/>
                <w:webHidden/>
              </w:rPr>
              <w:tab/>
            </w:r>
            <w:r>
              <w:rPr>
                <w:noProof/>
                <w:webHidden/>
              </w:rPr>
              <w:fldChar w:fldCharType="begin"/>
            </w:r>
            <w:r>
              <w:rPr>
                <w:noProof/>
                <w:webHidden/>
              </w:rPr>
              <w:instrText xml:space="preserve"> PAGEREF _Toc242710785 \h </w:instrText>
            </w:r>
            <w:r>
              <w:rPr>
                <w:noProof/>
                <w:webHidden/>
              </w:rPr>
            </w:r>
            <w:r>
              <w:rPr>
                <w:noProof/>
                <w:webHidden/>
              </w:rPr>
              <w:fldChar w:fldCharType="separate"/>
            </w:r>
            <w:r>
              <w:rPr>
                <w:noProof/>
                <w:webHidden/>
              </w:rPr>
              <w:t>23</w:t>
            </w:r>
            <w:r>
              <w:rPr>
                <w:noProof/>
                <w:webHidden/>
              </w:rPr>
              <w:fldChar w:fldCharType="end"/>
            </w:r>
          </w:hyperlink>
        </w:p>
        <w:p w14:paraId="11BC6129" w14:textId="79698518"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86" w:history="1">
            <w:r w:rsidRPr="00AA1E52">
              <w:rPr>
                <w:rStyle w:val="Hipervnculo"/>
                <w:rFonts w:cs="Times New Roman"/>
                <w:noProof/>
              </w:rPr>
              <w:t>3.5</w:t>
            </w:r>
            <w:r>
              <w:rPr>
                <w:rFonts w:asciiTheme="minorHAnsi" w:eastAsiaTheme="minorEastAsia" w:hAnsiTheme="minorHAnsi"/>
                <w:noProof/>
                <w:lang w:val="es-PE" w:eastAsia="es-PE"/>
              </w:rPr>
              <w:tab/>
            </w:r>
            <w:r w:rsidRPr="00AA1E52">
              <w:rPr>
                <w:rStyle w:val="Hipervnculo"/>
                <w:rFonts w:cs="Times New Roman"/>
                <w:noProof/>
              </w:rPr>
              <w:t>Diagrama ER de base de datos</w:t>
            </w:r>
            <w:r>
              <w:rPr>
                <w:noProof/>
                <w:webHidden/>
              </w:rPr>
              <w:tab/>
            </w:r>
            <w:r>
              <w:rPr>
                <w:noProof/>
                <w:webHidden/>
              </w:rPr>
              <w:fldChar w:fldCharType="begin"/>
            </w:r>
            <w:r>
              <w:rPr>
                <w:noProof/>
                <w:webHidden/>
              </w:rPr>
              <w:instrText xml:space="preserve"> PAGEREF _Toc242710786 \h </w:instrText>
            </w:r>
            <w:r>
              <w:rPr>
                <w:noProof/>
                <w:webHidden/>
              </w:rPr>
            </w:r>
            <w:r>
              <w:rPr>
                <w:noProof/>
                <w:webHidden/>
              </w:rPr>
              <w:fldChar w:fldCharType="separate"/>
            </w:r>
            <w:r>
              <w:rPr>
                <w:noProof/>
                <w:webHidden/>
              </w:rPr>
              <w:t>24</w:t>
            </w:r>
            <w:r>
              <w:rPr>
                <w:noProof/>
                <w:webHidden/>
              </w:rPr>
              <w:fldChar w:fldCharType="end"/>
            </w:r>
          </w:hyperlink>
        </w:p>
        <w:p w14:paraId="02E817FF" w14:textId="5C3F3B00"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87" w:history="1">
            <w:r w:rsidRPr="00AA1E52">
              <w:rPr>
                <w:rStyle w:val="Hipervnculo"/>
                <w:rFonts w:cs="Times New Roman"/>
                <w:noProof/>
              </w:rPr>
              <w:t>3.6</w:t>
            </w:r>
            <w:r>
              <w:rPr>
                <w:rFonts w:asciiTheme="minorHAnsi" w:eastAsiaTheme="minorEastAsia" w:hAnsiTheme="minorHAnsi"/>
                <w:noProof/>
                <w:lang w:val="es-PE" w:eastAsia="es-PE"/>
              </w:rPr>
              <w:tab/>
            </w:r>
            <w:r w:rsidRPr="00AA1E52">
              <w:rPr>
                <w:rStyle w:val="Hipervnculo"/>
                <w:rFonts w:cs="Times New Roman"/>
                <w:noProof/>
              </w:rPr>
              <w:t xml:space="preserve">Presentación del prototipo: </w:t>
            </w:r>
            <w:r w:rsidRPr="00AA1E52">
              <w:rPr>
                <w:rStyle w:val="Hipervnculo"/>
                <w:rFonts w:cs="Times New Roman"/>
                <w:bCs/>
                <w:noProof/>
              </w:rPr>
              <w:t>Elaboración propia mediante Google Stitch.</w:t>
            </w:r>
            <w:r>
              <w:rPr>
                <w:noProof/>
                <w:webHidden/>
              </w:rPr>
              <w:tab/>
            </w:r>
            <w:r>
              <w:rPr>
                <w:noProof/>
                <w:webHidden/>
              </w:rPr>
              <w:fldChar w:fldCharType="begin"/>
            </w:r>
            <w:r>
              <w:rPr>
                <w:noProof/>
                <w:webHidden/>
              </w:rPr>
              <w:instrText xml:space="preserve"> PAGEREF _Toc242710787 \h </w:instrText>
            </w:r>
            <w:r>
              <w:rPr>
                <w:noProof/>
                <w:webHidden/>
              </w:rPr>
            </w:r>
            <w:r>
              <w:rPr>
                <w:noProof/>
                <w:webHidden/>
              </w:rPr>
              <w:fldChar w:fldCharType="separate"/>
            </w:r>
            <w:r>
              <w:rPr>
                <w:noProof/>
                <w:webHidden/>
              </w:rPr>
              <w:t>26</w:t>
            </w:r>
            <w:r>
              <w:rPr>
                <w:noProof/>
                <w:webHidden/>
              </w:rPr>
              <w:fldChar w:fldCharType="end"/>
            </w:r>
          </w:hyperlink>
        </w:p>
        <w:p w14:paraId="1CED4AA9" w14:textId="7AF132DD"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88" w:history="1">
            <w:r w:rsidRPr="00AA1E52">
              <w:rPr>
                <w:rStyle w:val="Hipervnculo"/>
                <w:rFonts w:cs="Times New Roman"/>
                <w:noProof/>
              </w:rPr>
              <w:t>3.7</w:t>
            </w:r>
            <w:r>
              <w:rPr>
                <w:rFonts w:asciiTheme="minorHAnsi" w:eastAsiaTheme="minorEastAsia" w:hAnsiTheme="minorHAnsi"/>
                <w:noProof/>
                <w:lang w:val="es-PE" w:eastAsia="es-PE"/>
              </w:rPr>
              <w:tab/>
            </w:r>
            <w:r w:rsidRPr="00AA1E52">
              <w:rPr>
                <w:rStyle w:val="Hipervnculo"/>
                <w:rFonts w:cs="Times New Roman"/>
                <w:noProof/>
              </w:rPr>
              <w:t>Componentes de la aplicación</w:t>
            </w:r>
            <w:r>
              <w:rPr>
                <w:noProof/>
                <w:webHidden/>
              </w:rPr>
              <w:tab/>
            </w:r>
            <w:r>
              <w:rPr>
                <w:noProof/>
                <w:webHidden/>
              </w:rPr>
              <w:fldChar w:fldCharType="begin"/>
            </w:r>
            <w:r>
              <w:rPr>
                <w:noProof/>
                <w:webHidden/>
              </w:rPr>
              <w:instrText xml:space="preserve"> PAGEREF _Toc242710788 \h </w:instrText>
            </w:r>
            <w:r>
              <w:rPr>
                <w:noProof/>
                <w:webHidden/>
              </w:rPr>
            </w:r>
            <w:r>
              <w:rPr>
                <w:noProof/>
                <w:webHidden/>
              </w:rPr>
              <w:fldChar w:fldCharType="separate"/>
            </w:r>
            <w:r>
              <w:rPr>
                <w:noProof/>
                <w:webHidden/>
              </w:rPr>
              <w:t>30</w:t>
            </w:r>
            <w:r>
              <w:rPr>
                <w:noProof/>
                <w:webHidden/>
              </w:rPr>
              <w:fldChar w:fldCharType="end"/>
            </w:r>
          </w:hyperlink>
        </w:p>
        <w:p w14:paraId="5655F1A3" w14:textId="3C6D8BCD"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89" w:history="1">
            <w:r w:rsidRPr="00AA1E52">
              <w:rPr>
                <w:rStyle w:val="Hipervnculo"/>
                <w:noProof/>
              </w:rPr>
              <w:t>3.8</w:t>
            </w:r>
            <w:r>
              <w:rPr>
                <w:rFonts w:asciiTheme="minorHAnsi" w:eastAsiaTheme="minorEastAsia" w:hAnsiTheme="minorHAnsi"/>
                <w:noProof/>
                <w:lang w:val="es-PE" w:eastAsia="es-PE"/>
              </w:rPr>
              <w:tab/>
            </w:r>
            <w:r w:rsidRPr="00AA1E52">
              <w:rPr>
                <w:rStyle w:val="Hipervnculo"/>
                <w:noProof/>
              </w:rPr>
              <w:t>Interfaces, pantallas de ejecución y código</w:t>
            </w:r>
            <w:r>
              <w:rPr>
                <w:noProof/>
                <w:webHidden/>
              </w:rPr>
              <w:tab/>
            </w:r>
            <w:r>
              <w:rPr>
                <w:noProof/>
                <w:webHidden/>
              </w:rPr>
              <w:fldChar w:fldCharType="begin"/>
            </w:r>
            <w:r>
              <w:rPr>
                <w:noProof/>
                <w:webHidden/>
              </w:rPr>
              <w:instrText xml:space="preserve"> PAGEREF _Toc242710789 \h </w:instrText>
            </w:r>
            <w:r>
              <w:rPr>
                <w:noProof/>
                <w:webHidden/>
              </w:rPr>
            </w:r>
            <w:r>
              <w:rPr>
                <w:noProof/>
                <w:webHidden/>
              </w:rPr>
              <w:fldChar w:fldCharType="separate"/>
            </w:r>
            <w:r>
              <w:rPr>
                <w:noProof/>
                <w:webHidden/>
              </w:rPr>
              <w:t>31</w:t>
            </w:r>
            <w:r>
              <w:rPr>
                <w:noProof/>
                <w:webHidden/>
              </w:rPr>
              <w:fldChar w:fldCharType="end"/>
            </w:r>
          </w:hyperlink>
        </w:p>
        <w:p w14:paraId="3A23EC8E" w14:textId="764E71D9" w:rsidR="00350584" w:rsidRDefault="00350584">
          <w:pPr>
            <w:pStyle w:val="TDC3"/>
            <w:tabs>
              <w:tab w:val="left" w:pos="1440"/>
              <w:tab w:val="right" w:leader="dot" w:pos="8494"/>
            </w:tabs>
            <w:rPr>
              <w:rFonts w:asciiTheme="minorHAnsi" w:eastAsiaTheme="minorEastAsia" w:hAnsiTheme="minorHAnsi"/>
              <w:noProof/>
              <w:lang w:val="es-PE" w:eastAsia="es-PE"/>
            </w:rPr>
          </w:pPr>
          <w:hyperlink w:anchor="_Toc242710790" w:history="1">
            <w:r w:rsidRPr="00AA1E52">
              <w:rPr>
                <w:rStyle w:val="Hipervnculo"/>
                <w:noProof/>
              </w:rPr>
              <w:t>3.8.1</w:t>
            </w:r>
            <w:r>
              <w:rPr>
                <w:rFonts w:asciiTheme="minorHAnsi" w:eastAsiaTheme="minorEastAsia" w:hAnsiTheme="minorHAnsi"/>
                <w:noProof/>
                <w:lang w:val="es-PE" w:eastAsia="es-PE"/>
              </w:rPr>
              <w:tab/>
            </w:r>
            <w:r w:rsidRPr="00AA1E52">
              <w:rPr>
                <w:rStyle w:val="Hipervnculo"/>
                <w:rFonts w:cs="Times New Roman"/>
                <w:noProof/>
                <w:lang w:val="es-PE"/>
              </w:rPr>
              <w:t>Repositorio y ejecución</w:t>
            </w:r>
            <w:r>
              <w:rPr>
                <w:noProof/>
                <w:webHidden/>
              </w:rPr>
              <w:tab/>
            </w:r>
            <w:r>
              <w:rPr>
                <w:noProof/>
                <w:webHidden/>
              </w:rPr>
              <w:fldChar w:fldCharType="begin"/>
            </w:r>
            <w:r>
              <w:rPr>
                <w:noProof/>
                <w:webHidden/>
              </w:rPr>
              <w:instrText xml:space="preserve"> PAGEREF _Toc242710790 \h </w:instrText>
            </w:r>
            <w:r>
              <w:rPr>
                <w:noProof/>
                <w:webHidden/>
              </w:rPr>
            </w:r>
            <w:r>
              <w:rPr>
                <w:noProof/>
                <w:webHidden/>
              </w:rPr>
              <w:fldChar w:fldCharType="separate"/>
            </w:r>
            <w:r>
              <w:rPr>
                <w:noProof/>
                <w:webHidden/>
              </w:rPr>
              <w:t>31</w:t>
            </w:r>
            <w:r>
              <w:rPr>
                <w:noProof/>
                <w:webHidden/>
              </w:rPr>
              <w:fldChar w:fldCharType="end"/>
            </w:r>
          </w:hyperlink>
        </w:p>
        <w:p w14:paraId="0F36E479" w14:textId="54A77FA3" w:rsidR="00350584" w:rsidRDefault="00350584">
          <w:pPr>
            <w:pStyle w:val="TDC3"/>
            <w:tabs>
              <w:tab w:val="left" w:pos="1440"/>
              <w:tab w:val="right" w:leader="dot" w:pos="8494"/>
            </w:tabs>
            <w:rPr>
              <w:rFonts w:asciiTheme="minorHAnsi" w:eastAsiaTheme="minorEastAsia" w:hAnsiTheme="minorHAnsi"/>
              <w:noProof/>
              <w:lang w:val="es-PE" w:eastAsia="es-PE"/>
            </w:rPr>
          </w:pPr>
          <w:hyperlink w:anchor="_Toc242710791" w:history="1">
            <w:r w:rsidRPr="00AA1E52">
              <w:rPr>
                <w:rStyle w:val="Hipervnculo"/>
                <w:noProof/>
              </w:rPr>
              <w:t>3.8.2</w:t>
            </w:r>
            <w:r>
              <w:rPr>
                <w:rFonts w:asciiTheme="minorHAnsi" w:eastAsiaTheme="minorEastAsia" w:hAnsiTheme="minorHAnsi"/>
                <w:noProof/>
                <w:lang w:val="es-PE" w:eastAsia="es-PE"/>
              </w:rPr>
              <w:tab/>
            </w:r>
            <w:r w:rsidRPr="00AA1E52">
              <w:rPr>
                <w:rStyle w:val="Hipervnculo"/>
                <w:rFonts w:cs="Times New Roman"/>
                <w:noProof/>
                <w:lang w:val="es-PE"/>
              </w:rPr>
              <w:t>Interfaces y trazabilidad de requerimientos</w:t>
            </w:r>
            <w:r>
              <w:rPr>
                <w:noProof/>
                <w:webHidden/>
              </w:rPr>
              <w:tab/>
            </w:r>
            <w:r>
              <w:rPr>
                <w:noProof/>
                <w:webHidden/>
              </w:rPr>
              <w:fldChar w:fldCharType="begin"/>
            </w:r>
            <w:r>
              <w:rPr>
                <w:noProof/>
                <w:webHidden/>
              </w:rPr>
              <w:instrText xml:space="preserve"> PAGEREF _Toc242710791 \h </w:instrText>
            </w:r>
            <w:r>
              <w:rPr>
                <w:noProof/>
                <w:webHidden/>
              </w:rPr>
            </w:r>
            <w:r>
              <w:rPr>
                <w:noProof/>
                <w:webHidden/>
              </w:rPr>
              <w:fldChar w:fldCharType="separate"/>
            </w:r>
            <w:r>
              <w:rPr>
                <w:noProof/>
                <w:webHidden/>
              </w:rPr>
              <w:t>32</w:t>
            </w:r>
            <w:r>
              <w:rPr>
                <w:noProof/>
                <w:webHidden/>
              </w:rPr>
              <w:fldChar w:fldCharType="end"/>
            </w:r>
          </w:hyperlink>
        </w:p>
        <w:p w14:paraId="47E7A41D" w14:textId="6565DED8" w:rsidR="00350584" w:rsidRDefault="00350584">
          <w:pPr>
            <w:pStyle w:val="TDC3"/>
            <w:tabs>
              <w:tab w:val="left" w:pos="1440"/>
              <w:tab w:val="right" w:leader="dot" w:pos="8494"/>
            </w:tabs>
            <w:rPr>
              <w:rFonts w:asciiTheme="minorHAnsi" w:eastAsiaTheme="minorEastAsia" w:hAnsiTheme="minorHAnsi"/>
              <w:noProof/>
              <w:lang w:val="es-PE" w:eastAsia="es-PE"/>
            </w:rPr>
          </w:pPr>
          <w:hyperlink w:anchor="_Toc242710792" w:history="1">
            <w:r w:rsidRPr="00AA1E52">
              <w:rPr>
                <w:rStyle w:val="Hipervnculo"/>
                <w:noProof/>
              </w:rPr>
              <w:t>3.8.3</w:t>
            </w:r>
            <w:r>
              <w:rPr>
                <w:rFonts w:asciiTheme="minorHAnsi" w:eastAsiaTheme="minorEastAsia" w:hAnsiTheme="minorHAnsi"/>
                <w:noProof/>
                <w:lang w:val="es-PE" w:eastAsia="es-PE"/>
              </w:rPr>
              <w:tab/>
            </w:r>
            <w:r w:rsidRPr="00AA1E52">
              <w:rPr>
                <w:rStyle w:val="Hipervnculo"/>
                <w:rFonts w:cs="Times New Roman"/>
                <w:noProof/>
                <w:lang w:val="es-PE"/>
              </w:rPr>
              <w:t>Pantallas de ejecución</w:t>
            </w:r>
            <w:r>
              <w:rPr>
                <w:noProof/>
                <w:webHidden/>
              </w:rPr>
              <w:tab/>
            </w:r>
            <w:r>
              <w:rPr>
                <w:noProof/>
                <w:webHidden/>
              </w:rPr>
              <w:fldChar w:fldCharType="begin"/>
            </w:r>
            <w:r>
              <w:rPr>
                <w:noProof/>
                <w:webHidden/>
              </w:rPr>
              <w:instrText xml:space="preserve"> PAGEREF _Toc242710792 \h </w:instrText>
            </w:r>
            <w:r>
              <w:rPr>
                <w:noProof/>
                <w:webHidden/>
              </w:rPr>
            </w:r>
            <w:r>
              <w:rPr>
                <w:noProof/>
                <w:webHidden/>
              </w:rPr>
              <w:fldChar w:fldCharType="separate"/>
            </w:r>
            <w:r>
              <w:rPr>
                <w:noProof/>
                <w:webHidden/>
              </w:rPr>
              <w:t>33</w:t>
            </w:r>
            <w:r>
              <w:rPr>
                <w:noProof/>
                <w:webHidden/>
              </w:rPr>
              <w:fldChar w:fldCharType="end"/>
            </w:r>
          </w:hyperlink>
        </w:p>
        <w:p w14:paraId="1C8FC22E" w14:textId="299F75DB" w:rsidR="00350584" w:rsidRDefault="00350584">
          <w:pPr>
            <w:pStyle w:val="TDC3"/>
            <w:tabs>
              <w:tab w:val="left" w:pos="1440"/>
              <w:tab w:val="right" w:leader="dot" w:pos="8494"/>
            </w:tabs>
            <w:rPr>
              <w:rFonts w:asciiTheme="minorHAnsi" w:eastAsiaTheme="minorEastAsia" w:hAnsiTheme="minorHAnsi"/>
              <w:noProof/>
              <w:lang w:val="es-PE" w:eastAsia="es-PE"/>
            </w:rPr>
          </w:pPr>
          <w:hyperlink w:anchor="_Toc242710793" w:history="1">
            <w:r w:rsidRPr="00AA1E52">
              <w:rPr>
                <w:rStyle w:val="Hipervnculo"/>
                <w:noProof/>
              </w:rPr>
              <w:t>3.8.4</w:t>
            </w:r>
            <w:r>
              <w:rPr>
                <w:rFonts w:asciiTheme="minorHAnsi" w:eastAsiaTheme="minorEastAsia" w:hAnsiTheme="minorHAnsi"/>
                <w:noProof/>
                <w:lang w:val="es-PE" w:eastAsia="es-PE"/>
              </w:rPr>
              <w:tab/>
            </w:r>
            <w:r w:rsidRPr="00AA1E52">
              <w:rPr>
                <w:rStyle w:val="Hipervnculo"/>
                <w:rFonts w:cs="Times New Roman"/>
                <w:noProof/>
                <w:lang w:val="es-PE"/>
              </w:rPr>
              <w:t>Código fuente clave</w:t>
            </w:r>
            <w:r>
              <w:rPr>
                <w:noProof/>
                <w:webHidden/>
              </w:rPr>
              <w:tab/>
            </w:r>
            <w:r>
              <w:rPr>
                <w:noProof/>
                <w:webHidden/>
              </w:rPr>
              <w:fldChar w:fldCharType="begin"/>
            </w:r>
            <w:r>
              <w:rPr>
                <w:noProof/>
                <w:webHidden/>
              </w:rPr>
              <w:instrText xml:space="preserve"> PAGEREF _Toc242710793 \h </w:instrText>
            </w:r>
            <w:r>
              <w:rPr>
                <w:noProof/>
                <w:webHidden/>
              </w:rPr>
            </w:r>
            <w:r>
              <w:rPr>
                <w:noProof/>
                <w:webHidden/>
              </w:rPr>
              <w:fldChar w:fldCharType="separate"/>
            </w:r>
            <w:r>
              <w:rPr>
                <w:noProof/>
                <w:webHidden/>
              </w:rPr>
              <w:t>49</w:t>
            </w:r>
            <w:r>
              <w:rPr>
                <w:noProof/>
                <w:webHidden/>
              </w:rPr>
              <w:fldChar w:fldCharType="end"/>
            </w:r>
          </w:hyperlink>
        </w:p>
        <w:p w14:paraId="521929CA" w14:textId="74EB33C0" w:rsidR="00350584" w:rsidRDefault="00350584">
          <w:pPr>
            <w:pStyle w:val="TDC3"/>
            <w:tabs>
              <w:tab w:val="left" w:pos="1440"/>
              <w:tab w:val="right" w:leader="dot" w:pos="8494"/>
            </w:tabs>
            <w:rPr>
              <w:rFonts w:asciiTheme="minorHAnsi" w:eastAsiaTheme="minorEastAsia" w:hAnsiTheme="minorHAnsi"/>
              <w:noProof/>
              <w:lang w:val="es-PE" w:eastAsia="es-PE"/>
            </w:rPr>
          </w:pPr>
          <w:hyperlink w:anchor="_Toc242710794" w:history="1">
            <w:r w:rsidRPr="00AA1E52">
              <w:rPr>
                <w:rStyle w:val="Hipervnculo"/>
                <w:noProof/>
              </w:rPr>
              <w:t>3.8.5</w:t>
            </w:r>
            <w:r>
              <w:rPr>
                <w:rFonts w:asciiTheme="minorHAnsi" w:eastAsiaTheme="minorEastAsia" w:hAnsiTheme="minorHAnsi"/>
                <w:noProof/>
                <w:lang w:val="es-PE" w:eastAsia="es-PE"/>
              </w:rPr>
              <w:tab/>
            </w:r>
            <w:r w:rsidRPr="00AA1E52">
              <w:rPr>
                <w:rStyle w:val="Hipervnculo"/>
                <w:rFonts w:cs="Times New Roman"/>
                <w:noProof/>
                <w:lang w:val="es-PE"/>
              </w:rPr>
              <w:t>Pruebas automáticas</w:t>
            </w:r>
            <w:r>
              <w:rPr>
                <w:noProof/>
                <w:webHidden/>
              </w:rPr>
              <w:tab/>
            </w:r>
            <w:r>
              <w:rPr>
                <w:noProof/>
                <w:webHidden/>
              </w:rPr>
              <w:fldChar w:fldCharType="begin"/>
            </w:r>
            <w:r>
              <w:rPr>
                <w:noProof/>
                <w:webHidden/>
              </w:rPr>
              <w:instrText xml:space="preserve"> PAGEREF _Toc242710794 \h </w:instrText>
            </w:r>
            <w:r>
              <w:rPr>
                <w:noProof/>
                <w:webHidden/>
              </w:rPr>
            </w:r>
            <w:r>
              <w:rPr>
                <w:noProof/>
                <w:webHidden/>
              </w:rPr>
              <w:fldChar w:fldCharType="separate"/>
            </w:r>
            <w:r>
              <w:rPr>
                <w:noProof/>
                <w:webHidden/>
              </w:rPr>
              <w:t>52</w:t>
            </w:r>
            <w:r>
              <w:rPr>
                <w:noProof/>
                <w:webHidden/>
              </w:rPr>
              <w:fldChar w:fldCharType="end"/>
            </w:r>
          </w:hyperlink>
        </w:p>
        <w:p w14:paraId="2A650460" w14:textId="2827FE42" w:rsidR="00350584" w:rsidRDefault="00350584">
          <w:pPr>
            <w:pStyle w:val="TDC3"/>
            <w:tabs>
              <w:tab w:val="left" w:pos="1440"/>
              <w:tab w:val="right" w:leader="dot" w:pos="8494"/>
            </w:tabs>
            <w:rPr>
              <w:rFonts w:asciiTheme="minorHAnsi" w:eastAsiaTheme="minorEastAsia" w:hAnsiTheme="minorHAnsi"/>
              <w:noProof/>
              <w:lang w:val="es-PE" w:eastAsia="es-PE"/>
            </w:rPr>
          </w:pPr>
          <w:hyperlink w:anchor="_Toc242710795" w:history="1">
            <w:r w:rsidRPr="00AA1E52">
              <w:rPr>
                <w:rStyle w:val="Hipervnculo"/>
                <w:noProof/>
              </w:rPr>
              <w:t>3.8.6</w:t>
            </w:r>
            <w:r>
              <w:rPr>
                <w:rFonts w:asciiTheme="minorHAnsi" w:eastAsiaTheme="minorEastAsia" w:hAnsiTheme="minorHAnsi"/>
                <w:noProof/>
                <w:lang w:val="es-PE" w:eastAsia="es-PE"/>
              </w:rPr>
              <w:tab/>
            </w:r>
            <w:r w:rsidRPr="00AA1E52">
              <w:rPr>
                <w:rStyle w:val="Hipervnculo"/>
                <w:rFonts w:cs="Times New Roman"/>
                <w:noProof/>
                <w:lang w:val="es-PE"/>
              </w:rPr>
              <w:t>Cumplimiento de los requerimientos no funcionales</w:t>
            </w:r>
            <w:r>
              <w:rPr>
                <w:noProof/>
                <w:webHidden/>
              </w:rPr>
              <w:tab/>
            </w:r>
            <w:r>
              <w:rPr>
                <w:noProof/>
                <w:webHidden/>
              </w:rPr>
              <w:fldChar w:fldCharType="begin"/>
            </w:r>
            <w:r>
              <w:rPr>
                <w:noProof/>
                <w:webHidden/>
              </w:rPr>
              <w:instrText xml:space="preserve"> PAGEREF _Toc242710795 \h </w:instrText>
            </w:r>
            <w:r>
              <w:rPr>
                <w:noProof/>
                <w:webHidden/>
              </w:rPr>
            </w:r>
            <w:r>
              <w:rPr>
                <w:noProof/>
                <w:webHidden/>
              </w:rPr>
              <w:fldChar w:fldCharType="separate"/>
            </w:r>
            <w:r>
              <w:rPr>
                <w:noProof/>
                <w:webHidden/>
              </w:rPr>
              <w:t>52</w:t>
            </w:r>
            <w:r>
              <w:rPr>
                <w:noProof/>
                <w:webHidden/>
              </w:rPr>
              <w:fldChar w:fldCharType="end"/>
            </w:r>
          </w:hyperlink>
        </w:p>
        <w:p w14:paraId="00659020" w14:textId="5FABDA27" w:rsidR="00350584" w:rsidRDefault="00350584">
          <w:pPr>
            <w:pStyle w:val="TDC1"/>
            <w:tabs>
              <w:tab w:val="right" w:leader="dot" w:pos="8494"/>
            </w:tabs>
            <w:rPr>
              <w:rFonts w:asciiTheme="minorHAnsi" w:eastAsiaTheme="minorEastAsia" w:hAnsiTheme="minorHAnsi"/>
              <w:noProof/>
              <w:lang w:val="es-PE" w:eastAsia="es-PE"/>
            </w:rPr>
          </w:pPr>
          <w:hyperlink w:anchor="_Toc242710796" w:history="1">
            <w:r w:rsidRPr="00AA1E52">
              <w:rPr>
                <w:rStyle w:val="Hipervnculo"/>
                <w:rFonts w:cs="Times New Roman"/>
                <w:noProof/>
              </w:rPr>
              <w:t>CONCLUSIONES Y LECCIONES APRENDIDAS</w:t>
            </w:r>
            <w:r>
              <w:rPr>
                <w:noProof/>
                <w:webHidden/>
              </w:rPr>
              <w:tab/>
            </w:r>
            <w:r>
              <w:rPr>
                <w:noProof/>
                <w:webHidden/>
              </w:rPr>
              <w:fldChar w:fldCharType="begin"/>
            </w:r>
            <w:r>
              <w:rPr>
                <w:noProof/>
                <w:webHidden/>
              </w:rPr>
              <w:instrText xml:space="preserve"> PAGEREF _Toc242710796 \h </w:instrText>
            </w:r>
            <w:r>
              <w:rPr>
                <w:noProof/>
                <w:webHidden/>
              </w:rPr>
            </w:r>
            <w:r>
              <w:rPr>
                <w:noProof/>
                <w:webHidden/>
              </w:rPr>
              <w:fldChar w:fldCharType="separate"/>
            </w:r>
            <w:r>
              <w:rPr>
                <w:noProof/>
                <w:webHidden/>
              </w:rPr>
              <w:t>54</w:t>
            </w:r>
            <w:r>
              <w:rPr>
                <w:noProof/>
                <w:webHidden/>
              </w:rPr>
              <w:fldChar w:fldCharType="end"/>
            </w:r>
          </w:hyperlink>
        </w:p>
        <w:p w14:paraId="5356C669" w14:textId="5C492535"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98" w:history="1">
            <w:r w:rsidRPr="00AA1E52">
              <w:rPr>
                <w:rStyle w:val="Hipervnculo"/>
                <w:rFonts w:cs="Times New Roman"/>
                <w:noProof/>
              </w:rPr>
              <w:t>4.1</w:t>
            </w:r>
            <w:r>
              <w:rPr>
                <w:rFonts w:asciiTheme="minorHAnsi" w:eastAsiaTheme="minorEastAsia" w:hAnsiTheme="minorHAnsi"/>
                <w:noProof/>
                <w:lang w:val="es-PE" w:eastAsia="es-PE"/>
              </w:rPr>
              <w:tab/>
            </w:r>
            <w:r w:rsidRPr="00AA1E52">
              <w:rPr>
                <w:rStyle w:val="Hipervnculo"/>
                <w:rFonts w:cs="Times New Roman"/>
                <w:noProof/>
              </w:rPr>
              <w:t>Conclusiones</w:t>
            </w:r>
            <w:r>
              <w:rPr>
                <w:noProof/>
                <w:webHidden/>
              </w:rPr>
              <w:tab/>
            </w:r>
            <w:r>
              <w:rPr>
                <w:noProof/>
                <w:webHidden/>
              </w:rPr>
              <w:fldChar w:fldCharType="begin"/>
            </w:r>
            <w:r>
              <w:rPr>
                <w:noProof/>
                <w:webHidden/>
              </w:rPr>
              <w:instrText xml:space="preserve"> PAGEREF _Toc242710798 \h </w:instrText>
            </w:r>
            <w:r>
              <w:rPr>
                <w:noProof/>
                <w:webHidden/>
              </w:rPr>
            </w:r>
            <w:r>
              <w:rPr>
                <w:noProof/>
                <w:webHidden/>
              </w:rPr>
              <w:fldChar w:fldCharType="separate"/>
            </w:r>
            <w:r>
              <w:rPr>
                <w:noProof/>
                <w:webHidden/>
              </w:rPr>
              <w:t>55</w:t>
            </w:r>
            <w:r>
              <w:rPr>
                <w:noProof/>
                <w:webHidden/>
              </w:rPr>
              <w:fldChar w:fldCharType="end"/>
            </w:r>
          </w:hyperlink>
        </w:p>
        <w:p w14:paraId="4306791F" w14:textId="18AD3453" w:rsidR="00350584" w:rsidRDefault="00350584">
          <w:pPr>
            <w:pStyle w:val="TDC2"/>
            <w:tabs>
              <w:tab w:val="left" w:pos="960"/>
              <w:tab w:val="right" w:leader="dot" w:pos="8494"/>
            </w:tabs>
            <w:rPr>
              <w:rFonts w:asciiTheme="minorHAnsi" w:eastAsiaTheme="minorEastAsia" w:hAnsiTheme="minorHAnsi"/>
              <w:noProof/>
              <w:lang w:val="es-PE" w:eastAsia="es-PE"/>
            </w:rPr>
          </w:pPr>
          <w:hyperlink w:anchor="_Toc242710799" w:history="1">
            <w:r w:rsidRPr="00AA1E52">
              <w:rPr>
                <w:rStyle w:val="Hipervnculo"/>
                <w:rFonts w:cs="Times New Roman"/>
                <w:noProof/>
              </w:rPr>
              <w:t>4.2</w:t>
            </w:r>
            <w:r>
              <w:rPr>
                <w:rFonts w:asciiTheme="minorHAnsi" w:eastAsiaTheme="minorEastAsia" w:hAnsiTheme="minorHAnsi"/>
                <w:noProof/>
                <w:lang w:val="es-PE" w:eastAsia="es-PE"/>
              </w:rPr>
              <w:tab/>
            </w:r>
            <w:r w:rsidRPr="00AA1E52">
              <w:rPr>
                <w:rStyle w:val="Hipervnculo"/>
                <w:rFonts w:cs="Times New Roman"/>
                <w:noProof/>
              </w:rPr>
              <w:t>Lecciones aprendidas</w:t>
            </w:r>
            <w:r>
              <w:rPr>
                <w:noProof/>
                <w:webHidden/>
              </w:rPr>
              <w:tab/>
            </w:r>
            <w:r>
              <w:rPr>
                <w:noProof/>
                <w:webHidden/>
              </w:rPr>
              <w:fldChar w:fldCharType="begin"/>
            </w:r>
            <w:r>
              <w:rPr>
                <w:noProof/>
                <w:webHidden/>
              </w:rPr>
              <w:instrText xml:space="preserve"> PAGEREF _Toc242710799 \h </w:instrText>
            </w:r>
            <w:r>
              <w:rPr>
                <w:noProof/>
                <w:webHidden/>
              </w:rPr>
            </w:r>
            <w:r>
              <w:rPr>
                <w:noProof/>
                <w:webHidden/>
              </w:rPr>
              <w:fldChar w:fldCharType="separate"/>
            </w:r>
            <w:r>
              <w:rPr>
                <w:noProof/>
                <w:webHidden/>
              </w:rPr>
              <w:t>56</w:t>
            </w:r>
            <w:r>
              <w:rPr>
                <w:noProof/>
                <w:webHidden/>
              </w:rPr>
              <w:fldChar w:fldCharType="end"/>
            </w:r>
          </w:hyperlink>
        </w:p>
        <w:p w14:paraId="6A616D5B" w14:textId="3B6CEB0E" w:rsidR="00350584" w:rsidRDefault="00350584">
          <w:pPr>
            <w:pStyle w:val="TDC1"/>
            <w:tabs>
              <w:tab w:val="right" w:leader="dot" w:pos="8494"/>
            </w:tabs>
            <w:rPr>
              <w:rFonts w:asciiTheme="minorHAnsi" w:eastAsiaTheme="minorEastAsia" w:hAnsiTheme="minorHAnsi"/>
              <w:noProof/>
              <w:lang w:val="es-PE" w:eastAsia="es-PE"/>
            </w:rPr>
          </w:pPr>
          <w:hyperlink w:anchor="_Toc242710800" w:history="1">
            <w:r w:rsidRPr="00AA1E52">
              <w:rPr>
                <w:rStyle w:val="Hipervnculo"/>
                <w:rFonts w:cs="Times New Roman"/>
                <w:noProof/>
                <w:lang w:val="en-US"/>
              </w:rPr>
              <w:t>REFERENCIAS BIBLIOGRÁFICAS</w:t>
            </w:r>
            <w:r>
              <w:rPr>
                <w:noProof/>
                <w:webHidden/>
              </w:rPr>
              <w:tab/>
            </w:r>
            <w:r>
              <w:rPr>
                <w:noProof/>
                <w:webHidden/>
              </w:rPr>
              <w:fldChar w:fldCharType="begin"/>
            </w:r>
            <w:r>
              <w:rPr>
                <w:noProof/>
                <w:webHidden/>
              </w:rPr>
              <w:instrText xml:space="preserve"> PAGEREF _Toc242710800 \h </w:instrText>
            </w:r>
            <w:r>
              <w:rPr>
                <w:noProof/>
                <w:webHidden/>
              </w:rPr>
            </w:r>
            <w:r>
              <w:rPr>
                <w:noProof/>
                <w:webHidden/>
              </w:rPr>
              <w:fldChar w:fldCharType="separate"/>
            </w:r>
            <w:r>
              <w:rPr>
                <w:noProof/>
                <w:webHidden/>
              </w:rPr>
              <w:t>57</w:t>
            </w:r>
            <w:r>
              <w:rPr>
                <w:noProof/>
                <w:webHidden/>
              </w:rPr>
              <w:fldChar w:fldCharType="end"/>
            </w:r>
          </w:hyperlink>
        </w:p>
        <w:p w14:paraId="36AD26C2" w14:textId="0E430623" w:rsidR="00350584" w:rsidRDefault="00350584">
          <w:pPr>
            <w:pStyle w:val="TDC1"/>
            <w:tabs>
              <w:tab w:val="right" w:leader="dot" w:pos="8494"/>
            </w:tabs>
            <w:rPr>
              <w:rFonts w:asciiTheme="minorHAnsi" w:eastAsiaTheme="minorEastAsia" w:hAnsiTheme="minorHAnsi"/>
              <w:noProof/>
              <w:lang w:val="es-PE" w:eastAsia="es-PE"/>
            </w:rPr>
          </w:pPr>
          <w:hyperlink w:anchor="_Toc242710801" w:history="1">
            <w:r w:rsidRPr="00AA1E52">
              <w:rPr>
                <w:rStyle w:val="Hipervnculo"/>
                <w:rFonts w:cs="Times New Roman"/>
                <w:noProof/>
              </w:rPr>
              <w:t>ANEXOS</w:t>
            </w:r>
            <w:r>
              <w:rPr>
                <w:noProof/>
                <w:webHidden/>
              </w:rPr>
              <w:tab/>
            </w:r>
            <w:r>
              <w:rPr>
                <w:noProof/>
                <w:webHidden/>
              </w:rPr>
              <w:fldChar w:fldCharType="begin"/>
            </w:r>
            <w:r>
              <w:rPr>
                <w:noProof/>
                <w:webHidden/>
              </w:rPr>
              <w:instrText xml:space="preserve"> PAGEREF _Toc242710801 \h </w:instrText>
            </w:r>
            <w:r>
              <w:rPr>
                <w:noProof/>
                <w:webHidden/>
              </w:rPr>
            </w:r>
            <w:r>
              <w:rPr>
                <w:noProof/>
                <w:webHidden/>
              </w:rPr>
              <w:fldChar w:fldCharType="separate"/>
            </w:r>
            <w:r>
              <w:rPr>
                <w:noProof/>
                <w:webHidden/>
              </w:rPr>
              <w:t>60</w:t>
            </w:r>
            <w:r>
              <w:rPr>
                <w:noProof/>
                <w:webHidden/>
              </w:rPr>
              <w:fldChar w:fldCharType="end"/>
            </w:r>
          </w:hyperlink>
        </w:p>
        <w:p w14:paraId="25149309" w14:textId="2BB4AD21" w:rsidR="00E45456" w:rsidRPr="00DC352B" w:rsidRDefault="00E45456" w:rsidP="00DC352B">
          <w:pPr>
            <w:spacing w:line="276" w:lineRule="auto"/>
            <w:rPr>
              <w:rFonts w:cs="Times New Roman"/>
            </w:rPr>
          </w:pPr>
          <w:r w:rsidRPr="00DC352B">
            <w:rPr>
              <w:rFonts w:cs="Times New Roman"/>
              <w:b/>
              <w:bCs/>
            </w:rPr>
            <w:fldChar w:fldCharType="end"/>
          </w:r>
        </w:p>
      </w:sdtContent>
    </w:sdt>
    <w:p w14:paraId="21598E6C" w14:textId="77777777" w:rsidR="00C33C89" w:rsidRDefault="00C33C89" w:rsidP="00C33C89"/>
    <w:p w14:paraId="3901D75D" w14:textId="77777777" w:rsidR="00120ED5" w:rsidRDefault="00120ED5" w:rsidP="00C33C89"/>
    <w:p w14:paraId="16AFDFE8" w14:textId="77777777" w:rsidR="00120ED5" w:rsidRDefault="00120ED5" w:rsidP="00C33C89"/>
    <w:p w14:paraId="742D87F1" w14:textId="77777777" w:rsidR="00120ED5" w:rsidRDefault="00120ED5" w:rsidP="00C33C89"/>
    <w:p w14:paraId="11C51F64" w14:textId="77777777" w:rsidR="00120ED5" w:rsidRDefault="00120ED5" w:rsidP="00C33C89"/>
    <w:p w14:paraId="5251F61A" w14:textId="77777777" w:rsidR="00120ED5" w:rsidRDefault="00120ED5" w:rsidP="00C33C89"/>
    <w:p w14:paraId="2D5B14D2" w14:textId="77777777" w:rsidR="00120ED5" w:rsidRDefault="00120ED5" w:rsidP="00C33C89"/>
    <w:p w14:paraId="1A3A79CF" w14:textId="77777777" w:rsidR="00116A58" w:rsidRDefault="00116A58" w:rsidP="00C33C89"/>
    <w:p w14:paraId="505FB28B" w14:textId="77777777" w:rsidR="00116A58" w:rsidRDefault="00116A58" w:rsidP="00C33C89"/>
    <w:p w14:paraId="02516F1E" w14:textId="77777777" w:rsidR="00116A58" w:rsidRDefault="00116A58" w:rsidP="00C33C89"/>
    <w:p w14:paraId="0920859A" w14:textId="77777777" w:rsidR="00C33C89" w:rsidRDefault="00C33C89" w:rsidP="00C33C89"/>
    <w:p w14:paraId="3FB22529" w14:textId="77777777" w:rsidR="004B07E2" w:rsidRPr="00C33C89" w:rsidRDefault="0021754B" w:rsidP="00C33C89">
      <w:pPr>
        <w:pStyle w:val="Ttulo1"/>
        <w:numPr>
          <w:ilvl w:val="0"/>
          <w:numId w:val="0"/>
        </w:numPr>
        <w:spacing w:line="276" w:lineRule="auto"/>
        <w:jc w:val="center"/>
        <w:rPr>
          <w:rFonts w:cs="Times New Roman"/>
          <w:sz w:val="72"/>
          <w:szCs w:val="160"/>
        </w:rPr>
      </w:pPr>
      <w:bookmarkStart w:id="0" w:name="_Toc242710769"/>
      <w:r w:rsidRPr="00C33C89">
        <w:rPr>
          <w:rFonts w:cs="Times New Roman"/>
          <w:sz w:val="72"/>
          <w:szCs w:val="160"/>
        </w:rPr>
        <w:t>CAPITULO 1</w:t>
      </w:r>
      <w:r w:rsidR="00C33C89">
        <w:rPr>
          <w:rFonts w:cs="Times New Roman"/>
          <w:sz w:val="72"/>
          <w:szCs w:val="160"/>
        </w:rPr>
        <w:t>:</w:t>
      </w:r>
      <w:r w:rsidRPr="00C33C89">
        <w:rPr>
          <w:rFonts w:cs="Times New Roman"/>
          <w:sz w:val="72"/>
          <w:szCs w:val="160"/>
        </w:rPr>
        <w:t xml:space="preserve"> ASPECTOS</w:t>
      </w:r>
      <w:r w:rsidR="000C1AC6" w:rsidRPr="00C33C89">
        <w:rPr>
          <w:rFonts w:cs="Times New Roman"/>
          <w:sz w:val="72"/>
          <w:szCs w:val="160"/>
        </w:rPr>
        <w:t xml:space="preserve"> DEL PROYECTO</w:t>
      </w:r>
      <w:bookmarkEnd w:id="0"/>
    </w:p>
    <w:p w14:paraId="304879EA" w14:textId="77777777" w:rsidR="00C33C89" w:rsidRDefault="00C33C89">
      <w:r>
        <w:br w:type="page"/>
      </w:r>
    </w:p>
    <w:p w14:paraId="6779E35E" w14:textId="77777777" w:rsidR="00833BD4" w:rsidRPr="00DC352B" w:rsidRDefault="0021754B" w:rsidP="00DC352B">
      <w:pPr>
        <w:pStyle w:val="Ttulo2"/>
        <w:spacing w:line="276" w:lineRule="auto"/>
        <w:rPr>
          <w:rFonts w:cs="Times New Roman"/>
        </w:rPr>
      </w:pPr>
      <w:bookmarkStart w:id="1" w:name="_Toc242710770"/>
      <w:r w:rsidRPr="00DC352B">
        <w:rPr>
          <w:rFonts w:cs="Times New Roman"/>
        </w:rPr>
        <w:lastRenderedPageBreak/>
        <w:t>Definición del problema</w:t>
      </w:r>
      <w:bookmarkEnd w:id="1"/>
    </w:p>
    <w:p w14:paraId="4A14736D" w14:textId="77777777" w:rsidR="00D259F9" w:rsidRPr="00D259F9" w:rsidRDefault="00D259F9" w:rsidP="00D259F9">
      <w:pPr>
        <w:pStyle w:val="NormalWeb"/>
        <w:spacing w:line="276" w:lineRule="auto"/>
        <w:jc w:val="both"/>
      </w:pPr>
      <w:r w:rsidRPr="00D259F9">
        <w:t>El desperdicio de alimentos constituye un problema económico, social y ambiental que afecta tanto a los recursos utilizados para producirlos como a los actores que participan en su comercialización y consumo. De acuerdo con el Programa de las Naciones Unidas para el Medio Ambiente, durante 2022 se desperdiciaron aproximadamente 1 050 millones de toneladas de alimentos en los hogares, los servicios de alimentación y el comercio minorista, cantidad equivalente al 19 % de los alimentos disponibles para los</w:t>
      </w:r>
      <w:r w:rsidR="000C316E">
        <w:t xml:space="preserve"> consumidores a nivel mundial [1</w:t>
      </w:r>
      <w:r w:rsidRPr="00D259F9">
        <w:t>]. Estas cifras evidencian que el descarte de alimentos todavía aptos para el consumo no es una situación aislada.</w:t>
      </w:r>
    </w:p>
    <w:p w14:paraId="0D9CF41E" w14:textId="77777777" w:rsidR="00D259F9" w:rsidRPr="00D259F9" w:rsidRDefault="00D259F9" w:rsidP="00D259F9">
      <w:pPr>
        <w:pStyle w:val="NormalWeb"/>
        <w:spacing w:line="276" w:lineRule="auto"/>
        <w:jc w:val="both"/>
      </w:pPr>
      <w:r w:rsidRPr="00D259F9">
        <w:t>En el Perú, esta problemática ha sido reconocida mediante la Ley N.º 30988, la cual promueve la reducción y prevención de las pérdidas y desperdicios de alimentos en todas las etapas de la cadena alimentaria. La norma relaciona el desperdicio con la decisión de desechar alimentos que aún conservan valor nutritivo y lo asocia principalmente con comportamientos comerciales, servicios de ve</w:t>
      </w:r>
      <w:r w:rsidR="000C316E">
        <w:t>nta de comida y consumidores [2</w:t>
      </w:r>
      <w:r w:rsidRPr="00D259F9">
        <w:t>].</w:t>
      </w:r>
    </w:p>
    <w:p w14:paraId="594DDC5E" w14:textId="77777777" w:rsidR="00D259F9" w:rsidRPr="00D259F9" w:rsidRDefault="00B12193" w:rsidP="00D259F9">
      <w:pPr>
        <w:pStyle w:val="NormalWeb"/>
        <w:spacing w:line="276" w:lineRule="auto"/>
        <w:jc w:val="both"/>
      </w:pPr>
      <w:r w:rsidRPr="00B12193">
        <w:rPr>
          <w:lang w:val="es-ES"/>
        </w:rPr>
        <w:t>Dentro de Lima Metropolitana, este problema puede presentarse en determinados restaurantes, panaderías, cafeterías, supermercados y otros establecimientos que preparan o comercializan alimentos de corta duración, los cuales pueden finalizar su jornada con productos no vendidos que todavía se encuentran dentro de condiciones adecuadas para el consumo.</w:t>
      </w:r>
      <w:r>
        <w:rPr>
          <w:lang w:val="es-ES"/>
        </w:rPr>
        <w:t xml:space="preserve"> </w:t>
      </w:r>
      <w:r w:rsidR="00D259F9" w:rsidRPr="00D259F9">
        <w:t>Esta situación puede originarse por la variación de la demanda diaria, la preparación o disponibilidad de cantidades superiores a las finalmente vendidas, la corta duración comercial de ciertos alimentos y el tiempo limitado antes del cierre de los establecimientos.</w:t>
      </w:r>
    </w:p>
    <w:p w14:paraId="1B0BE834" w14:textId="77777777" w:rsidR="00D259F9" w:rsidRPr="00D259F9" w:rsidRDefault="00D259F9" w:rsidP="00D259F9">
      <w:pPr>
        <w:pStyle w:val="NormalWeb"/>
        <w:spacing w:line="276" w:lineRule="auto"/>
        <w:jc w:val="both"/>
      </w:pPr>
      <w:r w:rsidRPr="00D259F9">
        <w:t>Cuando estos excedentes no son aprovechados dentro de su periodo de consumo seguro, los establecimientos deben retirarlos o descartarlos. Como consecuencia, pierden parte de la inversión realizada en ingredientes, preparación, almacenamiento y trabajo. Al mismo tiempo, se desaprovechan alimentos y recursos empleados en su producción, mientras consumidores interesados en alternativas de menor precio pierden la posibilidad de acceder a ellos oportunamente.</w:t>
      </w:r>
    </w:p>
    <w:p w14:paraId="32D7D581" w14:textId="77777777" w:rsidR="0021754B" w:rsidRPr="00DC352B" w:rsidRDefault="00D259F9" w:rsidP="00DC352B">
      <w:pPr>
        <w:pStyle w:val="NormalWeb"/>
        <w:spacing w:line="276" w:lineRule="auto"/>
        <w:jc w:val="both"/>
      </w:pPr>
      <w:r w:rsidRPr="00D259F9">
        <w:t>Por lo tanto, el problema central abordado por el proyecto es el descarte de excedentes alimentarios todavía aptos para el consumo en establecimientos de Lima Metropolitana, causado, entre otros factores, por la diferencia entre la oferta preparada y la demanda efectiva, así como por el tiempo limitado disponible para aprovechar dichos productos. Esta situación genera pérdidas económicas para los establecimientos y el desaprovechamiento de alimentos que aún podrían ser consumidos.</w:t>
      </w:r>
    </w:p>
    <w:p w14:paraId="1D267BB3" w14:textId="77777777" w:rsidR="00833BD4" w:rsidRPr="00DC352B" w:rsidRDefault="0021754B" w:rsidP="00DC352B">
      <w:pPr>
        <w:pStyle w:val="Ttulo2"/>
        <w:spacing w:line="276" w:lineRule="auto"/>
        <w:rPr>
          <w:rFonts w:cs="Times New Roman"/>
          <w:bCs/>
        </w:rPr>
      </w:pPr>
      <w:bookmarkStart w:id="2" w:name="_Toc242710771"/>
      <w:r w:rsidRPr="00DC352B">
        <w:rPr>
          <w:rFonts w:cs="Times New Roman"/>
        </w:rPr>
        <w:lastRenderedPageBreak/>
        <w:t xml:space="preserve">Definición de </w:t>
      </w:r>
      <w:r w:rsidR="004B07E2" w:rsidRPr="00DC352B">
        <w:rPr>
          <w:rFonts w:cs="Times New Roman"/>
        </w:rPr>
        <w:t>Objetivo</w:t>
      </w:r>
      <w:r w:rsidRPr="00DC352B">
        <w:rPr>
          <w:rFonts w:cs="Times New Roman"/>
          <w:bCs/>
        </w:rPr>
        <w:t>s</w:t>
      </w:r>
      <w:bookmarkEnd w:id="2"/>
    </w:p>
    <w:p w14:paraId="68644097" w14:textId="77777777" w:rsidR="0021754B" w:rsidRPr="00DC352B" w:rsidRDefault="0021754B" w:rsidP="00DC352B">
      <w:pPr>
        <w:pStyle w:val="Ttulo3"/>
        <w:spacing w:line="276" w:lineRule="auto"/>
        <w:rPr>
          <w:rFonts w:cs="Times New Roman"/>
        </w:rPr>
      </w:pPr>
      <w:bookmarkStart w:id="3" w:name="_Toc242710772"/>
      <w:r w:rsidRPr="00DC352B">
        <w:rPr>
          <w:rFonts w:cs="Times New Roman"/>
        </w:rPr>
        <w:t>Objetivo General</w:t>
      </w:r>
      <w:bookmarkEnd w:id="3"/>
    </w:p>
    <w:p w14:paraId="690ED465" w14:textId="77777777" w:rsidR="0021754B" w:rsidRPr="00DC352B" w:rsidRDefault="00B95703" w:rsidP="00DC352B">
      <w:pPr>
        <w:pStyle w:val="NormalWeb"/>
        <w:spacing w:line="276" w:lineRule="auto"/>
        <w:jc w:val="both"/>
      </w:pPr>
      <w:r w:rsidRPr="00B95703">
        <w:rPr>
          <w:lang w:val="es-ES"/>
        </w:rPr>
        <w:t>Desarrollar una plataforma web mobile-first dirigida a establecimientos de alimentos y consumidores de Lima Metropolitana, orientada a la reducción del desperdicio alimentario mediante la comercialización de excedentes aptos para el consumo en packs sorpresa con recojo presencial.</w:t>
      </w:r>
    </w:p>
    <w:p w14:paraId="78F703F9" w14:textId="77777777" w:rsidR="0021754B" w:rsidRPr="00DC352B" w:rsidRDefault="0021754B" w:rsidP="00DC352B">
      <w:pPr>
        <w:pStyle w:val="Ttulo3"/>
        <w:spacing w:line="276" w:lineRule="auto"/>
        <w:rPr>
          <w:rFonts w:cs="Times New Roman"/>
        </w:rPr>
      </w:pPr>
      <w:bookmarkStart w:id="4" w:name="_Toc242710773"/>
      <w:r w:rsidRPr="00DC352B">
        <w:rPr>
          <w:rFonts w:cs="Times New Roman"/>
        </w:rPr>
        <w:t>Objetivos Específicos</w:t>
      </w:r>
      <w:bookmarkEnd w:id="4"/>
    </w:p>
    <w:p w14:paraId="37606D21" w14:textId="77777777" w:rsidR="00B95703" w:rsidRPr="00B95703" w:rsidRDefault="00B95703" w:rsidP="00B95703">
      <w:pPr>
        <w:pStyle w:val="NormalWeb"/>
        <w:numPr>
          <w:ilvl w:val="0"/>
          <w:numId w:val="4"/>
        </w:numPr>
        <w:spacing w:line="276" w:lineRule="auto"/>
        <w:jc w:val="both"/>
      </w:pPr>
      <w:r w:rsidRPr="00B95703">
        <w:t>Diseñar la arquitectura, el modelo de dominio, el modelo de datos y las interfaces de la plataforma de acuerdo con los requerimientos funcionales y no funcionales establecidos.</w:t>
      </w:r>
    </w:p>
    <w:p w14:paraId="094766A1" w14:textId="77777777" w:rsidR="00B95703" w:rsidRPr="00B95703" w:rsidRDefault="00B95703" w:rsidP="00B95703">
      <w:pPr>
        <w:pStyle w:val="NormalWeb"/>
        <w:numPr>
          <w:ilvl w:val="0"/>
          <w:numId w:val="4"/>
        </w:numPr>
        <w:spacing w:line="276" w:lineRule="auto"/>
        <w:jc w:val="both"/>
      </w:pPr>
      <w:r w:rsidRPr="00B95703">
        <w:t>Implementar la gestión de usuarios, empresas, establecimientos y ofertas de packs sorpresa, con revisión documental manual y administración independiente de cada local.</w:t>
      </w:r>
    </w:p>
    <w:p w14:paraId="1338E796" w14:textId="77777777" w:rsidR="00B95703" w:rsidRPr="00B95703" w:rsidRDefault="00B95703" w:rsidP="00B95703">
      <w:pPr>
        <w:pStyle w:val="NormalWeb"/>
        <w:numPr>
          <w:ilvl w:val="0"/>
          <w:numId w:val="4"/>
        </w:numPr>
        <w:spacing w:line="276" w:lineRule="auto"/>
        <w:jc w:val="both"/>
      </w:pPr>
      <w:r w:rsidRPr="00B95703">
        <w:t>Desarrollar el flujo transaccional del consumidor para la búsqueda, reserva, pago simulado, cancelación y recojo presencial de packs sorpresa, con control de stock, código único de recojo y registro posterior de reseñas.</w:t>
      </w:r>
    </w:p>
    <w:p w14:paraId="091928B5" w14:textId="77777777" w:rsidR="00201F48" w:rsidRPr="00DC352B" w:rsidRDefault="00B95703" w:rsidP="00B95703">
      <w:pPr>
        <w:pStyle w:val="NormalWeb"/>
        <w:numPr>
          <w:ilvl w:val="0"/>
          <w:numId w:val="4"/>
        </w:numPr>
        <w:spacing w:line="276" w:lineRule="auto"/>
        <w:jc w:val="both"/>
      </w:pPr>
      <w:r w:rsidRPr="00B95703">
        <w:rPr>
          <w:lang w:val="es-ES"/>
        </w:rPr>
        <w:t>Validar el funcionamiento y la coherencia de la plataforma con los requerimientos, modelos, base de datos e interfaces mediante pruebas funcionales y técnicas.</w:t>
      </w:r>
    </w:p>
    <w:p w14:paraId="253B589C" w14:textId="77777777" w:rsidR="0021754B" w:rsidRPr="00DC352B" w:rsidRDefault="0021754B" w:rsidP="00DC352B">
      <w:pPr>
        <w:pStyle w:val="Ttulo2"/>
        <w:spacing w:line="276" w:lineRule="auto"/>
        <w:rPr>
          <w:rFonts w:cs="Times New Roman"/>
        </w:rPr>
      </w:pPr>
      <w:bookmarkStart w:id="5" w:name="_Toc242710774"/>
      <w:r w:rsidRPr="00DC352B">
        <w:rPr>
          <w:rFonts w:cs="Times New Roman"/>
        </w:rPr>
        <w:t>Alcance</w:t>
      </w:r>
      <w:bookmarkEnd w:id="5"/>
    </w:p>
    <w:p w14:paraId="70C31CA1" w14:textId="77777777" w:rsidR="001B6276" w:rsidRPr="00DC352B" w:rsidRDefault="001B6276" w:rsidP="00DC352B">
      <w:pPr>
        <w:pStyle w:val="NormalWeb"/>
        <w:spacing w:line="276" w:lineRule="auto"/>
        <w:jc w:val="both"/>
      </w:pPr>
      <w:r w:rsidRPr="00DC352B">
        <w:t>El sistema permitirá la participación de consumidores, propietarios de empresas, personal de establecimientos y administradores de la plataforma.</w:t>
      </w:r>
    </w:p>
    <w:p w14:paraId="082E4307" w14:textId="77777777" w:rsidR="001B6276" w:rsidRPr="00DC352B" w:rsidRDefault="001B6276" w:rsidP="00DC352B">
      <w:pPr>
        <w:pStyle w:val="NormalWeb"/>
        <w:spacing w:line="276" w:lineRule="auto"/>
        <w:jc w:val="both"/>
      </w:pPr>
      <w:r w:rsidRPr="00DC352B">
        <w:t xml:space="preserve">Los propietarios podrán registrar una empresa con varios establecimientos físicos. Cada local tendrá una ubicación, documentación, proceso de aprobación y cuenta operativa propios. Los administradores revisarán manualmente los documentos presentados y podrán </w:t>
      </w:r>
      <w:r>
        <w:t>aprobar o rechazar la solicitud de cada establecimiento. Si vence uno de sus documentos, el sistema suspenderá automáticamente el establecimiento hasta que el administrador apruebe su renovación.</w:t>
      </w:r>
    </w:p>
    <w:p w14:paraId="71CE24CE" w14:textId="77777777" w:rsidR="001B6276" w:rsidRPr="00DC352B" w:rsidRDefault="001B6276" w:rsidP="00DC352B">
      <w:pPr>
        <w:pStyle w:val="NormalWeb"/>
        <w:spacing w:line="276" w:lineRule="auto"/>
        <w:jc w:val="both"/>
      </w:pPr>
      <w:r w:rsidRPr="00DC352B">
        <w:t>Los establecimientos aprobados podrán publicar un pack sorpresa mediante una oferta activa con diferentes tamaños, precios, cantidades disponibles y horarios de recojo. Los consumidores podrán buscar establecimientos mediante filtros de ubicación textual, precio y calificación; consultar la información disponible del pack; seleccionar una variante; y realizar una compra mediante pagos simulados con tarjeta de débito o Yape.</w:t>
      </w:r>
    </w:p>
    <w:p w14:paraId="0C66D4B2" w14:textId="77777777" w:rsidR="001B6276" w:rsidRPr="00DC352B" w:rsidRDefault="001B6276" w:rsidP="00DC352B">
      <w:pPr>
        <w:pStyle w:val="NormalWeb"/>
        <w:spacing w:line="276" w:lineRule="auto"/>
        <w:jc w:val="both"/>
      </w:pPr>
      <w:r w:rsidRPr="00DC352B">
        <w:t xml:space="preserve">La plataforma también contemplará el acceso presencial mediante un código QR ubicado en el establecimiento, donde se habilitará adicionalmente el pago en efectivo. Después de confirmar una compra, el sistema generará una boleta simulada y un código de recojo. </w:t>
      </w:r>
      <w:r w:rsidRPr="00DC352B">
        <w:lastRenderedPageBreak/>
        <w:t>Asimismo, se gestionarán las cancelaciones permitidas, los reembolsos simulados, las comisiones, la confirmación del recojo, las reseñas posteriores y el registro conceptual del impacto generado.</w:t>
      </w:r>
    </w:p>
    <w:p w14:paraId="5FFA6CD4" w14:textId="77777777" w:rsidR="001B6276" w:rsidRPr="00DC352B" w:rsidRDefault="001B6276" w:rsidP="00DC352B">
      <w:pPr>
        <w:pStyle w:val="NormalWeb"/>
        <w:spacing w:line="276" w:lineRule="auto"/>
        <w:jc w:val="both"/>
      </w:pPr>
      <w:r w:rsidRPr="00DC352B">
        <w:t>La solución se implementará como una aplicación web responsive, con un backend desarrollado en Java 21 y Spring Boot, un frontend basado en HTML, CSS</w:t>
      </w:r>
      <w:r>
        <w:t xml:space="preserve"> y JavaScript</w:t>
      </w:r>
      <w:r w:rsidRPr="00DC352B">
        <w:t>, y una base de datos MySQL gestionada mediante Spring Data JPA.</w:t>
      </w:r>
    </w:p>
    <w:p w14:paraId="252DFBC0" w14:textId="77777777" w:rsidR="0021754B" w:rsidRPr="00DC352B" w:rsidRDefault="0021754B" w:rsidP="00DC352B">
      <w:pPr>
        <w:pStyle w:val="Ttulo2"/>
        <w:spacing w:line="276" w:lineRule="auto"/>
        <w:rPr>
          <w:rFonts w:cs="Times New Roman"/>
        </w:rPr>
      </w:pPr>
      <w:bookmarkStart w:id="6" w:name="_Toc242710775"/>
      <w:r w:rsidRPr="00DC352B">
        <w:rPr>
          <w:rFonts w:cs="Times New Roman"/>
        </w:rPr>
        <w:t>Limitaciones</w:t>
      </w:r>
      <w:bookmarkEnd w:id="6"/>
    </w:p>
    <w:p w14:paraId="701FBC74" w14:textId="77777777" w:rsidR="001B6276" w:rsidRPr="00DC352B" w:rsidRDefault="001B6276" w:rsidP="00DC352B">
      <w:pPr>
        <w:spacing w:line="276" w:lineRule="auto"/>
        <w:jc w:val="both"/>
        <w:rPr>
          <w:rFonts w:cs="Times New Roman"/>
          <w:lang w:val="es-PE"/>
        </w:rPr>
      </w:pPr>
      <w:r w:rsidRPr="00DC352B">
        <w:rPr>
          <w:rFonts w:cs="Times New Roman"/>
          <w:lang w:val="es-PE"/>
        </w:rPr>
        <w:t>Debido al tiempo disponible, los recursos académicos y el nivel de desarrollo previsto, la primera versión de la plataforma presentará las siguientes limitaciones:</w:t>
      </w:r>
    </w:p>
    <w:p w14:paraId="0C8DA7D4"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Los pagos con tarjeta de débito y Yape serán simulados, por lo que no existirá conexión con bancos, billeteras digitales ni pasarelas de pago reales.</w:t>
      </w:r>
    </w:p>
    <w:p w14:paraId="316C22E5" w14:textId="77777777" w:rsidR="002B5F59" w:rsidRDefault="002B5F59" w:rsidP="00DC352B">
      <w:pPr>
        <w:numPr>
          <w:ilvl w:val="0"/>
          <w:numId w:val="3"/>
        </w:numPr>
        <w:spacing w:line="276" w:lineRule="auto"/>
        <w:jc w:val="both"/>
        <w:rPr>
          <w:rFonts w:cs="Times New Roman"/>
          <w:lang w:val="es-PE"/>
        </w:rPr>
      </w:pPr>
      <w:r>
        <w:rPr>
          <w:rFonts w:cs="Times New Roman"/>
          <w:lang w:val="es-PE"/>
        </w:rPr>
        <w:t>En el avance actual, la plataforma no ofrece</w:t>
      </w:r>
      <w:r w:rsidRPr="002B5F59">
        <w:rPr>
          <w:rFonts w:cs="Times New Roman"/>
          <w:lang w:val="es-PE"/>
        </w:rPr>
        <w:t xml:space="preserve"> servicio de delivery; el consumidor deberá acudir personalmente al establecimiento para recoger su compra. </w:t>
      </w:r>
      <w:r>
        <w:rPr>
          <w:rFonts w:cs="Times New Roman"/>
          <w:lang w:val="es-PE"/>
        </w:rPr>
        <w:t>La integración con empresas externas de delivery es una función futura prevista para el avance final,</w:t>
      </w:r>
      <w:r w:rsidRPr="002B5F59">
        <w:rPr>
          <w:rFonts w:cs="Times New Roman"/>
          <w:lang w:val="es-PE"/>
        </w:rPr>
        <w:t xml:space="preserve"> sin contemplar un servicio de reparto propio.</w:t>
      </w:r>
    </w:p>
    <w:p w14:paraId="1C836B7B" w14:textId="77777777" w:rsidR="002B5F59" w:rsidRDefault="002B5F59" w:rsidP="00DC352B">
      <w:pPr>
        <w:numPr>
          <w:ilvl w:val="0"/>
          <w:numId w:val="3"/>
        </w:numPr>
        <w:spacing w:line="276" w:lineRule="auto"/>
        <w:jc w:val="both"/>
        <w:rPr>
          <w:rFonts w:cs="Times New Roman"/>
          <w:lang w:val="es-PE"/>
        </w:rPr>
      </w:pPr>
      <w:r w:rsidRPr="002B5F59">
        <w:rPr>
          <w:rFonts w:cs="Times New Roman"/>
          <w:lang w:val="es-PE"/>
        </w:rPr>
        <w:t>La búsqueda de establecimientos en la primera versión utilizará información textual, como distrito y dirección. No se incorporarán GPS, mapas interactivos ni seguimiento de ubicación en tiempo real. Se investigará cómo registrar datos de ubicación mediante GPS para evaluar su posible incorporación en una versión futura.</w:t>
      </w:r>
    </w:p>
    <w:p w14:paraId="78BF21AD"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La revisión de los documentos presentados por cada establecimiento será realizada manualmente por un administrador. No se utilizará reconocimiento óptico de caracteres ni validación automática mediante OCR.</w:t>
      </w:r>
    </w:p>
    <w:p w14:paraId="577BDB70"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La plataforma revisará el estado y la vigencia de los documentos proporcionados, pero no actuará como una autoridad sanitaria ni emitirá certificaciones propias.</w:t>
      </w:r>
    </w:p>
    <w:p w14:paraId="459E3F9D"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Cada establecimiento utilizará una cuenta operativa compartida. Por ello, la primera versión no permitirá identificar individualmente al trabajador que realizó cada operación.</w:t>
      </w:r>
    </w:p>
    <w:p w14:paraId="62FB4166"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Cada establecimiento podrá mantener únicamente una oferta activa de pack sorpresa al mismo tiempo, aunque dicha oferta podrá incluir diferentes tamaños, precios y cantidades disponibles.</w:t>
      </w:r>
    </w:p>
    <w:p w14:paraId="5C08DE50"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La solución será una aplicación web responsive y no contará inicialmente con aplicaciones móviles nativas para Android o iOS.</w:t>
      </w:r>
    </w:p>
    <w:p w14:paraId="5B45915B"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El inicio de sesión mediante servicios externos, como Google, no será funcional durante esta versión.</w:t>
      </w:r>
    </w:p>
    <w:p w14:paraId="16E63849"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lastRenderedPageBreak/>
        <w:t>El cálculo del alimento recuperado y del CO₂ evitado será representado de forma conceptual, ya que la fórmula y los factores de conversión exactos se definirán en una etapa posterior.</w:t>
      </w:r>
    </w:p>
    <w:p w14:paraId="190A1566" w14:textId="77777777" w:rsidR="001B6276" w:rsidRPr="00DC352B" w:rsidRDefault="001B6276" w:rsidP="00DC352B">
      <w:pPr>
        <w:spacing w:line="276" w:lineRule="auto"/>
        <w:jc w:val="both"/>
        <w:rPr>
          <w:rFonts w:cs="Times New Roman"/>
          <w:lang w:val="es-PE"/>
        </w:rPr>
      </w:pPr>
      <w:r w:rsidRPr="00DC352B">
        <w:rPr>
          <w:rFonts w:cs="Times New Roman"/>
          <w:lang w:val="es-PE"/>
        </w:rPr>
        <w:t xml:space="preserve">Estas limitaciones </w:t>
      </w:r>
      <w:r w:rsidR="00201F48" w:rsidRPr="00DC352B">
        <w:rPr>
          <w:rFonts w:cs="Times New Roman"/>
          <w:lang w:val="es-PE"/>
        </w:rPr>
        <w:t xml:space="preserve">nos </w:t>
      </w:r>
      <w:r w:rsidRPr="00DC352B">
        <w:rPr>
          <w:rFonts w:cs="Times New Roman"/>
          <w:lang w:val="es-PE"/>
        </w:rPr>
        <w:t>permiten concentrar el desarrollo en las funciones principales del marketplace y mantener un alcance viable para el periodo académico establecido.</w:t>
      </w:r>
    </w:p>
    <w:p w14:paraId="32E3AB78" w14:textId="77777777" w:rsidR="00C33C89" w:rsidRDefault="00C33C89" w:rsidP="00C33C89"/>
    <w:p w14:paraId="6335E406" w14:textId="77777777" w:rsidR="00C33C89" w:rsidRDefault="00C33C89" w:rsidP="00C33C89"/>
    <w:p w14:paraId="25799452" w14:textId="77777777" w:rsidR="00C33C89" w:rsidRDefault="00C33C89" w:rsidP="00C33C89"/>
    <w:p w14:paraId="443BD4F9" w14:textId="77777777" w:rsidR="00C33C89" w:rsidRDefault="00C33C89" w:rsidP="00C33C89"/>
    <w:p w14:paraId="46661D5D" w14:textId="77777777" w:rsidR="00C33C89" w:rsidRDefault="00C33C89" w:rsidP="00C33C89"/>
    <w:p w14:paraId="56814882" w14:textId="77777777" w:rsidR="00C33C89" w:rsidRDefault="00C33C89" w:rsidP="00C33C89"/>
    <w:p w14:paraId="38C78742" w14:textId="77777777" w:rsidR="00C33C89" w:rsidRDefault="00C33C89" w:rsidP="00C33C89"/>
    <w:p w14:paraId="599CB542" w14:textId="77777777" w:rsidR="00C33C89" w:rsidRDefault="00C33C89" w:rsidP="00C33C89"/>
    <w:p w14:paraId="6BE28D59" w14:textId="77777777" w:rsidR="00C33C89" w:rsidRDefault="00C33C89" w:rsidP="00C33C89"/>
    <w:p w14:paraId="6D559082" w14:textId="77777777" w:rsidR="007E14F8" w:rsidRDefault="007E14F8">
      <w:r>
        <w:br w:type="page"/>
      </w:r>
    </w:p>
    <w:p w14:paraId="0695AAC4" w14:textId="77777777" w:rsidR="00C33C89" w:rsidRDefault="00C33C89" w:rsidP="00C33C89"/>
    <w:p w14:paraId="36C4C518" w14:textId="77777777" w:rsidR="00C33C89" w:rsidRDefault="00C33C89" w:rsidP="00C33C89"/>
    <w:p w14:paraId="35CA03C9" w14:textId="77777777" w:rsidR="007E14F8" w:rsidRDefault="007E14F8" w:rsidP="00C33C89"/>
    <w:p w14:paraId="21FFF63C" w14:textId="77777777" w:rsidR="007E14F8" w:rsidRDefault="007E14F8" w:rsidP="00C33C89"/>
    <w:p w14:paraId="739628D2" w14:textId="77777777" w:rsidR="007E14F8" w:rsidRDefault="007E14F8" w:rsidP="00C33C89"/>
    <w:p w14:paraId="62A8F600" w14:textId="77777777" w:rsidR="00120ED5" w:rsidRDefault="00120ED5" w:rsidP="00C33C89"/>
    <w:p w14:paraId="06F245A1" w14:textId="77777777" w:rsidR="007E14F8" w:rsidRDefault="007E14F8" w:rsidP="00C33C89"/>
    <w:p w14:paraId="1765ECFC" w14:textId="77777777" w:rsidR="007E14F8" w:rsidRDefault="007E14F8" w:rsidP="00C33C89"/>
    <w:p w14:paraId="3C413B91" w14:textId="77777777" w:rsidR="007E14F8" w:rsidRDefault="007E14F8" w:rsidP="00C33C89"/>
    <w:p w14:paraId="2D96F01C" w14:textId="77777777" w:rsidR="007E14F8" w:rsidRDefault="007E14F8" w:rsidP="00C33C89"/>
    <w:p w14:paraId="12863220" w14:textId="77777777" w:rsidR="007E14F8" w:rsidRDefault="007E14F8" w:rsidP="00C33C89"/>
    <w:p w14:paraId="413DA1D5" w14:textId="77777777" w:rsidR="004B07E2" w:rsidRPr="00C33C89" w:rsidRDefault="0021754B" w:rsidP="00C33C89">
      <w:pPr>
        <w:pStyle w:val="Ttulo1"/>
        <w:numPr>
          <w:ilvl w:val="0"/>
          <w:numId w:val="0"/>
        </w:numPr>
        <w:spacing w:line="276" w:lineRule="auto"/>
        <w:jc w:val="center"/>
        <w:rPr>
          <w:rFonts w:cs="Times New Roman"/>
          <w:sz w:val="72"/>
          <w:szCs w:val="72"/>
        </w:rPr>
      </w:pPr>
      <w:bookmarkStart w:id="7" w:name="_Toc242710776"/>
      <w:r w:rsidRPr="00C33C89">
        <w:rPr>
          <w:rFonts w:cs="Times New Roman"/>
          <w:sz w:val="72"/>
          <w:szCs w:val="72"/>
        </w:rPr>
        <w:t>CAPITULO 2</w:t>
      </w:r>
      <w:r w:rsidR="00C33C89">
        <w:rPr>
          <w:rFonts w:cs="Times New Roman"/>
          <w:sz w:val="72"/>
          <w:szCs w:val="72"/>
        </w:rPr>
        <w:t>:</w:t>
      </w:r>
      <w:r w:rsidRPr="00C33C89">
        <w:rPr>
          <w:rFonts w:cs="Times New Roman"/>
          <w:sz w:val="72"/>
          <w:szCs w:val="72"/>
        </w:rPr>
        <w:t xml:space="preserve"> MARCO TEÓRICO</w:t>
      </w:r>
      <w:bookmarkEnd w:id="7"/>
    </w:p>
    <w:p w14:paraId="747648A9" w14:textId="77777777" w:rsidR="00C33C89" w:rsidRDefault="00C33C89">
      <w:r>
        <w:br w:type="page"/>
      </w:r>
    </w:p>
    <w:p w14:paraId="78CE64E4" w14:textId="77777777" w:rsidR="0021754B" w:rsidRPr="00DC352B" w:rsidRDefault="0021754B" w:rsidP="00DC352B">
      <w:pPr>
        <w:pStyle w:val="Prrafodelista"/>
        <w:keepNext/>
        <w:keepLines/>
        <w:numPr>
          <w:ilvl w:val="0"/>
          <w:numId w:val="1"/>
        </w:numPr>
        <w:spacing w:before="360" w:after="80" w:line="276" w:lineRule="auto"/>
        <w:contextualSpacing w:val="0"/>
        <w:outlineLvl w:val="0"/>
        <w:rPr>
          <w:rFonts w:eastAsiaTheme="majorEastAsia" w:cs="Times New Roman"/>
          <w:b/>
          <w:vanish/>
          <w:sz w:val="28"/>
          <w:szCs w:val="40"/>
        </w:rPr>
      </w:pPr>
      <w:bookmarkStart w:id="8" w:name="_Toc237517134"/>
      <w:bookmarkStart w:id="9" w:name="_Toc239675854"/>
      <w:bookmarkStart w:id="10" w:name="_Toc239694144"/>
      <w:bookmarkStart w:id="11" w:name="_Toc239716742"/>
      <w:bookmarkStart w:id="12" w:name="_Toc239721030"/>
      <w:bookmarkStart w:id="13" w:name="_Toc239760200"/>
      <w:bookmarkStart w:id="14" w:name="_Toc239765184"/>
      <w:bookmarkStart w:id="15" w:name="_Toc239765215"/>
      <w:bookmarkStart w:id="16" w:name="_Toc239765246"/>
      <w:bookmarkStart w:id="17" w:name="_Toc239771277"/>
      <w:bookmarkStart w:id="18" w:name="_Toc239776300"/>
      <w:bookmarkStart w:id="19" w:name="_Toc239776333"/>
      <w:bookmarkStart w:id="20" w:name="_Toc239776394"/>
      <w:bookmarkStart w:id="21" w:name="_Toc241265373"/>
      <w:bookmarkStart w:id="22" w:name="_Toc241265400"/>
      <w:bookmarkStart w:id="23" w:name="_Toc241266241"/>
      <w:bookmarkStart w:id="24" w:name="_Toc241321605"/>
      <w:bookmarkStart w:id="25" w:name="_Toc241406454"/>
      <w:bookmarkStart w:id="26" w:name="_Toc242696000"/>
      <w:bookmarkStart w:id="27" w:name="_Toc242709965"/>
      <w:bookmarkStart w:id="28" w:name="_Toc242710658"/>
      <w:bookmarkStart w:id="29" w:name="_Toc242710744"/>
      <w:bookmarkStart w:id="30" w:name="_Toc24271077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21017571" w14:textId="77777777" w:rsidR="0021754B" w:rsidRPr="00DC352B" w:rsidRDefault="0021754B" w:rsidP="00DC352B">
      <w:pPr>
        <w:pStyle w:val="Ttulo2"/>
        <w:spacing w:line="276" w:lineRule="auto"/>
        <w:rPr>
          <w:rFonts w:cs="Times New Roman"/>
        </w:rPr>
      </w:pPr>
      <w:bookmarkStart w:id="31" w:name="_Toc242710778"/>
      <w:r w:rsidRPr="00DC352B">
        <w:rPr>
          <w:rFonts w:cs="Times New Roman"/>
        </w:rPr>
        <w:t>Antecedentes</w:t>
      </w:r>
      <w:bookmarkEnd w:id="31"/>
    </w:p>
    <w:p w14:paraId="50033835" w14:textId="77777777" w:rsidR="00C521A8" w:rsidRPr="00DC352B" w:rsidRDefault="006B4159" w:rsidP="00DC352B">
      <w:pPr>
        <w:pStyle w:val="Prrafodelista"/>
        <w:numPr>
          <w:ilvl w:val="0"/>
          <w:numId w:val="5"/>
        </w:numPr>
        <w:spacing w:line="276" w:lineRule="auto"/>
        <w:ind w:hanging="720"/>
        <w:rPr>
          <w:rFonts w:cs="Times New Roman"/>
          <w:b/>
          <w:bCs/>
        </w:rPr>
      </w:pPr>
      <w:r w:rsidRPr="00DC352B">
        <w:rPr>
          <w:rFonts w:cs="Times New Roman"/>
          <w:b/>
          <w:bCs/>
        </w:rPr>
        <w:t>Too Good To Go</w:t>
      </w:r>
    </w:p>
    <w:p w14:paraId="26902006" w14:textId="77777777" w:rsidR="00C521A8" w:rsidRPr="00DC352B" w:rsidRDefault="00C521A8" w:rsidP="00DC352B">
      <w:pPr>
        <w:spacing w:line="276" w:lineRule="auto"/>
        <w:rPr>
          <w:rFonts w:cs="Times New Roman"/>
          <w:b/>
          <w:bCs/>
        </w:rPr>
      </w:pPr>
      <w:r w:rsidRPr="00DC352B">
        <w:rPr>
          <w:rFonts w:cs="Times New Roman"/>
        </w:rPr>
        <w:t>Too Good To Go es una empresa fundada en Copenhague, Dinamarca, en 2016, cuyo propósito es contribuir a la reducción del desperdicio de alimentos. Su aplicación conecta a restaurantes, panaderías, cafeterías, supermercados y otros comercios que poseen productos no vendidos con consumidores interesados en adquirirlos a precios reducidos. Actualmente, la empresa señala que opera en 21 países y cuenta con una amplia red de usuarios</w:t>
      </w:r>
      <w:r w:rsidR="000C316E">
        <w:rPr>
          <w:rFonts w:cs="Times New Roman"/>
        </w:rPr>
        <w:t xml:space="preserve"> y establecimientos asociados [3</w:t>
      </w:r>
      <w:r w:rsidRPr="00DC352B">
        <w:rPr>
          <w:rFonts w:cs="Times New Roman"/>
        </w:rPr>
        <w:t>].</w:t>
      </w:r>
    </w:p>
    <w:p w14:paraId="022946B2" w14:textId="77777777" w:rsidR="00C521A8" w:rsidRPr="00DC352B" w:rsidRDefault="00C521A8" w:rsidP="00DC352B">
      <w:pPr>
        <w:pStyle w:val="NormalWeb"/>
        <w:spacing w:line="276" w:lineRule="auto"/>
        <w:jc w:val="both"/>
      </w:pPr>
      <w:r w:rsidRPr="00DC352B">
        <w:t xml:space="preserve">Mediante la aplicación, los consumidores pueden localizar comercios cercanos, aplicar filtros de búsqueda y reservar una “bolsa sorpresa” que contiene alimentos excedentes. El contenido exacto no se conoce antes de la compra y debe recogerse presencialmente dentro del horario establecido por el comercio. La plataforma también permite registrar el ahorro económico y estimar el impacto ambiental producido </w:t>
      </w:r>
      <w:r w:rsidR="000C316E">
        <w:t>por los alimentos recuperados [4</w:t>
      </w:r>
      <w:r w:rsidRPr="00DC352B">
        <w:t>].</w:t>
      </w:r>
    </w:p>
    <w:p w14:paraId="0489DD34" w14:textId="77777777" w:rsidR="00C521A8" w:rsidRPr="00DC352B" w:rsidRDefault="00C521A8" w:rsidP="00DC352B">
      <w:pPr>
        <w:pStyle w:val="NormalWeb"/>
        <w:spacing w:line="276" w:lineRule="auto"/>
        <w:jc w:val="both"/>
      </w:pPr>
      <w:r w:rsidRPr="00DC352B">
        <w:t xml:space="preserve">Esta solución constituye el antecedente más cercano a </w:t>
      </w:r>
      <w:r w:rsidR="008A0654">
        <w:t>Sazloop</w:t>
      </w:r>
      <w:r w:rsidRPr="00DC352B">
        <w:t xml:space="preserve">, debido a que ambos proyectos proponen comercializar excedentes alimentarios mediante packs sorpresa con descuento y recojo presencial. Sin embargo, </w:t>
      </w:r>
      <w:r w:rsidR="008A0654">
        <w:t>Sazloop</w:t>
      </w:r>
      <w:r w:rsidRPr="00DC352B">
        <w:t xml:space="preserve"> plantea una implementación adaptada a su primera versión académica y al contexto peruano, incorporando el registro de empresas con múltiples establecimientos, la revisión manual de documentos por cada local, pagos simulados mediante tarjeta de débito y Yape, pago presencial en efectivo mediante código QR y la confirmación del recojo mediante un código incluido en una boleta simulada.</w:t>
      </w:r>
    </w:p>
    <w:p w14:paraId="37F7D2C2" w14:textId="77777777" w:rsidR="00C521A8" w:rsidRPr="00DC352B" w:rsidRDefault="003F0D13" w:rsidP="00DC352B">
      <w:pPr>
        <w:pStyle w:val="Prrafodelista"/>
        <w:numPr>
          <w:ilvl w:val="0"/>
          <w:numId w:val="5"/>
        </w:numPr>
        <w:spacing w:line="276" w:lineRule="auto"/>
        <w:ind w:hanging="720"/>
        <w:rPr>
          <w:rFonts w:cs="Times New Roman"/>
          <w:b/>
          <w:bCs/>
        </w:rPr>
      </w:pPr>
      <w:r w:rsidRPr="00DC352B">
        <w:rPr>
          <w:rFonts w:cs="Times New Roman"/>
          <w:b/>
          <w:bCs/>
        </w:rPr>
        <w:t>Phenix</w:t>
      </w:r>
    </w:p>
    <w:p w14:paraId="395D3628" w14:textId="77777777" w:rsidR="003F0D13" w:rsidRPr="00DC352B" w:rsidRDefault="003F0D13" w:rsidP="00DC352B">
      <w:pPr>
        <w:spacing w:line="276" w:lineRule="auto"/>
        <w:jc w:val="both"/>
        <w:rPr>
          <w:rFonts w:cs="Times New Roman"/>
        </w:rPr>
      </w:pPr>
      <w:r w:rsidRPr="00DC352B">
        <w:rPr>
          <w:rFonts w:cs="Times New Roman"/>
        </w:rPr>
        <w:t>Phenix es un startup tecnológico de origen francés, cuyo objetivo principal es erradi</w:t>
      </w:r>
      <w:r w:rsidR="00554CCF">
        <w:rPr>
          <w:rFonts w:cs="Times New Roman"/>
        </w:rPr>
        <w:t xml:space="preserve">car el desperdicio de alimentos </w:t>
      </w:r>
      <w:r w:rsidR="00546E2D">
        <w:rPr>
          <w:rFonts w:cs="Times New Roman"/>
        </w:rPr>
        <w:t>[</w:t>
      </w:r>
      <w:r w:rsidR="007803F0">
        <w:rPr>
          <w:rFonts w:cs="Times New Roman"/>
        </w:rPr>
        <w:t>5</w:t>
      </w:r>
      <w:r w:rsidRPr="00DC352B">
        <w:rPr>
          <w:rFonts w:cs="Times New Roman"/>
        </w:rPr>
        <w:t>]. Su aplicación móvil (Phenix App) conecta directamente a comerciantes (supermercados, panaderías, restaurantes) que tienen excedentes diarios con consumidores dispuestos a comprar estos productos en forma de "cestas sorpresa" a precios reducidos, generalmente con descuentos de hasta el 50% o más. Según su plataforma oficial (wearephenix.com), Phenix no solo opera como un marketplace de descuentos, sino que proporciona trazabilidad y herramientas para que las empresas donen alimentos a organizaciones benéficas, gestionando el impacto positivo tanto económico como medioambiental (reducción de emisiones de CO2).</w:t>
      </w:r>
    </w:p>
    <w:p w14:paraId="47F37758" w14:textId="77777777" w:rsidR="003F0D13" w:rsidRPr="00DC352B" w:rsidRDefault="003F0D13" w:rsidP="00DC352B">
      <w:pPr>
        <w:spacing w:line="276" w:lineRule="auto"/>
        <w:jc w:val="both"/>
        <w:rPr>
          <w:rFonts w:cs="Times New Roman"/>
        </w:rPr>
      </w:pPr>
      <w:r w:rsidRPr="00DC352B">
        <w:rPr>
          <w:rFonts w:cs="Times New Roman"/>
        </w:rPr>
        <w:t xml:space="preserve">Este caso de éxito constituye un antecedente fundamental para el desarrollo de </w:t>
      </w:r>
      <w:r w:rsidR="008A0654">
        <w:t>Sazloop</w:t>
      </w:r>
      <w:r w:rsidRPr="00DC352B">
        <w:rPr>
          <w:rFonts w:cs="Times New Roman"/>
        </w:rPr>
        <w:t xml:space="preserve">, ya que valida el modelo de negocio de venta de excedentes mediante el formato de "packs sorpresa" y el recojo presencial (click and collect). Sin embargo, la propuesta de Phenix abarca donaciones y logística inversa a gran escala, mientras que </w:t>
      </w:r>
      <w:r w:rsidR="008A0654">
        <w:t>Sazloop</w:t>
      </w:r>
      <w:r w:rsidRPr="00DC352B">
        <w:rPr>
          <w:rFonts w:cs="Times New Roman"/>
        </w:rPr>
        <w:t xml:space="preserve"> (en su alcance académico) se enfocará exclusivamente en un flujo transaccional directo de compra simulada por parte del usuario final, priorizando un riguroso control documental en la afiliación de los establecimientos </w:t>
      </w:r>
      <w:r w:rsidR="00554CCF">
        <w:rPr>
          <w:rFonts w:cs="Times New Roman"/>
        </w:rPr>
        <w:t>manualmente</w:t>
      </w:r>
      <w:r w:rsidRPr="00DC352B">
        <w:rPr>
          <w:rFonts w:cs="Times New Roman"/>
        </w:rPr>
        <w:t>.</w:t>
      </w:r>
    </w:p>
    <w:p w14:paraId="62364A80" w14:textId="77777777" w:rsidR="003F0D13" w:rsidRPr="00814E70" w:rsidRDefault="00DC352B" w:rsidP="00DC352B">
      <w:pPr>
        <w:pStyle w:val="Prrafodelista"/>
        <w:numPr>
          <w:ilvl w:val="0"/>
          <w:numId w:val="5"/>
        </w:numPr>
        <w:spacing w:line="276" w:lineRule="auto"/>
        <w:ind w:hanging="720"/>
        <w:rPr>
          <w:rFonts w:cs="Times New Roman"/>
          <w:b/>
          <w:bCs/>
        </w:rPr>
      </w:pPr>
      <w:r w:rsidRPr="00814E70">
        <w:rPr>
          <w:rFonts w:cs="Times New Roman"/>
          <w:b/>
          <w:bCs/>
        </w:rPr>
        <w:lastRenderedPageBreak/>
        <w:t>Flashfood</w:t>
      </w:r>
    </w:p>
    <w:p w14:paraId="57D5010B" w14:textId="77777777" w:rsidR="00474818" w:rsidRDefault="00474818" w:rsidP="00474818">
      <w:pPr>
        <w:pStyle w:val="pdq2pgselectionanchorcontainer"/>
        <w:jc w:val="both"/>
      </w:pPr>
      <w:r>
        <w:t>Flashfood es una aplicación que conecta a consumidores con supermercados que ofrecen productos excedentes, de baja rotación o próximos a su fecha de consumo preferente. Estos alimentos, como frutas, verduras y carnes, se publican con descuentos de hasta el 50 %, permitiendo a los comercios reducir pérdidas y evitar el desp</w:t>
      </w:r>
      <w:r w:rsidR="00546E2D">
        <w:t>erdicio alimentario [</w:t>
      </w:r>
      <w:r w:rsidR="00554CCF">
        <w:t>6</w:t>
      </w:r>
      <w:r>
        <w:t>].</w:t>
      </w:r>
    </w:p>
    <w:p w14:paraId="2195D618" w14:textId="77777777" w:rsidR="00474818" w:rsidRDefault="00474818" w:rsidP="00474818">
      <w:pPr>
        <w:pStyle w:val="NormalWeb"/>
        <w:jc w:val="both"/>
      </w:pPr>
      <w:r>
        <w:t>El usuario puede localizar establecimientos participantes, revisar las ofertas y pagar directamente desde la aplicación. Luego, acude al supermercado para recoger el pedido, generalmente en el área de atención al cliente, sin realizar pagos adicionales en la caja. Finalmente, el personal confirma la e</w:t>
      </w:r>
      <w:r w:rsidR="00554CCF">
        <w:t>ntrega mediante la plataforma [7</w:t>
      </w:r>
      <w:r>
        <w:t>]. Flashfood opera en más de 2 000 establecimientos de Estados Unidos y Canadá y, según la empresa, ha evitado que más de 145 millones de libras de alimentos terminen en vertederos</w:t>
      </w:r>
      <w:r w:rsidR="007803F0">
        <w:t xml:space="preserve"> [8]</w:t>
      </w:r>
      <w:r>
        <w:t>.</w:t>
      </w:r>
    </w:p>
    <w:p w14:paraId="0C431B0F" w14:textId="77777777" w:rsidR="00474818" w:rsidRDefault="00474818" w:rsidP="00474818">
      <w:pPr>
        <w:pStyle w:val="NormalWeb"/>
        <w:jc w:val="both"/>
      </w:pPr>
      <w:r>
        <w:t xml:space="preserve">Esta solución constituye un antecedente relevante para </w:t>
      </w:r>
      <w:r w:rsidR="008A0654">
        <w:t>Sazloop</w:t>
      </w:r>
      <w:r>
        <w:t xml:space="preserve">, ya que ambos proyectos comercializan excedentes alimentarios con descuento y recojo presencial. Sin embargo, Flashfood se enfoca principalmente en productos individuales de supermercados, mientras que </w:t>
      </w:r>
      <w:r w:rsidR="008A0654" w:rsidRPr="008A0654">
        <w:t>Sazloop</w:t>
      </w:r>
      <w:r w:rsidRPr="00474818">
        <w:t xml:space="preserve"> ofrece </w:t>
      </w:r>
      <w:r w:rsidRPr="00474818">
        <w:rPr>
          <w:rStyle w:val="nfasis"/>
          <w:i w:val="0"/>
          <w:iCs w:val="0"/>
        </w:rPr>
        <w:t>packs sorpresa</w:t>
      </w:r>
      <w:r w:rsidRPr="00474818">
        <w:t xml:space="preserve"> de</w:t>
      </w:r>
      <w:r>
        <w:t xml:space="preserve"> establecimientos de comida y se adapta al contexto peruano. Además, </w:t>
      </w:r>
      <w:r w:rsidR="008A0654" w:rsidRPr="008A0654">
        <w:t>Sazloop</w:t>
      </w:r>
      <w:r>
        <w:t xml:space="preserve"> incorpora empresas con múltiples locales, revisión documental manual por establecimiento y pagos simulados mediante tarjeta, Yape o efectivo presencial, </w:t>
      </w:r>
      <w:r w:rsidR="00397A21">
        <w:t>utilizando el QR del establecimiento para acceder a la oferta y un código único para confirmar el recojo</w:t>
      </w:r>
      <w:r>
        <w:t>.</w:t>
      </w:r>
    </w:p>
    <w:p w14:paraId="0571B4BE" w14:textId="77777777" w:rsidR="00932FC0" w:rsidRPr="005C5023" w:rsidRDefault="005C5023" w:rsidP="00DC352B">
      <w:pPr>
        <w:pStyle w:val="Prrafodelista"/>
        <w:numPr>
          <w:ilvl w:val="0"/>
          <w:numId w:val="5"/>
        </w:numPr>
        <w:spacing w:line="276" w:lineRule="auto"/>
        <w:ind w:hanging="720"/>
        <w:rPr>
          <w:rFonts w:cs="Times New Roman"/>
          <w:b/>
          <w:bCs/>
        </w:rPr>
      </w:pPr>
      <w:proofErr w:type="spellStart"/>
      <w:r w:rsidRPr="005C5023">
        <w:rPr>
          <w:rFonts w:cs="Times New Roman"/>
          <w:b/>
          <w:bCs/>
        </w:rPr>
        <w:t>ResQ</w:t>
      </w:r>
      <w:proofErr w:type="spellEnd"/>
      <w:r w:rsidRPr="005C5023">
        <w:rPr>
          <w:rFonts w:cs="Times New Roman"/>
          <w:b/>
          <w:bCs/>
        </w:rPr>
        <w:t xml:space="preserve"> Club</w:t>
      </w:r>
    </w:p>
    <w:p w14:paraId="762F8987" w14:textId="77777777" w:rsidR="005C5023" w:rsidRPr="005C5023" w:rsidRDefault="005C5023" w:rsidP="005C5023">
      <w:pPr>
        <w:spacing w:line="276" w:lineRule="auto"/>
        <w:jc w:val="both"/>
        <w:rPr>
          <w:rFonts w:cs="Times New Roman"/>
          <w:lang w:val="es-PE"/>
        </w:rPr>
      </w:pPr>
      <w:r>
        <w:rPr>
          <w:rFonts w:cs="Times New Roman"/>
          <w:lang w:val="es-PE"/>
        </w:rPr>
        <w:t>Es</w:t>
      </w:r>
      <w:r w:rsidRPr="005C5023">
        <w:rPr>
          <w:rFonts w:cs="Times New Roman"/>
          <w:lang w:val="es-PE"/>
        </w:rPr>
        <w:t xml:space="preserve"> una plataforma digital fundada en Helsinki, Finlandia, en 2016, con el propósito de reducir el desperdicio alimentario. La aplicación conecta a consumidores con restaurantes, cafeterías, panaderías y otros comercios que ofrecen sus productos excedentes a precios reducidos. De esta manera, los establecimientos recuperan parte del valor de alimentos que podrían desecharse, mientras los usuarios acce</w:t>
      </w:r>
      <w:r w:rsidR="00546E2D">
        <w:rPr>
          <w:rFonts w:cs="Times New Roman"/>
          <w:lang w:val="es-PE"/>
        </w:rPr>
        <w:t>den a opciones más económicas [</w:t>
      </w:r>
      <w:r w:rsidR="007803F0">
        <w:rPr>
          <w:rFonts w:cs="Times New Roman"/>
          <w:lang w:val="es-PE"/>
        </w:rPr>
        <w:t>9</w:t>
      </w:r>
      <w:r w:rsidRPr="005C5023">
        <w:rPr>
          <w:rFonts w:cs="Times New Roman"/>
          <w:lang w:val="es-PE"/>
        </w:rPr>
        <w:t>].</w:t>
      </w:r>
    </w:p>
    <w:p w14:paraId="18BBFC34" w14:textId="77777777" w:rsidR="005C5023" w:rsidRPr="005C5023" w:rsidRDefault="005C5023" w:rsidP="005C5023">
      <w:pPr>
        <w:spacing w:line="276" w:lineRule="auto"/>
        <w:jc w:val="both"/>
        <w:rPr>
          <w:rFonts w:cs="Times New Roman"/>
          <w:lang w:val="es-PE"/>
        </w:rPr>
      </w:pPr>
      <w:r w:rsidRPr="005C5023">
        <w:rPr>
          <w:rFonts w:cs="Times New Roman"/>
          <w:lang w:val="es-PE"/>
        </w:rPr>
        <w:t xml:space="preserve">Su funcionamiento permite explorar ofertas cercanas mediante geolocalización, seleccionar los productos disponibles y efectuar el pago directamente desde la aplicación. Posteriormente, el consumidor acude al establecimiento dentro del horario indicado para recoger su pedido. Este modelo de recojo presencial evita la necesidad de gestionar entregas a domicilio y simplifica la operación para los comercios. Según la empresa, la plataforma ha permitido rescatar </w:t>
      </w:r>
      <w:r w:rsidR="00397A21">
        <w:t>más de 20 millones de comidas rescatadas [</w:t>
      </w:r>
      <w:r w:rsidR="007803F0">
        <w:t>10</w:t>
      </w:r>
      <w:r w:rsidR="00397A21">
        <w:t>]</w:t>
      </w:r>
      <w:r w:rsidRPr="005C5023">
        <w:rPr>
          <w:rFonts w:cs="Times New Roman"/>
          <w:lang w:val="es-PE"/>
        </w:rPr>
        <w:t>.</w:t>
      </w:r>
    </w:p>
    <w:p w14:paraId="7EC7099D" w14:textId="77777777" w:rsidR="005C5023" w:rsidRPr="005C5023" w:rsidRDefault="005C5023" w:rsidP="005C5023">
      <w:pPr>
        <w:spacing w:line="276" w:lineRule="auto"/>
        <w:jc w:val="both"/>
        <w:rPr>
          <w:rFonts w:cs="Times New Roman"/>
          <w:b/>
          <w:bCs/>
          <w:highlight w:val="yellow"/>
          <w:lang w:val="es-PE"/>
        </w:rPr>
      </w:pPr>
      <w:proofErr w:type="spellStart"/>
      <w:r w:rsidRPr="005C5023">
        <w:rPr>
          <w:rFonts w:cs="Times New Roman"/>
          <w:lang w:val="es-PE"/>
        </w:rPr>
        <w:t>ResQ</w:t>
      </w:r>
      <w:proofErr w:type="spellEnd"/>
      <w:r w:rsidRPr="005C5023">
        <w:rPr>
          <w:rFonts w:cs="Times New Roman"/>
          <w:lang w:val="es-PE"/>
        </w:rPr>
        <w:t xml:space="preserve"> Club constituye un referente directo para </w:t>
      </w:r>
      <w:r w:rsidR="008A0654">
        <w:t>Sazloop</w:t>
      </w:r>
      <w:r w:rsidRPr="005C5023">
        <w:rPr>
          <w:rFonts w:cs="Times New Roman"/>
          <w:lang w:val="es-PE"/>
        </w:rPr>
        <w:t xml:space="preserve">, pues ambos sistemas comercializan excedentes con descuento y recojo presencial. Sin embargo, </w:t>
      </w:r>
      <w:proofErr w:type="spellStart"/>
      <w:r w:rsidRPr="005C5023">
        <w:rPr>
          <w:rFonts w:cs="Times New Roman"/>
          <w:lang w:val="es-PE"/>
        </w:rPr>
        <w:t>ResQ</w:t>
      </w:r>
      <w:proofErr w:type="spellEnd"/>
      <w:r w:rsidRPr="005C5023">
        <w:rPr>
          <w:rFonts w:cs="Times New Roman"/>
          <w:lang w:val="es-PE"/>
        </w:rPr>
        <w:t xml:space="preserve"> Club permite publicar productos o porciones específicas, mientras que </w:t>
      </w:r>
      <w:r w:rsidR="008A0654">
        <w:t>Sazloop</w:t>
      </w:r>
      <w:r w:rsidRPr="005C5023">
        <w:rPr>
          <w:rFonts w:cs="Times New Roman"/>
          <w:lang w:val="es-PE"/>
        </w:rPr>
        <w:t xml:space="preserve"> utiliza packs sorpresa con diferentes tamaños, precios y cantidades disponibles. Además, </w:t>
      </w:r>
      <w:r w:rsidR="008A0654">
        <w:t>Sazloop</w:t>
      </w:r>
      <w:r w:rsidRPr="005C5023">
        <w:rPr>
          <w:rFonts w:cs="Times New Roman"/>
          <w:lang w:val="es-PE"/>
        </w:rPr>
        <w:t xml:space="preserve"> incorpora la revisión documental de los establecimientos, el registro de empresas con múltiples locales, pagos simulados mediante tarjeta y Yape, y la opción de pago presencial en efectivo. La entrega se vali</w:t>
      </w:r>
      <w:r w:rsidR="00397A21">
        <w:rPr>
          <w:rFonts w:cs="Times New Roman"/>
          <w:lang w:val="es-PE"/>
        </w:rPr>
        <w:t>da mediante un código único</w:t>
      </w:r>
      <w:r w:rsidRPr="005C5023">
        <w:rPr>
          <w:rFonts w:cs="Times New Roman"/>
          <w:lang w:val="es-PE"/>
        </w:rPr>
        <w:t>, lo que permite identificar la compra, confirmar el recojo y controlar temporalmente el stock reservado.</w:t>
      </w:r>
    </w:p>
    <w:p w14:paraId="34C8CB1D" w14:textId="77777777" w:rsidR="00932FC0" w:rsidRPr="00DC352B" w:rsidRDefault="00932FC0" w:rsidP="00DC352B">
      <w:pPr>
        <w:pStyle w:val="Prrafodelista"/>
        <w:numPr>
          <w:ilvl w:val="0"/>
          <w:numId w:val="5"/>
        </w:numPr>
        <w:spacing w:line="276" w:lineRule="auto"/>
        <w:ind w:hanging="720"/>
        <w:rPr>
          <w:rFonts w:cs="Times New Roman"/>
          <w:b/>
          <w:bCs/>
        </w:rPr>
      </w:pPr>
      <w:r w:rsidRPr="00DC352B">
        <w:rPr>
          <w:rFonts w:cs="Times New Roman"/>
          <w:b/>
          <w:bCs/>
        </w:rPr>
        <w:lastRenderedPageBreak/>
        <w:t>Karma</w:t>
      </w:r>
    </w:p>
    <w:p w14:paraId="1624F3C6" w14:textId="77777777" w:rsidR="00C521A8" w:rsidRPr="00DC352B" w:rsidRDefault="00C521A8" w:rsidP="00DC352B">
      <w:pPr>
        <w:spacing w:line="276" w:lineRule="auto"/>
        <w:jc w:val="both"/>
        <w:rPr>
          <w:rFonts w:cs="Times New Roman"/>
        </w:rPr>
      </w:pPr>
      <w:r w:rsidRPr="00DC352B">
        <w:rPr>
          <w:rFonts w:cs="Times New Roman"/>
        </w:rPr>
        <w:t xml:space="preserve">Karma es una plataforma digital sueca orientada a reducir el desperdicio de alimentos mediante la comercialización de excedentes. Su aplicación conecta a restaurantes, cafeterías, panaderías y otros comercios que poseen alimentos no vendidos con consumidores interesados en adquirirlos a precios reducidos. Actualmente, la empresa señala que trabaja con más de 2 000 establecimientos distribuidos en </w:t>
      </w:r>
      <w:r w:rsidR="00546E2D">
        <w:rPr>
          <w:rFonts w:cs="Times New Roman"/>
        </w:rPr>
        <w:t>más de 200 ciudades de Suecia [</w:t>
      </w:r>
      <w:r w:rsidR="00397A21">
        <w:rPr>
          <w:rFonts w:cs="Times New Roman"/>
        </w:rPr>
        <w:t>1</w:t>
      </w:r>
      <w:r w:rsidR="00075581">
        <w:rPr>
          <w:rFonts w:cs="Times New Roman"/>
        </w:rPr>
        <w:t>1</w:t>
      </w:r>
      <w:r w:rsidRPr="00DC352B">
        <w:rPr>
          <w:rFonts w:cs="Times New Roman"/>
        </w:rPr>
        <w:t>].</w:t>
      </w:r>
    </w:p>
    <w:p w14:paraId="22A8BD69" w14:textId="77777777" w:rsidR="00C521A8" w:rsidRPr="00DC352B" w:rsidRDefault="00C521A8" w:rsidP="00DC352B">
      <w:pPr>
        <w:spacing w:line="276" w:lineRule="auto"/>
        <w:jc w:val="both"/>
        <w:rPr>
          <w:rFonts w:cs="Times New Roman"/>
        </w:rPr>
      </w:pPr>
      <w:r w:rsidRPr="00DC352B">
        <w:rPr>
          <w:rFonts w:cs="Times New Roman"/>
        </w:rPr>
        <w:t>Mediante la aplicación, los consumidores pueden consultar los alimentos excedentes disponibles en establecimientos cercanos, comprarlos a un precio menor y recogerlos presencialmente durante el mismo día. Los comercios publican los productos que no lograron vender y reciben un ingreso por alimentos que, de otra manera, podrían ser descartados. La literatura académica explica que este proceso permite que el excedente sea valorado nuevamente como un producto comestible y económico, aunque advierte que una transacción circular no garantiza por sí sola un consumo completamen</w:t>
      </w:r>
      <w:r w:rsidR="00546E2D">
        <w:rPr>
          <w:rFonts w:cs="Times New Roman"/>
        </w:rPr>
        <w:t>te sostenible [</w:t>
      </w:r>
      <w:r w:rsidR="00397A21">
        <w:rPr>
          <w:rFonts w:cs="Times New Roman"/>
        </w:rPr>
        <w:t>1</w:t>
      </w:r>
      <w:r w:rsidR="00075581">
        <w:rPr>
          <w:rFonts w:cs="Times New Roman"/>
        </w:rPr>
        <w:t>2</w:t>
      </w:r>
      <w:r w:rsidRPr="00DC352B">
        <w:rPr>
          <w:rFonts w:cs="Times New Roman"/>
        </w:rPr>
        <w:t>].</w:t>
      </w:r>
    </w:p>
    <w:p w14:paraId="3E772DC0" w14:textId="77777777" w:rsidR="00C521A8" w:rsidRPr="00DC352B" w:rsidRDefault="00C521A8" w:rsidP="00DC352B">
      <w:pPr>
        <w:spacing w:line="276" w:lineRule="auto"/>
        <w:jc w:val="both"/>
        <w:rPr>
          <w:rFonts w:cs="Times New Roman"/>
        </w:rPr>
      </w:pPr>
      <w:r w:rsidRPr="00DC352B">
        <w:rPr>
          <w:rFonts w:cs="Times New Roman"/>
        </w:rPr>
        <w:t xml:space="preserve">Esta solución constituye un antecedente relevante para </w:t>
      </w:r>
      <w:r w:rsidR="008A0654">
        <w:t>Sazloop</w:t>
      </w:r>
      <w:r w:rsidRPr="00DC352B">
        <w:rPr>
          <w:rFonts w:cs="Times New Roman"/>
        </w:rPr>
        <w:t xml:space="preserve">, debido a que ambos proyectos conectan establecimientos con excedentes alimentarios y consumidores interesados en adquirirlos a precios reducidos mediante recojo presencial. Sin embargo, </w:t>
      </w:r>
      <w:r w:rsidR="008A0654">
        <w:t>Sazloop</w:t>
      </w:r>
      <w:r w:rsidRPr="00DC352B">
        <w:rPr>
          <w:rFonts w:cs="Times New Roman"/>
        </w:rPr>
        <w:t xml:space="preserve"> plantea una implementación web responsive adaptada al contexto peruano y al alcance académico del proyecto, incorporando packs sorpresa con variantes y stock, pagos simulados mediante tarjeta de débito y Yape, pago en efectivo únicamente cuando la compra se origine mediante el QR presencial, y la generación de una boleta simulada con un código único para confirmar el recojo.</w:t>
      </w:r>
    </w:p>
    <w:p w14:paraId="7D22F8F6" w14:textId="77777777" w:rsidR="0021754B" w:rsidRPr="005C5023" w:rsidRDefault="0021754B" w:rsidP="00DC352B">
      <w:pPr>
        <w:pStyle w:val="Ttulo2"/>
        <w:spacing w:line="276" w:lineRule="auto"/>
        <w:rPr>
          <w:rFonts w:cs="Times New Roman"/>
        </w:rPr>
      </w:pPr>
      <w:bookmarkStart w:id="32" w:name="_Toc242710779"/>
      <w:r w:rsidRPr="005C5023">
        <w:rPr>
          <w:rFonts w:cs="Times New Roman"/>
        </w:rPr>
        <w:t>Fundamento</w:t>
      </w:r>
      <w:bookmarkEnd w:id="32"/>
    </w:p>
    <w:p w14:paraId="41B5E9E2" w14:textId="77777777" w:rsidR="005C5023" w:rsidRDefault="005C5023" w:rsidP="00F260BF">
      <w:pPr>
        <w:pStyle w:val="Prrafodelista"/>
        <w:numPr>
          <w:ilvl w:val="0"/>
          <w:numId w:val="17"/>
        </w:numPr>
        <w:ind w:hanging="720"/>
        <w:rPr>
          <w:rFonts w:cs="Times New Roman"/>
          <w:b/>
        </w:rPr>
      </w:pPr>
      <w:r w:rsidRPr="005C5023">
        <w:rPr>
          <w:rFonts w:cs="Times New Roman"/>
          <w:b/>
        </w:rPr>
        <w:t>Desperdicio alimentario</w:t>
      </w:r>
    </w:p>
    <w:p w14:paraId="7ADA47F5" w14:textId="77777777" w:rsidR="00F260BF" w:rsidRPr="00F260BF" w:rsidRDefault="00F260BF" w:rsidP="00F260BF">
      <w:pPr>
        <w:jc w:val="both"/>
        <w:rPr>
          <w:bCs/>
          <w:lang w:val="es-PE"/>
        </w:rPr>
      </w:pPr>
      <w:r w:rsidRPr="00F260BF">
        <w:rPr>
          <w:bCs/>
          <w:lang w:val="es-PE"/>
        </w:rPr>
        <w:t>La pérdida y el desperdicio de alimentos ocurren a lo largo de la cadena de suministro, desde la producción hasta el consumo final. Según un estudio de la Organización de las Naciones Unidas para la Alimentación y la Agricultura (FAO), aproximadamente un tercio de los alimentos producidos para el consumo humano se pierde o desperdicia a nivel mundial [13].</w:t>
      </w:r>
    </w:p>
    <w:p w14:paraId="23077F70" w14:textId="77777777" w:rsidR="005C5023" w:rsidRPr="00F260BF" w:rsidRDefault="00F260BF" w:rsidP="00F260BF">
      <w:pPr>
        <w:jc w:val="both"/>
        <w:rPr>
          <w:rFonts w:cs="Times New Roman"/>
          <w:bCs/>
          <w:lang w:val="es-PE"/>
        </w:rPr>
      </w:pPr>
      <w:r w:rsidRPr="00F260BF">
        <w:rPr>
          <w:rFonts w:cs="Times New Roman"/>
          <w:bCs/>
          <w:lang w:val="es-PE"/>
        </w:rPr>
        <w:t>Desde el punto de vista ambiental, la pérdida y el desperdicio de alimentos generan, en conjunto, entre el 8 % y el 10 % de las emisiones mundiales de gases de efecto invernadero [14]. También implican el uso de recursos como agua, energía y suelo cultivable en alimentos que finalmente no se consumen. En este contexto, Sazloop busca dar una segunda oportunidad a los excedentes aptos para el consumo de los establecimientos gastronómicos mediante descuentos y una recogida simplificada.</w:t>
      </w:r>
    </w:p>
    <w:p w14:paraId="71B0A1DC" w14:textId="77777777" w:rsidR="005C5023" w:rsidRDefault="005C5023" w:rsidP="005C5023">
      <w:pPr>
        <w:pStyle w:val="Prrafodelista"/>
        <w:numPr>
          <w:ilvl w:val="0"/>
          <w:numId w:val="17"/>
        </w:numPr>
        <w:ind w:left="0" w:firstLine="0"/>
        <w:rPr>
          <w:rFonts w:cs="Times New Roman"/>
          <w:b/>
        </w:rPr>
      </w:pPr>
      <w:r w:rsidRPr="00B36D92">
        <w:rPr>
          <w:rFonts w:cs="Times New Roman"/>
          <w:b/>
        </w:rPr>
        <w:t>Marketplace Digital</w:t>
      </w:r>
    </w:p>
    <w:p w14:paraId="203E5B47" w14:textId="77777777" w:rsidR="005C5023" w:rsidRDefault="005C5023" w:rsidP="005C5023">
      <w:pPr>
        <w:jc w:val="both"/>
        <w:rPr>
          <w:rFonts w:cs="Times New Roman"/>
        </w:rPr>
      </w:pPr>
      <w:r>
        <w:rPr>
          <w:rFonts w:cs="Times New Roman"/>
        </w:rPr>
        <w:t>Esto es</w:t>
      </w:r>
      <w:r w:rsidRPr="00B36D92">
        <w:rPr>
          <w:rFonts w:cs="Times New Roman"/>
        </w:rPr>
        <w:t xml:space="preserve"> una plataforma de comercio electrónico que actúa como intermediaria entre dos o más pa</w:t>
      </w:r>
      <w:r>
        <w:rPr>
          <w:rFonts w:cs="Times New Roman"/>
        </w:rPr>
        <w:t xml:space="preserve">rtes diferenciadas: vendedores y compradores. </w:t>
      </w:r>
      <w:r w:rsidRPr="00B36D92">
        <w:rPr>
          <w:rFonts w:cs="Times New Roman"/>
        </w:rPr>
        <w:t xml:space="preserve">A diferencia del comercio </w:t>
      </w:r>
      <w:r w:rsidRPr="00B36D92">
        <w:rPr>
          <w:rFonts w:cs="Times New Roman"/>
        </w:rPr>
        <w:lastRenderedPageBreak/>
        <w:t>electrónico tradicional, la plataforma no adquiere ni almacena el inventario físico, sino que facilita la infraestructura tecnológica necesaria para el descubrimiento de productos, la transacción y la comunicación.</w:t>
      </w:r>
      <w:r>
        <w:rPr>
          <w:rFonts w:cs="Times New Roman"/>
        </w:rPr>
        <w:t xml:space="preserve"> </w:t>
      </w:r>
      <w:r w:rsidRPr="00B36D92">
        <w:rPr>
          <w:rFonts w:cs="Times New Roman"/>
        </w:rPr>
        <w:t xml:space="preserve">En el modelo de </w:t>
      </w:r>
      <w:r w:rsidR="008A0654">
        <w:t>Sazloop</w:t>
      </w:r>
      <w:r w:rsidRPr="00B36D92">
        <w:rPr>
          <w:rFonts w:cs="Times New Roman"/>
        </w:rPr>
        <w:t>, la plataforma opera como un marketplace multifacético que conecta dos</w:t>
      </w:r>
      <w:r>
        <w:rPr>
          <w:rFonts w:cs="Times New Roman"/>
        </w:rPr>
        <w:t xml:space="preserve"> tipos de usuarios principales:</w:t>
      </w:r>
    </w:p>
    <w:p w14:paraId="13406B11" w14:textId="77777777" w:rsidR="005C5023" w:rsidRPr="00B36D92" w:rsidRDefault="005C5023" w:rsidP="005C5023">
      <w:pPr>
        <w:pStyle w:val="Prrafodelista"/>
        <w:numPr>
          <w:ilvl w:val="0"/>
          <w:numId w:val="20"/>
        </w:numPr>
        <w:spacing w:line="259" w:lineRule="auto"/>
        <w:jc w:val="both"/>
        <w:rPr>
          <w:rFonts w:cs="Times New Roman"/>
        </w:rPr>
      </w:pPr>
      <w:r w:rsidRPr="00B36D92">
        <w:rPr>
          <w:rFonts w:cs="Times New Roman"/>
          <w:b/>
        </w:rPr>
        <w:t>Establecimientos comerciales:</w:t>
      </w:r>
      <w:r w:rsidRPr="00B36D92">
        <w:rPr>
          <w:rFonts w:cs="Times New Roman"/>
        </w:rPr>
        <w:t xml:space="preserve"> Publican ofertas de excedentes con variantes de tamaño y disponibilidad.</w:t>
      </w:r>
    </w:p>
    <w:p w14:paraId="29582E77" w14:textId="77777777" w:rsidR="005C5023" w:rsidRDefault="005C5023" w:rsidP="005C5023">
      <w:pPr>
        <w:pStyle w:val="Prrafodelista"/>
        <w:numPr>
          <w:ilvl w:val="0"/>
          <w:numId w:val="20"/>
        </w:numPr>
        <w:spacing w:line="259" w:lineRule="auto"/>
        <w:jc w:val="both"/>
        <w:rPr>
          <w:rFonts w:cs="Times New Roman"/>
        </w:rPr>
      </w:pPr>
      <w:r w:rsidRPr="00B36D92">
        <w:rPr>
          <w:rFonts w:cs="Times New Roman"/>
          <w:b/>
          <w:bCs/>
        </w:rPr>
        <w:t>Consumidores:</w:t>
      </w:r>
      <w:r w:rsidRPr="00B36D92">
        <w:rPr>
          <w:rFonts w:cs="Times New Roman"/>
        </w:rPr>
        <w:t xml:space="preserve"> Consultan la oferta local, realizan la reserva mediante simulación de pago y acuden presencialmente al establecimiento.</w:t>
      </w:r>
    </w:p>
    <w:p w14:paraId="36FB430E" w14:textId="77777777" w:rsidR="005C5023" w:rsidRPr="005C5023" w:rsidRDefault="005C5023" w:rsidP="005C5023">
      <w:pPr>
        <w:jc w:val="both"/>
        <w:rPr>
          <w:rFonts w:cs="Times New Roman"/>
        </w:rPr>
      </w:pPr>
      <w:r w:rsidRPr="00B36D92">
        <w:rPr>
          <w:rFonts w:cs="Times New Roman"/>
        </w:rPr>
        <w:t>Este enfoque reduce las barreras de entrada para los pequeños negocios al prescindir de intermediarios lo</w:t>
      </w:r>
      <w:r>
        <w:rPr>
          <w:rFonts w:cs="Times New Roman"/>
        </w:rPr>
        <w:t>gísticos de entrega a domicilio</w:t>
      </w:r>
      <w:r w:rsidRPr="00B36D92">
        <w:rPr>
          <w:rFonts w:cs="Times New Roman"/>
        </w:rPr>
        <w:t>, optimizando el flujo de ventas de excedentes.</w:t>
      </w:r>
    </w:p>
    <w:p w14:paraId="60482FEC" w14:textId="77777777" w:rsidR="005C5023" w:rsidRDefault="005C5023" w:rsidP="005C5023">
      <w:pPr>
        <w:pStyle w:val="Prrafodelista"/>
        <w:numPr>
          <w:ilvl w:val="0"/>
          <w:numId w:val="17"/>
        </w:numPr>
        <w:ind w:left="0" w:firstLine="0"/>
        <w:rPr>
          <w:rFonts w:cs="Times New Roman"/>
          <w:b/>
        </w:rPr>
      </w:pPr>
      <w:r w:rsidRPr="00294AC5">
        <w:rPr>
          <w:rFonts w:cs="Times New Roman"/>
          <w:b/>
        </w:rPr>
        <w:t>Diseño Web Mobile-First</w:t>
      </w:r>
    </w:p>
    <w:p w14:paraId="4C6367A5" w14:textId="77777777" w:rsidR="005C5023" w:rsidRDefault="005C5023" w:rsidP="005C5023">
      <w:pPr>
        <w:jc w:val="both"/>
        <w:rPr>
          <w:rFonts w:cs="Times New Roman"/>
        </w:rPr>
      </w:pPr>
      <w:r w:rsidRPr="00294AC5">
        <w:rPr>
          <w:rFonts w:cs="Times New Roman"/>
        </w:rPr>
        <w:t>El</w:t>
      </w:r>
      <w:r>
        <w:rPr>
          <w:rFonts w:cs="Times New Roman"/>
        </w:rPr>
        <w:t xml:space="preserve"> enfoque de diseño Mobile-First </w:t>
      </w:r>
      <w:r w:rsidRPr="00294AC5">
        <w:rPr>
          <w:rFonts w:cs="Times New Roman"/>
        </w:rPr>
        <w:t>es una metodología de desarrollo e interacción donde la interfaz de usuario se concibe, diseña y maqueta prioritariamente para pantallas de dispositivos móviles antes de ser adaptada a</w:t>
      </w:r>
      <w:r>
        <w:rPr>
          <w:rFonts w:cs="Times New Roman"/>
        </w:rPr>
        <w:t xml:space="preserve"> pantallas de mayor resolución como tabletas y computadoras</w:t>
      </w:r>
      <w:r w:rsidRPr="00294AC5">
        <w:rPr>
          <w:rFonts w:cs="Times New Roman"/>
        </w:rPr>
        <w:t>.</w:t>
      </w:r>
    </w:p>
    <w:p w14:paraId="1C8C08E6" w14:textId="77777777" w:rsidR="005C5023" w:rsidRDefault="005C5023" w:rsidP="005C5023">
      <w:pPr>
        <w:jc w:val="both"/>
        <w:rPr>
          <w:rFonts w:cs="Times New Roman"/>
        </w:rPr>
      </w:pPr>
      <w:r w:rsidRPr="00294AC5">
        <w:rPr>
          <w:rFonts w:cs="Times New Roman"/>
        </w:rPr>
        <w:t xml:space="preserve">Este enfoque resulta indispensable para la naturaleza funcional de </w:t>
      </w:r>
      <w:r w:rsidR="008A0654">
        <w:t>Sazloop</w:t>
      </w:r>
      <w:r w:rsidRPr="00294AC5">
        <w:rPr>
          <w:rFonts w:cs="Times New Roman"/>
        </w:rPr>
        <w:t xml:space="preserve"> por las siguientes razones:</w:t>
      </w:r>
    </w:p>
    <w:p w14:paraId="433E1EDF" w14:textId="77777777" w:rsidR="005C5023" w:rsidRPr="005C5023" w:rsidRDefault="005C5023" w:rsidP="005C5023">
      <w:pPr>
        <w:pStyle w:val="Prrafodelista"/>
        <w:numPr>
          <w:ilvl w:val="0"/>
          <w:numId w:val="21"/>
        </w:numPr>
        <w:spacing w:line="259" w:lineRule="auto"/>
        <w:jc w:val="both"/>
        <w:rPr>
          <w:rFonts w:cs="Times New Roman"/>
        </w:rPr>
      </w:pPr>
      <w:r w:rsidRPr="005C5023">
        <w:rPr>
          <w:rFonts w:cs="Times New Roman"/>
          <w:b/>
        </w:rPr>
        <w:t>Contexto de uso:</w:t>
      </w:r>
      <w:r w:rsidRPr="005C5023">
        <w:rPr>
          <w:rFonts w:cs="Times New Roman"/>
        </w:rPr>
        <w:t xml:space="preserve"> La búsqueda, compra y confirmación de recojo de alimentos se realiza predominantemente de forma itinerante o cercana al establecimiento.</w:t>
      </w:r>
    </w:p>
    <w:p w14:paraId="41331725" w14:textId="77777777" w:rsidR="005C5023" w:rsidRPr="005C5023" w:rsidRDefault="005C5023" w:rsidP="005C5023">
      <w:pPr>
        <w:pStyle w:val="Prrafodelista"/>
        <w:numPr>
          <w:ilvl w:val="0"/>
          <w:numId w:val="21"/>
        </w:numPr>
        <w:spacing w:line="259" w:lineRule="auto"/>
        <w:jc w:val="both"/>
        <w:rPr>
          <w:rFonts w:cs="Times New Roman"/>
        </w:rPr>
      </w:pPr>
      <w:r w:rsidRPr="005C5023">
        <w:rPr>
          <w:rFonts w:cs="Times New Roman"/>
          <w:b/>
        </w:rPr>
        <w:t>Optimización de recursos:</w:t>
      </w:r>
      <w:r w:rsidRPr="005C5023">
        <w:rPr>
          <w:rFonts w:cs="Times New Roman"/>
        </w:rPr>
        <w:t xml:space="preserve"> Al priorizar el rendimiento móvil, se reduce el tiempo de carga de las interfaces en redes de datos celulares.</w:t>
      </w:r>
    </w:p>
    <w:p w14:paraId="600BC0E1" w14:textId="77777777" w:rsidR="005C5023" w:rsidRPr="005C5023" w:rsidRDefault="005C5023" w:rsidP="005C5023">
      <w:pPr>
        <w:pStyle w:val="Prrafodelista"/>
        <w:numPr>
          <w:ilvl w:val="0"/>
          <w:numId w:val="21"/>
        </w:numPr>
        <w:spacing w:line="259" w:lineRule="auto"/>
        <w:jc w:val="both"/>
        <w:rPr>
          <w:rFonts w:cs="Times New Roman"/>
        </w:rPr>
      </w:pPr>
      <w:r>
        <w:rPr>
          <w:rFonts w:cs="Times New Roman"/>
          <w:b/>
        </w:rPr>
        <w:t>Adaptación a distintas pantallas:</w:t>
      </w:r>
      <w:r w:rsidRPr="005C5023">
        <w:rPr>
          <w:rFonts w:cs="Times New Roman"/>
        </w:rPr>
        <w:t xml:space="preserve"> </w:t>
      </w:r>
      <w:r>
        <w:rPr>
          <w:rFonts w:cs="Times New Roman"/>
        </w:rPr>
        <w:t>Las hojas de estilo propias del proyecto utilizan consultas de medios (media queries) para ajustar las interfaces a pantallas de distinto tamaño.</w:t>
      </w:r>
    </w:p>
    <w:p w14:paraId="3DF35ACB" w14:textId="77777777" w:rsidR="005C5023" w:rsidRDefault="005C5023" w:rsidP="005C5023">
      <w:pPr>
        <w:pStyle w:val="Prrafodelista"/>
        <w:numPr>
          <w:ilvl w:val="0"/>
          <w:numId w:val="17"/>
        </w:numPr>
        <w:ind w:left="0" w:firstLine="0"/>
        <w:rPr>
          <w:rFonts w:cs="Times New Roman"/>
          <w:b/>
        </w:rPr>
      </w:pPr>
      <w:r w:rsidRPr="00294AC5">
        <w:rPr>
          <w:rFonts w:cs="Times New Roman"/>
          <w:b/>
        </w:rPr>
        <w:t>Arquitectura por Capas</w:t>
      </w:r>
    </w:p>
    <w:p w14:paraId="3BEEFC88" w14:textId="77777777" w:rsidR="005C5023" w:rsidRDefault="005C5023" w:rsidP="005C5023">
      <w:pPr>
        <w:jc w:val="both"/>
        <w:rPr>
          <w:rFonts w:cs="Times New Roman"/>
        </w:rPr>
      </w:pPr>
      <w:r w:rsidRPr="00294AC5">
        <w:rPr>
          <w:rFonts w:cs="Times New Roman"/>
        </w:rPr>
        <w:t>La arquitectura por capas es un patrón de diseño de software en el cual las responsabilidades del sistema se dividen de forma horizontal en módulos aislados y fuertemente cohesionados. Esto garantiza que cada capa maneje una única p</w:t>
      </w:r>
      <w:r>
        <w:rPr>
          <w:rFonts w:cs="Times New Roman"/>
        </w:rPr>
        <w:t>reocupación del negocio.</w:t>
      </w:r>
    </w:p>
    <w:p w14:paraId="5A5ABEA1" w14:textId="77777777" w:rsidR="005C5023" w:rsidRDefault="005C5023" w:rsidP="005C5023">
      <w:pPr>
        <w:jc w:val="both"/>
        <w:rPr>
          <w:rFonts w:cs="Times New Roman"/>
        </w:rPr>
      </w:pPr>
      <w:r w:rsidRPr="00294AC5">
        <w:rPr>
          <w:rFonts w:cs="Times New Roman"/>
        </w:rPr>
        <w:t xml:space="preserve">En la aplicación Spring Boot (Java 21) de </w:t>
      </w:r>
      <w:r w:rsidR="008A0654">
        <w:t>Sazloop</w:t>
      </w:r>
      <w:r w:rsidRPr="00294AC5">
        <w:rPr>
          <w:rFonts w:cs="Times New Roman"/>
        </w:rPr>
        <w:t>, la arquitectura se estructura en las siguientes capas principales:</w:t>
      </w:r>
    </w:p>
    <w:p w14:paraId="664FFC6E" w14:textId="77777777" w:rsidR="005C5023" w:rsidRPr="005C5023" w:rsidRDefault="005C5023" w:rsidP="005C5023">
      <w:pPr>
        <w:pStyle w:val="Prrafodelista"/>
        <w:numPr>
          <w:ilvl w:val="0"/>
          <w:numId w:val="22"/>
        </w:numPr>
        <w:spacing w:line="259" w:lineRule="auto"/>
        <w:jc w:val="both"/>
        <w:rPr>
          <w:rFonts w:cs="Times New Roman"/>
        </w:rPr>
      </w:pPr>
      <w:r w:rsidRPr="005C5023">
        <w:rPr>
          <w:rFonts w:cs="Times New Roman"/>
        </w:rPr>
        <w:t>Capa de presentación/Controladores (Controller): Gestiona las peticiones HTTP, valida los parámetros de entrada y retorna las respuestas o vistas formateadas.</w:t>
      </w:r>
    </w:p>
    <w:p w14:paraId="2593EEEA" w14:textId="77777777" w:rsidR="005C5023" w:rsidRPr="005C5023" w:rsidRDefault="005C5023" w:rsidP="005C5023">
      <w:pPr>
        <w:pStyle w:val="Prrafodelista"/>
        <w:numPr>
          <w:ilvl w:val="0"/>
          <w:numId w:val="22"/>
        </w:numPr>
        <w:spacing w:line="259" w:lineRule="auto"/>
        <w:jc w:val="both"/>
        <w:rPr>
          <w:rFonts w:cs="Times New Roman"/>
        </w:rPr>
      </w:pPr>
      <w:r w:rsidRPr="005C5023">
        <w:rPr>
          <w:rFonts w:cs="Times New Roman"/>
        </w:rPr>
        <w:t>Capa de lógica de negocio (Service): Procesa la lógica operativa del sistema.</w:t>
      </w:r>
    </w:p>
    <w:p w14:paraId="37415083" w14:textId="77777777" w:rsidR="005C5023" w:rsidRPr="005C5023" w:rsidRDefault="005C5023" w:rsidP="005C5023">
      <w:pPr>
        <w:pStyle w:val="Prrafodelista"/>
        <w:numPr>
          <w:ilvl w:val="0"/>
          <w:numId w:val="22"/>
        </w:numPr>
        <w:spacing w:line="259" w:lineRule="auto"/>
        <w:jc w:val="both"/>
        <w:rPr>
          <w:rFonts w:cs="Times New Roman"/>
        </w:rPr>
      </w:pPr>
      <w:r w:rsidRPr="005C5023">
        <w:rPr>
          <w:rFonts w:cs="Times New Roman"/>
        </w:rPr>
        <w:t>Capa de Acceso a Datos/Repositorio (Repository): Define la interacción con la base de datos utilizando abstracciones como Spring Data JPA.</w:t>
      </w:r>
    </w:p>
    <w:p w14:paraId="5FBA92B2" w14:textId="77777777" w:rsidR="005C5023" w:rsidRPr="005C5023" w:rsidRDefault="005C5023" w:rsidP="005C5023">
      <w:pPr>
        <w:pStyle w:val="Prrafodelista"/>
        <w:numPr>
          <w:ilvl w:val="0"/>
          <w:numId w:val="22"/>
        </w:numPr>
        <w:spacing w:line="259" w:lineRule="auto"/>
        <w:jc w:val="both"/>
        <w:rPr>
          <w:rFonts w:cs="Times New Roman"/>
        </w:rPr>
      </w:pPr>
      <w:r w:rsidRPr="005C5023">
        <w:rPr>
          <w:rFonts w:cs="Times New Roman"/>
        </w:rPr>
        <w:lastRenderedPageBreak/>
        <w:t>Capa de Dominio/Entidades (Model/Entity): Representa los objetos centrales del modelo de negocio (Reserva, Recojo, RetencionStock).</w:t>
      </w:r>
    </w:p>
    <w:p w14:paraId="139AA017" w14:textId="77777777" w:rsidR="005C5023" w:rsidRDefault="005C5023" w:rsidP="005C5023">
      <w:pPr>
        <w:pStyle w:val="Prrafodelista"/>
        <w:numPr>
          <w:ilvl w:val="0"/>
          <w:numId w:val="17"/>
        </w:numPr>
        <w:ind w:left="0" w:firstLine="0"/>
        <w:rPr>
          <w:rFonts w:cs="Times New Roman"/>
          <w:b/>
        </w:rPr>
      </w:pPr>
      <w:r w:rsidRPr="00294AC5">
        <w:rPr>
          <w:rFonts w:cs="Times New Roman"/>
          <w:b/>
        </w:rPr>
        <w:t>Persistencia de Datos</w:t>
      </w:r>
    </w:p>
    <w:p w14:paraId="2DFC5BA3" w14:textId="77777777" w:rsidR="005C5023" w:rsidRDefault="005C5023" w:rsidP="005C5023">
      <w:pPr>
        <w:jc w:val="both"/>
        <w:rPr>
          <w:rFonts w:cs="Times New Roman"/>
        </w:rPr>
      </w:pPr>
      <w:r w:rsidRPr="00294AC5">
        <w:rPr>
          <w:rFonts w:cs="Times New Roman"/>
        </w:rPr>
        <w:t>La persistencia de datos hace referencia a la capacidad de una aplicación para conservar el estado de la información de manera duradera en un medio de almacenamiento no volátil, com</w:t>
      </w:r>
      <w:r>
        <w:rPr>
          <w:rFonts w:cs="Times New Roman"/>
        </w:rPr>
        <w:t xml:space="preserve">o una base de datos relacional. </w:t>
      </w:r>
      <w:r w:rsidRPr="00294AC5">
        <w:rPr>
          <w:rFonts w:cs="Times New Roman"/>
        </w:rPr>
        <w:t xml:space="preserve">En el proyecto </w:t>
      </w:r>
      <w:r w:rsidR="008A0654">
        <w:t>Sazloop</w:t>
      </w:r>
      <w:r w:rsidRPr="00294AC5">
        <w:rPr>
          <w:rFonts w:cs="Times New Roman"/>
        </w:rPr>
        <w:t>, la persistencia se implementa mediante la combinación de las siguientes tecnologías:</w:t>
      </w:r>
    </w:p>
    <w:p w14:paraId="4554486B" w14:textId="77777777" w:rsidR="005C5023" w:rsidRPr="005C5023" w:rsidRDefault="005C5023" w:rsidP="005C5023">
      <w:pPr>
        <w:pStyle w:val="Prrafodelista"/>
        <w:numPr>
          <w:ilvl w:val="0"/>
          <w:numId w:val="23"/>
        </w:numPr>
        <w:spacing w:line="259" w:lineRule="auto"/>
        <w:jc w:val="both"/>
        <w:rPr>
          <w:rFonts w:cs="Times New Roman"/>
        </w:rPr>
      </w:pPr>
      <w:r w:rsidRPr="005C5023">
        <w:rPr>
          <w:rFonts w:cs="Times New Roman"/>
          <w:b/>
        </w:rPr>
        <w:t>MySQL:</w:t>
      </w:r>
      <w:r w:rsidRPr="005C5023">
        <w:rPr>
          <w:rFonts w:cs="Times New Roman"/>
        </w:rPr>
        <w:t xml:space="preserve"> Base de datos relacional que garantiza la integridad de los datos, el cumplimiento de las propiedades ACID (Atomicidad, Consistencia, Aislamiento y Durabilidad) y el manejo eficiente de transacciones.</w:t>
      </w:r>
    </w:p>
    <w:p w14:paraId="4D6B004B" w14:textId="77777777" w:rsidR="005C5023" w:rsidRPr="005C5023" w:rsidRDefault="005C5023" w:rsidP="005C5023">
      <w:pPr>
        <w:pStyle w:val="Prrafodelista"/>
        <w:numPr>
          <w:ilvl w:val="0"/>
          <w:numId w:val="23"/>
        </w:numPr>
        <w:spacing w:line="259" w:lineRule="auto"/>
        <w:jc w:val="both"/>
        <w:rPr>
          <w:rFonts w:cs="Times New Roman"/>
        </w:rPr>
      </w:pPr>
      <w:r w:rsidRPr="005C5023">
        <w:rPr>
          <w:rFonts w:cs="Times New Roman"/>
          <w:b/>
        </w:rPr>
        <w:t>Spring Data JPA &amp; Hibernate:</w:t>
      </w:r>
      <w:r w:rsidRPr="005C5023">
        <w:rPr>
          <w:rFonts w:cs="Times New Roman"/>
        </w:rPr>
        <w:t xml:space="preserve"> Actúa como marco de mapeo objeto-relacional, permitiendo la traducción directa entre objetos de Java 21 y tablas en la base de datos MySQL sin necesidad de escribir SQL nativo repetitivo.</w:t>
      </w:r>
    </w:p>
    <w:p w14:paraId="1CF72BC5" w14:textId="77777777" w:rsidR="005C5023" w:rsidRPr="005C5023" w:rsidRDefault="005C5023" w:rsidP="005C5023">
      <w:pPr>
        <w:pStyle w:val="Prrafodelista"/>
        <w:numPr>
          <w:ilvl w:val="0"/>
          <w:numId w:val="23"/>
        </w:numPr>
        <w:spacing w:line="259" w:lineRule="auto"/>
        <w:jc w:val="both"/>
        <w:rPr>
          <w:rFonts w:cs="Times New Roman"/>
        </w:rPr>
      </w:pPr>
      <w:r w:rsidRPr="005C5023">
        <w:rPr>
          <w:rFonts w:cs="Times New Roman"/>
          <w:b/>
        </w:rPr>
        <w:t>Gestión Transaccional:</w:t>
      </w:r>
      <w:r w:rsidRPr="005C5023">
        <w:rPr>
          <w:rFonts w:cs="Times New Roman"/>
        </w:rPr>
        <w:t xml:space="preserve"> Crucial para garantizar que la retención de stock, la generación de boletas simuladas y el registro de códigos de recojo se ejecuten correctamente sin inconsistencias de concurrencia.</w:t>
      </w:r>
    </w:p>
    <w:p w14:paraId="5156D4F8" w14:textId="77777777" w:rsidR="005C5023" w:rsidRDefault="005C5023" w:rsidP="005C5023">
      <w:pPr>
        <w:rPr>
          <w:rFonts w:cs="Times New Roman"/>
          <w:b/>
        </w:rPr>
      </w:pPr>
    </w:p>
    <w:p w14:paraId="0B3514F9" w14:textId="77777777" w:rsidR="0026121E" w:rsidRDefault="0026121E" w:rsidP="005C5023">
      <w:pPr>
        <w:rPr>
          <w:rFonts w:cs="Times New Roman"/>
          <w:b/>
        </w:rPr>
      </w:pPr>
    </w:p>
    <w:p w14:paraId="0E7256FF" w14:textId="77777777" w:rsidR="0026121E" w:rsidRDefault="0026121E" w:rsidP="005C5023">
      <w:pPr>
        <w:rPr>
          <w:rFonts w:cs="Times New Roman"/>
          <w:b/>
        </w:rPr>
      </w:pPr>
    </w:p>
    <w:p w14:paraId="53803380" w14:textId="77777777" w:rsidR="0026121E" w:rsidRDefault="0026121E" w:rsidP="005C5023">
      <w:pPr>
        <w:rPr>
          <w:rFonts w:cs="Times New Roman"/>
          <w:b/>
        </w:rPr>
      </w:pPr>
    </w:p>
    <w:p w14:paraId="78449E8C" w14:textId="77777777" w:rsidR="0026121E" w:rsidRDefault="0026121E" w:rsidP="005C5023">
      <w:pPr>
        <w:rPr>
          <w:rFonts w:cs="Times New Roman"/>
          <w:b/>
        </w:rPr>
      </w:pPr>
    </w:p>
    <w:p w14:paraId="7B835405" w14:textId="77777777" w:rsidR="0026121E" w:rsidRDefault="0026121E" w:rsidP="005C5023">
      <w:pPr>
        <w:rPr>
          <w:rFonts w:cs="Times New Roman"/>
          <w:b/>
        </w:rPr>
      </w:pPr>
    </w:p>
    <w:p w14:paraId="783B4B0F" w14:textId="77777777" w:rsidR="0026121E" w:rsidRDefault="0026121E" w:rsidP="005C5023">
      <w:pPr>
        <w:rPr>
          <w:rFonts w:cs="Times New Roman"/>
          <w:b/>
        </w:rPr>
      </w:pPr>
    </w:p>
    <w:p w14:paraId="15BB7969" w14:textId="77777777" w:rsidR="0026121E" w:rsidRDefault="0026121E" w:rsidP="005C5023">
      <w:pPr>
        <w:rPr>
          <w:rFonts w:cs="Times New Roman"/>
          <w:b/>
        </w:rPr>
      </w:pPr>
    </w:p>
    <w:p w14:paraId="542D6777" w14:textId="77777777" w:rsidR="0026121E" w:rsidRDefault="0026121E" w:rsidP="005C5023">
      <w:pPr>
        <w:rPr>
          <w:rFonts w:cs="Times New Roman"/>
          <w:b/>
        </w:rPr>
      </w:pPr>
    </w:p>
    <w:p w14:paraId="6CE73484" w14:textId="77777777" w:rsidR="0026121E" w:rsidRDefault="0026121E" w:rsidP="005C5023">
      <w:pPr>
        <w:rPr>
          <w:rFonts w:cs="Times New Roman"/>
          <w:b/>
        </w:rPr>
      </w:pPr>
    </w:p>
    <w:p w14:paraId="7CD6A88E" w14:textId="77777777" w:rsidR="0026121E" w:rsidRDefault="0026121E" w:rsidP="005C5023">
      <w:pPr>
        <w:rPr>
          <w:rFonts w:cs="Times New Roman"/>
          <w:b/>
        </w:rPr>
      </w:pPr>
    </w:p>
    <w:p w14:paraId="520D527C" w14:textId="77777777" w:rsidR="0026121E" w:rsidRDefault="0026121E" w:rsidP="005C5023">
      <w:pPr>
        <w:rPr>
          <w:rFonts w:cs="Times New Roman"/>
          <w:b/>
        </w:rPr>
      </w:pPr>
    </w:p>
    <w:p w14:paraId="64224579" w14:textId="77777777" w:rsidR="00C33C89" w:rsidRDefault="00C33C89" w:rsidP="005C5023">
      <w:pPr>
        <w:rPr>
          <w:rFonts w:cs="Times New Roman"/>
          <w:b/>
        </w:rPr>
      </w:pPr>
    </w:p>
    <w:p w14:paraId="11D0186A" w14:textId="77777777" w:rsidR="00C33C89" w:rsidRPr="005C5023" w:rsidRDefault="00C33C89" w:rsidP="005C5023">
      <w:pPr>
        <w:rPr>
          <w:rFonts w:cs="Times New Roman"/>
          <w:b/>
        </w:rPr>
      </w:pPr>
    </w:p>
    <w:p w14:paraId="77454BBC" w14:textId="77777777" w:rsidR="00C33C89" w:rsidRDefault="00C33C89" w:rsidP="00C33C89"/>
    <w:p w14:paraId="38775219" w14:textId="77777777" w:rsidR="00C33C89" w:rsidRDefault="00C33C89" w:rsidP="00C33C89"/>
    <w:p w14:paraId="54956B03" w14:textId="77777777" w:rsidR="00C33C89" w:rsidRDefault="00C33C89" w:rsidP="00C33C89"/>
    <w:p w14:paraId="03373B71" w14:textId="77777777" w:rsidR="00C33C89" w:rsidRDefault="00C33C89" w:rsidP="00C33C89"/>
    <w:p w14:paraId="78F0205C" w14:textId="77777777" w:rsidR="00C33C89" w:rsidRDefault="00C33C89" w:rsidP="00C33C89"/>
    <w:p w14:paraId="2F16601D" w14:textId="77777777" w:rsidR="00C33C89" w:rsidRDefault="00C33C89" w:rsidP="00C33C89"/>
    <w:p w14:paraId="0871F84E" w14:textId="77777777" w:rsidR="00C33C89" w:rsidRDefault="00C33C89" w:rsidP="00C33C89"/>
    <w:p w14:paraId="174F6B8E" w14:textId="77777777" w:rsidR="00C33C89" w:rsidRDefault="00C33C89" w:rsidP="00C33C89"/>
    <w:p w14:paraId="5CDDE84C" w14:textId="77777777" w:rsidR="00C33C89" w:rsidRDefault="00C33C89" w:rsidP="00C33C89"/>
    <w:p w14:paraId="482590EA" w14:textId="77777777" w:rsidR="00C33C89" w:rsidRDefault="00C33C89" w:rsidP="00C33C89"/>
    <w:p w14:paraId="64352AA9" w14:textId="77777777" w:rsidR="007E14F8" w:rsidRDefault="007E14F8" w:rsidP="00C33C89"/>
    <w:p w14:paraId="66B28470" w14:textId="77777777" w:rsidR="007E14F8" w:rsidRDefault="007E14F8" w:rsidP="00C33C89"/>
    <w:p w14:paraId="698F9DDE" w14:textId="77777777" w:rsidR="00120ED5" w:rsidRDefault="00120ED5" w:rsidP="00C33C89"/>
    <w:p w14:paraId="6260F127" w14:textId="77777777" w:rsidR="007E14F8" w:rsidRDefault="007E14F8" w:rsidP="00C33C89"/>
    <w:p w14:paraId="3C10581C" w14:textId="77777777" w:rsidR="007E14F8" w:rsidRDefault="007E14F8" w:rsidP="00C33C89"/>
    <w:p w14:paraId="5A10F613" w14:textId="77777777" w:rsidR="0021754B" w:rsidRPr="00C33C89" w:rsidRDefault="0021754B" w:rsidP="00C33C89">
      <w:pPr>
        <w:pStyle w:val="Ttulo1"/>
        <w:numPr>
          <w:ilvl w:val="0"/>
          <w:numId w:val="0"/>
        </w:numPr>
        <w:spacing w:line="276" w:lineRule="auto"/>
        <w:ind w:left="432" w:hanging="432"/>
        <w:jc w:val="center"/>
        <w:rPr>
          <w:rFonts w:cs="Times New Roman"/>
          <w:sz w:val="72"/>
          <w:szCs w:val="72"/>
        </w:rPr>
      </w:pPr>
      <w:bookmarkStart w:id="33" w:name="_Toc242710780"/>
      <w:r w:rsidRPr="00C33C89">
        <w:rPr>
          <w:rFonts w:cs="Times New Roman"/>
          <w:sz w:val="72"/>
          <w:szCs w:val="72"/>
        </w:rPr>
        <w:t xml:space="preserve">CAPITULO </w:t>
      </w:r>
      <w:r w:rsidR="00D734F3" w:rsidRPr="00C33C89">
        <w:rPr>
          <w:rFonts w:cs="Times New Roman"/>
          <w:sz w:val="72"/>
          <w:szCs w:val="72"/>
        </w:rPr>
        <w:t>3</w:t>
      </w:r>
      <w:r w:rsidR="00C33C89" w:rsidRPr="00C33C89">
        <w:rPr>
          <w:rFonts w:cs="Times New Roman"/>
          <w:sz w:val="72"/>
          <w:szCs w:val="72"/>
        </w:rPr>
        <w:t>:</w:t>
      </w:r>
      <w:r w:rsidRPr="00C33C89">
        <w:rPr>
          <w:rFonts w:cs="Times New Roman"/>
          <w:sz w:val="72"/>
          <w:szCs w:val="72"/>
        </w:rPr>
        <w:t xml:space="preserve"> </w:t>
      </w:r>
      <w:r w:rsidR="00D734F3" w:rsidRPr="00C33C89">
        <w:rPr>
          <w:rFonts w:cs="Times New Roman"/>
          <w:sz w:val="72"/>
          <w:szCs w:val="72"/>
        </w:rPr>
        <w:t>DESARROLLO DE LA SOLUCION</w:t>
      </w:r>
      <w:bookmarkEnd w:id="33"/>
    </w:p>
    <w:p w14:paraId="57BD10D1" w14:textId="77777777" w:rsidR="00C33C89" w:rsidRDefault="00C33C89">
      <w:r>
        <w:br w:type="page"/>
      </w:r>
    </w:p>
    <w:p w14:paraId="0B3AFA92" w14:textId="77777777" w:rsidR="0021754B" w:rsidRPr="00DC352B" w:rsidRDefault="0021754B" w:rsidP="00DC352B">
      <w:pPr>
        <w:pStyle w:val="Prrafodelista"/>
        <w:keepNext/>
        <w:keepLines/>
        <w:numPr>
          <w:ilvl w:val="0"/>
          <w:numId w:val="1"/>
        </w:numPr>
        <w:spacing w:before="360" w:after="80" w:line="276" w:lineRule="auto"/>
        <w:contextualSpacing w:val="0"/>
        <w:outlineLvl w:val="0"/>
        <w:rPr>
          <w:rFonts w:eastAsiaTheme="majorEastAsia" w:cs="Times New Roman"/>
          <w:b/>
          <w:vanish/>
          <w:sz w:val="28"/>
          <w:szCs w:val="40"/>
        </w:rPr>
      </w:pPr>
      <w:bookmarkStart w:id="34" w:name="_Toc239675858"/>
      <w:bookmarkStart w:id="35" w:name="_Toc239694148"/>
      <w:bookmarkStart w:id="36" w:name="_Toc239716746"/>
      <w:bookmarkStart w:id="37" w:name="_Toc239721034"/>
      <w:bookmarkStart w:id="38" w:name="_Toc239760204"/>
      <w:bookmarkStart w:id="39" w:name="_Toc239765188"/>
      <w:bookmarkStart w:id="40" w:name="_Toc239765219"/>
      <w:bookmarkStart w:id="41" w:name="_Toc239765250"/>
      <w:bookmarkStart w:id="42" w:name="_Toc239771281"/>
      <w:bookmarkStart w:id="43" w:name="_Toc239776304"/>
      <w:bookmarkStart w:id="44" w:name="_Toc239776337"/>
      <w:bookmarkStart w:id="45" w:name="_Toc239776398"/>
      <w:bookmarkStart w:id="46" w:name="_Toc241265377"/>
      <w:bookmarkStart w:id="47" w:name="_Toc241265404"/>
      <w:bookmarkStart w:id="48" w:name="_Toc241266245"/>
      <w:bookmarkStart w:id="49" w:name="_Toc241321609"/>
      <w:bookmarkStart w:id="50" w:name="_Toc241406458"/>
      <w:bookmarkStart w:id="51" w:name="_Toc242696004"/>
      <w:bookmarkStart w:id="52" w:name="_Toc242709969"/>
      <w:bookmarkStart w:id="53" w:name="_Toc242710662"/>
      <w:bookmarkStart w:id="54" w:name="_Toc242710748"/>
      <w:bookmarkStart w:id="55" w:name="_Toc242710781"/>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70AB61F1" w14:textId="77777777" w:rsidR="0021754B" w:rsidRDefault="00D734F3" w:rsidP="00DC352B">
      <w:pPr>
        <w:pStyle w:val="Ttulo2"/>
        <w:spacing w:line="276" w:lineRule="auto"/>
        <w:rPr>
          <w:rFonts w:cs="Times New Roman"/>
        </w:rPr>
      </w:pPr>
      <w:bookmarkStart w:id="56" w:name="_Toc242710782"/>
      <w:r w:rsidRPr="00FA4693">
        <w:rPr>
          <w:rFonts w:cs="Times New Roman"/>
        </w:rPr>
        <w:t>Requerimientos funcionales</w:t>
      </w:r>
      <w:bookmarkEnd w:id="56"/>
    </w:p>
    <w:p w14:paraId="79D94F83" w14:textId="77777777" w:rsidR="00B84456" w:rsidRPr="007418EF" w:rsidRDefault="00B84456" w:rsidP="007418EF">
      <w:pPr>
        <w:jc w:val="both"/>
        <w:rPr>
          <w:b/>
          <w:bCs/>
        </w:rPr>
      </w:pPr>
      <w:r w:rsidRPr="007418EF">
        <w:rPr>
          <w:b/>
          <w:bCs/>
        </w:rPr>
        <w:t>Módulo de Identidad</w:t>
      </w:r>
    </w:p>
    <w:p w14:paraId="20CC4343" w14:textId="77777777" w:rsidR="00B84456" w:rsidRDefault="00B84456" w:rsidP="007418EF">
      <w:pPr>
        <w:jc w:val="both"/>
        <w:rPr>
          <w:lang w:val="es-PE"/>
        </w:rPr>
      </w:pPr>
      <w:r w:rsidRPr="00B84456">
        <w:rPr>
          <w:lang w:val="es-PE"/>
        </w:rPr>
        <w:t>Este módulo administra el acceso, los perfiles y la estructura empresarial registrada en la plataforma.</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74"/>
        <w:gridCol w:w="3262"/>
        <w:gridCol w:w="1468"/>
        <w:gridCol w:w="1384"/>
        <w:gridCol w:w="1316"/>
      </w:tblGrid>
      <w:tr w:rsidR="009F7FE2" w14:paraId="7D979E92" w14:textId="77777777" w:rsidTr="009F7FE2">
        <w:trPr>
          <w:tblHeader/>
          <w:jc w:val="center"/>
        </w:trPr>
        <w:tc>
          <w:tcPr>
            <w:tcW w:w="1103" w:type="dxa"/>
            <w:shd w:val="clear" w:color="auto" w:fill="1F4E79"/>
            <w:tcMar>
              <w:top w:w="120" w:type="dxa"/>
              <w:left w:w="150" w:type="dxa"/>
              <w:bottom w:w="120" w:type="dxa"/>
              <w:right w:w="150" w:type="dxa"/>
            </w:tcMar>
            <w:vAlign w:val="center"/>
          </w:tcPr>
          <w:p w14:paraId="573D1FC1" w14:textId="77777777" w:rsidR="009F7FE2" w:rsidRDefault="009F7FE2" w:rsidP="009F7FE2">
            <w:pPr>
              <w:jc w:val="center"/>
            </w:pPr>
            <w:r>
              <w:rPr>
                <w:b/>
                <w:color w:val="FFFFFF"/>
                <w:sz w:val="20"/>
              </w:rPr>
              <w:t>ID</w:t>
            </w:r>
          </w:p>
        </w:tc>
        <w:tc>
          <w:tcPr>
            <w:tcW w:w="3370" w:type="dxa"/>
            <w:shd w:val="clear" w:color="auto" w:fill="1F4E79"/>
            <w:tcMar>
              <w:top w:w="120" w:type="dxa"/>
              <w:left w:w="150" w:type="dxa"/>
              <w:bottom w:w="120" w:type="dxa"/>
              <w:right w:w="150" w:type="dxa"/>
            </w:tcMar>
            <w:vAlign w:val="center"/>
          </w:tcPr>
          <w:p w14:paraId="5EF814B7" w14:textId="77777777" w:rsidR="009F7FE2" w:rsidRDefault="009F7FE2" w:rsidP="009F7FE2">
            <w:pPr>
              <w:jc w:val="center"/>
            </w:pPr>
            <w:r>
              <w:rPr>
                <w:b/>
                <w:color w:val="FFFFFF"/>
                <w:sz w:val="20"/>
              </w:rPr>
              <w:t>Requisito Funcional</w:t>
            </w:r>
          </w:p>
        </w:tc>
        <w:tc>
          <w:tcPr>
            <w:tcW w:w="1489" w:type="dxa"/>
            <w:shd w:val="clear" w:color="auto" w:fill="1F4E79"/>
            <w:tcMar>
              <w:top w:w="120" w:type="dxa"/>
              <w:left w:w="150" w:type="dxa"/>
              <w:bottom w:w="120" w:type="dxa"/>
              <w:right w:w="150" w:type="dxa"/>
            </w:tcMar>
            <w:vAlign w:val="center"/>
          </w:tcPr>
          <w:p w14:paraId="6E3F9601" w14:textId="77777777" w:rsidR="009F7FE2" w:rsidRDefault="009F7FE2" w:rsidP="009F7FE2">
            <w:pPr>
              <w:jc w:val="center"/>
            </w:pPr>
            <w:r>
              <w:rPr>
                <w:b/>
                <w:color w:val="FFFFFF"/>
                <w:sz w:val="20"/>
              </w:rPr>
              <w:t>Actor Principal</w:t>
            </w:r>
          </w:p>
        </w:tc>
        <w:tc>
          <w:tcPr>
            <w:tcW w:w="1400" w:type="dxa"/>
            <w:shd w:val="clear" w:color="auto" w:fill="1F4E79"/>
            <w:tcMar>
              <w:top w:w="120" w:type="dxa"/>
              <w:left w:w="150" w:type="dxa"/>
              <w:bottom w:w="120" w:type="dxa"/>
              <w:right w:w="150" w:type="dxa"/>
            </w:tcMar>
            <w:vAlign w:val="center"/>
          </w:tcPr>
          <w:p w14:paraId="186AA94A" w14:textId="77777777" w:rsidR="009F7FE2" w:rsidRDefault="009F7FE2" w:rsidP="009F7FE2">
            <w:pPr>
              <w:jc w:val="center"/>
            </w:pPr>
            <w:r>
              <w:rPr>
                <w:b/>
                <w:color w:val="FFFFFF"/>
                <w:sz w:val="20"/>
              </w:rPr>
              <w:t>Prioridad</w:t>
            </w:r>
          </w:p>
        </w:tc>
        <w:tc>
          <w:tcPr>
            <w:tcW w:w="1142" w:type="dxa"/>
            <w:shd w:val="clear" w:color="auto" w:fill="1F4E79"/>
            <w:vAlign w:val="center"/>
          </w:tcPr>
          <w:p w14:paraId="4EED3859" w14:textId="77777777" w:rsidR="009F7FE2" w:rsidRDefault="009F7FE2" w:rsidP="009F7FE2">
            <w:pPr>
              <w:jc w:val="center"/>
              <w:rPr>
                <w:b/>
                <w:color w:val="FFFFFF"/>
                <w:sz w:val="20"/>
              </w:rPr>
            </w:pPr>
            <w:r>
              <w:rPr>
                <w:b/>
                <w:color w:val="FFFFFF"/>
                <w:sz w:val="20"/>
              </w:rPr>
              <w:t>Dependencia</w:t>
            </w:r>
          </w:p>
        </w:tc>
      </w:tr>
      <w:tr w:rsidR="009F7FE2" w14:paraId="24FC5A19" w14:textId="77777777" w:rsidTr="009F7FE2">
        <w:trPr>
          <w:cantSplit/>
          <w:jc w:val="center"/>
        </w:trPr>
        <w:tc>
          <w:tcPr>
            <w:tcW w:w="1103" w:type="dxa"/>
            <w:shd w:val="clear" w:color="auto" w:fill="FFFFFF"/>
            <w:tcMar>
              <w:top w:w="100" w:type="dxa"/>
              <w:left w:w="150" w:type="dxa"/>
              <w:bottom w:w="100" w:type="dxa"/>
              <w:right w:w="150" w:type="dxa"/>
            </w:tcMar>
            <w:vAlign w:val="center"/>
          </w:tcPr>
          <w:p w14:paraId="3CAB4AFD" w14:textId="77777777" w:rsidR="009F7FE2" w:rsidRDefault="009F7FE2" w:rsidP="000C316E">
            <w:pPr>
              <w:spacing w:after="0"/>
              <w:jc w:val="center"/>
            </w:pPr>
            <w:r>
              <w:rPr>
                <w:b/>
                <w:color w:val="1F4E79"/>
                <w:sz w:val="19"/>
              </w:rPr>
              <w:t>RF-01</w:t>
            </w:r>
          </w:p>
        </w:tc>
        <w:tc>
          <w:tcPr>
            <w:tcW w:w="3370" w:type="dxa"/>
            <w:shd w:val="clear" w:color="auto" w:fill="FFFFFF"/>
            <w:tcMar>
              <w:top w:w="100" w:type="dxa"/>
              <w:left w:w="150" w:type="dxa"/>
              <w:bottom w:w="100" w:type="dxa"/>
              <w:right w:w="150" w:type="dxa"/>
            </w:tcMar>
            <w:vAlign w:val="center"/>
          </w:tcPr>
          <w:p w14:paraId="1268A0CF" w14:textId="77777777" w:rsidR="009F7FE2" w:rsidRDefault="009F7FE2" w:rsidP="00C00DED">
            <w:pPr>
              <w:spacing w:after="0"/>
            </w:pPr>
            <w:r w:rsidRPr="00C00DED">
              <w:rPr>
                <w:color w:val="262626"/>
                <w:sz w:val="19"/>
              </w:rPr>
              <w:t>El sistema deberá permitir que el usuario registre una cuenta mediante sus datos personales básicos.</w:t>
            </w:r>
          </w:p>
        </w:tc>
        <w:tc>
          <w:tcPr>
            <w:tcW w:w="1489" w:type="dxa"/>
            <w:shd w:val="clear" w:color="auto" w:fill="FFFFFF"/>
            <w:tcMar>
              <w:top w:w="100" w:type="dxa"/>
              <w:left w:w="150" w:type="dxa"/>
              <w:bottom w:w="100" w:type="dxa"/>
              <w:right w:w="150" w:type="dxa"/>
            </w:tcMar>
            <w:vAlign w:val="center"/>
          </w:tcPr>
          <w:p w14:paraId="52EDD0F5" w14:textId="77777777" w:rsidR="009F7FE2" w:rsidRDefault="009F7FE2" w:rsidP="000C316E">
            <w:pPr>
              <w:spacing w:after="0"/>
              <w:jc w:val="center"/>
            </w:pPr>
            <w:r>
              <w:rPr>
                <w:color w:val="262626"/>
                <w:sz w:val="19"/>
              </w:rPr>
              <w:t>Usuario</w:t>
            </w:r>
          </w:p>
        </w:tc>
        <w:tc>
          <w:tcPr>
            <w:tcW w:w="1400" w:type="dxa"/>
            <w:shd w:val="clear" w:color="auto" w:fill="FFFFFF"/>
            <w:tcMar>
              <w:top w:w="100" w:type="dxa"/>
              <w:left w:w="150" w:type="dxa"/>
              <w:bottom w:w="100" w:type="dxa"/>
              <w:right w:w="150" w:type="dxa"/>
            </w:tcMar>
            <w:vAlign w:val="center"/>
          </w:tcPr>
          <w:p w14:paraId="087623D8" w14:textId="77777777" w:rsidR="009F7FE2" w:rsidRDefault="009F7FE2" w:rsidP="000C316E">
            <w:pPr>
              <w:spacing w:after="0"/>
              <w:jc w:val="center"/>
            </w:pPr>
            <w:r>
              <w:rPr>
                <w:b/>
                <w:color w:val="2E6B9E"/>
                <w:sz w:val="19"/>
              </w:rPr>
              <w:t>Esencial</w:t>
            </w:r>
          </w:p>
        </w:tc>
        <w:tc>
          <w:tcPr>
            <w:tcW w:w="1142" w:type="dxa"/>
            <w:shd w:val="clear" w:color="auto" w:fill="FFFFFF"/>
            <w:vAlign w:val="center"/>
          </w:tcPr>
          <w:p w14:paraId="3749CAF8" w14:textId="77777777" w:rsidR="009F7FE2" w:rsidRDefault="009F7FE2" w:rsidP="009F7FE2">
            <w:pPr>
              <w:spacing w:after="0"/>
              <w:jc w:val="center"/>
              <w:rPr>
                <w:b/>
                <w:color w:val="2E6B9E"/>
                <w:sz w:val="19"/>
              </w:rPr>
            </w:pPr>
            <w:r>
              <w:rPr>
                <w:b/>
                <w:color w:val="2E6B9E"/>
                <w:sz w:val="19"/>
              </w:rPr>
              <w:t>-</w:t>
            </w:r>
          </w:p>
        </w:tc>
      </w:tr>
      <w:tr w:rsidR="009F7FE2" w14:paraId="33B9BC27" w14:textId="77777777" w:rsidTr="009F7FE2">
        <w:trPr>
          <w:cantSplit/>
          <w:jc w:val="center"/>
        </w:trPr>
        <w:tc>
          <w:tcPr>
            <w:tcW w:w="1103" w:type="dxa"/>
            <w:shd w:val="clear" w:color="auto" w:fill="F2F5F9"/>
            <w:tcMar>
              <w:top w:w="100" w:type="dxa"/>
              <w:left w:w="150" w:type="dxa"/>
              <w:bottom w:w="100" w:type="dxa"/>
              <w:right w:w="150" w:type="dxa"/>
            </w:tcMar>
            <w:vAlign w:val="center"/>
          </w:tcPr>
          <w:p w14:paraId="001927EF" w14:textId="77777777" w:rsidR="009F7FE2" w:rsidRDefault="009F7FE2" w:rsidP="000C316E">
            <w:pPr>
              <w:spacing w:after="0"/>
              <w:jc w:val="center"/>
            </w:pPr>
            <w:r>
              <w:rPr>
                <w:b/>
                <w:color w:val="1F4E79"/>
                <w:sz w:val="19"/>
              </w:rPr>
              <w:t>RF-02</w:t>
            </w:r>
          </w:p>
        </w:tc>
        <w:tc>
          <w:tcPr>
            <w:tcW w:w="3370" w:type="dxa"/>
            <w:shd w:val="clear" w:color="auto" w:fill="F2F5F9"/>
            <w:tcMar>
              <w:top w:w="100" w:type="dxa"/>
              <w:left w:w="150" w:type="dxa"/>
              <w:bottom w:w="100" w:type="dxa"/>
              <w:right w:w="150" w:type="dxa"/>
            </w:tcMar>
            <w:vAlign w:val="center"/>
          </w:tcPr>
          <w:p w14:paraId="601DADCD" w14:textId="77777777" w:rsidR="009F7FE2" w:rsidRDefault="009F7FE2" w:rsidP="00C00DED">
            <w:pPr>
              <w:spacing w:after="0"/>
            </w:pPr>
            <w:r w:rsidRPr="00C00DED">
              <w:rPr>
                <w:color w:val="262626"/>
                <w:sz w:val="19"/>
              </w:rPr>
              <w:t>El sistema deberá gestionar el acceso del usuario mediante las opciones de inicio y cierre de sesión.</w:t>
            </w:r>
          </w:p>
        </w:tc>
        <w:tc>
          <w:tcPr>
            <w:tcW w:w="1489" w:type="dxa"/>
            <w:shd w:val="clear" w:color="auto" w:fill="F2F5F9"/>
            <w:tcMar>
              <w:top w:w="100" w:type="dxa"/>
              <w:left w:w="150" w:type="dxa"/>
              <w:bottom w:w="100" w:type="dxa"/>
              <w:right w:w="150" w:type="dxa"/>
            </w:tcMar>
            <w:vAlign w:val="center"/>
          </w:tcPr>
          <w:p w14:paraId="6DA1713B" w14:textId="77777777" w:rsidR="009F7FE2" w:rsidRDefault="009F7FE2" w:rsidP="000C316E">
            <w:pPr>
              <w:spacing w:after="0"/>
              <w:jc w:val="center"/>
            </w:pPr>
            <w:r>
              <w:rPr>
                <w:color w:val="262626"/>
                <w:sz w:val="19"/>
              </w:rPr>
              <w:t>Usuario</w:t>
            </w:r>
          </w:p>
        </w:tc>
        <w:tc>
          <w:tcPr>
            <w:tcW w:w="1400" w:type="dxa"/>
            <w:shd w:val="clear" w:color="auto" w:fill="F2F5F9"/>
            <w:tcMar>
              <w:top w:w="100" w:type="dxa"/>
              <w:left w:w="150" w:type="dxa"/>
              <w:bottom w:w="100" w:type="dxa"/>
              <w:right w:w="150" w:type="dxa"/>
            </w:tcMar>
            <w:vAlign w:val="center"/>
          </w:tcPr>
          <w:p w14:paraId="6581D127" w14:textId="77777777" w:rsidR="009F7FE2" w:rsidRDefault="009F7FE2" w:rsidP="000C316E">
            <w:pPr>
              <w:spacing w:after="0"/>
              <w:jc w:val="center"/>
            </w:pPr>
            <w:r>
              <w:rPr>
                <w:b/>
                <w:color w:val="2E6B9E"/>
                <w:sz w:val="19"/>
              </w:rPr>
              <w:t>Esencial</w:t>
            </w:r>
          </w:p>
        </w:tc>
        <w:tc>
          <w:tcPr>
            <w:tcW w:w="1142" w:type="dxa"/>
            <w:shd w:val="clear" w:color="auto" w:fill="F2F5F9"/>
            <w:vAlign w:val="center"/>
          </w:tcPr>
          <w:p w14:paraId="4041B496" w14:textId="77777777" w:rsidR="009F7FE2" w:rsidRDefault="009F7FE2" w:rsidP="009F7FE2">
            <w:pPr>
              <w:spacing w:after="0"/>
              <w:jc w:val="center"/>
              <w:rPr>
                <w:b/>
                <w:color w:val="2E6B9E"/>
                <w:sz w:val="19"/>
              </w:rPr>
            </w:pPr>
            <w:r>
              <w:rPr>
                <w:b/>
                <w:color w:val="2E6B9E"/>
                <w:sz w:val="19"/>
              </w:rPr>
              <w:t>-</w:t>
            </w:r>
          </w:p>
        </w:tc>
      </w:tr>
      <w:tr w:rsidR="009F7FE2" w14:paraId="2406776E" w14:textId="77777777" w:rsidTr="009F7FE2">
        <w:trPr>
          <w:cantSplit/>
          <w:jc w:val="center"/>
        </w:trPr>
        <w:tc>
          <w:tcPr>
            <w:tcW w:w="1103" w:type="dxa"/>
            <w:shd w:val="clear" w:color="auto" w:fill="FFFFFF"/>
            <w:tcMar>
              <w:top w:w="100" w:type="dxa"/>
              <w:left w:w="150" w:type="dxa"/>
              <w:bottom w:w="100" w:type="dxa"/>
              <w:right w:w="150" w:type="dxa"/>
            </w:tcMar>
            <w:vAlign w:val="center"/>
          </w:tcPr>
          <w:p w14:paraId="7773FFF4" w14:textId="77777777" w:rsidR="009F7FE2" w:rsidRDefault="009F7FE2" w:rsidP="000C316E">
            <w:pPr>
              <w:spacing w:after="0"/>
              <w:jc w:val="center"/>
            </w:pPr>
            <w:r>
              <w:rPr>
                <w:b/>
                <w:color w:val="1F4E79"/>
                <w:sz w:val="19"/>
              </w:rPr>
              <w:t>RF-03</w:t>
            </w:r>
          </w:p>
        </w:tc>
        <w:tc>
          <w:tcPr>
            <w:tcW w:w="3370" w:type="dxa"/>
            <w:shd w:val="clear" w:color="auto" w:fill="FFFFFF"/>
            <w:tcMar>
              <w:top w:w="100" w:type="dxa"/>
              <w:left w:w="150" w:type="dxa"/>
              <w:bottom w:w="100" w:type="dxa"/>
              <w:right w:w="150" w:type="dxa"/>
            </w:tcMar>
            <w:vAlign w:val="center"/>
          </w:tcPr>
          <w:p w14:paraId="382F2109" w14:textId="77777777" w:rsidR="009F7FE2" w:rsidRDefault="009F7FE2" w:rsidP="00C00DED">
            <w:pPr>
              <w:spacing w:after="0"/>
            </w:pPr>
            <w:r w:rsidRPr="00C00DED">
              <w:rPr>
                <w:color w:val="262626"/>
                <w:sz w:val="19"/>
              </w:rPr>
              <w:t>El sistema deberá permitir que una misma cuenta utilice un perfil de consumidor y un perfil empresarial.</w:t>
            </w:r>
          </w:p>
        </w:tc>
        <w:tc>
          <w:tcPr>
            <w:tcW w:w="1489" w:type="dxa"/>
            <w:shd w:val="clear" w:color="auto" w:fill="FFFFFF"/>
            <w:tcMar>
              <w:top w:w="100" w:type="dxa"/>
              <w:left w:w="150" w:type="dxa"/>
              <w:bottom w:w="100" w:type="dxa"/>
              <w:right w:w="150" w:type="dxa"/>
            </w:tcMar>
            <w:vAlign w:val="center"/>
          </w:tcPr>
          <w:p w14:paraId="0313379B" w14:textId="77777777" w:rsidR="009F7FE2" w:rsidRDefault="009F7FE2" w:rsidP="000C316E">
            <w:pPr>
              <w:spacing w:after="0"/>
              <w:jc w:val="center"/>
            </w:pPr>
            <w:r>
              <w:rPr>
                <w:color w:val="262626"/>
                <w:sz w:val="19"/>
              </w:rPr>
              <w:t>Usuario</w:t>
            </w:r>
          </w:p>
        </w:tc>
        <w:tc>
          <w:tcPr>
            <w:tcW w:w="1400" w:type="dxa"/>
            <w:shd w:val="clear" w:color="auto" w:fill="FFFFFF"/>
            <w:tcMar>
              <w:top w:w="100" w:type="dxa"/>
              <w:left w:w="150" w:type="dxa"/>
              <w:bottom w:w="100" w:type="dxa"/>
              <w:right w:w="150" w:type="dxa"/>
            </w:tcMar>
            <w:vAlign w:val="center"/>
          </w:tcPr>
          <w:p w14:paraId="1348E6EA" w14:textId="77777777" w:rsidR="009F7FE2" w:rsidRDefault="009F7FE2" w:rsidP="000C316E">
            <w:pPr>
              <w:spacing w:after="0"/>
              <w:jc w:val="center"/>
            </w:pPr>
            <w:r>
              <w:rPr>
                <w:b/>
                <w:color w:val="2E6B9E"/>
                <w:sz w:val="19"/>
              </w:rPr>
              <w:t>Esencial</w:t>
            </w:r>
          </w:p>
        </w:tc>
        <w:tc>
          <w:tcPr>
            <w:tcW w:w="1142" w:type="dxa"/>
            <w:shd w:val="clear" w:color="auto" w:fill="FFFFFF"/>
            <w:vAlign w:val="center"/>
          </w:tcPr>
          <w:p w14:paraId="6ECF5BED" w14:textId="77777777" w:rsidR="009F7FE2" w:rsidRPr="009F7FE2" w:rsidRDefault="009F7FE2" w:rsidP="009F7FE2">
            <w:pPr>
              <w:spacing w:after="0"/>
              <w:jc w:val="center"/>
              <w:rPr>
                <w:b/>
                <w:sz w:val="19"/>
              </w:rPr>
            </w:pPr>
            <w:r w:rsidRPr="009F7FE2">
              <w:rPr>
                <w:b/>
                <w:sz w:val="19"/>
              </w:rPr>
              <w:t>-</w:t>
            </w:r>
          </w:p>
        </w:tc>
      </w:tr>
      <w:tr w:rsidR="009F7FE2" w14:paraId="59660436" w14:textId="77777777" w:rsidTr="009F7FE2">
        <w:trPr>
          <w:cantSplit/>
          <w:jc w:val="center"/>
        </w:trPr>
        <w:tc>
          <w:tcPr>
            <w:tcW w:w="1103" w:type="dxa"/>
            <w:shd w:val="clear" w:color="auto" w:fill="F2F5F9"/>
            <w:tcMar>
              <w:top w:w="100" w:type="dxa"/>
              <w:left w:w="150" w:type="dxa"/>
              <w:bottom w:w="100" w:type="dxa"/>
              <w:right w:w="150" w:type="dxa"/>
            </w:tcMar>
            <w:vAlign w:val="center"/>
          </w:tcPr>
          <w:p w14:paraId="272072D5" w14:textId="77777777" w:rsidR="009F7FE2" w:rsidRDefault="009F7FE2" w:rsidP="000C316E">
            <w:pPr>
              <w:spacing w:after="0"/>
              <w:jc w:val="center"/>
            </w:pPr>
            <w:r>
              <w:rPr>
                <w:b/>
                <w:color w:val="1F4E79"/>
                <w:sz w:val="19"/>
              </w:rPr>
              <w:t>RF-04</w:t>
            </w:r>
          </w:p>
        </w:tc>
        <w:tc>
          <w:tcPr>
            <w:tcW w:w="3370" w:type="dxa"/>
            <w:shd w:val="clear" w:color="auto" w:fill="F2F5F9"/>
            <w:tcMar>
              <w:top w:w="100" w:type="dxa"/>
              <w:left w:w="150" w:type="dxa"/>
              <w:bottom w:w="100" w:type="dxa"/>
              <w:right w:w="150" w:type="dxa"/>
            </w:tcMar>
            <w:vAlign w:val="center"/>
          </w:tcPr>
          <w:p w14:paraId="22E20DE0" w14:textId="77777777" w:rsidR="009F7FE2" w:rsidRDefault="009F7FE2" w:rsidP="00C00DED">
            <w:pPr>
              <w:spacing w:after="0"/>
            </w:pPr>
            <w:r w:rsidRPr="00C00DED">
              <w:rPr>
                <w:color w:val="262626"/>
                <w:sz w:val="19"/>
              </w:rPr>
              <w:t>El sistema deberá permitir que el propietario registre los datos de su empresa.</w:t>
            </w:r>
          </w:p>
        </w:tc>
        <w:tc>
          <w:tcPr>
            <w:tcW w:w="1489" w:type="dxa"/>
            <w:shd w:val="clear" w:color="auto" w:fill="F2F5F9"/>
            <w:tcMar>
              <w:top w:w="100" w:type="dxa"/>
              <w:left w:w="150" w:type="dxa"/>
              <w:bottom w:w="100" w:type="dxa"/>
              <w:right w:w="150" w:type="dxa"/>
            </w:tcMar>
            <w:vAlign w:val="center"/>
          </w:tcPr>
          <w:p w14:paraId="553B2291" w14:textId="77777777" w:rsidR="009F7FE2" w:rsidRDefault="009F7FE2" w:rsidP="000C316E">
            <w:pPr>
              <w:spacing w:after="0"/>
              <w:jc w:val="center"/>
            </w:pPr>
            <w:r>
              <w:rPr>
                <w:color w:val="262626"/>
                <w:sz w:val="19"/>
              </w:rPr>
              <w:t>Propietario</w:t>
            </w:r>
          </w:p>
        </w:tc>
        <w:tc>
          <w:tcPr>
            <w:tcW w:w="1400" w:type="dxa"/>
            <w:shd w:val="clear" w:color="auto" w:fill="F2F5F9"/>
            <w:tcMar>
              <w:top w:w="100" w:type="dxa"/>
              <w:left w:w="150" w:type="dxa"/>
              <w:bottom w:w="100" w:type="dxa"/>
              <w:right w:w="150" w:type="dxa"/>
            </w:tcMar>
            <w:vAlign w:val="center"/>
          </w:tcPr>
          <w:p w14:paraId="58A9E67F" w14:textId="77777777" w:rsidR="009F7FE2" w:rsidRDefault="009F7FE2" w:rsidP="000C316E">
            <w:pPr>
              <w:spacing w:after="0"/>
              <w:jc w:val="center"/>
            </w:pPr>
            <w:r>
              <w:rPr>
                <w:b/>
                <w:color w:val="2E6B9E"/>
                <w:sz w:val="19"/>
              </w:rPr>
              <w:t>Esencial</w:t>
            </w:r>
          </w:p>
        </w:tc>
        <w:tc>
          <w:tcPr>
            <w:tcW w:w="1142" w:type="dxa"/>
            <w:shd w:val="clear" w:color="auto" w:fill="F2F5F9"/>
            <w:vAlign w:val="center"/>
          </w:tcPr>
          <w:p w14:paraId="08FC7D77" w14:textId="77777777" w:rsidR="009F7FE2" w:rsidRPr="009F7FE2" w:rsidRDefault="009F7FE2" w:rsidP="009F7FE2">
            <w:pPr>
              <w:spacing w:after="0"/>
              <w:jc w:val="center"/>
              <w:rPr>
                <w:b/>
                <w:sz w:val="19"/>
              </w:rPr>
            </w:pPr>
            <w:r w:rsidRPr="009F7FE2">
              <w:rPr>
                <w:b/>
                <w:sz w:val="19"/>
              </w:rPr>
              <w:t>-</w:t>
            </w:r>
          </w:p>
        </w:tc>
      </w:tr>
      <w:tr w:rsidR="009F7FE2" w14:paraId="4B391912" w14:textId="77777777" w:rsidTr="009F7FE2">
        <w:trPr>
          <w:cantSplit/>
          <w:jc w:val="center"/>
        </w:trPr>
        <w:tc>
          <w:tcPr>
            <w:tcW w:w="1103" w:type="dxa"/>
            <w:shd w:val="clear" w:color="auto" w:fill="FFFFFF"/>
            <w:tcMar>
              <w:top w:w="100" w:type="dxa"/>
              <w:left w:w="150" w:type="dxa"/>
              <w:bottom w:w="100" w:type="dxa"/>
              <w:right w:w="150" w:type="dxa"/>
            </w:tcMar>
            <w:vAlign w:val="center"/>
          </w:tcPr>
          <w:p w14:paraId="39BC7E7C" w14:textId="77777777" w:rsidR="009F7FE2" w:rsidRDefault="009F7FE2" w:rsidP="000C316E">
            <w:pPr>
              <w:spacing w:after="0"/>
              <w:jc w:val="center"/>
            </w:pPr>
            <w:r>
              <w:rPr>
                <w:b/>
                <w:color w:val="1F4E79"/>
                <w:sz w:val="19"/>
              </w:rPr>
              <w:t>RF-05</w:t>
            </w:r>
          </w:p>
        </w:tc>
        <w:tc>
          <w:tcPr>
            <w:tcW w:w="3370" w:type="dxa"/>
            <w:shd w:val="clear" w:color="auto" w:fill="FFFFFF"/>
            <w:tcMar>
              <w:top w:w="100" w:type="dxa"/>
              <w:left w:w="150" w:type="dxa"/>
              <w:bottom w:w="100" w:type="dxa"/>
              <w:right w:w="150" w:type="dxa"/>
            </w:tcMar>
            <w:vAlign w:val="center"/>
          </w:tcPr>
          <w:p w14:paraId="0F4D1FFC" w14:textId="77777777" w:rsidR="009F7FE2" w:rsidRDefault="009F7FE2" w:rsidP="00C00DED">
            <w:pPr>
              <w:spacing w:after="0"/>
            </w:pPr>
            <w:r w:rsidRPr="00C00DED">
              <w:rPr>
                <w:color w:val="262626"/>
                <w:sz w:val="19"/>
              </w:rPr>
              <w:t>El sistema deberá permitir que el propietario registre uno o más establecimientos asociados a su empresa, cada uno con su respectiva ubicación.</w:t>
            </w:r>
          </w:p>
        </w:tc>
        <w:tc>
          <w:tcPr>
            <w:tcW w:w="1489" w:type="dxa"/>
            <w:shd w:val="clear" w:color="auto" w:fill="FFFFFF"/>
            <w:tcMar>
              <w:top w:w="100" w:type="dxa"/>
              <w:left w:w="150" w:type="dxa"/>
              <w:bottom w:w="100" w:type="dxa"/>
              <w:right w:w="150" w:type="dxa"/>
            </w:tcMar>
            <w:vAlign w:val="center"/>
          </w:tcPr>
          <w:p w14:paraId="1CD0BE39" w14:textId="77777777" w:rsidR="009F7FE2" w:rsidRDefault="009F7FE2" w:rsidP="000C316E">
            <w:pPr>
              <w:spacing w:after="0"/>
              <w:jc w:val="center"/>
            </w:pPr>
            <w:r>
              <w:rPr>
                <w:color w:val="262626"/>
                <w:sz w:val="19"/>
              </w:rPr>
              <w:t>Propietario</w:t>
            </w:r>
          </w:p>
        </w:tc>
        <w:tc>
          <w:tcPr>
            <w:tcW w:w="1400" w:type="dxa"/>
            <w:shd w:val="clear" w:color="auto" w:fill="FFFFFF"/>
            <w:tcMar>
              <w:top w:w="100" w:type="dxa"/>
              <w:left w:w="150" w:type="dxa"/>
              <w:bottom w:w="100" w:type="dxa"/>
              <w:right w:w="150" w:type="dxa"/>
            </w:tcMar>
            <w:vAlign w:val="center"/>
          </w:tcPr>
          <w:p w14:paraId="0F1E429D" w14:textId="77777777" w:rsidR="009F7FE2" w:rsidRDefault="009F7FE2" w:rsidP="000C316E">
            <w:pPr>
              <w:spacing w:after="0"/>
              <w:jc w:val="center"/>
            </w:pPr>
            <w:r>
              <w:rPr>
                <w:b/>
                <w:color w:val="2E6B9E"/>
                <w:sz w:val="19"/>
              </w:rPr>
              <w:t>Esencial</w:t>
            </w:r>
          </w:p>
        </w:tc>
        <w:tc>
          <w:tcPr>
            <w:tcW w:w="1142" w:type="dxa"/>
            <w:shd w:val="clear" w:color="auto" w:fill="FFFFFF"/>
            <w:vAlign w:val="center"/>
          </w:tcPr>
          <w:p w14:paraId="16EE3377" w14:textId="77777777" w:rsidR="009F7FE2" w:rsidRPr="009F7FE2" w:rsidRDefault="009F7FE2" w:rsidP="009F7FE2">
            <w:pPr>
              <w:spacing w:after="0"/>
              <w:jc w:val="center"/>
              <w:rPr>
                <w:b/>
                <w:sz w:val="19"/>
              </w:rPr>
            </w:pPr>
            <w:r w:rsidRPr="009F7FE2">
              <w:rPr>
                <w:b/>
                <w:sz w:val="19"/>
              </w:rPr>
              <w:t>-</w:t>
            </w:r>
          </w:p>
        </w:tc>
      </w:tr>
      <w:tr w:rsidR="009F7FE2" w14:paraId="1F9EC1A5" w14:textId="77777777" w:rsidTr="009F7FE2">
        <w:trPr>
          <w:cantSplit/>
          <w:jc w:val="center"/>
        </w:trPr>
        <w:tc>
          <w:tcPr>
            <w:tcW w:w="1103" w:type="dxa"/>
            <w:shd w:val="clear" w:color="auto" w:fill="F2F5F9"/>
            <w:tcMar>
              <w:top w:w="100" w:type="dxa"/>
              <w:left w:w="150" w:type="dxa"/>
              <w:bottom w:w="100" w:type="dxa"/>
              <w:right w:w="150" w:type="dxa"/>
            </w:tcMar>
            <w:vAlign w:val="center"/>
          </w:tcPr>
          <w:p w14:paraId="6883B442" w14:textId="77777777" w:rsidR="009F7FE2" w:rsidRDefault="009F7FE2" w:rsidP="000C316E">
            <w:pPr>
              <w:spacing w:after="0"/>
              <w:jc w:val="center"/>
            </w:pPr>
            <w:r>
              <w:rPr>
                <w:b/>
                <w:color w:val="1F4E79"/>
                <w:sz w:val="19"/>
              </w:rPr>
              <w:t>RF-10</w:t>
            </w:r>
          </w:p>
        </w:tc>
        <w:tc>
          <w:tcPr>
            <w:tcW w:w="3370" w:type="dxa"/>
            <w:shd w:val="clear" w:color="auto" w:fill="F2F5F9"/>
            <w:tcMar>
              <w:top w:w="100" w:type="dxa"/>
              <w:left w:w="150" w:type="dxa"/>
              <w:bottom w:w="100" w:type="dxa"/>
              <w:right w:w="150" w:type="dxa"/>
            </w:tcMar>
            <w:vAlign w:val="center"/>
          </w:tcPr>
          <w:p w14:paraId="1FA73753" w14:textId="77777777" w:rsidR="009F7FE2" w:rsidRDefault="009F7FE2" w:rsidP="009F7FE2">
            <w:pPr>
              <w:spacing w:after="0"/>
              <w:rPr>
                <w:b/>
                <w:bCs/>
                <w:sz w:val="19"/>
                <w:szCs w:val="19"/>
              </w:rPr>
            </w:pPr>
            <w:r w:rsidRPr="00C00DED">
              <w:rPr>
                <w:color w:val="262626"/>
                <w:sz w:val="19"/>
              </w:rPr>
              <w:t>El sistema deberá permitir que el propietario cree una cuenta operativa para cada establecimiento previamente aprobado.</w:t>
            </w:r>
          </w:p>
          <w:p w14:paraId="6D021B7B" w14:textId="77777777" w:rsidR="009F7FE2" w:rsidRPr="007418EF" w:rsidRDefault="009F7FE2" w:rsidP="009F7FE2">
            <w:pPr>
              <w:spacing w:after="0"/>
              <w:rPr>
                <w:b/>
                <w:bCs/>
                <w:sz w:val="19"/>
                <w:szCs w:val="19"/>
              </w:rPr>
            </w:pPr>
            <w:r>
              <w:rPr>
                <w:b/>
                <w:bCs/>
                <w:sz w:val="19"/>
                <w:szCs w:val="19"/>
              </w:rPr>
              <w:t xml:space="preserve"> </w:t>
            </w:r>
          </w:p>
        </w:tc>
        <w:tc>
          <w:tcPr>
            <w:tcW w:w="1489" w:type="dxa"/>
            <w:shd w:val="clear" w:color="auto" w:fill="F2F5F9"/>
            <w:tcMar>
              <w:top w:w="100" w:type="dxa"/>
              <w:left w:w="150" w:type="dxa"/>
              <w:bottom w:w="100" w:type="dxa"/>
              <w:right w:w="150" w:type="dxa"/>
            </w:tcMar>
            <w:vAlign w:val="center"/>
          </w:tcPr>
          <w:p w14:paraId="04E51D99" w14:textId="77777777" w:rsidR="009F7FE2" w:rsidRDefault="009F7FE2" w:rsidP="009F7FE2">
            <w:pPr>
              <w:spacing w:after="0"/>
            </w:pPr>
            <w:r>
              <w:rPr>
                <w:color w:val="262626"/>
                <w:sz w:val="19"/>
              </w:rPr>
              <w:t>Propietario</w:t>
            </w:r>
          </w:p>
        </w:tc>
        <w:tc>
          <w:tcPr>
            <w:tcW w:w="1400" w:type="dxa"/>
            <w:shd w:val="clear" w:color="auto" w:fill="F2F5F9"/>
            <w:tcMar>
              <w:top w:w="100" w:type="dxa"/>
              <w:left w:w="150" w:type="dxa"/>
              <w:bottom w:w="100" w:type="dxa"/>
              <w:right w:w="150" w:type="dxa"/>
            </w:tcMar>
            <w:vAlign w:val="center"/>
          </w:tcPr>
          <w:p w14:paraId="64AD16E0" w14:textId="77777777" w:rsidR="009F7FE2" w:rsidRDefault="009F7FE2" w:rsidP="009F7FE2">
            <w:pPr>
              <w:spacing w:after="0"/>
            </w:pPr>
            <w:r>
              <w:rPr>
                <w:b/>
                <w:color w:val="2E6B9E"/>
                <w:sz w:val="19"/>
              </w:rPr>
              <w:t>Esencial</w:t>
            </w:r>
          </w:p>
        </w:tc>
        <w:tc>
          <w:tcPr>
            <w:tcW w:w="1142" w:type="dxa"/>
            <w:shd w:val="clear" w:color="auto" w:fill="F2F5F9"/>
          </w:tcPr>
          <w:p w14:paraId="5F53743A" w14:textId="77777777" w:rsidR="009F7FE2" w:rsidRDefault="009F7FE2" w:rsidP="009F7FE2">
            <w:pPr>
              <w:spacing w:after="0"/>
              <w:rPr>
                <w:b/>
                <w:color w:val="2E6B9E"/>
                <w:sz w:val="19"/>
              </w:rPr>
            </w:pPr>
            <w:r w:rsidRPr="007418EF">
              <w:rPr>
                <w:sz w:val="19"/>
                <w:szCs w:val="19"/>
              </w:rPr>
              <w:t>Solo se habilita después de la aprobación realizada en Afiliación.</w:t>
            </w:r>
          </w:p>
        </w:tc>
      </w:tr>
    </w:tbl>
    <w:p w14:paraId="287791FD" w14:textId="77777777" w:rsidR="009F7FE2" w:rsidRDefault="009F7FE2" w:rsidP="007418EF">
      <w:pPr>
        <w:jc w:val="both"/>
        <w:rPr>
          <w:b/>
          <w:bCs/>
          <w:lang w:val="es-PE"/>
        </w:rPr>
      </w:pPr>
    </w:p>
    <w:p w14:paraId="0E284F7C" w14:textId="77777777" w:rsidR="00C33C89" w:rsidRDefault="00C33C89" w:rsidP="007418EF">
      <w:pPr>
        <w:jc w:val="both"/>
        <w:rPr>
          <w:b/>
          <w:bCs/>
          <w:lang w:val="es-PE"/>
        </w:rPr>
      </w:pPr>
    </w:p>
    <w:p w14:paraId="3B7E00D8" w14:textId="77777777" w:rsidR="00C33C89" w:rsidRDefault="00C33C89" w:rsidP="007418EF">
      <w:pPr>
        <w:jc w:val="both"/>
        <w:rPr>
          <w:b/>
          <w:bCs/>
          <w:lang w:val="es-PE"/>
        </w:rPr>
      </w:pPr>
    </w:p>
    <w:p w14:paraId="6BF32C2B" w14:textId="77777777" w:rsidR="00C33C89" w:rsidRDefault="00C33C89" w:rsidP="007418EF">
      <w:pPr>
        <w:jc w:val="both"/>
        <w:rPr>
          <w:b/>
          <w:bCs/>
          <w:lang w:val="es-PE"/>
        </w:rPr>
      </w:pPr>
    </w:p>
    <w:p w14:paraId="6AF25552" w14:textId="77777777" w:rsidR="00C33C89" w:rsidRDefault="00C33C89" w:rsidP="007418EF">
      <w:pPr>
        <w:jc w:val="both"/>
        <w:rPr>
          <w:b/>
          <w:bCs/>
          <w:lang w:val="es-PE"/>
        </w:rPr>
      </w:pPr>
    </w:p>
    <w:p w14:paraId="6DC0139C" w14:textId="77777777" w:rsidR="00C33C89" w:rsidRDefault="00C33C89" w:rsidP="007418EF">
      <w:pPr>
        <w:jc w:val="both"/>
        <w:rPr>
          <w:b/>
          <w:bCs/>
          <w:lang w:val="es-PE"/>
        </w:rPr>
      </w:pPr>
    </w:p>
    <w:p w14:paraId="7CBD4C5E" w14:textId="77777777" w:rsidR="00C33C89" w:rsidRDefault="00C33C89" w:rsidP="007418EF">
      <w:pPr>
        <w:jc w:val="both"/>
        <w:rPr>
          <w:b/>
          <w:bCs/>
          <w:lang w:val="es-PE"/>
        </w:rPr>
      </w:pPr>
    </w:p>
    <w:p w14:paraId="0527A65E" w14:textId="77777777" w:rsidR="00C33C89" w:rsidRDefault="00C33C89" w:rsidP="007418EF">
      <w:pPr>
        <w:jc w:val="both"/>
        <w:rPr>
          <w:b/>
          <w:bCs/>
          <w:lang w:val="es-PE"/>
        </w:rPr>
      </w:pPr>
    </w:p>
    <w:p w14:paraId="5D260D22" w14:textId="77777777" w:rsidR="00C33C89" w:rsidRDefault="00C33C89" w:rsidP="007418EF">
      <w:pPr>
        <w:jc w:val="both"/>
        <w:rPr>
          <w:b/>
          <w:bCs/>
          <w:lang w:val="es-PE"/>
        </w:rPr>
      </w:pPr>
    </w:p>
    <w:p w14:paraId="17D2B8E8" w14:textId="77777777" w:rsidR="00B84456" w:rsidRPr="007418EF" w:rsidRDefault="007418EF" w:rsidP="007418EF">
      <w:pPr>
        <w:jc w:val="both"/>
        <w:rPr>
          <w:b/>
          <w:bCs/>
          <w:lang w:val="es-PE"/>
        </w:rPr>
      </w:pPr>
      <w:r w:rsidRPr="007418EF">
        <w:rPr>
          <w:b/>
          <w:bCs/>
          <w:lang w:val="es-PE"/>
        </w:rPr>
        <w:lastRenderedPageBreak/>
        <w:t>Módulo de Afiliación</w:t>
      </w:r>
    </w:p>
    <w:p w14:paraId="0A0C50CF" w14:textId="77777777" w:rsidR="007418EF" w:rsidRDefault="007418EF" w:rsidP="007418EF">
      <w:pPr>
        <w:jc w:val="both"/>
        <w:rPr>
          <w:lang w:val="es-PE"/>
        </w:rPr>
      </w:pPr>
      <w:r w:rsidRPr="007418EF">
        <w:rPr>
          <w:lang w:val="es-PE"/>
        </w:rPr>
        <w:t>Este módulo administra la presentación, revisión y vigencia de los documentos requeridos para aprobar cada establecimiento.</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44"/>
        <w:gridCol w:w="3175"/>
        <w:gridCol w:w="1589"/>
        <w:gridCol w:w="1380"/>
        <w:gridCol w:w="1316"/>
      </w:tblGrid>
      <w:tr w:rsidR="009F7FE2" w14:paraId="6AC0F45A" w14:textId="77777777" w:rsidTr="009F7FE2">
        <w:trPr>
          <w:tblHeader/>
          <w:jc w:val="center"/>
        </w:trPr>
        <w:tc>
          <w:tcPr>
            <w:tcW w:w="1079" w:type="dxa"/>
            <w:shd w:val="clear" w:color="auto" w:fill="1F4E79"/>
            <w:tcMar>
              <w:top w:w="120" w:type="dxa"/>
              <w:left w:w="150" w:type="dxa"/>
              <w:bottom w:w="120" w:type="dxa"/>
              <w:right w:w="150" w:type="dxa"/>
            </w:tcMar>
            <w:vAlign w:val="center"/>
          </w:tcPr>
          <w:p w14:paraId="1584D557" w14:textId="77777777" w:rsidR="009F7FE2" w:rsidRDefault="009F7FE2" w:rsidP="009F7FE2">
            <w:pPr>
              <w:jc w:val="center"/>
            </w:pPr>
            <w:r>
              <w:rPr>
                <w:b/>
                <w:color w:val="FFFFFF"/>
                <w:sz w:val="20"/>
              </w:rPr>
              <w:t>ID</w:t>
            </w:r>
          </w:p>
        </w:tc>
        <w:tc>
          <w:tcPr>
            <w:tcW w:w="3299" w:type="dxa"/>
            <w:shd w:val="clear" w:color="auto" w:fill="1F4E79"/>
            <w:tcMar>
              <w:top w:w="120" w:type="dxa"/>
              <w:left w:w="150" w:type="dxa"/>
              <w:bottom w:w="120" w:type="dxa"/>
              <w:right w:w="150" w:type="dxa"/>
            </w:tcMar>
            <w:vAlign w:val="center"/>
          </w:tcPr>
          <w:p w14:paraId="23F930AA" w14:textId="77777777" w:rsidR="009F7FE2" w:rsidRDefault="009F7FE2" w:rsidP="009F7FE2">
            <w:pPr>
              <w:jc w:val="center"/>
            </w:pPr>
            <w:r>
              <w:rPr>
                <w:b/>
                <w:color w:val="FFFFFF"/>
                <w:sz w:val="20"/>
              </w:rPr>
              <w:t>Requisito Funcional</w:t>
            </w:r>
          </w:p>
        </w:tc>
        <w:tc>
          <w:tcPr>
            <w:tcW w:w="1603" w:type="dxa"/>
            <w:shd w:val="clear" w:color="auto" w:fill="1F4E79"/>
            <w:tcMar>
              <w:top w:w="120" w:type="dxa"/>
              <w:left w:w="150" w:type="dxa"/>
              <w:bottom w:w="120" w:type="dxa"/>
              <w:right w:w="150" w:type="dxa"/>
            </w:tcMar>
            <w:vAlign w:val="center"/>
          </w:tcPr>
          <w:p w14:paraId="29CCBD3B" w14:textId="77777777" w:rsidR="009F7FE2" w:rsidRDefault="009F7FE2" w:rsidP="009F7FE2">
            <w:pPr>
              <w:jc w:val="center"/>
            </w:pPr>
            <w:r>
              <w:rPr>
                <w:b/>
                <w:color w:val="FFFFFF"/>
                <w:sz w:val="20"/>
              </w:rPr>
              <w:t>Actor Principal</w:t>
            </w:r>
          </w:p>
        </w:tc>
        <w:tc>
          <w:tcPr>
            <w:tcW w:w="1400" w:type="dxa"/>
            <w:shd w:val="clear" w:color="auto" w:fill="1F4E79"/>
            <w:tcMar>
              <w:top w:w="120" w:type="dxa"/>
              <w:left w:w="150" w:type="dxa"/>
              <w:bottom w:w="120" w:type="dxa"/>
              <w:right w:w="150" w:type="dxa"/>
            </w:tcMar>
            <w:vAlign w:val="center"/>
          </w:tcPr>
          <w:p w14:paraId="2E84413F" w14:textId="77777777" w:rsidR="009F7FE2" w:rsidRDefault="009F7FE2" w:rsidP="009F7FE2">
            <w:pPr>
              <w:jc w:val="center"/>
            </w:pPr>
            <w:r>
              <w:rPr>
                <w:b/>
                <w:color w:val="FFFFFF"/>
                <w:sz w:val="20"/>
              </w:rPr>
              <w:t>Prioridad</w:t>
            </w:r>
          </w:p>
        </w:tc>
        <w:tc>
          <w:tcPr>
            <w:tcW w:w="1123" w:type="dxa"/>
            <w:shd w:val="clear" w:color="auto" w:fill="1F4E79"/>
            <w:vAlign w:val="center"/>
          </w:tcPr>
          <w:p w14:paraId="22C7EC4C" w14:textId="77777777" w:rsidR="009F7FE2" w:rsidRDefault="009F7FE2" w:rsidP="009F7FE2">
            <w:pPr>
              <w:jc w:val="center"/>
              <w:rPr>
                <w:b/>
                <w:color w:val="FFFFFF"/>
                <w:sz w:val="20"/>
              </w:rPr>
            </w:pPr>
            <w:r>
              <w:rPr>
                <w:b/>
                <w:color w:val="FFFFFF"/>
                <w:sz w:val="20"/>
              </w:rPr>
              <w:t>Dependencia</w:t>
            </w:r>
          </w:p>
        </w:tc>
      </w:tr>
      <w:tr w:rsidR="009F7FE2" w14:paraId="6E94C9F8" w14:textId="77777777" w:rsidTr="009F7FE2">
        <w:trPr>
          <w:cantSplit/>
          <w:jc w:val="center"/>
        </w:trPr>
        <w:tc>
          <w:tcPr>
            <w:tcW w:w="1079" w:type="dxa"/>
            <w:shd w:val="clear" w:color="auto" w:fill="F2F5F9"/>
            <w:tcMar>
              <w:top w:w="100" w:type="dxa"/>
              <w:left w:w="150" w:type="dxa"/>
              <w:bottom w:w="100" w:type="dxa"/>
              <w:right w:w="150" w:type="dxa"/>
            </w:tcMar>
            <w:vAlign w:val="center"/>
          </w:tcPr>
          <w:p w14:paraId="076B0B3F" w14:textId="77777777" w:rsidR="009F7FE2" w:rsidRDefault="009F7FE2" w:rsidP="000C316E">
            <w:pPr>
              <w:spacing w:after="0"/>
              <w:jc w:val="center"/>
            </w:pPr>
            <w:r>
              <w:rPr>
                <w:b/>
                <w:color w:val="1F4E79"/>
                <w:sz w:val="19"/>
              </w:rPr>
              <w:t>RF-06</w:t>
            </w:r>
          </w:p>
        </w:tc>
        <w:tc>
          <w:tcPr>
            <w:tcW w:w="3299" w:type="dxa"/>
            <w:shd w:val="clear" w:color="auto" w:fill="F2F5F9"/>
            <w:tcMar>
              <w:top w:w="100" w:type="dxa"/>
              <w:left w:w="150" w:type="dxa"/>
              <w:bottom w:w="100" w:type="dxa"/>
              <w:right w:w="150" w:type="dxa"/>
            </w:tcMar>
            <w:vAlign w:val="center"/>
          </w:tcPr>
          <w:p w14:paraId="309B2E9A" w14:textId="77777777" w:rsidR="009F7FE2" w:rsidRDefault="009F7FE2" w:rsidP="00C00DED">
            <w:pPr>
              <w:spacing w:after="0"/>
            </w:pPr>
            <w:r w:rsidRPr="00C00DED">
              <w:rPr>
                <w:color w:val="262626"/>
                <w:sz w:val="19"/>
              </w:rPr>
              <w:t>El sistema deberá permitir que el propietario adjunte los documentos obligatorios correspondientes a cada establecimiento.</w:t>
            </w:r>
          </w:p>
        </w:tc>
        <w:tc>
          <w:tcPr>
            <w:tcW w:w="1603" w:type="dxa"/>
            <w:shd w:val="clear" w:color="auto" w:fill="F2F5F9"/>
            <w:tcMar>
              <w:top w:w="100" w:type="dxa"/>
              <w:left w:w="150" w:type="dxa"/>
              <w:bottom w:w="100" w:type="dxa"/>
              <w:right w:w="150" w:type="dxa"/>
            </w:tcMar>
            <w:vAlign w:val="center"/>
          </w:tcPr>
          <w:p w14:paraId="4C57A50F" w14:textId="77777777" w:rsidR="009F7FE2" w:rsidRDefault="009F7FE2" w:rsidP="000C316E">
            <w:pPr>
              <w:spacing w:after="0"/>
              <w:jc w:val="center"/>
            </w:pPr>
            <w:r>
              <w:rPr>
                <w:color w:val="262626"/>
                <w:sz w:val="19"/>
              </w:rPr>
              <w:t>Propietario</w:t>
            </w:r>
          </w:p>
        </w:tc>
        <w:tc>
          <w:tcPr>
            <w:tcW w:w="1400" w:type="dxa"/>
            <w:shd w:val="clear" w:color="auto" w:fill="F2F5F9"/>
            <w:tcMar>
              <w:top w:w="100" w:type="dxa"/>
              <w:left w:w="150" w:type="dxa"/>
              <w:bottom w:w="100" w:type="dxa"/>
              <w:right w:w="150" w:type="dxa"/>
            </w:tcMar>
            <w:vAlign w:val="center"/>
          </w:tcPr>
          <w:p w14:paraId="5964057E" w14:textId="77777777" w:rsidR="009F7FE2" w:rsidRDefault="009F7FE2" w:rsidP="000C316E">
            <w:pPr>
              <w:spacing w:after="0"/>
              <w:jc w:val="center"/>
            </w:pPr>
            <w:r>
              <w:rPr>
                <w:b/>
                <w:color w:val="2E6B9E"/>
                <w:sz w:val="19"/>
              </w:rPr>
              <w:t>Esencial</w:t>
            </w:r>
          </w:p>
        </w:tc>
        <w:tc>
          <w:tcPr>
            <w:tcW w:w="1123" w:type="dxa"/>
            <w:shd w:val="clear" w:color="auto" w:fill="F2F5F9"/>
            <w:vAlign w:val="center"/>
          </w:tcPr>
          <w:p w14:paraId="6D3392D4" w14:textId="77777777" w:rsidR="009F7FE2" w:rsidRPr="009F7FE2" w:rsidRDefault="009F7FE2" w:rsidP="009F7FE2">
            <w:pPr>
              <w:spacing w:after="0"/>
              <w:jc w:val="center"/>
              <w:rPr>
                <w:b/>
                <w:sz w:val="19"/>
              </w:rPr>
            </w:pPr>
            <w:r w:rsidRPr="009F7FE2">
              <w:rPr>
                <w:b/>
                <w:sz w:val="19"/>
              </w:rPr>
              <w:t>-</w:t>
            </w:r>
          </w:p>
        </w:tc>
      </w:tr>
      <w:tr w:rsidR="009F7FE2" w14:paraId="502B542D" w14:textId="77777777" w:rsidTr="009F7FE2">
        <w:trPr>
          <w:cantSplit/>
          <w:jc w:val="center"/>
        </w:trPr>
        <w:tc>
          <w:tcPr>
            <w:tcW w:w="1079" w:type="dxa"/>
            <w:shd w:val="clear" w:color="auto" w:fill="FFFFFF"/>
            <w:tcMar>
              <w:top w:w="100" w:type="dxa"/>
              <w:left w:w="150" w:type="dxa"/>
              <w:bottom w:w="100" w:type="dxa"/>
              <w:right w:w="150" w:type="dxa"/>
            </w:tcMar>
            <w:vAlign w:val="center"/>
          </w:tcPr>
          <w:p w14:paraId="5D153224" w14:textId="77777777" w:rsidR="009F7FE2" w:rsidRDefault="009F7FE2" w:rsidP="000C316E">
            <w:pPr>
              <w:spacing w:after="0"/>
              <w:jc w:val="center"/>
            </w:pPr>
            <w:r>
              <w:rPr>
                <w:b/>
                <w:color w:val="1F4E79"/>
                <w:sz w:val="19"/>
              </w:rPr>
              <w:t>RF-07</w:t>
            </w:r>
          </w:p>
        </w:tc>
        <w:tc>
          <w:tcPr>
            <w:tcW w:w="3299" w:type="dxa"/>
            <w:shd w:val="clear" w:color="auto" w:fill="FFFFFF"/>
            <w:tcMar>
              <w:top w:w="100" w:type="dxa"/>
              <w:left w:w="150" w:type="dxa"/>
              <w:bottom w:w="100" w:type="dxa"/>
              <w:right w:w="150" w:type="dxa"/>
            </w:tcMar>
            <w:vAlign w:val="center"/>
          </w:tcPr>
          <w:p w14:paraId="11318372" w14:textId="77777777" w:rsidR="009F7FE2" w:rsidRDefault="009F7FE2" w:rsidP="00C00DED">
            <w:pPr>
              <w:spacing w:after="0"/>
            </w:pPr>
            <w:r w:rsidRPr="00C00DED">
              <w:rPr>
                <w:color w:val="262626"/>
                <w:sz w:val="19"/>
              </w:rPr>
              <w:t>El sistema deberá permitir que el administrador registre el resultado de la revisión manual de cada documento, junto con las observaciones correspondientes.</w:t>
            </w:r>
          </w:p>
        </w:tc>
        <w:tc>
          <w:tcPr>
            <w:tcW w:w="1603" w:type="dxa"/>
            <w:shd w:val="clear" w:color="auto" w:fill="FFFFFF"/>
            <w:tcMar>
              <w:top w:w="100" w:type="dxa"/>
              <w:left w:w="150" w:type="dxa"/>
              <w:bottom w:w="100" w:type="dxa"/>
              <w:right w:w="150" w:type="dxa"/>
            </w:tcMar>
            <w:vAlign w:val="center"/>
          </w:tcPr>
          <w:p w14:paraId="338C6343" w14:textId="77777777" w:rsidR="009F7FE2" w:rsidRDefault="009F7FE2" w:rsidP="000C316E">
            <w:pPr>
              <w:spacing w:after="0"/>
              <w:jc w:val="center"/>
            </w:pPr>
            <w:r>
              <w:rPr>
                <w:color w:val="262626"/>
                <w:sz w:val="19"/>
              </w:rPr>
              <w:t>Administrador</w:t>
            </w:r>
          </w:p>
        </w:tc>
        <w:tc>
          <w:tcPr>
            <w:tcW w:w="1400" w:type="dxa"/>
            <w:shd w:val="clear" w:color="auto" w:fill="FFFFFF"/>
            <w:tcMar>
              <w:top w:w="100" w:type="dxa"/>
              <w:left w:w="150" w:type="dxa"/>
              <w:bottom w:w="100" w:type="dxa"/>
              <w:right w:w="150" w:type="dxa"/>
            </w:tcMar>
            <w:vAlign w:val="center"/>
          </w:tcPr>
          <w:p w14:paraId="2BC8D9AF" w14:textId="77777777" w:rsidR="009F7FE2" w:rsidRDefault="009F7FE2" w:rsidP="000C316E">
            <w:pPr>
              <w:spacing w:after="0"/>
              <w:jc w:val="center"/>
            </w:pPr>
            <w:r>
              <w:rPr>
                <w:b/>
                <w:color w:val="2E6B9E"/>
                <w:sz w:val="19"/>
              </w:rPr>
              <w:t>Esencial</w:t>
            </w:r>
          </w:p>
        </w:tc>
        <w:tc>
          <w:tcPr>
            <w:tcW w:w="1123" w:type="dxa"/>
            <w:shd w:val="clear" w:color="auto" w:fill="FFFFFF"/>
            <w:vAlign w:val="center"/>
          </w:tcPr>
          <w:p w14:paraId="5353C7F8" w14:textId="77777777" w:rsidR="009F7FE2" w:rsidRPr="009F7FE2" w:rsidRDefault="009F7FE2" w:rsidP="009F7FE2">
            <w:pPr>
              <w:spacing w:after="0"/>
              <w:jc w:val="center"/>
              <w:rPr>
                <w:b/>
                <w:sz w:val="19"/>
              </w:rPr>
            </w:pPr>
            <w:r w:rsidRPr="009F7FE2">
              <w:rPr>
                <w:b/>
                <w:sz w:val="19"/>
              </w:rPr>
              <w:t>-</w:t>
            </w:r>
          </w:p>
        </w:tc>
      </w:tr>
      <w:tr w:rsidR="009F7FE2" w14:paraId="2A944C2E" w14:textId="77777777" w:rsidTr="009F7FE2">
        <w:trPr>
          <w:cantSplit/>
          <w:jc w:val="center"/>
        </w:trPr>
        <w:tc>
          <w:tcPr>
            <w:tcW w:w="1079" w:type="dxa"/>
            <w:shd w:val="clear" w:color="auto" w:fill="F2F5F9"/>
            <w:tcMar>
              <w:top w:w="100" w:type="dxa"/>
              <w:left w:w="150" w:type="dxa"/>
              <w:bottom w:w="100" w:type="dxa"/>
              <w:right w:w="150" w:type="dxa"/>
            </w:tcMar>
            <w:vAlign w:val="center"/>
          </w:tcPr>
          <w:p w14:paraId="29492F72" w14:textId="77777777" w:rsidR="009F7FE2" w:rsidRDefault="009F7FE2" w:rsidP="000C316E">
            <w:pPr>
              <w:spacing w:after="0"/>
              <w:jc w:val="center"/>
            </w:pPr>
            <w:r>
              <w:rPr>
                <w:b/>
                <w:color w:val="1F4E79"/>
                <w:sz w:val="19"/>
              </w:rPr>
              <w:t>RF-08</w:t>
            </w:r>
          </w:p>
        </w:tc>
        <w:tc>
          <w:tcPr>
            <w:tcW w:w="3299" w:type="dxa"/>
            <w:shd w:val="clear" w:color="auto" w:fill="F2F5F9"/>
            <w:tcMar>
              <w:top w:w="100" w:type="dxa"/>
              <w:left w:w="150" w:type="dxa"/>
              <w:bottom w:w="100" w:type="dxa"/>
              <w:right w:w="150" w:type="dxa"/>
            </w:tcMar>
            <w:vAlign w:val="center"/>
          </w:tcPr>
          <w:p w14:paraId="77ADEDDF" w14:textId="77777777" w:rsidR="009F7FE2" w:rsidRDefault="009F7FE2" w:rsidP="00C00DED">
            <w:pPr>
              <w:spacing w:after="0"/>
            </w:pPr>
            <w:r w:rsidRPr="00C00DED">
              <w:rPr>
                <w:color w:val="262626"/>
                <w:sz w:val="19"/>
              </w:rPr>
              <w:t>El sistema deberá permitir que el administrador registre la aprobación o el rechazo de la solicitud de un establecimiento e indique el motivo de la decisión.</w:t>
            </w:r>
          </w:p>
        </w:tc>
        <w:tc>
          <w:tcPr>
            <w:tcW w:w="1603" w:type="dxa"/>
            <w:shd w:val="clear" w:color="auto" w:fill="F2F5F9"/>
            <w:tcMar>
              <w:top w:w="100" w:type="dxa"/>
              <w:left w:w="150" w:type="dxa"/>
              <w:bottom w:w="100" w:type="dxa"/>
              <w:right w:w="150" w:type="dxa"/>
            </w:tcMar>
            <w:vAlign w:val="center"/>
          </w:tcPr>
          <w:p w14:paraId="668B6C76" w14:textId="77777777" w:rsidR="009F7FE2" w:rsidRDefault="009F7FE2" w:rsidP="000C316E">
            <w:pPr>
              <w:spacing w:after="0"/>
              <w:jc w:val="center"/>
            </w:pPr>
            <w:r>
              <w:rPr>
                <w:color w:val="262626"/>
                <w:sz w:val="19"/>
              </w:rPr>
              <w:t>Administrador</w:t>
            </w:r>
          </w:p>
        </w:tc>
        <w:tc>
          <w:tcPr>
            <w:tcW w:w="1400" w:type="dxa"/>
            <w:shd w:val="clear" w:color="auto" w:fill="F2F5F9"/>
            <w:tcMar>
              <w:top w:w="100" w:type="dxa"/>
              <w:left w:w="150" w:type="dxa"/>
              <w:bottom w:w="100" w:type="dxa"/>
              <w:right w:w="150" w:type="dxa"/>
            </w:tcMar>
            <w:vAlign w:val="center"/>
          </w:tcPr>
          <w:p w14:paraId="0DCCCCCD" w14:textId="77777777" w:rsidR="009F7FE2" w:rsidRDefault="009F7FE2" w:rsidP="000C316E">
            <w:pPr>
              <w:spacing w:after="0"/>
              <w:jc w:val="center"/>
            </w:pPr>
            <w:r>
              <w:rPr>
                <w:b/>
                <w:color w:val="2E6B9E"/>
                <w:sz w:val="19"/>
              </w:rPr>
              <w:t>Esencial</w:t>
            </w:r>
          </w:p>
        </w:tc>
        <w:tc>
          <w:tcPr>
            <w:tcW w:w="1123" w:type="dxa"/>
            <w:shd w:val="clear" w:color="auto" w:fill="F2F5F9"/>
            <w:vAlign w:val="center"/>
          </w:tcPr>
          <w:p w14:paraId="04D99776" w14:textId="77777777" w:rsidR="009F7FE2" w:rsidRPr="009F7FE2" w:rsidRDefault="009F7FE2" w:rsidP="009F7FE2">
            <w:pPr>
              <w:spacing w:after="0"/>
              <w:jc w:val="center"/>
              <w:rPr>
                <w:b/>
                <w:sz w:val="19"/>
              </w:rPr>
            </w:pPr>
            <w:r w:rsidRPr="009F7FE2">
              <w:rPr>
                <w:b/>
                <w:sz w:val="19"/>
              </w:rPr>
              <w:t>-</w:t>
            </w:r>
          </w:p>
        </w:tc>
      </w:tr>
      <w:tr w:rsidR="009F7FE2" w14:paraId="5375F834" w14:textId="77777777" w:rsidTr="009F7FE2">
        <w:trPr>
          <w:cantSplit/>
          <w:jc w:val="center"/>
        </w:trPr>
        <w:tc>
          <w:tcPr>
            <w:tcW w:w="1079" w:type="dxa"/>
            <w:shd w:val="clear" w:color="auto" w:fill="FFFFFF"/>
            <w:tcMar>
              <w:top w:w="100" w:type="dxa"/>
              <w:left w:w="150" w:type="dxa"/>
              <w:bottom w:w="100" w:type="dxa"/>
              <w:right w:w="150" w:type="dxa"/>
            </w:tcMar>
            <w:vAlign w:val="center"/>
          </w:tcPr>
          <w:p w14:paraId="163B5109" w14:textId="77777777" w:rsidR="009F7FE2" w:rsidRDefault="009F7FE2" w:rsidP="000C316E">
            <w:pPr>
              <w:spacing w:after="0"/>
              <w:jc w:val="center"/>
            </w:pPr>
            <w:r>
              <w:rPr>
                <w:b/>
                <w:color w:val="1F4E79"/>
                <w:sz w:val="19"/>
              </w:rPr>
              <w:t>RF-09</w:t>
            </w:r>
          </w:p>
        </w:tc>
        <w:tc>
          <w:tcPr>
            <w:tcW w:w="3299" w:type="dxa"/>
            <w:shd w:val="clear" w:color="auto" w:fill="FFFFFF"/>
            <w:tcMar>
              <w:top w:w="100" w:type="dxa"/>
              <w:left w:w="150" w:type="dxa"/>
              <w:bottom w:w="100" w:type="dxa"/>
              <w:right w:w="150" w:type="dxa"/>
            </w:tcMar>
            <w:vAlign w:val="center"/>
          </w:tcPr>
          <w:p w14:paraId="7CA09551" w14:textId="77777777" w:rsidR="009F7FE2" w:rsidRDefault="009F7FE2" w:rsidP="00C00DED">
            <w:pPr>
              <w:spacing w:after="0"/>
            </w:pPr>
            <w:r w:rsidRPr="00C00DED">
              <w:rPr>
                <w:color w:val="262626"/>
                <w:sz w:val="19"/>
              </w:rPr>
              <w:t>El sistema deberá suspender automáticamente un establecimiento cuando venza uno de sus documentos obligatorios y mantener la suspensión hasta que el administrador apruebe su renovación.</w:t>
            </w:r>
          </w:p>
        </w:tc>
        <w:tc>
          <w:tcPr>
            <w:tcW w:w="1603" w:type="dxa"/>
            <w:shd w:val="clear" w:color="auto" w:fill="FFFFFF"/>
            <w:tcMar>
              <w:top w:w="100" w:type="dxa"/>
              <w:left w:w="150" w:type="dxa"/>
              <w:bottom w:w="100" w:type="dxa"/>
              <w:right w:w="150" w:type="dxa"/>
            </w:tcMar>
            <w:vAlign w:val="center"/>
          </w:tcPr>
          <w:p w14:paraId="378D3678" w14:textId="77777777" w:rsidR="009F7FE2" w:rsidRDefault="009F7FE2" w:rsidP="000C316E">
            <w:pPr>
              <w:spacing w:after="0"/>
              <w:jc w:val="center"/>
            </w:pPr>
            <w:r>
              <w:rPr>
                <w:color w:val="262626"/>
                <w:sz w:val="19"/>
              </w:rPr>
              <w:t>Sistema</w:t>
            </w:r>
          </w:p>
        </w:tc>
        <w:tc>
          <w:tcPr>
            <w:tcW w:w="1400" w:type="dxa"/>
            <w:shd w:val="clear" w:color="auto" w:fill="FFFFFF"/>
            <w:tcMar>
              <w:top w:w="100" w:type="dxa"/>
              <w:left w:w="150" w:type="dxa"/>
              <w:bottom w:w="100" w:type="dxa"/>
              <w:right w:w="150" w:type="dxa"/>
            </w:tcMar>
            <w:vAlign w:val="center"/>
          </w:tcPr>
          <w:p w14:paraId="3F6F5EC1" w14:textId="77777777" w:rsidR="009F7FE2" w:rsidRDefault="009F7FE2" w:rsidP="000C316E">
            <w:pPr>
              <w:spacing w:after="0"/>
              <w:jc w:val="center"/>
            </w:pPr>
            <w:r>
              <w:rPr>
                <w:b/>
                <w:color w:val="2E6B9E"/>
                <w:sz w:val="19"/>
              </w:rPr>
              <w:t>Esencial</w:t>
            </w:r>
          </w:p>
        </w:tc>
        <w:tc>
          <w:tcPr>
            <w:tcW w:w="1123" w:type="dxa"/>
            <w:shd w:val="clear" w:color="auto" w:fill="FFFFFF"/>
            <w:vAlign w:val="center"/>
          </w:tcPr>
          <w:p w14:paraId="2E92DEB1" w14:textId="77777777" w:rsidR="009F7FE2" w:rsidRPr="009F7FE2" w:rsidRDefault="009F7FE2" w:rsidP="009F7FE2">
            <w:pPr>
              <w:spacing w:after="0"/>
              <w:jc w:val="center"/>
              <w:rPr>
                <w:b/>
                <w:sz w:val="19"/>
              </w:rPr>
            </w:pPr>
            <w:r w:rsidRPr="009F7FE2">
              <w:rPr>
                <w:b/>
                <w:sz w:val="19"/>
              </w:rPr>
              <w:t>-</w:t>
            </w:r>
          </w:p>
        </w:tc>
      </w:tr>
    </w:tbl>
    <w:p w14:paraId="6FBFBCCD" w14:textId="77777777" w:rsidR="007418EF" w:rsidRDefault="007418EF" w:rsidP="007418EF">
      <w:pPr>
        <w:jc w:val="both"/>
        <w:rPr>
          <w:lang w:val="es-PE"/>
        </w:rPr>
      </w:pPr>
    </w:p>
    <w:p w14:paraId="29BB037A" w14:textId="77777777" w:rsidR="00C33C89" w:rsidRDefault="00C33C89" w:rsidP="007418EF">
      <w:pPr>
        <w:jc w:val="both"/>
        <w:rPr>
          <w:lang w:val="es-PE"/>
        </w:rPr>
      </w:pPr>
    </w:p>
    <w:p w14:paraId="068134AB" w14:textId="77777777" w:rsidR="00C33C89" w:rsidRDefault="00C33C89" w:rsidP="007418EF">
      <w:pPr>
        <w:jc w:val="both"/>
        <w:rPr>
          <w:lang w:val="es-PE"/>
        </w:rPr>
      </w:pPr>
    </w:p>
    <w:p w14:paraId="25CE3354" w14:textId="77777777" w:rsidR="00C33C89" w:rsidRDefault="00C33C89" w:rsidP="007418EF">
      <w:pPr>
        <w:jc w:val="both"/>
        <w:rPr>
          <w:lang w:val="es-PE"/>
        </w:rPr>
      </w:pPr>
    </w:p>
    <w:p w14:paraId="7293E19F" w14:textId="77777777" w:rsidR="00C33C89" w:rsidRDefault="00C33C89" w:rsidP="007418EF">
      <w:pPr>
        <w:jc w:val="both"/>
        <w:rPr>
          <w:lang w:val="es-PE"/>
        </w:rPr>
      </w:pPr>
    </w:p>
    <w:p w14:paraId="2E43953D" w14:textId="77777777" w:rsidR="00C33C89" w:rsidRDefault="00C33C89" w:rsidP="007418EF">
      <w:pPr>
        <w:jc w:val="both"/>
        <w:rPr>
          <w:lang w:val="es-PE"/>
        </w:rPr>
      </w:pPr>
    </w:p>
    <w:p w14:paraId="71C0FE07" w14:textId="77777777" w:rsidR="00C33C89" w:rsidRDefault="00C33C89" w:rsidP="007418EF">
      <w:pPr>
        <w:jc w:val="both"/>
        <w:rPr>
          <w:lang w:val="es-PE"/>
        </w:rPr>
      </w:pPr>
    </w:p>
    <w:p w14:paraId="13DE4D94" w14:textId="77777777" w:rsidR="00C33C89" w:rsidRDefault="00C33C89" w:rsidP="007418EF">
      <w:pPr>
        <w:jc w:val="both"/>
        <w:rPr>
          <w:lang w:val="es-PE"/>
        </w:rPr>
      </w:pPr>
    </w:p>
    <w:p w14:paraId="5252E422" w14:textId="77777777" w:rsidR="00C33C89" w:rsidRDefault="00C33C89" w:rsidP="007418EF">
      <w:pPr>
        <w:jc w:val="both"/>
        <w:rPr>
          <w:lang w:val="es-PE"/>
        </w:rPr>
      </w:pPr>
    </w:p>
    <w:p w14:paraId="5106BD20" w14:textId="77777777" w:rsidR="00C33C89" w:rsidRDefault="00C33C89" w:rsidP="007418EF">
      <w:pPr>
        <w:jc w:val="both"/>
        <w:rPr>
          <w:lang w:val="es-PE"/>
        </w:rPr>
      </w:pPr>
    </w:p>
    <w:p w14:paraId="0A924720" w14:textId="77777777" w:rsidR="00C33C89" w:rsidRDefault="00C33C89" w:rsidP="007418EF">
      <w:pPr>
        <w:jc w:val="both"/>
        <w:rPr>
          <w:lang w:val="es-PE"/>
        </w:rPr>
      </w:pPr>
    </w:p>
    <w:p w14:paraId="28BF4994" w14:textId="77777777" w:rsidR="00C33C89" w:rsidRDefault="00C33C89" w:rsidP="007418EF">
      <w:pPr>
        <w:jc w:val="both"/>
        <w:rPr>
          <w:lang w:val="es-PE"/>
        </w:rPr>
      </w:pPr>
    </w:p>
    <w:p w14:paraId="4D767A06" w14:textId="77777777" w:rsidR="007418EF" w:rsidRPr="007418EF" w:rsidRDefault="007418EF" w:rsidP="007418EF">
      <w:pPr>
        <w:jc w:val="both"/>
        <w:rPr>
          <w:b/>
          <w:bCs/>
          <w:lang w:val="es-PE"/>
        </w:rPr>
      </w:pPr>
      <w:r w:rsidRPr="007418EF">
        <w:rPr>
          <w:b/>
          <w:bCs/>
          <w:lang w:val="es-PE"/>
        </w:rPr>
        <w:lastRenderedPageBreak/>
        <w:t>Módulo de Ofertas</w:t>
      </w:r>
    </w:p>
    <w:p w14:paraId="5534080D" w14:textId="77777777" w:rsidR="007418EF" w:rsidRDefault="007418EF" w:rsidP="007418EF">
      <w:pPr>
        <w:jc w:val="both"/>
        <w:rPr>
          <w:lang w:val="es-PE"/>
        </w:rPr>
      </w:pPr>
      <w:r w:rsidRPr="007418EF">
        <w:rPr>
          <w:lang w:val="es-PE"/>
        </w:rPr>
        <w:t>Este módulo administra la definición, publicación y consulta de los packs sorpresa disponibles.</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41"/>
        <w:gridCol w:w="3140"/>
        <w:gridCol w:w="1629"/>
        <w:gridCol w:w="1378"/>
        <w:gridCol w:w="1316"/>
      </w:tblGrid>
      <w:tr w:rsidR="009F7FE2" w14:paraId="21A4703C" w14:textId="77777777" w:rsidTr="009F7FE2">
        <w:trPr>
          <w:tblHeader/>
          <w:jc w:val="center"/>
        </w:trPr>
        <w:tc>
          <w:tcPr>
            <w:tcW w:w="1077" w:type="dxa"/>
            <w:shd w:val="clear" w:color="auto" w:fill="1F4E79"/>
            <w:tcMar>
              <w:top w:w="120" w:type="dxa"/>
              <w:left w:w="150" w:type="dxa"/>
              <w:bottom w:w="120" w:type="dxa"/>
              <w:right w:w="150" w:type="dxa"/>
            </w:tcMar>
            <w:vAlign w:val="center"/>
          </w:tcPr>
          <w:p w14:paraId="4825CCB0" w14:textId="77777777" w:rsidR="009F7FE2" w:rsidRDefault="009F7FE2" w:rsidP="009F7FE2">
            <w:pPr>
              <w:jc w:val="center"/>
            </w:pPr>
            <w:r>
              <w:rPr>
                <w:b/>
                <w:color w:val="FFFFFF"/>
                <w:sz w:val="20"/>
              </w:rPr>
              <w:t>ID</w:t>
            </w:r>
          </w:p>
        </w:tc>
        <w:tc>
          <w:tcPr>
            <w:tcW w:w="3271" w:type="dxa"/>
            <w:shd w:val="clear" w:color="auto" w:fill="1F4E79"/>
            <w:tcMar>
              <w:top w:w="120" w:type="dxa"/>
              <w:left w:w="150" w:type="dxa"/>
              <w:bottom w:w="120" w:type="dxa"/>
              <w:right w:w="150" w:type="dxa"/>
            </w:tcMar>
            <w:vAlign w:val="center"/>
          </w:tcPr>
          <w:p w14:paraId="6D2A6057" w14:textId="77777777" w:rsidR="009F7FE2" w:rsidRDefault="009F7FE2" w:rsidP="009F7FE2">
            <w:pPr>
              <w:jc w:val="center"/>
            </w:pPr>
            <w:r>
              <w:rPr>
                <w:b/>
                <w:color w:val="FFFFFF"/>
                <w:sz w:val="20"/>
              </w:rPr>
              <w:t>Requisito Funcional</w:t>
            </w:r>
          </w:p>
        </w:tc>
        <w:tc>
          <w:tcPr>
            <w:tcW w:w="1638" w:type="dxa"/>
            <w:shd w:val="clear" w:color="auto" w:fill="1F4E79"/>
            <w:tcMar>
              <w:top w:w="120" w:type="dxa"/>
              <w:left w:w="150" w:type="dxa"/>
              <w:bottom w:w="120" w:type="dxa"/>
              <w:right w:w="150" w:type="dxa"/>
            </w:tcMar>
            <w:vAlign w:val="center"/>
          </w:tcPr>
          <w:p w14:paraId="0DBED2BC" w14:textId="77777777" w:rsidR="009F7FE2" w:rsidRDefault="009F7FE2" w:rsidP="009F7FE2">
            <w:pPr>
              <w:jc w:val="center"/>
            </w:pPr>
            <w:r>
              <w:rPr>
                <w:b/>
                <w:color w:val="FFFFFF"/>
                <w:sz w:val="20"/>
              </w:rPr>
              <w:t>Actor Principal</w:t>
            </w:r>
          </w:p>
        </w:tc>
        <w:tc>
          <w:tcPr>
            <w:tcW w:w="1398" w:type="dxa"/>
            <w:shd w:val="clear" w:color="auto" w:fill="1F4E79"/>
            <w:tcMar>
              <w:top w:w="120" w:type="dxa"/>
              <w:left w:w="150" w:type="dxa"/>
              <w:bottom w:w="120" w:type="dxa"/>
              <w:right w:w="150" w:type="dxa"/>
            </w:tcMar>
            <w:vAlign w:val="center"/>
          </w:tcPr>
          <w:p w14:paraId="6CA723C7" w14:textId="77777777" w:rsidR="009F7FE2" w:rsidRDefault="009F7FE2" w:rsidP="009F7FE2">
            <w:pPr>
              <w:jc w:val="center"/>
            </w:pPr>
            <w:r>
              <w:rPr>
                <w:b/>
                <w:color w:val="FFFFFF"/>
                <w:sz w:val="20"/>
              </w:rPr>
              <w:t>Prioridad</w:t>
            </w:r>
          </w:p>
        </w:tc>
        <w:tc>
          <w:tcPr>
            <w:tcW w:w="1120" w:type="dxa"/>
            <w:shd w:val="clear" w:color="auto" w:fill="1F4E79"/>
            <w:vAlign w:val="center"/>
          </w:tcPr>
          <w:p w14:paraId="63146CF2" w14:textId="77777777" w:rsidR="009F7FE2" w:rsidRDefault="009F7FE2" w:rsidP="009F7FE2">
            <w:pPr>
              <w:jc w:val="center"/>
              <w:rPr>
                <w:b/>
                <w:color w:val="FFFFFF"/>
                <w:sz w:val="20"/>
              </w:rPr>
            </w:pPr>
            <w:r>
              <w:rPr>
                <w:b/>
                <w:color w:val="FFFFFF"/>
                <w:sz w:val="20"/>
              </w:rPr>
              <w:t>Dependencia</w:t>
            </w:r>
          </w:p>
        </w:tc>
      </w:tr>
      <w:tr w:rsidR="009F7FE2" w14:paraId="2762CA6F" w14:textId="77777777" w:rsidTr="009F7FE2">
        <w:trPr>
          <w:cantSplit/>
          <w:jc w:val="center"/>
        </w:trPr>
        <w:tc>
          <w:tcPr>
            <w:tcW w:w="1077" w:type="dxa"/>
            <w:shd w:val="clear" w:color="auto" w:fill="FFFFFF"/>
            <w:tcMar>
              <w:top w:w="100" w:type="dxa"/>
              <w:left w:w="150" w:type="dxa"/>
              <w:bottom w:w="100" w:type="dxa"/>
              <w:right w:w="150" w:type="dxa"/>
            </w:tcMar>
            <w:vAlign w:val="center"/>
          </w:tcPr>
          <w:p w14:paraId="3C726BFD" w14:textId="77777777" w:rsidR="009F7FE2" w:rsidRDefault="009F7FE2" w:rsidP="000C316E">
            <w:pPr>
              <w:spacing w:after="0"/>
              <w:jc w:val="center"/>
            </w:pPr>
            <w:r>
              <w:rPr>
                <w:b/>
                <w:color w:val="1F4E79"/>
                <w:sz w:val="19"/>
              </w:rPr>
              <w:t>RF-11</w:t>
            </w:r>
          </w:p>
        </w:tc>
        <w:tc>
          <w:tcPr>
            <w:tcW w:w="3271" w:type="dxa"/>
            <w:shd w:val="clear" w:color="auto" w:fill="FFFFFF"/>
            <w:tcMar>
              <w:top w:w="100" w:type="dxa"/>
              <w:left w:w="150" w:type="dxa"/>
              <w:bottom w:w="100" w:type="dxa"/>
              <w:right w:w="150" w:type="dxa"/>
            </w:tcMar>
            <w:vAlign w:val="center"/>
          </w:tcPr>
          <w:p w14:paraId="0CA5999D" w14:textId="77777777" w:rsidR="009F7FE2" w:rsidRDefault="009F7FE2" w:rsidP="00C00DED">
            <w:pPr>
              <w:spacing w:after="0"/>
            </w:pPr>
            <w:r w:rsidRPr="00C00DED">
              <w:rPr>
                <w:color w:val="262626"/>
                <w:sz w:val="19"/>
              </w:rPr>
              <w:t>El sistema deberá permitir que el establecimiento registre la descripción y los posibles contenidos de su pack sorpresa.</w:t>
            </w:r>
          </w:p>
        </w:tc>
        <w:tc>
          <w:tcPr>
            <w:tcW w:w="1638" w:type="dxa"/>
            <w:shd w:val="clear" w:color="auto" w:fill="FFFFFF"/>
            <w:tcMar>
              <w:top w:w="100" w:type="dxa"/>
              <w:left w:w="150" w:type="dxa"/>
              <w:bottom w:w="100" w:type="dxa"/>
              <w:right w:w="150" w:type="dxa"/>
            </w:tcMar>
            <w:vAlign w:val="center"/>
          </w:tcPr>
          <w:p w14:paraId="4802C133" w14:textId="77777777" w:rsidR="009F7FE2" w:rsidRDefault="009F7FE2" w:rsidP="000C316E">
            <w:pPr>
              <w:spacing w:after="0"/>
              <w:jc w:val="center"/>
            </w:pPr>
            <w:r>
              <w:rPr>
                <w:color w:val="262626"/>
                <w:sz w:val="19"/>
              </w:rPr>
              <w:t>Establecimiento</w:t>
            </w:r>
          </w:p>
        </w:tc>
        <w:tc>
          <w:tcPr>
            <w:tcW w:w="1398" w:type="dxa"/>
            <w:shd w:val="clear" w:color="auto" w:fill="FFFFFF"/>
            <w:tcMar>
              <w:top w:w="100" w:type="dxa"/>
              <w:left w:w="150" w:type="dxa"/>
              <w:bottom w:w="100" w:type="dxa"/>
              <w:right w:w="150" w:type="dxa"/>
            </w:tcMar>
            <w:vAlign w:val="center"/>
          </w:tcPr>
          <w:p w14:paraId="2CBA9EF7" w14:textId="77777777" w:rsidR="009F7FE2" w:rsidRDefault="009F7FE2" w:rsidP="000C316E">
            <w:pPr>
              <w:spacing w:after="0"/>
              <w:jc w:val="center"/>
            </w:pPr>
            <w:r>
              <w:rPr>
                <w:b/>
                <w:color w:val="2E6B9E"/>
                <w:sz w:val="19"/>
              </w:rPr>
              <w:t>Esencial</w:t>
            </w:r>
          </w:p>
        </w:tc>
        <w:tc>
          <w:tcPr>
            <w:tcW w:w="1120" w:type="dxa"/>
            <w:shd w:val="clear" w:color="auto" w:fill="FFFFFF"/>
            <w:vAlign w:val="center"/>
          </w:tcPr>
          <w:p w14:paraId="0E71309E" w14:textId="77777777" w:rsidR="009F7FE2" w:rsidRPr="009F7FE2" w:rsidRDefault="009F7FE2" w:rsidP="009F7FE2">
            <w:pPr>
              <w:spacing w:after="0"/>
              <w:jc w:val="center"/>
              <w:rPr>
                <w:b/>
                <w:sz w:val="19"/>
              </w:rPr>
            </w:pPr>
            <w:r w:rsidRPr="009F7FE2">
              <w:rPr>
                <w:b/>
                <w:sz w:val="19"/>
              </w:rPr>
              <w:t>-</w:t>
            </w:r>
          </w:p>
        </w:tc>
      </w:tr>
      <w:tr w:rsidR="009F7FE2" w14:paraId="7996E0D6" w14:textId="77777777" w:rsidTr="009F7FE2">
        <w:trPr>
          <w:cantSplit/>
          <w:jc w:val="center"/>
        </w:trPr>
        <w:tc>
          <w:tcPr>
            <w:tcW w:w="1077" w:type="dxa"/>
            <w:shd w:val="clear" w:color="auto" w:fill="F2F5F9"/>
            <w:tcMar>
              <w:top w:w="100" w:type="dxa"/>
              <w:left w:w="150" w:type="dxa"/>
              <w:bottom w:w="100" w:type="dxa"/>
              <w:right w:w="150" w:type="dxa"/>
            </w:tcMar>
            <w:vAlign w:val="center"/>
          </w:tcPr>
          <w:p w14:paraId="13FCBE2C" w14:textId="77777777" w:rsidR="009F7FE2" w:rsidRDefault="009F7FE2" w:rsidP="000C316E">
            <w:pPr>
              <w:spacing w:after="0"/>
              <w:jc w:val="center"/>
            </w:pPr>
            <w:r>
              <w:rPr>
                <w:b/>
                <w:color w:val="1F4E79"/>
                <w:sz w:val="19"/>
              </w:rPr>
              <w:t>RF-12</w:t>
            </w:r>
          </w:p>
        </w:tc>
        <w:tc>
          <w:tcPr>
            <w:tcW w:w="3271" w:type="dxa"/>
            <w:shd w:val="clear" w:color="auto" w:fill="F2F5F9"/>
            <w:tcMar>
              <w:top w:w="100" w:type="dxa"/>
              <w:left w:w="150" w:type="dxa"/>
              <w:bottom w:w="100" w:type="dxa"/>
              <w:right w:w="150" w:type="dxa"/>
            </w:tcMar>
            <w:vAlign w:val="center"/>
          </w:tcPr>
          <w:p w14:paraId="62185A26" w14:textId="77777777" w:rsidR="009F7FE2" w:rsidRDefault="009F7FE2" w:rsidP="00C00DED">
            <w:pPr>
              <w:spacing w:after="0"/>
            </w:pPr>
            <w:r w:rsidRPr="00C00DED">
              <w:rPr>
                <w:color w:val="262626"/>
                <w:sz w:val="19"/>
              </w:rPr>
              <w:t>El sistema deberá permitir que el establecimiento publique una sola oferta activa de pack sorpresa con una o más variantes de tamaño, precio y stock.</w:t>
            </w:r>
          </w:p>
        </w:tc>
        <w:tc>
          <w:tcPr>
            <w:tcW w:w="1638" w:type="dxa"/>
            <w:shd w:val="clear" w:color="auto" w:fill="F2F5F9"/>
            <w:tcMar>
              <w:top w:w="100" w:type="dxa"/>
              <w:left w:w="150" w:type="dxa"/>
              <w:bottom w:w="100" w:type="dxa"/>
              <w:right w:w="150" w:type="dxa"/>
            </w:tcMar>
            <w:vAlign w:val="center"/>
          </w:tcPr>
          <w:p w14:paraId="5B475E89" w14:textId="77777777" w:rsidR="009F7FE2" w:rsidRDefault="009F7FE2" w:rsidP="000C316E">
            <w:pPr>
              <w:spacing w:after="0"/>
              <w:jc w:val="center"/>
            </w:pPr>
            <w:r>
              <w:rPr>
                <w:color w:val="262626"/>
                <w:sz w:val="19"/>
              </w:rPr>
              <w:t>Establecimiento</w:t>
            </w:r>
          </w:p>
        </w:tc>
        <w:tc>
          <w:tcPr>
            <w:tcW w:w="1398" w:type="dxa"/>
            <w:shd w:val="clear" w:color="auto" w:fill="F2F5F9"/>
            <w:tcMar>
              <w:top w:w="100" w:type="dxa"/>
              <w:left w:w="150" w:type="dxa"/>
              <w:bottom w:w="100" w:type="dxa"/>
              <w:right w:w="150" w:type="dxa"/>
            </w:tcMar>
            <w:vAlign w:val="center"/>
          </w:tcPr>
          <w:p w14:paraId="5C029BD6" w14:textId="77777777" w:rsidR="009F7FE2" w:rsidRDefault="009F7FE2" w:rsidP="000C316E">
            <w:pPr>
              <w:spacing w:after="0"/>
              <w:jc w:val="center"/>
            </w:pPr>
            <w:r>
              <w:rPr>
                <w:b/>
                <w:color w:val="2E6B9E"/>
                <w:sz w:val="19"/>
              </w:rPr>
              <w:t>Esencial</w:t>
            </w:r>
          </w:p>
        </w:tc>
        <w:tc>
          <w:tcPr>
            <w:tcW w:w="1120" w:type="dxa"/>
            <w:shd w:val="clear" w:color="auto" w:fill="F2F5F9"/>
            <w:vAlign w:val="center"/>
          </w:tcPr>
          <w:p w14:paraId="6B215A6C" w14:textId="77777777" w:rsidR="009F7FE2" w:rsidRPr="009F7FE2" w:rsidRDefault="009F7FE2" w:rsidP="009F7FE2">
            <w:pPr>
              <w:spacing w:after="0"/>
              <w:jc w:val="center"/>
              <w:rPr>
                <w:b/>
                <w:sz w:val="19"/>
              </w:rPr>
            </w:pPr>
            <w:r w:rsidRPr="009F7FE2">
              <w:rPr>
                <w:b/>
                <w:sz w:val="19"/>
              </w:rPr>
              <w:t>-</w:t>
            </w:r>
          </w:p>
        </w:tc>
      </w:tr>
      <w:tr w:rsidR="009F7FE2" w14:paraId="784E0517" w14:textId="77777777" w:rsidTr="009F7FE2">
        <w:trPr>
          <w:cantSplit/>
          <w:jc w:val="center"/>
        </w:trPr>
        <w:tc>
          <w:tcPr>
            <w:tcW w:w="1077" w:type="dxa"/>
            <w:shd w:val="clear" w:color="auto" w:fill="FFFFFF"/>
            <w:tcMar>
              <w:top w:w="100" w:type="dxa"/>
              <w:left w:w="150" w:type="dxa"/>
              <w:bottom w:w="100" w:type="dxa"/>
              <w:right w:w="150" w:type="dxa"/>
            </w:tcMar>
            <w:vAlign w:val="center"/>
          </w:tcPr>
          <w:p w14:paraId="2C3C5878" w14:textId="77777777" w:rsidR="009F7FE2" w:rsidRDefault="009F7FE2" w:rsidP="000C316E">
            <w:pPr>
              <w:spacing w:after="0"/>
              <w:jc w:val="center"/>
            </w:pPr>
            <w:r>
              <w:rPr>
                <w:b/>
                <w:color w:val="1F4E79"/>
                <w:sz w:val="19"/>
              </w:rPr>
              <w:t>RF-13</w:t>
            </w:r>
          </w:p>
        </w:tc>
        <w:tc>
          <w:tcPr>
            <w:tcW w:w="3271" w:type="dxa"/>
            <w:shd w:val="clear" w:color="auto" w:fill="FFFFFF"/>
            <w:tcMar>
              <w:top w:w="100" w:type="dxa"/>
              <w:left w:w="150" w:type="dxa"/>
              <w:bottom w:w="100" w:type="dxa"/>
              <w:right w:w="150" w:type="dxa"/>
            </w:tcMar>
            <w:vAlign w:val="center"/>
          </w:tcPr>
          <w:p w14:paraId="221ACEA2" w14:textId="77777777" w:rsidR="009F7FE2" w:rsidRDefault="009F7FE2" w:rsidP="00C00DED">
            <w:pPr>
              <w:spacing w:after="0"/>
            </w:pPr>
            <w:r w:rsidRPr="00C00DED">
              <w:rPr>
                <w:color w:val="262626"/>
                <w:sz w:val="19"/>
              </w:rPr>
              <w:t xml:space="preserve">El sistema deberá permitir que el establecimiento configure el </w:t>
            </w:r>
            <w:r>
              <w:rPr>
                <w:color w:val="262626"/>
                <w:sz w:val="19"/>
              </w:rPr>
              <w:t>inicio y el fin del horario de recojo</w:t>
            </w:r>
            <w:r w:rsidRPr="00C00DED">
              <w:rPr>
                <w:color w:val="262626"/>
                <w:sz w:val="19"/>
              </w:rPr>
              <w:t xml:space="preserve"> de los packs sorpresa.</w:t>
            </w:r>
            <w:r>
              <w:rPr>
                <w:color w:val="262626"/>
                <w:sz w:val="19"/>
              </w:rPr>
              <w:t xml:space="preserve"> El fin del horario es el único límite para entregar o cancelar una reserva.</w:t>
            </w:r>
          </w:p>
        </w:tc>
        <w:tc>
          <w:tcPr>
            <w:tcW w:w="1638" w:type="dxa"/>
            <w:shd w:val="clear" w:color="auto" w:fill="FFFFFF"/>
            <w:tcMar>
              <w:top w:w="100" w:type="dxa"/>
              <w:left w:w="150" w:type="dxa"/>
              <w:bottom w:w="100" w:type="dxa"/>
              <w:right w:w="150" w:type="dxa"/>
            </w:tcMar>
            <w:vAlign w:val="center"/>
          </w:tcPr>
          <w:p w14:paraId="7975EAEC" w14:textId="77777777" w:rsidR="009F7FE2" w:rsidRDefault="009F7FE2" w:rsidP="000C316E">
            <w:pPr>
              <w:spacing w:after="0"/>
              <w:jc w:val="center"/>
            </w:pPr>
            <w:r>
              <w:rPr>
                <w:color w:val="262626"/>
                <w:sz w:val="19"/>
              </w:rPr>
              <w:t>Establecimiento</w:t>
            </w:r>
          </w:p>
        </w:tc>
        <w:tc>
          <w:tcPr>
            <w:tcW w:w="1398" w:type="dxa"/>
            <w:shd w:val="clear" w:color="auto" w:fill="FFFFFF"/>
            <w:tcMar>
              <w:top w:w="100" w:type="dxa"/>
              <w:left w:w="150" w:type="dxa"/>
              <w:bottom w:w="100" w:type="dxa"/>
              <w:right w:w="150" w:type="dxa"/>
            </w:tcMar>
            <w:vAlign w:val="center"/>
          </w:tcPr>
          <w:p w14:paraId="3BC26A47" w14:textId="77777777" w:rsidR="009F7FE2" w:rsidRDefault="009F7FE2" w:rsidP="000C316E">
            <w:pPr>
              <w:spacing w:after="0"/>
              <w:jc w:val="center"/>
            </w:pPr>
            <w:r>
              <w:rPr>
                <w:b/>
                <w:color w:val="2E6B9E"/>
                <w:sz w:val="19"/>
              </w:rPr>
              <w:t>Esencial</w:t>
            </w:r>
          </w:p>
        </w:tc>
        <w:tc>
          <w:tcPr>
            <w:tcW w:w="1120" w:type="dxa"/>
            <w:shd w:val="clear" w:color="auto" w:fill="FFFFFF"/>
            <w:vAlign w:val="center"/>
          </w:tcPr>
          <w:p w14:paraId="2C73FA17" w14:textId="77777777" w:rsidR="009F7FE2" w:rsidRPr="009F7FE2" w:rsidRDefault="009F7FE2" w:rsidP="009F7FE2">
            <w:pPr>
              <w:spacing w:after="0"/>
              <w:jc w:val="center"/>
              <w:rPr>
                <w:b/>
                <w:sz w:val="19"/>
              </w:rPr>
            </w:pPr>
            <w:r w:rsidRPr="009F7FE2">
              <w:rPr>
                <w:b/>
                <w:sz w:val="19"/>
              </w:rPr>
              <w:t>-</w:t>
            </w:r>
          </w:p>
        </w:tc>
      </w:tr>
      <w:tr w:rsidR="009F7FE2" w14:paraId="626FFEC1" w14:textId="77777777" w:rsidTr="009F7FE2">
        <w:trPr>
          <w:cantSplit/>
          <w:jc w:val="center"/>
        </w:trPr>
        <w:tc>
          <w:tcPr>
            <w:tcW w:w="1077" w:type="dxa"/>
            <w:shd w:val="clear" w:color="auto" w:fill="F2F5F9"/>
            <w:tcMar>
              <w:top w:w="100" w:type="dxa"/>
              <w:left w:w="150" w:type="dxa"/>
              <w:bottom w:w="100" w:type="dxa"/>
              <w:right w:w="150" w:type="dxa"/>
            </w:tcMar>
            <w:vAlign w:val="center"/>
          </w:tcPr>
          <w:p w14:paraId="64264128" w14:textId="77777777" w:rsidR="009F7FE2" w:rsidRDefault="009F7FE2" w:rsidP="000C316E">
            <w:pPr>
              <w:spacing w:after="0"/>
              <w:jc w:val="center"/>
            </w:pPr>
            <w:r>
              <w:rPr>
                <w:b/>
                <w:color w:val="1F4E79"/>
                <w:sz w:val="19"/>
              </w:rPr>
              <w:t>RF-14</w:t>
            </w:r>
          </w:p>
        </w:tc>
        <w:tc>
          <w:tcPr>
            <w:tcW w:w="3271" w:type="dxa"/>
            <w:shd w:val="clear" w:color="auto" w:fill="F2F5F9"/>
            <w:tcMar>
              <w:top w:w="100" w:type="dxa"/>
              <w:left w:w="150" w:type="dxa"/>
              <w:bottom w:w="100" w:type="dxa"/>
              <w:right w:w="150" w:type="dxa"/>
            </w:tcMar>
            <w:vAlign w:val="center"/>
          </w:tcPr>
          <w:p w14:paraId="2A9E9AD6" w14:textId="77777777" w:rsidR="009F7FE2" w:rsidRDefault="009F7FE2" w:rsidP="00C00DED">
            <w:pPr>
              <w:spacing w:after="0"/>
            </w:pPr>
            <w:r w:rsidRPr="00C00DED">
              <w:rPr>
                <w:color w:val="262626"/>
                <w:sz w:val="19"/>
              </w:rPr>
              <w:t>El sistema deberá permitir que el consumidor busque y filtre establecimientos por distrito, dirección textual, precio y calificación.</w:t>
            </w:r>
          </w:p>
        </w:tc>
        <w:tc>
          <w:tcPr>
            <w:tcW w:w="1638" w:type="dxa"/>
            <w:shd w:val="clear" w:color="auto" w:fill="F2F5F9"/>
            <w:tcMar>
              <w:top w:w="100" w:type="dxa"/>
              <w:left w:w="150" w:type="dxa"/>
              <w:bottom w:w="100" w:type="dxa"/>
              <w:right w:w="150" w:type="dxa"/>
            </w:tcMar>
            <w:vAlign w:val="center"/>
          </w:tcPr>
          <w:p w14:paraId="21A6CE86" w14:textId="77777777" w:rsidR="009F7FE2" w:rsidRDefault="009F7FE2" w:rsidP="000C316E">
            <w:pPr>
              <w:spacing w:after="0"/>
              <w:jc w:val="center"/>
            </w:pPr>
            <w:r>
              <w:rPr>
                <w:color w:val="262626"/>
                <w:sz w:val="19"/>
              </w:rPr>
              <w:t>Consumidor</w:t>
            </w:r>
          </w:p>
        </w:tc>
        <w:tc>
          <w:tcPr>
            <w:tcW w:w="1398" w:type="dxa"/>
            <w:shd w:val="clear" w:color="auto" w:fill="F2F5F9"/>
            <w:tcMar>
              <w:top w:w="100" w:type="dxa"/>
              <w:left w:w="150" w:type="dxa"/>
              <w:bottom w:w="100" w:type="dxa"/>
              <w:right w:w="150" w:type="dxa"/>
            </w:tcMar>
            <w:vAlign w:val="center"/>
          </w:tcPr>
          <w:p w14:paraId="174DA8CC" w14:textId="77777777" w:rsidR="009F7FE2" w:rsidRDefault="009F7FE2" w:rsidP="000C316E">
            <w:pPr>
              <w:spacing w:after="0"/>
              <w:jc w:val="center"/>
            </w:pPr>
            <w:r>
              <w:rPr>
                <w:b/>
                <w:color w:val="2E6B9E"/>
                <w:sz w:val="19"/>
              </w:rPr>
              <w:t>Esencial</w:t>
            </w:r>
          </w:p>
        </w:tc>
        <w:tc>
          <w:tcPr>
            <w:tcW w:w="1120" w:type="dxa"/>
            <w:shd w:val="clear" w:color="auto" w:fill="F2F5F9"/>
            <w:vAlign w:val="center"/>
          </w:tcPr>
          <w:p w14:paraId="195163D7" w14:textId="77777777" w:rsidR="009F7FE2" w:rsidRPr="009F7FE2" w:rsidRDefault="009F7FE2" w:rsidP="009F7FE2">
            <w:pPr>
              <w:spacing w:after="0"/>
              <w:jc w:val="center"/>
              <w:rPr>
                <w:b/>
                <w:sz w:val="19"/>
              </w:rPr>
            </w:pPr>
            <w:r w:rsidRPr="009F7FE2">
              <w:rPr>
                <w:b/>
                <w:sz w:val="19"/>
              </w:rPr>
              <w:t>-</w:t>
            </w:r>
          </w:p>
        </w:tc>
      </w:tr>
      <w:tr w:rsidR="009F7FE2" w14:paraId="6E08C313" w14:textId="77777777" w:rsidTr="009F7FE2">
        <w:trPr>
          <w:cantSplit/>
          <w:jc w:val="center"/>
        </w:trPr>
        <w:tc>
          <w:tcPr>
            <w:tcW w:w="1077" w:type="dxa"/>
            <w:shd w:val="clear" w:color="auto" w:fill="FFFFFF"/>
            <w:tcMar>
              <w:top w:w="100" w:type="dxa"/>
              <w:left w:w="150" w:type="dxa"/>
              <w:bottom w:w="100" w:type="dxa"/>
              <w:right w:w="150" w:type="dxa"/>
            </w:tcMar>
            <w:vAlign w:val="center"/>
          </w:tcPr>
          <w:p w14:paraId="7D8D0F2C" w14:textId="77777777" w:rsidR="009F7FE2" w:rsidRDefault="009F7FE2" w:rsidP="000C316E">
            <w:pPr>
              <w:spacing w:after="0"/>
              <w:jc w:val="center"/>
            </w:pPr>
            <w:r>
              <w:rPr>
                <w:b/>
                <w:color w:val="1F4E79"/>
                <w:sz w:val="19"/>
              </w:rPr>
              <w:t>RF-15</w:t>
            </w:r>
          </w:p>
        </w:tc>
        <w:tc>
          <w:tcPr>
            <w:tcW w:w="3271" w:type="dxa"/>
            <w:shd w:val="clear" w:color="auto" w:fill="FFFFFF"/>
            <w:tcMar>
              <w:top w:w="100" w:type="dxa"/>
              <w:left w:w="150" w:type="dxa"/>
              <w:bottom w:w="100" w:type="dxa"/>
              <w:right w:w="150" w:type="dxa"/>
            </w:tcMar>
            <w:vAlign w:val="center"/>
          </w:tcPr>
          <w:p w14:paraId="278BFBC1" w14:textId="77777777" w:rsidR="009F7FE2" w:rsidRDefault="009F7FE2" w:rsidP="00C00DED">
            <w:pPr>
              <w:spacing w:after="0"/>
            </w:pPr>
            <w:r w:rsidRPr="00C00DED">
              <w:rPr>
                <w:color w:val="262626"/>
                <w:sz w:val="19"/>
              </w:rPr>
              <w:t>El sistema deberá mostrar al consumidor la información del establecimiento, la oferta activa, el descuento, los posibles alérgenos y las restricciones alimentarias.</w:t>
            </w:r>
          </w:p>
        </w:tc>
        <w:tc>
          <w:tcPr>
            <w:tcW w:w="1638" w:type="dxa"/>
            <w:shd w:val="clear" w:color="auto" w:fill="FFFFFF"/>
            <w:tcMar>
              <w:top w:w="100" w:type="dxa"/>
              <w:left w:w="150" w:type="dxa"/>
              <w:bottom w:w="100" w:type="dxa"/>
              <w:right w:w="150" w:type="dxa"/>
            </w:tcMar>
            <w:vAlign w:val="center"/>
          </w:tcPr>
          <w:p w14:paraId="4045DCD3" w14:textId="77777777" w:rsidR="009F7FE2" w:rsidRDefault="009F7FE2" w:rsidP="000C316E">
            <w:pPr>
              <w:spacing w:after="0"/>
              <w:jc w:val="center"/>
            </w:pPr>
            <w:r>
              <w:rPr>
                <w:color w:val="262626"/>
                <w:sz w:val="19"/>
              </w:rPr>
              <w:t>Consumidor</w:t>
            </w:r>
          </w:p>
        </w:tc>
        <w:tc>
          <w:tcPr>
            <w:tcW w:w="1398" w:type="dxa"/>
            <w:shd w:val="clear" w:color="auto" w:fill="FFFFFF"/>
            <w:tcMar>
              <w:top w:w="100" w:type="dxa"/>
              <w:left w:w="150" w:type="dxa"/>
              <w:bottom w:w="100" w:type="dxa"/>
              <w:right w:w="150" w:type="dxa"/>
            </w:tcMar>
            <w:vAlign w:val="center"/>
          </w:tcPr>
          <w:p w14:paraId="53356FF4" w14:textId="77777777" w:rsidR="009F7FE2" w:rsidRDefault="009F7FE2" w:rsidP="000C316E">
            <w:pPr>
              <w:spacing w:after="0"/>
              <w:jc w:val="center"/>
            </w:pPr>
            <w:r>
              <w:rPr>
                <w:b/>
                <w:color w:val="2E6B9E"/>
                <w:sz w:val="19"/>
              </w:rPr>
              <w:t>Esencial</w:t>
            </w:r>
          </w:p>
        </w:tc>
        <w:tc>
          <w:tcPr>
            <w:tcW w:w="1120" w:type="dxa"/>
            <w:shd w:val="clear" w:color="auto" w:fill="FFFFFF"/>
            <w:vAlign w:val="center"/>
          </w:tcPr>
          <w:p w14:paraId="4414D3A9" w14:textId="77777777" w:rsidR="009F7FE2" w:rsidRPr="009F7FE2" w:rsidRDefault="009F7FE2" w:rsidP="009F7FE2">
            <w:pPr>
              <w:spacing w:after="0"/>
              <w:jc w:val="center"/>
              <w:rPr>
                <w:b/>
                <w:sz w:val="19"/>
              </w:rPr>
            </w:pPr>
            <w:r w:rsidRPr="009F7FE2">
              <w:rPr>
                <w:b/>
                <w:sz w:val="19"/>
              </w:rPr>
              <w:t>-</w:t>
            </w:r>
          </w:p>
        </w:tc>
      </w:tr>
      <w:tr w:rsidR="009F7FE2" w14:paraId="175D761B" w14:textId="77777777" w:rsidTr="009F7FE2">
        <w:trPr>
          <w:cantSplit/>
          <w:jc w:val="center"/>
        </w:trPr>
        <w:tc>
          <w:tcPr>
            <w:tcW w:w="1077" w:type="dxa"/>
            <w:shd w:val="clear" w:color="auto" w:fill="FFFFFF"/>
            <w:tcMar>
              <w:top w:w="100" w:type="dxa"/>
              <w:left w:w="150" w:type="dxa"/>
              <w:bottom w:w="100" w:type="dxa"/>
              <w:right w:w="150" w:type="dxa"/>
            </w:tcMar>
            <w:vAlign w:val="center"/>
          </w:tcPr>
          <w:p w14:paraId="61309115" w14:textId="77777777" w:rsidR="009F7FE2" w:rsidRDefault="009F7FE2" w:rsidP="000C316E">
            <w:pPr>
              <w:spacing w:after="0"/>
              <w:jc w:val="center"/>
            </w:pPr>
            <w:r>
              <w:rPr>
                <w:b/>
                <w:color w:val="1F4E79"/>
                <w:sz w:val="19"/>
              </w:rPr>
              <w:t>RF-17</w:t>
            </w:r>
          </w:p>
        </w:tc>
        <w:tc>
          <w:tcPr>
            <w:tcW w:w="3271" w:type="dxa"/>
            <w:shd w:val="clear" w:color="auto" w:fill="FFFFFF"/>
            <w:tcMar>
              <w:top w:w="100" w:type="dxa"/>
              <w:left w:w="150" w:type="dxa"/>
              <w:bottom w:w="100" w:type="dxa"/>
              <w:right w:w="150" w:type="dxa"/>
            </w:tcMar>
            <w:vAlign w:val="center"/>
          </w:tcPr>
          <w:p w14:paraId="1F3AC319" w14:textId="77777777" w:rsidR="009F7FE2" w:rsidRDefault="009F7FE2" w:rsidP="00C00DED">
            <w:pPr>
              <w:spacing w:after="0"/>
            </w:pPr>
            <w:r w:rsidRPr="00C00DED">
              <w:rPr>
                <w:color w:val="262626"/>
                <w:sz w:val="19"/>
              </w:rPr>
              <w:t>El sistema deberá mostrar directamente la oferta activa de un establecimiento cuando el consumidor acceda mediante su código QR físico.</w:t>
            </w:r>
          </w:p>
        </w:tc>
        <w:tc>
          <w:tcPr>
            <w:tcW w:w="1638" w:type="dxa"/>
            <w:shd w:val="clear" w:color="auto" w:fill="FFFFFF"/>
            <w:tcMar>
              <w:top w:w="100" w:type="dxa"/>
              <w:left w:w="150" w:type="dxa"/>
              <w:bottom w:w="100" w:type="dxa"/>
              <w:right w:w="150" w:type="dxa"/>
            </w:tcMar>
            <w:vAlign w:val="center"/>
          </w:tcPr>
          <w:p w14:paraId="2C5B6236" w14:textId="77777777" w:rsidR="009F7FE2" w:rsidRDefault="009F7FE2" w:rsidP="000C316E">
            <w:pPr>
              <w:spacing w:after="0"/>
              <w:jc w:val="center"/>
            </w:pPr>
            <w:r>
              <w:rPr>
                <w:color w:val="262626"/>
                <w:sz w:val="19"/>
              </w:rPr>
              <w:t>Consumidor</w:t>
            </w:r>
          </w:p>
        </w:tc>
        <w:tc>
          <w:tcPr>
            <w:tcW w:w="1398" w:type="dxa"/>
            <w:shd w:val="clear" w:color="auto" w:fill="FFFFFF"/>
            <w:tcMar>
              <w:top w:w="100" w:type="dxa"/>
              <w:left w:w="150" w:type="dxa"/>
              <w:bottom w:w="100" w:type="dxa"/>
              <w:right w:w="150" w:type="dxa"/>
            </w:tcMar>
            <w:vAlign w:val="center"/>
          </w:tcPr>
          <w:p w14:paraId="48D37A13" w14:textId="77777777" w:rsidR="009F7FE2" w:rsidRDefault="009F7FE2" w:rsidP="000C316E">
            <w:pPr>
              <w:spacing w:after="0"/>
              <w:jc w:val="center"/>
            </w:pPr>
            <w:r>
              <w:rPr>
                <w:b/>
                <w:color w:val="2E6B9E"/>
                <w:sz w:val="19"/>
              </w:rPr>
              <w:t>Esencial</w:t>
            </w:r>
          </w:p>
        </w:tc>
        <w:tc>
          <w:tcPr>
            <w:tcW w:w="1120" w:type="dxa"/>
            <w:shd w:val="clear" w:color="auto" w:fill="FFFFFF"/>
            <w:vAlign w:val="center"/>
          </w:tcPr>
          <w:p w14:paraId="73FEF72D" w14:textId="77777777" w:rsidR="009F7FE2" w:rsidRPr="009F7FE2" w:rsidRDefault="009F7FE2" w:rsidP="009F7FE2">
            <w:pPr>
              <w:spacing w:after="0"/>
              <w:jc w:val="center"/>
              <w:rPr>
                <w:b/>
                <w:sz w:val="19"/>
              </w:rPr>
            </w:pPr>
            <w:r w:rsidRPr="009F7FE2">
              <w:rPr>
                <w:b/>
                <w:sz w:val="19"/>
              </w:rPr>
              <w:t>-</w:t>
            </w:r>
          </w:p>
        </w:tc>
      </w:tr>
    </w:tbl>
    <w:p w14:paraId="7788ADEA" w14:textId="77777777" w:rsidR="007418EF" w:rsidRDefault="007418EF" w:rsidP="007418EF">
      <w:pPr>
        <w:jc w:val="both"/>
        <w:rPr>
          <w:lang w:val="es-PE"/>
        </w:rPr>
      </w:pPr>
    </w:p>
    <w:p w14:paraId="5184EE7B" w14:textId="77777777" w:rsidR="00C33C89" w:rsidRDefault="00C33C89" w:rsidP="007418EF">
      <w:pPr>
        <w:jc w:val="both"/>
        <w:rPr>
          <w:lang w:val="es-PE"/>
        </w:rPr>
      </w:pPr>
    </w:p>
    <w:p w14:paraId="73BDC3EA" w14:textId="77777777" w:rsidR="00C33C89" w:rsidRDefault="00C33C89" w:rsidP="007418EF">
      <w:pPr>
        <w:jc w:val="both"/>
        <w:rPr>
          <w:lang w:val="es-PE"/>
        </w:rPr>
      </w:pPr>
    </w:p>
    <w:p w14:paraId="5211E30A" w14:textId="77777777" w:rsidR="00C33C89" w:rsidRDefault="00C33C89" w:rsidP="007418EF">
      <w:pPr>
        <w:jc w:val="both"/>
        <w:rPr>
          <w:lang w:val="es-PE"/>
        </w:rPr>
      </w:pPr>
    </w:p>
    <w:p w14:paraId="133FDA5E" w14:textId="77777777" w:rsidR="00C33C89" w:rsidRDefault="00C33C89" w:rsidP="007418EF">
      <w:pPr>
        <w:jc w:val="both"/>
        <w:rPr>
          <w:lang w:val="es-PE"/>
        </w:rPr>
      </w:pPr>
    </w:p>
    <w:p w14:paraId="13A8F290" w14:textId="77777777" w:rsidR="00C33C89" w:rsidRDefault="00C33C89" w:rsidP="007418EF">
      <w:pPr>
        <w:jc w:val="both"/>
        <w:rPr>
          <w:lang w:val="es-PE"/>
        </w:rPr>
      </w:pPr>
    </w:p>
    <w:p w14:paraId="536E2A72" w14:textId="77777777" w:rsidR="00C33C89" w:rsidRDefault="00C33C89" w:rsidP="007418EF">
      <w:pPr>
        <w:jc w:val="both"/>
        <w:rPr>
          <w:lang w:val="es-PE"/>
        </w:rPr>
      </w:pPr>
    </w:p>
    <w:p w14:paraId="12DD3D32" w14:textId="77777777" w:rsidR="007418EF" w:rsidRPr="007418EF" w:rsidRDefault="007418EF" w:rsidP="007418EF">
      <w:pPr>
        <w:jc w:val="both"/>
        <w:rPr>
          <w:b/>
          <w:bCs/>
          <w:lang w:val="es-PE"/>
        </w:rPr>
      </w:pPr>
      <w:r w:rsidRPr="007418EF">
        <w:rPr>
          <w:b/>
          <w:bCs/>
          <w:lang w:val="es-PE"/>
        </w:rPr>
        <w:lastRenderedPageBreak/>
        <w:t>Módulo de Reservas</w:t>
      </w:r>
    </w:p>
    <w:p w14:paraId="4C8150AD" w14:textId="77777777" w:rsidR="007418EF" w:rsidRDefault="007418EF" w:rsidP="007418EF">
      <w:pPr>
        <w:jc w:val="both"/>
        <w:rPr>
          <w:lang w:val="es-PE"/>
        </w:rPr>
      </w:pPr>
      <w:r w:rsidRPr="007418EF">
        <w:rPr>
          <w:lang w:val="es-PE"/>
        </w:rPr>
        <w:t>Este módulo administra la disponibilidad temporal del stock, la cancelación y la entrega presencial de los packs.</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41"/>
        <w:gridCol w:w="3112"/>
        <w:gridCol w:w="1629"/>
        <w:gridCol w:w="1378"/>
        <w:gridCol w:w="1344"/>
      </w:tblGrid>
      <w:tr w:rsidR="009F7FE2" w14:paraId="01CCB79D" w14:textId="77777777" w:rsidTr="009F7FE2">
        <w:trPr>
          <w:tblHeader/>
          <w:jc w:val="center"/>
        </w:trPr>
        <w:tc>
          <w:tcPr>
            <w:tcW w:w="1080" w:type="dxa"/>
            <w:shd w:val="clear" w:color="auto" w:fill="1F4E79"/>
            <w:tcMar>
              <w:top w:w="120" w:type="dxa"/>
              <w:left w:w="150" w:type="dxa"/>
              <w:bottom w:w="120" w:type="dxa"/>
              <w:right w:w="150" w:type="dxa"/>
            </w:tcMar>
            <w:vAlign w:val="center"/>
          </w:tcPr>
          <w:p w14:paraId="1800C874" w14:textId="77777777" w:rsidR="009F7FE2" w:rsidRDefault="009F7FE2" w:rsidP="009F7FE2">
            <w:pPr>
              <w:jc w:val="center"/>
            </w:pPr>
            <w:r>
              <w:rPr>
                <w:b/>
                <w:color w:val="FFFFFF"/>
                <w:sz w:val="20"/>
              </w:rPr>
              <w:t>ID</w:t>
            </w:r>
          </w:p>
        </w:tc>
        <w:tc>
          <w:tcPr>
            <w:tcW w:w="3260" w:type="dxa"/>
            <w:shd w:val="clear" w:color="auto" w:fill="1F4E79"/>
            <w:tcMar>
              <w:top w:w="120" w:type="dxa"/>
              <w:left w:w="150" w:type="dxa"/>
              <w:bottom w:w="120" w:type="dxa"/>
              <w:right w:w="150" w:type="dxa"/>
            </w:tcMar>
            <w:vAlign w:val="center"/>
          </w:tcPr>
          <w:p w14:paraId="7116C82E" w14:textId="77777777" w:rsidR="009F7FE2" w:rsidRDefault="009F7FE2" w:rsidP="009F7FE2">
            <w:pPr>
              <w:jc w:val="center"/>
            </w:pPr>
            <w:r>
              <w:rPr>
                <w:b/>
                <w:color w:val="FFFFFF"/>
                <w:sz w:val="20"/>
              </w:rPr>
              <w:t>Requisito Funcional</w:t>
            </w:r>
          </w:p>
        </w:tc>
        <w:tc>
          <w:tcPr>
            <w:tcW w:w="1639" w:type="dxa"/>
            <w:shd w:val="clear" w:color="auto" w:fill="1F4E79"/>
            <w:tcMar>
              <w:top w:w="120" w:type="dxa"/>
              <w:left w:w="150" w:type="dxa"/>
              <w:bottom w:w="120" w:type="dxa"/>
              <w:right w:w="150" w:type="dxa"/>
            </w:tcMar>
            <w:vAlign w:val="center"/>
          </w:tcPr>
          <w:p w14:paraId="120A75D7" w14:textId="77777777" w:rsidR="009F7FE2" w:rsidRDefault="009F7FE2" w:rsidP="009F7FE2">
            <w:pPr>
              <w:jc w:val="center"/>
            </w:pPr>
            <w:r>
              <w:rPr>
                <w:b/>
                <w:color w:val="FFFFFF"/>
                <w:sz w:val="20"/>
              </w:rPr>
              <w:t>Actor Principal</w:t>
            </w:r>
          </w:p>
        </w:tc>
        <w:tc>
          <w:tcPr>
            <w:tcW w:w="1400" w:type="dxa"/>
            <w:shd w:val="clear" w:color="auto" w:fill="1F4E79"/>
            <w:tcMar>
              <w:top w:w="120" w:type="dxa"/>
              <w:left w:w="150" w:type="dxa"/>
              <w:bottom w:w="120" w:type="dxa"/>
              <w:right w:w="150" w:type="dxa"/>
            </w:tcMar>
            <w:vAlign w:val="center"/>
          </w:tcPr>
          <w:p w14:paraId="36576696" w14:textId="77777777" w:rsidR="009F7FE2" w:rsidRDefault="009F7FE2" w:rsidP="009F7FE2">
            <w:pPr>
              <w:jc w:val="center"/>
            </w:pPr>
            <w:r>
              <w:rPr>
                <w:b/>
                <w:color w:val="FFFFFF"/>
                <w:sz w:val="20"/>
              </w:rPr>
              <w:t>Prioridad</w:t>
            </w:r>
          </w:p>
        </w:tc>
        <w:tc>
          <w:tcPr>
            <w:tcW w:w="1125" w:type="dxa"/>
            <w:shd w:val="clear" w:color="auto" w:fill="1F4E79"/>
            <w:vAlign w:val="center"/>
          </w:tcPr>
          <w:p w14:paraId="52076C25" w14:textId="77777777" w:rsidR="009F7FE2" w:rsidRDefault="009F7FE2" w:rsidP="009F7FE2">
            <w:pPr>
              <w:jc w:val="center"/>
              <w:rPr>
                <w:b/>
                <w:color w:val="FFFFFF"/>
                <w:sz w:val="20"/>
              </w:rPr>
            </w:pPr>
            <w:r>
              <w:rPr>
                <w:b/>
                <w:color w:val="FFFFFF"/>
                <w:sz w:val="20"/>
              </w:rPr>
              <w:t>Dependencia</w:t>
            </w:r>
          </w:p>
        </w:tc>
      </w:tr>
      <w:tr w:rsidR="009F7FE2" w14:paraId="27EC81E2" w14:textId="77777777" w:rsidTr="009F7FE2">
        <w:trPr>
          <w:cantSplit/>
          <w:jc w:val="center"/>
        </w:trPr>
        <w:tc>
          <w:tcPr>
            <w:tcW w:w="1080" w:type="dxa"/>
            <w:shd w:val="clear" w:color="auto" w:fill="FFFFFF"/>
            <w:tcMar>
              <w:top w:w="100" w:type="dxa"/>
              <w:left w:w="150" w:type="dxa"/>
              <w:bottom w:w="100" w:type="dxa"/>
              <w:right w:w="150" w:type="dxa"/>
            </w:tcMar>
            <w:vAlign w:val="center"/>
          </w:tcPr>
          <w:p w14:paraId="25ACB24A" w14:textId="77777777" w:rsidR="009F7FE2" w:rsidRDefault="009F7FE2" w:rsidP="000C316E">
            <w:pPr>
              <w:spacing w:after="0"/>
              <w:jc w:val="center"/>
            </w:pPr>
            <w:r>
              <w:rPr>
                <w:b/>
                <w:color w:val="1F4E79"/>
                <w:sz w:val="19"/>
              </w:rPr>
              <w:t>RF-19</w:t>
            </w:r>
          </w:p>
        </w:tc>
        <w:tc>
          <w:tcPr>
            <w:tcW w:w="3260" w:type="dxa"/>
            <w:shd w:val="clear" w:color="auto" w:fill="FFFFFF"/>
            <w:tcMar>
              <w:top w:w="100" w:type="dxa"/>
              <w:left w:w="150" w:type="dxa"/>
              <w:bottom w:w="100" w:type="dxa"/>
              <w:right w:w="150" w:type="dxa"/>
            </w:tcMar>
            <w:vAlign w:val="center"/>
          </w:tcPr>
          <w:p w14:paraId="6D4099D3" w14:textId="77777777" w:rsidR="009F7FE2" w:rsidRDefault="009F7FE2" w:rsidP="009F7FE2">
            <w:pPr>
              <w:spacing w:after="0"/>
              <w:rPr>
                <w:sz w:val="19"/>
                <w:szCs w:val="19"/>
              </w:rPr>
            </w:pPr>
            <w:r w:rsidRPr="00C00DED">
              <w:rPr>
                <w:color w:val="262626"/>
                <w:sz w:val="19"/>
              </w:rPr>
              <w:t>El sistema deberá retener temporalmente el stock seleccionado mientras se confirma el pago presencial en efectivo.</w:t>
            </w:r>
          </w:p>
          <w:p w14:paraId="625A156F" w14:textId="77777777" w:rsidR="009F7FE2" w:rsidRPr="007418EF" w:rsidRDefault="009F7FE2" w:rsidP="00C00DED">
            <w:pPr>
              <w:spacing w:after="0"/>
              <w:rPr>
                <w:sz w:val="19"/>
                <w:szCs w:val="19"/>
              </w:rPr>
            </w:pPr>
            <w:r>
              <w:rPr>
                <w:sz w:val="19"/>
                <w:szCs w:val="19"/>
              </w:rPr>
              <w:t xml:space="preserve"> </w:t>
            </w:r>
          </w:p>
        </w:tc>
        <w:tc>
          <w:tcPr>
            <w:tcW w:w="1639" w:type="dxa"/>
            <w:shd w:val="clear" w:color="auto" w:fill="FFFFFF"/>
            <w:tcMar>
              <w:top w:w="100" w:type="dxa"/>
              <w:left w:w="150" w:type="dxa"/>
              <w:bottom w:w="100" w:type="dxa"/>
              <w:right w:w="150" w:type="dxa"/>
            </w:tcMar>
            <w:vAlign w:val="center"/>
          </w:tcPr>
          <w:p w14:paraId="34F51ED0" w14:textId="77777777" w:rsidR="009F7FE2" w:rsidRDefault="009F7FE2" w:rsidP="000C316E">
            <w:pPr>
              <w:spacing w:after="0"/>
              <w:jc w:val="center"/>
            </w:pPr>
            <w:r>
              <w:rPr>
                <w:color w:val="262626"/>
                <w:sz w:val="19"/>
              </w:rPr>
              <w:t>Sistema</w:t>
            </w:r>
          </w:p>
        </w:tc>
        <w:tc>
          <w:tcPr>
            <w:tcW w:w="1400" w:type="dxa"/>
            <w:shd w:val="clear" w:color="auto" w:fill="FFFFFF"/>
            <w:tcMar>
              <w:top w:w="100" w:type="dxa"/>
              <w:left w:w="150" w:type="dxa"/>
              <w:bottom w:w="100" w:type="dxa"/>
              <w:right w:w="150" w:type="dxa"/>
            </w:tcMar>
            <w:vAlign w:val="center"/>
          </w:tcPr>
          <w:p w14:paraId="3AABE316" w14:textId="77777777" w:rsidR="009F7FE2" w:rsidRDefault="009F7FE2" w:rsidP="000C316E">
            <w:pPr>
              <w:spacing w:after="0"/>
              <w:jc w:val="center"/>
            </w:pPr>
            <w:r>
              <w:rPr>
                <w:b/>
                <w:color w:val="2E6B9E"/>
                <w:sz w:val="19"/>
              </w:rPr>
              <w:t>Esencial</w:t>
            </w:r>
          </w:p>
        </w:tc>
        <w:tc>
          <w:tcPr>
            <w:tcW w:w="1125" w:type="dxa"/>
            <w:shd w:val="clear" w:color="auto" w:fill="FFFFFF"/>
          </w:tcPr>
          <w:p w14:paraId="6F338E71" w14:textId="77777777" w:rsidR="009F7FE2" w:rsidRPr="009F7FE2" w:rsidRDefault="009F7FE2" w:rsidP="009F7FE2">
            <w:pPr>
              <w:spacing w:after="0"/>
              <w:rPr>
                <w:b/>
                <w:sz w:val="19"/>
              </w:rPr>
            </w:pPr>
            <w:r w:rsidRPr="009F7FE2">
              <w:rPr>
                <w:sz w:val="19"/>
                <w:szCs w:val="19"/>
              </w:rPr>
              <w:t>Consulta el stock de Ofertas mientras se confirma la operación en Transacciones.</w:t>
            </w:r>
          </w:p>
        </w:tc>
      </w:tr>
      <w:tr w:rsidR="009F7FE2" w14:paraId="331C9A75" w14:textId="77777777" w:rsidTr="009F7FE2">
        <w:trPr>
          <w:cantSplit/>
          <w:jc w:val="center"/>
        </w:trPr>
        <w:tc>
          <w:tcPr>
            <w:tcW w:w="1080" w:type="dxa"/>
            <w:shd w:val="clear" w:color="auto" w:fill="FFFFFF"/>
            <w:tcMar>
              <w:top w:w="100" w:type="dxa"/>
              <w:left w:w="150" w:type="dxa"/>
              <w:bottom w:w="100" w:type="dxa"/>
              <w:right w:w="150" w:type="dxa"/>
            </w:tcMar>
            <w:vAlign w:val="center"/>
          </w:tcPr>
          <w:p w14:paraId="373F8641" w14:textId="77777777" w:rsidR="009F7FE2" w:rsidRDefault="009F7FE2" w:rsidP="000C316E">
            <w:pPr>
              <w:spacing w:after="0"/>
              <w:jc w:val="center"/>
            </w:pPr>
            <w:r>
              <w:rPr>
                <w:b/>
                <w:color w:val="1F4E79"/>
                <w:sz w:val="19"/>
              </w:rPr>
              <w:t>RF-21</w:t>
            </w:r>
          </w:p>
        </w:tc>
        <w:tc>
          <w:tcPr>
            <w:tcW w:w="3260" w:type="dxa"/>
            <w:shd w:val="clear" w:color="auto" w:fill="FFFFFF"/>
            <w:tcMar>
              <w:top w:w="100" w:type="dxa"/>
              <w:left w:w="150" w:type="dxa"/>
              <w:bottom w:w="100" w:type="dxa"/>
              <w:right w:w="150" w:type="dxa"/>
            </w:tcMar>
            <w:vAlign w:val="center"/>
          </w:tcPr>
          <w:p w14:paraId="1B0E4C93" w14:textId="77777777" w:rsidR="009F7FE2" w:rsidRDefault="009F7FE2" w:rsidP="00C00DED">
            <w:pPr>
              <w:spacing w:after="0"/>
            </w:pPr>
            <w:r w:rsidRPr="00C00DED">
              <w:rPr>
                <w:color w:val="262626"/>
                <w:sz w:val="19"/>
              </w:rPr>
              <w:t>El sistema deberá permitir que el personal del establecimiento busque el código único de recojo y confirme la entrega del pack.</w:t>
            </w:r>
          </w:p>
        </w:tc>
        <w:tc>
          <w:tcPr>
            <w:tcW w:w="1639" w:type="dxa"/>
            <w:shd w:val="clear" w:color="auto" w:fill="FFFFFF"/>
            <w:tcMar>
              <w:top w:w="100" w:type="dxa"/>
              <w:left w:w="150" w:type="dxa"/>
              <w:bottom w:w="100" w:type="dxa"/>
              <w:right w:w="150" w:type="dxa"/>
            </w:tcMar>
            <w:vAlign w:val="center"/>
          </w:tcPr>
          <w:p w14:paraId="0E9C5888" w14:textId="77777777" w:rsidR="009F7FE2" w:rsidRDefault="009F7FE2" w:rsidP="000C316E">
            <w:pPr>
              <w:spacing w:after="0"/>
              <w:jc w:val="center"/>
            </w:pPr>
            <w:r>
              <w:rPr>
                <w:color w:val="262626"/>
                <w:sz w:val="19"/>
              </w:rPr>
              <w:t>Establecimiento</w:t>
            </w:r>
          </w:p>
        </w:tc>
        <w:tc>
          <w:tcPr>
            <w:tcW w:w="1400" w:type="dxa"/>
            <w:shd w:val="clear" w:color="auto" w:fill="FFFFFF"/>
            <w:tcMar>
              <w:top w:w="100" w:type="dxa"/>
              <w:left w:w="150" w:type="dxa"/>
              <w:bottom w:w="100" w:type="dxa"/>
              <w:right w:w="150" w:type="dxa"/>
            </w:tcMar>
            <w:vAlign w:val="center"/>
          </w:tcPr>
          <w:p w14:paraId="1EFD0491" w14:textId="77777777" w:rsidR="009F7FE2" w:rsidRDefault="009F7FE2" w:rsidP="000C316E">
            <w:pPr>
              <w:spacing w:after="0"/>
              <w:jc w:val="center"/>
            </w:pPr>
            <w:r>
              <w:rPr>
                <w:b/>
                <w:color w:val="2E6B9E"/>
                <w:sz w:val="19"/>
              </w:rPr>
              <w:t>Esencial</w:t>
            </w:r>
          </w:p>
        </w:tc>
        <w:tc>
          <w:tcPr>
            <w:tcW w:w="1125" w:type="dxa"/>
            <w:shd w:val="clear" w:color="auto" w:fill="FFFFFF"/>
            <w:vAlign w:val="center"/>
          </w:tcPr>
          <w:p w14:paraId="6BA4FA20" w14:textId="77777777" w:rsidR="009F7FE2" w:rsidRPr="009F7FE2" w:rsidRDefault="009F7FE2" w:rsidP="009F7FE2">
            <w:pPr>
              <w:spacing w:after="0"/>
              <w:jc w:val="center"/>
              <w:rPr>
                <w:b/>
                <w:sz w:val="19"/>
              </w:rPr>
            </w:pPr>
            <w:r w:rsidRPr="009F7FE2">
              <w:rPr>
                <w:b/>
                <w:sz w:val="19"/>
              </w:rPr>
              <w:t>-</w:t>
            </w:r>
          </w:p>
        </w:tc>
      </w:tr>
      <w:tr w:rsidR="009F7FE2" w14:paraId="6C34293C" w14:textId="77777777" w:rsidTr="009F7FE2">
        <w:trPr>
          <w:cantSplit/>
          <w:jc w:val="center"/>
        </w:trPr>
        <w:tc>
          <w:tcPr>
            <w:tcW w:w="1080" w:type="dxa"/>
            <w:shd w:val="clear" w:color="auto" w:fill="F2F5F9"/>
            <w:tcMar>
              <w:top w:w="100" w:type="dxa"/>
              <w:left w:w="150" w:type="dxa"/>
              <w:bottom w:w="100" w:type="dxa"/>
              <w:right w:w="150" w:type="dxa"/>
            </w:tcMar>
            <w:vAlign w:val="center"/>
          </w:tcPr>
          <w:p w14:paraId="6B5E45A8" w14:textId="77777777" w:rsidR="009F7FE2" w:rsidRDefault="009F7FE2" w:rsidP="000C316E">
            <w:pPr>
              <w:spacing w:after="0"/>
              <w:jc w:val="center"/>
            </w:pPr>
            <w:r>
              <w:rPr>
                <w:b/>
                <w:color w:val="1F4E79"/>
                <w:sz w:val="19"/>
              </w:rPr>
              <w:t>RF-22</w:t>
            </w:r>
          </w:p>
        </w:tc>
        <w:tc>
          <w:tcPr>
            <w:tcW w:w="3260" w:type="dxa"/>
            <w:shd w:val="clear" w:color="auto" w:fill="F2F5F9"/>
            <w:tcMar>
              <w:top w:w="100" w:type="dxa"/>
              <w:left w:w="150" w:type="dxa"/>
              <w:bottom w:w="100" w:type="dxa"/>
              <w:right w:w="150" w:type="dxa"/>
            </w:tcMar>
            <w:vAlign w:val="center"/>
          </w:tcPr>
          <w:p w14:paraId="1AA31EFE" w14:textId="6E193902" w:rsidR="009F7FE2" w:rsidRDefault="009F7FE2" w:rsidP="009F7FE2">
            <w:pPr>
              <w:spacing w:after="0"/>
              <w:rPr>
                <w:sz w:val="19"/>
                <w:szCs w:val="19"/>
              </w:rPr>
            </w:pPr>
            <w:r w:rsidRPr="00C00DED">
              <w:rPr>
                <w:color w:val="262626"/>
                <w:sz w:val="19"/>
                <w:szCs w:val="19"/>
              </w:rPr>
              <w:t xml:space="preserve">El sistema deberá procesar la cancelación de una reserva remota </w:t>
            </w:r>
            <w:r w:rsidR="003E3CCE">
              <w:rPr>
                <w:color w:val="262626"/>
                <w:sz w:val="19"/>
                <w:szCs w:val="19"/>
              </w:rPr>
              <w:t>confirmada</w:t>
            </w:r>
            <w:r w:rsidRPr="00C00DED">
              <w:rPr>
                <w:color w:val="262626"/>
                <w:sz w:val="19"/>
                <w:szCs w:val="19"/>
              </w:rPr>
              <w:t xml:space="preserve"> cuando el consumidor la solicite dentro del límite establecido, aplicando un reembolso simulado del 50 %.</w:t>
            </w:r>
          </w:p>
          <w:p w14:paraId="7EE8AB8B" w14:textId="77777777" w:rsidR="009F7FE2" w:rsidRPr="007418EF" w:rsidRDefault="009F7FE2" w:rsidP="00C00DED">
            <w:pPr>
              <w:spacing w:after="0"/>
              <w:rPr>
                <w:sz w:val="19"/>
                <w:szCs w:val="19"/>
              </w:rPr>
            </w:pPr>
            <w:r>
              <w:rPr>
                <w:sz w:val="19"/>
                <w:szCs w:val="19"/>
              </w:rPr>
              <w:t xml:space="preserve"> </w:t>
            </w:r>
          </w:p>
        </w:tc>
        <w:tc>
          <w:tcPr>
            <w:tcW w:w="1639" w:type="dxa"/>
            <w:shd w:val="clear" w:color="auto" w:fill="F2F5F9"/>
            <w:tcMar>
              <w:top w:w="100" w:type="dxa"/>
              <w:left w:w="150" w:type="dxa"/>
              <w:bottom w:w="100" w:type="dxa"/>
              <w:right w:w="150" w:type="dxa"/>
            </w:tcMar>
            <w:vAlign w:val="center"/>
          </w:tcPr>
          <w:p w14:paraId="3F09F952" w14:textId="77777777" w:rsidR="009F7FE2" w:rsidRDefault="009F7FE2" w:rsidP="000C316E">
            <w:pPr>
              <w:spacing w:after="0"/>
              <w:jc w:val="center"/>
            </w:pPr>
            <w:r>
              <w:rPr>
                <w:color w:val="262626"/>
                <w:sz w:val="19"/>
              </w:rPr>
              <w:t>Consumidor</w:t>
            </w:r>
          </w:p>
        </w:tc>
        <w:tc>
          <w:tcPr>
            <w:tcW w:w="1400" w:type="dxa"/>
            <w:shd w:val="clear" w:color="auto" w:fill="F2F5F9"/>
            <w:tcMar>
              <w:top w:w="100" w:type="dxa"/>
              <w:left w:w="150" w:type="dxa"/>
              <w:bottom w:w="100" w:type="dxa"/>
              <w:right w:w="150" w:type="dxa"/>
            </w:tcMar>
            <w:vAlign w:val="center"/>
          </w:tcPr>
          <w:p w14:paraId="7CAE8225" w14:textId="77777777" w:rsidR="009F7FE2" w:rsidRDefault="009F7FE2" w:rsidP="000C316E">
            <w:pPr>
              <w:spacing w:after="0"/>
              <w:jc w:val="center"/>
            </w:pPr>
            <w:r>
              <w:rPr>
                <w:b/>
                <w:color w:val="2E6B9E"/>
                <w:sz w:val="19"/>
              </w:rPr>
              <w:t>Esencial</w:t>
            </w:r>
          </w:p>
        </w:tc>
        <w:tc>
          <w:tcPr>
            <w:tcW w:w="1125" w:type="dxa"/>
            <w:shd w:val="clear" w:color="auto" w:fill="F2F5F9"/>
          </w:tcPr>
          <w:p w14:paraId="4DC3D0F5" w14:textId="77777777" w:rsidR="009F7FE2" w:rsidRPr="009F7FE2" w:rsidRDefault="009F7FE2" w:rsidP="009F7FE2">
            <w:pPr>
              <w:spacing w:after="0"/>
              <w:rPr>
                <w:b/>
                <w:sz w:val="19"/>
              </w:rPr>
            </w:pPr>
            <w:r w:rsidRPr="009F7FE2">
              <w:rPr>
                <w:sz w:val="19"/>
                <w:szCs w:val="19"/>
              </w:rPr>
              <w:t>Solicita a Transacciones el registro del reembolso simulado.</w:t>
            </w:r>
          </w:p>
        </w:tc>
      </w:tr>
    </w:tbl>
    <w:p w14:paraId="281EC1A8" w14:textId="77777777" w:rsidR="00C00DED" w:rsidRDefault="00C00DED" w:rsidP="007418EF">
      <w:pPr>
        <w:jc w:val="both"/>
        <w:rPr>
          <w:b/>
          <w:bCs/>
          <w:lang w:val="es-PE"/>
        </w:rPr>
      </w:pPr>
    </w:p>
    <w:p w14:paraId="3EF8225F" w14:textId="77777777" w:rsidR="009F7FE2" w:rsidRDefault="009F7FE2" w:rsidP="007418EF">
      <w:pPr>
        <w:jc w:val="both"/>
        <w:rPr>
          <w:b/>
          <w:bCs/>
          <w:lang w:val="es-PE"/>
        </w:rPr>
      </w:pPr>
    </w:p>
    <w:p w14:paraId="504B7645" w14:textId="77777777" w:rsidR="00C33C89" w:rsidRDefault="00C33C89" w:rsidP="007418EF">
      <w:pPr>
        <w:jc w:val="both"/>
        <w:rPr>
          <w:b/>
          <w:bCs/>
          <w:lang w:val="es-PE"/>
        </w:rPr>
      </w:pPr>
    </w:p>
    <w:p w14:paraId="7A051426" w14:textId="77777777" w:rsidR="00C33C89" w:rsidRDefault="00C33C89" w:rsidP="007418EF">
      <w:pPr>
        <w:jc w:val="both"/>
        <w:rPr>
          <w:b/>
          <w:bCs/>
          <w:lang w:val="es-PE"/>
        </w:rPr>
      </w:pPr>
    </w:p>
    <w:p w14:paraId="2FE2E2E7" w14:textId="77777777" w:rsidR="00C33C89" w:rsidRDefault="00C33C89" w:rsidP="007418EF">
      <w:pPr>
        <w:jc w:val="both"/>
        <w:rPr>
          <w:b/>
          <w:bCs/>
          <w:lang w:val="es-PE"/>
        </w:rPr>
      </w:pPr>
    </w:p>
    <w:p w14:paraId="2E277D61" w14:textId="77777777" w:rsidR="00C33C89" w:rsidRDefault="00C33C89" w:rsidP="007418EF">
      <w:pPr>
        <w:jc w:val="both"/>
        <w:rPr>
          <w:b/>
          <w:bCs/>
          <w:lang w:val="es-PE"/>
        </w:rPr>
      </w:pPr>
    </w:p>
    <w:p w14:paraId="3C01B453" w14:textId="77777777" w:rsidR="00C33C89" w:rsidRDefault="00C33C89" w:rsidP="007418EF">
      <w:pPr>
        <w:jc w:val="both"/>
        <w:rPr>
          <w:b/>
          <w:bCs/>
          <w:lang w:val="es-PE"/>
        </w:rPr>
      </w:pPr>
    </w:p>
    <w:p w14:paraId="286FB5EF" w14:textId="77777777" w:rsidR="00C33C89" w:rsidRDefault="00C33C89" w:rsidP="007418EF">
      <w:pPr>
        <w:jc w:val="both"/>
        <w:rPr>
          <w:b/>
          <w:bCs/>
          <w:lang w:val="es-PE"/>
        </w:rPr>
      </w:pPr>
    </w:p>
    <w:p w14:paraId="60A36D3C" w14:textId="77777777" w:rsidR="00C33C89" w:rsidRDefault="00C33C89" w:rsidP="007418EF">
      <w:pPr>
        <w:jc w:val="both"/>
        <w:rPr>
          <w:b/>
          <w:bCs/>
          <w:lang w:val="es-PE"/>
        </w:rPr>
      </w:pPr>
    </w:p>
    <w:p w14:paraId="78A287B6" w14:textId="77777777" w:rsidR="00C33C89" w:rsidRDefault="00C33C89" w:rsidP="007418EF">
      <w:pPr>
        <w:jc w:val="both"/>
        <w:rPr>
          <w:b/>
          <w:bCs/>
          <w:lang w:val="es-PE"/>
        </w:rPr>
      </w:pPr>
    </w:p>
    <w:p w14:paraId="0E3D470F" w14:textId="77777777" w:rsidR="00C33C89" w:rsidRDefault="00C33C89" w:rsidP="007418EF">
      <w:pPr>
        <w:jc w:val="both"/>
        <w:rPr>
          <w:b/>
          <w:bCs/>
          <w:lang w:val="es-PE"/>
        </w:rPr>
      </w:pPr>
    </w:p>
    <w:p w14:paraId="09720AA6" w14:textId="77777777" w:rsidR="007D1238" w:rsidRDefault="007D1238" w:rsidP="007418EF">
      <w:pPr>
        <w:jc w:val="both"/>
        <w:rPr>
          <w:b/>
          <w:bCs/>
          <w:lang w:val="es-PE"/>
        </w:rPr>
      </w:pPr>
    </w:p>
    <w:p w14:paraId="5FDBBA54" w14:textId="77777777" w:rsidR="00C33C89" w:rsidRDefault="00C33C89" w:rsidP="007418EF">
      <w:pPr>
        <w:jc w:val="both"/>
        <w:rPr>
          <w:b/>
          <w:bCs/>
          <w:lang w:val="es-PE"/>
        </w:rPr>
      </w:pPr>
    </w:p>
    <w:p w14:paraId="0B8804FB" w14:textId="77777777" w:rsidR="00C33C89" w:rsidRDefault="00C33C89" w:rsidP="007418EF">
      <w:pPr>
        <w:jc w:val="both"/>
        <w:rPr>
          <w:b/>
          <w:bCs/>
          <w:lang w:val="es-PE"/>
        </w:rPr>
      </w:pPr>
    </w:p>
    <w:p w14:paraId="69E10F7E" w14:textId="77777777" w:rsidR="007418EF" w:rsidRPr="007418EF" w:rsidRDefault="007418EF" w:rsidP="007418EF">
      <w:pPr>
        <w:jc w:val="both"/>
        <w:rPr>
          <w:b/>
          <w:bCs/>
          <w:lang w:val="es-PE"/>
        </w:rPr>
      </w:pPr>
      <w:r w:rsidRPr="007418EF">
        <w:rPr>
          <w:b/>
          <w:bCs/>
          <w:lang w:val="es-PE"/>
        </w:rPr>
        <w:lastRenderedPageBreak/>
        <w:t>Módulo de Transacciones</w:t>
      </w:r>
    </w:p>
    <w:p w14:paraId="7A1C5679" w14:textId="77777777" w:rsidR="007418EF" w:rsidRDefault="007418EF" w:rsidP="007418EF">
      <w:pPr>
        <w:jc w:val="both"/>
        <w:rPr>
          <w:lang w:val="es-PE"/>
        </w:rPr>
      </w:pPr>
      <w:r w:rsidRPr="007418EF">
        <w:rPr>
          <w:lang w:val="es-PE"/>
        </w:rPr>
        <w:t>Este módulo administra los pagos simulados y los comprobantes asociados a las operaciones.</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53"/>
        <w:gridCol w:w="3175"/>
        <w:gridCol w:w="1535"/>
        <w:gridCol w:w="1385"/>
        <w:gridCol w:w="1356"/>
      </w:tblGrid>
      <w:tr w:rsidR="009F7FE2" w14:paraId="2665267D" w14:textId="77777777" w:rsidTr="009F7FE2">
        <w:trPr>
          <w:tblHeader/>
          <w:jc w:val="center"/>
        </w:trPr>
        <w:tc>
          <w:tcPr>
            <w:tcW w:w="1089" w:type="dxa"/>
            <w:shd w:val="clear" w:color="auto" w:fill="1F4E79"/>
            <w:tcMar>
              <w:top w:w="120" w:type="dxa"/>
              <w:left w:w="150" w:type="dxa"/>
              <w:bottom w:w="120" w:type="dxa"/>
              <w:right w:w="150" w:type="dxa"/>
            </w:tcMar>
            <w:vAlign w:val="center"/>
          </w:tcPr>
          <w:p w14:paraId="2C2E49E8" w14:textId="77777777" w:rsidR="009F7FE2" w:rsidRDefault="009F7FE2" w:rsidP="009F7FE2">
            <w:pPr>
              <w:jc w:val="center"/>
            </w:pPr>
            <w:r>
              <w:rPr>
                <w:b/>
                <w:color w:val="FFFFFF"/>
                <w:sz w:val="20"/>
              </w:rPr>
              <w:t>ID</w:t>
            </w:r>
          </w:p>
        </w:tc>
        <w:tc>
          <w:tcPr>
            <w:tcW w:w="3308" w:type="dxa"/>
            <w:shd w:val="clear" w:color="auto" w:fill="1F4E79"/>
            <w:tcMar>
              <w:top w:w="120" w:type="dxa"/>
              <w:left w:w="150" w:type="dxa"/>
              <w:bottom w:w="120" w:type="dxa"/>
              <w:right w:w="150" w:type="dxa"/>
            </w:tcMar>
            <w:vAlign w:val="center"/>
          </w:tcPr>
          <w:p w14:paraId="06D61D21" w14:textId="77777777" w:rsidR="009F7FE2" w:rsidRDefault="009F7FE2" w:rsidP="009F7FE2">
            <w:pPr>
              <w:jc w:val="center"/>
            </w:pPr>
            <w:r>
              <w:rPr>
                <w:b/>
                <w:color w:val="FFFFFF"/>
                <w:sz w:val="20"/>
              </w:rPr>
              <w:t>Requisito Funcional</w:t>
            </w:r>
          </w:p>
        </w:tc>
        <w:tc>
          <w:tcPr>
            <w:tcW w:w="1559" w:type="dxa"/>
            <w:shd w:val="clear" w:color="auto" w:fill="1F4E79"/>
            <w:tcMar>
              <w:top w:w="120" w:type="dxa"/>
              <w:left w:w="150" w:type="dxa"/>
              <w:bottom w:w="120" w:type="dxa"/>
              <w:right w:w="150" w:type="dxa"/>
            </w:tcMar>
            <w:vAlign w:val="center"/>
          </w:tcPr>
          <w:p w14:paraId="5F283847" w14:textId="77777777" w:rsidR="009F7FE2" w:rsidRDefault="009F7FE2" w:rsidP="009F7FE2">
            <w:pPr>
              <w:jc w:val="center"/>
            </w:pPr>
            <w:r>
              <w:rPr>
                <w:b/>
                <w:color w:val="FFFFFF"/>
                <w:sz w:val="20"/>
              </w:rPr>
              <w:t>Actor Principal</w:t>
            </w:r>
          </w:p>
        </w:tc>
        <w:tc>
          <w:tcPr>
            <w:tcW w:w="1405" w:type="dxa"/>
            <w:shd w:val="clear" w:color="auto" w:fill="1F4E79"/>
            <w:tcMar>
              <w:top w:w="120" w:type="dxa"/>
              <w:left w:w="150" w:type="dxa"/>
              <w:bottom w:w="120" w:type="dxa"/>
              <w:right w:w="150" w:type="dxa"/>
            </w:tcMar>
            <w:vAlign w:val="center"/>
          </w:tcPr>
          <w:p w14:paraId="2503EBF6" w14:textId="77777777" w:rsidR="009F7FE2" w:rsidRDefault="009F7FE2" w:rsidP="009F7FE2">
            <w:pPr>
              <w:jc w:val="center"/>
            </w:pPr>
            <w:r>
              <w:rPr>
                <w:b/>
                <w:color w:val="FFFFFF"/>
                <w:sz w:val="20"/>
              </w:rPr>
              <w:t>Prioridad</w:t>
            </w:r>
          </w:p>
        </w:tc>
        <w:tc>
          <w:tcPr>
            <w:tcW w:w="1143" w:type="dxa"/>
            <w:shd w:val="clear" w:color="auto" w:fill="1F4E79"/>
            <w:vAlign w:val="center"/>
          </w:tcPr>
          <w:p w14:paraId="228012FD" w14:textId="77777777" w:rsidR="009F7FE2" w:rsidRDefault="009F7FE2" w:rsidP="009F7FE2">
            <w:pPr>
              <w:jc w:val="center"/>
              <w:rPr>
                <w:b/>
                <w:color w:val="FFFFFF"/>
                <w:sz w:val="20"/>
              </w:rPr>
            </w:pPr>
            <w:r>
              <w:rPr>
                <w:b/>
                <w:color w:val="FFFFFF"/>
                <w:sz w:val="20"/>
              </w:rPr>
              <w:t>Dependencia</w:t>
            </w:r>
          </w:p>
        </w:tc>
      </w:tr>
      <w:tr w:rsidR="009F7FE2" w14:paraId="3F27DA73" w14:textId="77777777" w:rsidTr="009F7FE2">
        <w:trPr>
          <w:cantSplit/>
          <w:jc w:val="center"/>
        </w:trPr>
        <w:tc>
          <w:tcPr>
            <w:tcW w:w="1089" w:type="dxa"/>
            <w:shd w:val="clear" w:color="auto" w:fill="F2F5F9"/>
            <w:tcMar>
              <w:top w:w="100" w:type="dxa"/>
              <w:left w:w="150" w:type="dxa"/>
              <w:bottom w:w="100" w:type="dxa"/>
              <w:right w:w="150" w:type="dxa"/>
            </w:tcMar>
            <w:vAlign w:val="center"/>
          </w:tcPr>
          <w:p w14:paraId="11825431" w14:textId="77777777" w:rsidR="009F7FE2" w:rsidRDefault="009F7FE2" w:rsidP="000C316E">
            <w:pPr>
              <w:spacing w:after="0"/>
              <w:jc w:val="center"/>
            </w:pPr>
            <w:r>
              <w:rPr>
                <w:b/>
                <w:color w:val="1F4E79"/>
                <w:sz w:val="19"/>
              </w:rPr>
              <w:t>RF-16</w:t>
            </w:r>
          </w:p>
        </w:tc>
        <w:tc>
          <w:tcPr>
            <w:tcW w:w="3308" w:type="dxa"/>
            <w:shd w:val="clear" w:color="auto" w:fill="F2F5F9"/>
            <w:tcMar>
              <w:top w:w="100" w:type="dxa"/>
              <w:left w:w="150" w:type="dxa"/>
              <w:bottom w:w="100" w:type="dxa"/>
              <w:right w:w="150" w:type="dxa"/>
            </w:tcMar>
            <w:vAlign w:val="center"/>
          </w:tcPr>
          <w:p w14:paraId="4FE499EA" w14:textId="77777777" w:rsidR="009F7FE2" w:rsidRDefault="009F7FE2" w:rsidP="009F7FE2">
            <w:pPr>
              <w:spacing w:after="0"/>
              <w:rPr>
                <w:b/>
                <w:bCs/>
                <w:sz w:val="19"/>
                <w:szCs w:val="19"/>
              </w:rPr>
            </w:pPr>
            <w:r w:rsidRPr="00C00DED">
              <w:rPr>
                <w:color w:val="262626"/>
                <w:sz w:val="19"/>
              </w:rPr>
              <w:t>El sistema deberá permitir que el consumidor compre una o más unidades disponibles mediante pagos simulados con tarjeta de débito o Yape.</w:t>
            </w:r>
          </w:p>
          <w:p w14:paraId="0FF1961B" w14:textId="77777777" w:rsidR="009F7FE2" w:rsidRDefault="009F7FE2" w:rsidP="000C316E">
            <w:pPr>
              <w:spacing w:after="0"/>
            </w:pPr>
            <w:r>
              <w:rPr>
                <w:b/>
                <w:bCs/>
                <w:sz w:val="19"/>
                <w:szCs w:val="19"/>
              </w:rPr>
              <w:t xml:space="preserve"> </w:t>
            </w:r>
          </w:p>
        </w:tc>
        <w:tc>
          <w:tcPr>
            <w:tcW w:w="1559" w:type="dxa"/>
            <w:shd w:val="clear" w:color="auto" w:fill="F2F5F9"/>
            <w:tcMar>
              <w:top w:w="100" w:type="dxa"/>
              <w:left w:w="150" w:type="dxa"/>
              <w:bottom w:w="100" w:type="dxa"/>
              <w:right w:w="150" w:type="dxa"/>
            </w:tcMar>
            <w:vAlign w:val="center"/>
          </w:tcPr>
          <w:p w14:paraId="42183318" w14:textId="77777777" w:rsidR="009F7FE2" w:rsidRDefault="009F7FE2" w:rsidP="000C316E">
            <w:pPr>
              <w:spacing w:after="0"/>
              <w:jc w:val="center"/>
            </w:pPr>
            <w:r>
              <w:rPr>
                <w:color w:val="262626"/>
                <w:sz w:val="19"/>
              </w:rPr>
              <w:t>Consumidor</w:t>
            </w:r>
          </w:p>
        </w:tc>
        <w:tc>
          <w:tcPr>
            <w:tcW w:w="1405" w:type="dxa"/>
            <w:shd w:val="clear" w:color="auto" w:fill="F2F5F9"/>
            <w:tcMar>
              <w:top w:w="100" w:type="dxa"/>
              <w:left w:w="150" w:type="dxa"/>
              <w:bottom w:w="100" w:type="dxa"/>
              <w:right w:w="150" w:type="dxa"/>
            </w:tcMar>
            <w:vAlign w:val="center"/>
          </w:tcPr>
          <w:p w14:paraId="356CFCC8" w14:textId="77777777" w:rsidR="009F7FE2" w:rsidRDefault="009F7FE2" w:rsidP="000C316E">
            <w:pPr>
              <w:spacing w:after="0"/>
              <w:jc w:val="center"/>
            </w:pPr>
            <w:r>
              <w:rPr>
                <w:b/>
                <w:color w:val="2E6B9E"/>
                <w:sz w:val="19"/>
              </w:rPr>
              <w:t>Esencial</w:t>
            </w:r>
          </w:p>
        </w:tc>
        <w:tc>
          <w:tcPr>
            <w:tcW w:w="1143" w:type="dxa"/>
            <w:shd w:val="clear" w:color="auto" w:fill="F2F5F9"/>
          </w:tcPr>
          <w:p w14:paraId="312A4F10" w14:textId="77777777" w:rsidR="009F7FE2" w:rsidRDefault="009F7FE2" w:rsidP="009F7FE2">
            <w:pPr>
              <w:spacing w:after="0"/>
              <w:rPr>
                <w:b/>
                <w:color w:val="2E6B9E"/>
                <w:sz w:val="19"/>
              </w:rPr>
            </w:pPr>
            <w:r w:rsidRPr="007418EF">
              <w:rPr>
                <w:sz w:val="19"/>
                <w:szCs w:val="19"/>
              </w:rPr>
              <w:t>Utiliza la oferta seleccionada y origina una reserva.</w:t>
            </w:r>
          </w:p>
        </w:tc>
      </w:tr>
      <w:tr w:rsidR="009F7FE2" w14:paraId="2C1458D0" w14:textId="77777777" w:rsidTr="009F7FE2">
        <w:trPr>
          <w:cantSplit/>
          <w:jc w:val="center"/>
        </w:trPr>
        <w:tc>
          <w:tcPr>
            <w:tcW w:w="1089" w:type="dxa"/>
            <w:shd w:val="clear" w:color="auto" w:fill="F2F5F9"/>
            <w:tcMar>
              <w:top w:w="100" w:type="dxa"/>
              <w:left w:w="150" w:type="dxa"/>
              <w:bottom w:w="100" w:type="dxa"/>
              <w:right w:w="150" w:type="dxa"/>
            </w:tcMar>
            <w:vAlign w:val="center"/>
          </w:tcPr>
          <w:p w14:paraId="76F44C1C" w14:textId="77777777" w:rsidR="009F7FE2" w:rsidRDefault="009F7FE2" w:rsidP="000C316E">
            <w:pPr>
              <w:spacing w:after="0"/>
              <w:jc w:val="center"/>
            </w:pPr>
            <w:r>
              <w:rPr>
                <w:b/>
                <w:color w:val="1F4E79"/>
                <w:sz w:val="19"/>
              </w:rPr>
              <w:t>RF-18</w:t>
            </w:r>
          </w:p>
        </w:tc>
        <w:tc>
          <w:tcPr>
            <w:tcW w:w="3308" w:type="dxa"/>
            <w:shd w:val="clear" w:color="auto" w:fill="F2F5F9"/>
            <w:tcMar>
              <w:top w:w="100" w:type="dxa"/>
              <w:left w:w="150" w:type="dxa"/>
              <w:bottom w:w="100" w:type="dxa"/>
              <w:right w:w="150" w:type="dxa"/>
            </w:tcMar>
            <w:vAlign w:val="center"/>
          </w:tcPr>
          <w:p w14:paraId="1518C250" w14:textId="77777777" w:rsidR="009F7FE2" w:rsidRDefault="009F7FE2" w:rsidP="000C316E">
            <w:pPr>
              <w:spacing w:after="0"/>
            </w:pPr>
            <w:r w:rsidRPr="00C00DED">
              <w:rPr>
                <w:color w:val="262626"/>
                <w:sz w:val="19"/>
              </w:rPr>
              <w:t>El sistema deberá permitir que el consumidor seleccione el pago en efectivo durante una compra presencial iniciada mediante el código QR del establecimiento, además de las modalidades digitales simuladas.</w:t>
            </w:r>
          </w:p>
        </w:tc>
        <w:tc>
          <w:tcPr>
            <w:tcW w:w="1559" w:type="dxa"/>
            <w:shd w:val="clear" w:color="auto" w:fill="F2F5F9"/>
            <w:tcMar>
              <w:top w:w="100" w:type="dxa"/>
              <w:left w:w="150" w:type="dxa"/>
              <w:bottom w:w="100" w:type="dxa"/>
              <w:right w:w="150" w:type="dxa"/>
            </w:tcMar>
            <w:vAlign w:val="center"/>
          </w:tcPr>
          <w:p w14:paraId="71E33F84" w14:textId="77777777" w:rsidR="009F7FE2" w:rsidRDefault="009F7FE2" w:rsidP="000C316E">
            <w:pPr>
              <w:spacing w:after="0"/>
              <w:jc w:val="center"/>
            </w:pPr>
            <w:r>
              <w:rPr>
                <w:color w:val="262626"/>
                <w:sz w:val="19"/>
              </w:rPr>
              <w:t>Consumidor</w:t>
            </w:r>
          </w:p>
        </w:tc>
        <w:tc>
          <w:tcPr>
            <w:tcW w:w="1405" w:type="dxa"/>
            <w:shd w:val="clear" w:color="auto" w:fill="F2F5F9"/>
            <w:tcMar>
              <w:top w:w="100" w:type="dxa"/>
              <w:left w:w="150" w:type="dxa"/>
              <w:bottom w:w="100" w:type="dxa"/>
              <w:right w:w="150" w:type="dxa"/>
            </w:tcMar>
            <w:vAlign w:val="center"/>
          </w:tcPr>
          <w:p w14:paraId="36089D98" w14:textId="77777777" w:rsidR="009F7FE2" w:rsidRDefault="009F7FE2" w:rsidP="000C316E">
            <w:pPr>
              <w:spacing w:after="0"/>
              <w:jc w:val="center"/>
            </w:pPr>
            <w:r>
              <w:rPr>
                <w:b/>
                <w:color w:val="2E6B9E"/>
                <w:sz w:val="19"/>
              </w:rPr>
              <w:t>Esencial</w:t>
            </w:r>
          </w:p>
        </w:tc>
        <w:tc>
          <w:tcPr>
            <w:tcW w:w="1143" w:type="dxa"/>
            <w:shd w:val="clear" w:color="auto" w:fill="F2F5F9"/>
            <w:vAlign w:val="center"/>
          </w:tcPr>
          <w:p w14:paraId="0392A6C4" w14:textId="77777777" w:rsidR="009F7FE2" w:rsidRDefault="009F7FE2" w:rsidP="009F7FE2">
            <w:pPr>
              <w:spacing w:after="0"/>
              <w:jc w:val="center"/>
              <w:rPr>
                <w:b/>
                <w:color w:val="2E6B9E"/>
                <w:sz w:val="19"/>
              </w:rPr>
            </w:pPr>
            <w:r w:rsidRPr="009F7FE2">
              <w:rPr>
                <w:b/>
                <w:sz w:val="19"/>
              </w:rPr>
              <w:t>-</w:t>
            </w:r>
          </w:p>
        </w:tc>
      </w:tr>
      <w:tr w:rsidR="009F7FE2" w14:paraId="2D03E0C1" w14:textId="77777777" w:rsidTr="009F7FE2">
        <w:trPr>
          <w:cantSplit/>
          <w:jc w:val="center"/>
        </w:trPr>
        <w:tc>
          <w:tcPr>
            <w:tcW w:w="1089" w:type="dxa"/>
            <w:shd w:val="clear" w:color="auto" w:fill="F2F5F9"/>
            <w:tcMar>
              <w:top w:w="100" w:type="dxa"/>
              <w:left w:w="150" w:type="dxa"/>
              <w:bottom w:w="100" w:type="dxa"/>
              <w:right w:w="150" w:type="dxa"/>
            </w:tcMar>
            <w:vAlign w:val="center"/>
          </w:tcPr>
          <w:p w14:paraId="239FF277" w14:textId="77777777" w:rsidR="009F7FE2" w:rsidRDefault="009F7FE2" w:rsidP="000C316E">
            <w:pPr>
              <w:spacing w:after="0"/>
              <w:jc w:val="center"/>
            </w:pPr>
            <w:r>
              <w:rPr>
                <w:b/>
                <w:color w:val="1F4E79"/>
                <w:sz w:val="19"/>
              </w:rPr>
              <w:t>RF-20</w:t>
            </w:r>
          </w:p>
        </w:tc>
        <w:tc>
          <w:tcPr>
            <w:tcW w:w="3308" w:type="dxa"/>
            <w:shd w:val="clear" w:color="auto" w:fill="F2F5F9"/>
            <w:tcMar>
              <w:top w:w="100" w:type="dxa"/>
              <w:left w:w="150" w:type="dxa"/>
              <w:bottom w:w="100" w:type="dxa"/>
              <w:right w:w="150" w:type="dxa"/>
            </w:tcMar>
            <w:vAlign w:val="center"/>
          </w:tcPr>
          <w:p w14:paraId="4A257CF9" w14:textId="77777777" w:rsidR="009F7FE2" w:rsidRDefault="009F7FE2" w:rsidP="009F7FE2">
            <w:pPr>
              <w:spacing w:after="0"/>
              <w:rPr>
                <w:sz w:val="19"/>
                <w:szCs w:val="19"/>
              </w:rPr>
            </w:pPr>
            <w:r w:rsidRPr="00C00DED">
              <w:rPr>
                <w:color w:val="262626"/>
                <w:sz w:val="19"/>
              </w:rPr>
              <w:t>El sistema deberá generar una boleta simulada y un código único de recojo después de confirmar el pago de la operación.</w:t>
            </w:r>
          </w:p>
          <w:p w14:paraId="1B3829B6" w14:textId="77777777" w:rsidR="009F7FE2" w:rsidRDefault="009F7FE2" w:rsidP="000C316E">
            <w:pPr>
              <w:spacing w:after="0"/>
            </w:pPr>
            <w:r>
              <w:rPr>
                <w:sz w:val="19"/>
                <w:szCs w:val="19"/>
              </w:rPr>
              <w:t xml:space="preserve"> </w:t>
            </w:r>
          </w:p>
        </w:tc>
        <w:tc>
          <w:tcPr>
            <w:tcW w:w="1559" w:type="dxa"/>
            <w:shd w:val="clear" w:color="auto" w:fill="F2F5F9"/>
            <w:tcMar>
              <w:top w:w="100" w:type="dxa"/>
              <w:left w:w="150" w:type="dxa"/>
              <w:bottom w:w="100" w:type="dxa"/>
              <w:right w:w="150" w:type="dxa"/>
            </w:tcMar>
            <w:vAlign w:val="center"/>
          </w:tcPr>
          <w:p w14:paraId="54A4E902" w14:textId="77777777" w:rsidR="009F7FE2" w:rsidRDefault="009F7FE2" w:rsidP="000C316E">
            <w:pPr>
              <w:spacing w:after="0"/>
              <w:jc w:val="center"/>
            </w:pPr>
            <w:r>
              <w:rPr>
                <w:color w:val="262626"/>
                <w:sz w:val="19"/>
              </w:rPr>
              <w:t>Sistema</w:t>
            </w:r>
          </w:p>
        </w:tc>
        <w:tc>
          <w:tcPr>
            <w:tcW w:w="1405" w:type="dxa"/>
            <w:shd w:val="clear" w:color="auto" w:fill="F2F5F9"/>
            <w:tcMar>
              <w:top w:w="100" w:type="dxa"/>
              <w:left w:w="150" w:type="dxa"/>
              <w:bottom w:w="100" w:type="dxa"/>
              <w:right w:w="150" w:type="dxa"/>
            </w:tcMar>
            <w:vAlign w:val="center"/>
          </w:tcPr>
          <w:p w14:paraId="558BCCEA" w14:textId="77777777" w:rsidR="009F7FE2" w:rsidRDefault="009F7FE2" w:rsidP="000C316E">
            <w:pPr>
              <w:spacing w:after="0"/>
              <w:jc w:val="center"/>
            </w:pPr>
            <w:r>
              <w:rPr>
                <w:b/>
                <w:color w:val="2E6B9E"/>
                <w:sz w:val="19"/>
              </w:rPr>
              <w:t>Esencial</w:t>
            </w:r>
          </w:p>
        </w:tc>
        <w:tc>
          <w:tcPr>
            <w:tcW w:w="1143" w:type="dxa"/>
            <w:shd w:val="clear" w:color="auto" w:fill="F2F5F9"/>
          </w:tcPr>
          <w:p w14:paraId="6F410904" w14:textId="77777777" w:rsidR="009F7FE2" w:rsidRDefault="009F7FE2" w:rsidP="009F7FE2">
            <w:pPr>
              <w:spacing w:after="0"/>
              <w:rPr>
                <w:b/>
                <w:color w:val="2E6B9E"/>
                <w:sz w:val="19"/>
              </w:rPr>
            </w:pPr>
            <w:r w:rsidRPr="007418EF">
              <w:rPr>
                <w:sz w:val="19"/>
                <w:szCs w:val="19"/>
              </w:rPr>
              <w:t>Genera un código utilizado posteriormente por Reservas para el recojo.</w:t>
            </w:r>
          </w:p>
        </w:tc>
      </w:tr>
    </w:tbl>
    <w:p w14:paraId="08D22129" w14:textId="77777777" w:rsidR="007418EF" w:rsidRDefault="007418EF" w:rsidP="007418EF">
      <w:pPr>
        <w:jc w:val="both"/>
        <w:rPr>
          <w:lang w:val="es-PE"/>
        </w:rPr>
      </w:pPr>
    </w:p>
    <w:p w14:paraId="004EDB98" w14:textId="77777777" w:rsidR="00C33C89" w:rsidRDefault="00C33C89" w:rsidP="007418EF">
      <w:pPr>
        <w:jc w:val="both"/>
        <w:rPr>
          <w:lang w:val="es-PE"/>
        </w:rPr>
      </w:pPr>
    </w:p>
    <w:p w14:paraId="6C4B0472" w14:textId="77777777" w:rsidR="00C33C89" w:rsidRDefault="00C33C89" w:rsidP="007418EF">
      <w:pPr>
        <w:jc w:val="both"/>
        <w:rPr>
          <w:lang w:val="es-PE"/>
        </w:rPr>
      </w:pPr>
    </w:p>
    <w:p w14:paraId="14F68C65" w14:textId="77777777" w:rsidR="00C33C89" w:rsidRDefault="00C33C89" w:rsidP="007418EF">
      <w:pPr>
        <w:jc w:val="both"/>
        <w:rPr>
          <w:lang w:val="es-PE"/>
        </w:rPr>
      </w:pPr>
    </w:p>
    <w:p w14:paraId="5174ADAC" w14:textId="77777777" w:rsidR="00C33C89" w:rsidRDefault="00C33C89" w:rsidP="007418EF">
      <w:pPr>
        <w:jc w:val="both"/>
        <w:rPr>
          <w:lang w:val="es-PE"/>
        </w:rPr>
      </w:pPr>
    </w:p>
    <w:p w14:paraId="0437750E" w14:textId="77777777" w:rsidR="00C33C89" w:rsidRDefault="00C33C89" w:rsidP="007418EF">
      <w:pPr>
        <w:jc w:val="both"/>
        <w:rPr>
          <w:lang w:val="es-PE"/>
        </w:rPr>
      </w:pPr>
    </w:p>
    <w:p w14:paraId="5E925E32" w14:textId="77777777" w:rsidR="00C33C89" w:rsidRDefault="00C33C89" w:rsidP="007418EF">
      <w:pPr>
        <w:jc w:val="both"/>
        <w:rPr>
          <w:lang w:val="es-PE"/>
        </w:rPr>
      </w:pPr>
    </w:p>
    <w:p w14:paraId="30348246" w14:textId="77777777" w:rsidR="00C33C89" w:rsidRDefault="00C33C89" w:rsidP="007418EF">
      <w:pPr>
        <w:jc w:val="both"/>
        <w:rPr>
          <w:lang w:val="es-PE"/>
        </w:rPr>
      </w:pPr>
    </w:p>
    <w:p w14:paraId="697696A9" w14:textId="77777777" w:rsidR="00C33C89" w:rsidRDefault="00C33C89" w:rsidP="007418EF">
      <w:pPr>
        <w:jc w:val="both"/>
        <w:rPr>
          <w:lang w:val="es-PE"/>
        </w:rPr>
      </w:pPr>
    </w:p>
    <w:p w14:paraId="057ECC6E" w14:textId="77777777" w:rsidR="00C33C89" w:rsidRDefault="00C33C89" w:rsidP="007418EF">
      <w:pPr>
        <w:jc w:val="both"/>
        <w:rPr>
          <w:lang w:val="es-PE"/>
        </w:rPr>
      </w:pPr>
    </w:p>
    <w:p w14:paraId="6C75552D" w14:textId="77777777" w:rsidR="00C33C89" w:rsidRDefault="00C33C89" w:rsidP="007418EF">
      <w:pPr>
        <w:jc w:val="both"/>
        <w:rPr>
          <w:lang w:val="es-PE"/>
        </w:rPr>
      </w:pPr>
    </w:p>
    <w:p w14:paraId="6C51888B" w14:textId="77777777" w:rsidR="00C33C89" w:rsidRDefault="00C33C89" w:rsidP="007418EF">
      <w:pPr>
        <w:jc w:val="both"/>
        <w:rPr>
          <w:lang w:val="es-PE"/>
        </w:rPr>
      </w:pPr>
    </w:p>
    <w:p w14:paraId="7BC06C37" w14:textId="77777777" w:rsidR="003E3CCE" w:rsidRDefault="003E3CCE" w:rsidP="007418EF">
      <w:pPr>
        <w:jc w:val="both"/>
        <w:rPr>
          <w:lang w:val="es-PE"/>
        </w:rPr>
      </w:pPr>
    </w:p>
    <w:p w14:paraId="637A754E" w14:textId="77777777" w:rsidR="003E3CCE" w:rsidRDefault="003E3CCE" w:rsidP="007418EF">
      <w:pPr>
        <w:jc w:val="both"/>
        <w:rPr>
          <w:lang w:val="es-PE"/>
        </w:rPr>
      </w:pPr>
    </w:p>
    <w:p w14:paraId="3177EF39" w14:textId="77777777" w:rsidR="007418EF" w:rsidRPr="007418EF" w:rsidRDefault="007418EF" w:rsidP="007418EF">
      <w:pPr>
        <w:jc w:val="both"/>
        <w:rPr>
          <w:b/>
          <w:bCs/>
          <w:lang w:val="es-PE"/>
        </w:rPr>
      </w:pPr>
      <w:r w:rsidRPr="007418EF">
        <w:rPr>
          <w:b/>
          <w:bCs/>
          <w:lang w:val="es-PE"/>
        </w:rPr>
        <w:t>Módulo de Experiencia</w:t>
      </w:r>
    </w:p>
    <w:p w14:paraId="612132F9" w14:textId="77777777" w:rsidR="007418EF" w:rsidRPr="00B84456" w:rsidRDefault="007418EF" w:rsidP="007418EF">
      <w:pPr>
        <w:jc w:val="both"/>
        <w:rPr>
          <w:lang w:val="es-PE"/>
        </w:rPr>
      </w:pPr>
      <w:r w:rsidRPr="007418EF">
        <w:rPr>
          <w:lang w:val="es-PE"/>
        </w:rPr>
        <w:t>Este módulo administra las reseñas, los indicadores, los reportes y las notificaciones posteriores o complementarias a la operación principal.</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47"/>
        <w:gridCol w:w="3168"/>
        <w:gridCol w:w="1531"/>
        <w:gridCol w:w="1414"/>
        <w:gridCol w:w="1344"/>
      </w:tblGrid>
      <w:tr w:rsidR="009F7FE2" w14:paraId="3CFD6B7F" w14:textId="77777777" w:rsidTr="009F7FE2">
        <w:trPr>
          <w:tblHeader/>
          <w:jc w:val="center"/>
        </w:trPr>
        <w:tc>
          <w:tcPr>
            <w:tcW w:w="1083" w:type="dxa"/>
            <w:shd w:val="clear" w:color="auto" w:fill="1F4E79"/>
            <w:tcMar>
              <w:top w:w="120" w:type="dxa"/>
              <w:left w:w="150" w:type="dxa"/>
              <w:bottom w:w="120" w:type="dxa"/>
              <w:right w:w="150" w:type="dxa"/>
            </w:tcMar>
            <w:vAlign w:val="center"/>
          </w:tcPr>
          <w:p w14:paraId="51AD6F6B" w14:textId="77777777" w:rsidR="009F7FE2" w:rsidRDefault="009F7FE2" w:rsidP="009F7FE2">
            <w:pPr>
              <w:jc w:val="center"/>
            </w:pPr>
            <w:r>
              <w:rPr>
                <w:b/>
                <w:color w:val="FFFFFF"/>
                <w:sz w:val="20"/>
              </w:rPr>
              <w:t>ID</w:t>
            </w:r>
          </w:p>
        </w:tc>
        <w:tc>
          <w:tcPr>
            <w:tcW w:w="3302" w:type="dxa"/>
            <w:shd w:val="clear" w:color="auto" w:fill="1F4E79"/>
            <w:tcMar>
              <w:top w:w="120" w:type="dxa"/>
              <w:left w:w="150" w:type="dxa"/>
              <w:bottom w:w="120" w:type="dxa"/>
              <w:right w:w="150" w:type="dxa"/>
            </w:tcMar>
            <w:vAlign w:val="center"/>
          </w:tcPr>
          <w:p w14:paraId="05984A78" w14:textId="77777777" w:rsidR="009F7FE2" w:rsidRDefault="009F7FE2" w:rsidP="009F7FE2">
            <w:pPr>
              <w:jc w:val="center"/>
            </w:pPr>
            <w:r>
              <w:rPr>
                <w:b/>
                <w:color w:val="FFFFFF"/>
                <w:sz w:val="20"/>
              </w:rPr>
              <w:t>Requisito Funcional</w:t>
            </w:r>
          </w:p>
        </w:tc>
        <w:tc>
          <w:tcPr>
            <w:tcW w:w="1556" w:type="dxa"/>
            <w:shd w:val="clear" w:color="auto" w:fill="1F4E79"/>
            <w:tcMar>
              <w:top w:w="120" w:type="dxa"/>
              <w:left w:w="150" w:type="dxa"/>
              <w:bottom w:w="120" w:type="dxa"/>
              <w:right w:w="150" w:type="dxa"/>
            </w:tcMar>
            <w:vAlign w:val="center"/>
          </w:tcPr>
          <w:p w14:paraId="3E6D94F7" w14:textId="77777777" w:rsidR="009F7FE2" w:rsidRDefault="009F7FE2" w:rsidP="009F7FE2">
            <w:pPr>
              <w:jc w:val="center"/>
            </w:pPr>
            <w:r>
              <w:rPr>
                <w:b/>
                <w:color w:val="FFFFFF"/>
                <w:sz w:val="20"/>
              </w:rPr>
              <w:t>Actor Principal</w:t>
            </w:r>
          </w:p>
        </w:tc>
        <w:tc>
          <w:tcPr>
            <w:tcW w:w="1430" w:type="dxa"/>
            <w:shd w:val="clear" w:color="auto" w:fill="1F4E79"/>
            <w:tcMar>
              <w:top w:w="120" w:type="dxa"/>
              <w:left w:w="150" w:type="dxa"/>
              <w:bottom w:w="120" w:type="dxa"/>
              <w:right w:w="150" w:type="dxa"/>
            </w:tcMar>
            <w:vAlign w:val="center"/>
          </w:tcPr>
          <w:p w14:paraId="0CF8AA7D" w14:textId="77777777" w:rsidR="009F7FE2" w:rsidRDefault="009F7FE2" w:rsidP="009F7FE2">
            <w:pPr>
              <w:jc w:val="center"/>
            </w:pPr>
            <w:r>
              <w:rPr>
                <w:b/>
                <w:color w:val="FFFFFF"/>
                <w:sz w:val="20"/>
              </w:rPr>
              <w:t>Prioridad</w:t>
            </w:r>
          </w:p>
        </w:tc>
        <w:tc>
          <w:tcPr>
            <w:tcW w:w="1133" w:type="dxa"/>
            <w:shd w:val="clear" w:color="auto" w:fill="1F4E79"/>
            <w:vAlign w:val="center"/>
          </w:tcPr>
          <w:p w14:paraId="3AB14052" w14:textId="77777777" w:rsidR="009F7FE2" w:rsidRDefault="009F7FE2" w:rsidP="009F7FE2">
            <w:pPr>
              <w:jc w:val="center"/>
              <w:rPr>
                <w:b/>
                <w:color w:val="FFFFFF"/>
                <w:sz w:val="20"/>
              </w:rPr>
            </w:pPr>
            <w:r>
              <w:rPr>
                <w:b/>
                <w:color w:val="FFFFFF"/>
                <w:sz w:val="20"/>
              </w:rPr>
              <w:t>Dependencia</w:t>
            </w:r>
          </w:p>
        </w:tc>
      </w:tr>
      <w:tr w:rsidR="009F7FE2" w14:paraId="0DD3CBF4" w14:textId="77777777" w:rsidTr="009F7FE2">
        <w:trPr>
          <w:cantSplit/>
          <w:jc w:val="center"/>
        </w:trPr>
        <w:tc>
          <w:tcPr>
            <w:tcW w:w="1083" w:type="dxa"/>
            <w:shd w:val="clear" w:color="auto" w:fill="FFFFFF"/>
            <w:tcMar>
              <w:top w:w="100" w:type="dxa"/>
              <w:left w:w="150" w:type="dxa"/>
              <w:bottom w:w="100" w:type="dxa"/>
              <w:right w:w="150" w:type="dxa"/>
            </w:tcMar>
            <w:vAlign w:val="center"/>
          </w:tcPr>
          <w:p w14:paraId="6111BB94" w14:textId="77777777" w:rsidR="009F7FE2" w:rsidRDefault="009F7FE2" w:rsidP="000C316E">
            <w:pPr>
              <w:spacing w:after="0"/>
              <w:jc w:val="center"/>
            </w:pPr>
            <w:r>
              <w:rPr>
                <w:b/>
                <w:color w:val="1F4E79"/>
                <w:sz w:val="19"/>
              </w:rPr>
              <w:t>RF-23</w:t>
            </w:r>
          </w:p>
        </w:tc>
        <w:tc>
          <w:tcPr>
            <w:tcW w:w="3302" w:type="dxa"/>
            <w:shd w:val="clear" w:color="auto" w:fill="FFFFFF"/>
            <w:tcMar>
              <w:top w:w="100" w:type="dxa"/>
              <w:left w:w="150" w:type="dxa"/>
              <w:bottom w:w="100" w:type="dxa"/>
              <w:right w:w="150" w:type="dxa"/>
            </w:tcMar>
            <w:vAlign w:val="center"/>
          </w:tcPr>
          <w:p w14:paraId="005611CF" w14:textId="77777777" w:rsidR="009F7FE2" w:rsidRDefault="009F7FE2" w:rsidP="000C316E">
            <w:pPr>
              <w:spacing w:after="0"/>
            </w:pPr>
            <w:r w:rsidRPr="00C00DED">
              <w:rPr>
                <w:color w:val="262626"/>
                <w:sz w:val="19"/>
              </w:rPr>
              <w:t>El sistema deberá permitir que el consumidor registre una calificación obligatoria y, opcionalmente, un comentario después de completar el recojo de su pedido.</w:t>
            </w:r>
          </w:p>
        </w:tc>
        <w:tc>
          <w:tcPr>
            <w:tcW w:w="1556" w:type="dxa"/>
            <w:shd w:val="clear" w:color="auto" w:fill="FFFFFF"/>
            <w:tcMar>
              <w:top w:w="100" w:type="dxa"/>
              <w:left w:w="150" w:type="dxa"/>
              <w:bottom w:w="100" w:type="dxa"/>
              <w:right w:w="150" w:type="dxa"/>
            </w:tcMar>
            <w:vAlign w:val="center"/>
          </w:tcPr>
          <w:p w14:paraId="00F5DB0A" w14:textId="77777777" w:rsidR="009F7FE2" w:rsidRDefault="009F7FE2" w:rsidP="000C316E">
            <w:pPr>
              <w:spacing w:after="0"/>
              <w:jc w:val="center"/>
            </w:pPr>
            <w:r>
              <w:rPr>
                <w:color w:val="262626"/>
                <w:sz w:val="19"/>
              </w:rPr>
              <w:t>Consumidor</w:t>
            </w:r>
          </w:p>
        </w:tc>
        <w:tc>
          <w:tcPr>
            <w:tcW w:w="1430" w:type="dxa"/>
            <w:shd w:val="clear" w:color="auto" w:fill="FFFFFF"/>
            <w:tcMar>
              <w:top w:w="100" w:type="dxa"/>
              <w:left w:w="150" w:type="dxa"/>
              <w:bottom w:w="100" w:type="dxa"/>
              <w:right w:w="150" w:type="dxa"/>
            </w:tcMar>
            <w:vAlign w:val="center"/>
          </w:tcPr>
          <w:p w14:paraId="72E0C1E2" w14:textId="77777777" w:rsidR="009F7FE2" w:rsidRDefault="009F7FE2" w:rsidP="000C316E">
            <w:pPr>
              <w:spacing w:after="0"/>
              <w:jc w:val="center"/>
            </w:pPr>
            <w:r>
              <w:rPr>
                <w:b/>
                <w:color w:val="2E6B9E"/>
                <w:sz w:val="19"/>
              </w:rPr>
              <w:t>Esencial</w:t>
            </w:r>
          </w:p>
        </w:tc>
        <w:tc>
          <w:tcPr>
            <w:tcW w:w="1133" w:type="dxa"/>
            <w:shd w:val="clear" w:color="auto" w:fill="FFFFFF"/>
            <w:vAlign w:val="center"/>
          </w:tcPr>
          <w:p w14:paraId="337AEC9B" w14:textId="77777777" w:rsidR="009F7FE2" w:rsidRDefault="009F7FE2" w:rsidP="009F7FE2">
            <w:pPr>
              <w:spacing w:after="0"/>
              <w:jc w:val="center"/>
              <w:rPr>
                <w:b/>
                <w:color w:val="2E6B9E"/>
                <w:sz w:val="19"/>
              </w:rPr>
            </w:pPr>
            <w:r w:rsidRPr="009F7FE2">
              <w:rPr>
                <w:b/>
                <w:sz w:val="19"/>
              </w:rPr>
              <w:t>-</w:t>
            </w:r>
          </w:p>
        </w:tc>
      </w:tr>
      <w:tr w:rsidR="009F7FE2" w14:paraId="1DD5334F" w14:textId="77777777" w:rsidTr="009F7FE2">
        <w:trPr>
          <w:cantSplit/>
          <w:jc w:val="center"/>
        </w:trPr>
        <w:tc>
          <w:tcPr>
            <w:tcW w:w="1083" w:type="dxa"/>
            <w:shd w:val="clear" w:color="auto" w:fill="F2F5F9"/>
            <w:tcMar>
              <w:top w:w="100" w:type="dxa"/>
              <w:left w:w="150" w:type="dxa"/>
              <w:bottom w:w="100" w:type="dxa"/>
              <w:right w:w="150" w:type="dxa"/>
            </w:tcMar>
            <w:vAlign w:val="center"/>
          </w:tcPr>
          <w:p w14:paraId="11441AB9" w14:textId="77777777" w:rsidR="009F7FE2" w:rsidRDefault="009F7FE2" w:rsidP="000C316E">
            <w:pPr>
              <w:spacing w:after="0"/>
              <w:jc w:val="center"/>
            </w:pPr>
            <w:r>
              <w:rPr>
                <w:b/>
                <w:color w:val="1F4E79"/>
                <w:sz w:val="19"/>
              </w:rPr>
              <w:t>RF-24</w:t>
            </w:r>
          </w:p>
        </w:tc>
        <w:tc>
          <w:tcPr>
            <w:tcW w:w="3302" w:type="dxa"/>
            <w:shd w:val="clear" w:color="auto" w:fill="F2F5F9"/>
            <w:tcMar>
              <w:top w:w="100" w:type="dxa"/>
              <w:left w:w="150" w:type="dxa"/>
              <w:bottom w:w="100" w:type="dxa"/>
              <w:right w:w="150" w:type="dxa"/>
            </w:tcMar>
            <w:vAlign w:val="center"/>
          </w:tcPr>
          <w:p w14:paraId="7CC1DED4" w14:textId="77777777" w:rsidR="009F7FE2" w:rsidRPr="007418EF" w:rsidRDefault="009F7FE2" w:rsidP="000C316E">
            <w:pPr>
              <w:spacing w:after="0"/>
              <w:rPr>
                <w:sz w:val="19"/>
                <w:szCs w:val="19"/>
              </w:rPr>
            </w:pPr>
            <w:r w:rsidRPr="00C00DED">
              <w:rPr>
                <w:color w:val="262626"/>
                <w:sz w:val="19"/>
                <w:szCs w:val="19"/>
              </w:rPr>
              <w:t>El sistema deberá mostrar al propietario un panel con información de ventas, comisiones, ingresos, cancelaciones, reservas no recogidas, reseñas e indicadores de impacto por establecimiento y de manera consolidada.</w:t>
            </w:r>
            <w:r>
              <w:rPr>
                <w:sz w:val="19"/>
              </w:rPr>
              <w:t xml:space="preserve"> La comisión de Sazloop es el 10 % del importe que permanece cobrado. Si el consumidor cancela una reserva válida y recibe el reembolso simulado del 50 %, la comisión se calcula sobre el 50 % retenido.</w:t>
            </w:r>
          </w:p>
        </w:tc>
        <w:tc>
          <w:tcPr>
            <w:tcW w:w="1556" w:type="dxa"/>
            <w:shd w:val="clear" w:color="auto" w:fill="F2F5F9"/>
            <w:tcMar>
              <w:top w:w="100" w:type="dxa"/>
              <w:left w:w="150" w:type="dxa"/>
              <w:bottom w:w="100" w:type="dxa"/>
              <w:right w:w="150" w:type="dxa"/>
            </w:tcMar>
            <w:vAlign w:val="center"/>
          </w:tcPr>
          <w:p w14:paraId="348E70FD" w14:textId="77777777" w:rsidR="009F7FE2" w:rsidRDefault="009F7FE2" w:rsidP="000C316E">
            <w:pPr>
              <w:spacing w:after="0"/>
              <w:jc w:val="center"/>
            </w:pPr>
            <w:r>
              <w:rPr>
                <w:color w:val="262626"/>
                <w:sz w:val="19"/>
              </w:rPr>
              <w:t>Propietario</w:t>
            </w:r>
          </w:p>
        </w:tc>
        <w:tc>
          <w:tcPr>
            <w:tcW w:w="1430" w:type="dxa"/>
            <w:shd w:val="clear" w:color="auto" w:fill="F2F5F9"/>
            <w:tcMar>
              <w:top w:w="100" w:type="dxa"/>
              <w:left w:w="150" w:type="dxa"/>
              <w:bottom w:w="100" w:type="dxa"/>
              <w:right w:w="150" w:type="dxa"/>
            </w:tcMar>
            <w:vAlign w:val="center"/>
          </w:tcPr>
          <w:p w14:paraId="57916B0E" w14:textId="77777777" w:rsidR="009F7FE2" w:rsidRDefault="009F7FE2" w:rsidP="000C316E">
            <w:pPr>
              <w:spacing w:after="0"/>
              <w:jc w:val="center"/>
            </w:pPr>
            <w:r>
              <w:rPr>
                <w:b/>
                <w:color w:val="D9822B"/>
                <w:sz w:val="19"/>
              </w:rPr>
              <w:t>Importante</w:t>
            </w:r>
          </w:p>
        </w:tc>
        <w:tc>
          <w:tcPr>
            <w:tcW w:w="1133" w:type="dxa"/>
            <w:shd w:val="clear" w:color="auto" w:fill="F2F5F9"/>
          </w:tcPr>
          <w:p w14:paraId="00C4ED6E" w14:textId="77777777" w:rsidR="009F7FE2" w:rsidRDefault="009F7FE2" w:rsidP="009F7FE2">
            <w:pPr>
              <w:spacing w:after="0"/>
              <w:rPr>
                <w:b/>
                <w:color w:val="D9822B"/>
                <w:sz w:val="19"/>
              </w:rPr>
            </w:pPr>
            <w:r w:rsidRPr="007418EF">
              <w:rPr>
                <w:sz w:val="19"/>
                <w:szCs w:val="19"/>
              </w:rPr>
              <w:t>Consolida información de Ofertas, Reservas y Transacciones.</w:t>
            </w:r>
          </w:p>
        </w:tc>
      </w:tr>
      <w:tr w:rsidR="009F7FE2" w14:paraId="5E6AC7B6" w14:textId="77777777" w:rsidTr="009F7FE2">
        <w:trPr>
          <w:cantSplit/>
          <w:jc w:val="center"/>
        </w:trPr>
        <w:tc>
          <w:tcPr>
            <w:tcW w:w="1083" w:type="dxa"/>
            <w:shd w:val="clear" w:color="auto" w:fill="FFFFFF"/>
            <w:tcMar>
              <w:top w:w="100" w:type="dxa"/>
              <w:left w:w="150" w:type="dxa"/>
              <w:bottom w:w="100" w:type="dxa"/>
              <w:right w:w="150" w:type="dxa"/>
            </w:tcMar>
            <w:vAlign w:val="center"/>
          </w:tcPr>
          <w:p w14:paraId="171E26D5" w14:textId="77777777" w:rsidR="009F7FE2" w:rsidRDefault="009F7FE2" w:rsidP="000C316E">
            <w:pPr>
              <w:spacing w:after="0"/>
              <w:jc w:val="center"/>
            </w:pPr>
            <w:r>
              <w:rPr>
                <w:b/>
                <w:color w:val="1F4E79"/>
                <w:sz w:val="19"/>
              </w:rPr>
              <w:t>RF-25</w:t>
            </w:r>
          </w:p>
        </w:tc>
        <w:tc>
          <w:tcPr>
            <w:tcW w:w="3302" w:type="dxa"/>
            <w:shd w:val="clear" w:color="auto" w:fill="FFFFFF"/>
            <w:tcMar>
              <w:top w:w="100" w:type="dxa"/>
              <w:left w:w="150" w:type="dxa"/>
              <w:bottom w:w="100" w:type="dxa"/>
              <w:right w:w="150" w:type="dxa"/>
            </w:tcMar>
            <w:vAlign w:val="center"/>
          </w:tcPr>
          <w:p w14:paraId="7AC48324" w14:textId="77777777" w:rsidR="009F7FE2" w:rsidRPr="007418EF" w:rsidRDefault="009F7FE2" w:rsidP="009F7FE2">
            <w:pPr>
              <w:spacing w:after="0"/>
              <w:jc w:val="both"/>
              <w:rPr>
                <w:sz w:val="19"/>
                <w:szCs w:val="19"/>
              </w:rPr>
            </w:pPr>
            <w:r w:rsidRPr="00C00DED">
              <w:rPr>
                <w:color w:val="262626"/>
                <w:sz w:val="19"/>
                <w:szCs w:val="19"/>
              </w:rPr>
              <w:t>El sistema deberá enviar notificaciones a los usuarios correspondientes sobre el estado de las solicitudes, los documentos, las suspensiones y el recojo de los pedidos.</w:t>
            </w:r>
          </w:p>
        </w:tc>
        <w:tc>
          <w:tcPr>
            <w:tcW w:w="1556" w:type="dxa"/>
            <w:shd w:val="clear" w:color="auto" w:fill="FFFFFF"/>
            <w:tcMar>
              <w:top w:w="100" w:type="dxa"/>
              <w:left w:w="150" w:type="dxa"/>
              <w:bottom w:w="100" w:type="dxa"/>
              <w:right w:w="150" w:type="dxa"/>
            </w:tcMar>
            <w:vAlign w:val="center"/>
          </w:tcPr>
          <w:p w14:paraId="5FE808C1" w14:textId="77777777" w:rsidR="009F7FE2" w:rsidRDefault="009F7FE2" w:rsidP="000C316E">
            <w:pPr>
              <w:spacing w:after="0"/>
              <w:jc w:val="center"/>
            </w:pPr>
            <w:r>
              <w:rPr>
                <w:color w:val="262626"/>
                <w:sz w:val="19"/>
              </w:rPr>
              <w:t>Sistema</w:t>
            </w:r>
          </w:p>
        </w:tc>
        <w:tc>
          <w:tcPr>
            <w:tcW w:w="1430" w:type="dxa"/>
            <w:shd w:val="clear" w:color="auto" w:fill="FFFFFF"/>
            <w:tcMar>
              <w:top w:w="100" w:type="dxa"/>
              <w:left w:w="150" w:type="dxa"/>
              <w:bottom w:w="100" w:type="dxa"/>
              <w:right w:w="150" w:type="dxa"/>
            </w:tcMar>
            <w:vAlign w:val="center"/>
          </w:tcPr>
          <w:p w14:paraId="63A4C255" w14:textId="77777777" w:rsidR="009F7FE2" w:rsidRDefault="009F7FE2" w:rsidP="000C316E">
            <w:pPr>
              <w:spacing w:after="0"/>
              <w:jc w:val="center"/>
            </w:pPr>
            <w:r>
              <w:rPr>
                <w:b/>
                <w:color w:val="D9822B"/>
                <w:sz w:val="19"/>
              </w:rPr>
              <w:t>Importante</w:t>
            </w:r>
          </w:p>
        </w:tc>
        <w:tc>
          <w:tcPr>
            <w:tcW w:w="1133" w:type="dxa"/>
            <w:shd w:val="clear" w:color="auto" w:fill="FFFFFF"/>
          </w:tcPr>
          <w:p w14:paraId="42C01823" w14:textId="77777777" w:rsidR="009F7FE2" w:rsidRDefault="009F7FE2" w:rsidP="009F7FE2">
            <w:pPr>
              <w:spacing w:after="0"/>
              <w:rPr>
                <w:b/>
                <w:color w:val="D9822B"/>
                <w:sz w:val="19"/>
              </w:rPr>
            </w:pPr>
            <w:r w:rsidRPr="007418EF">
              <w:rPr>
                <w:sz w:val="19"/>
                <w:szCs w:val="19"/>
              </w:rPr>
              <w:t>Recibe eventos generados por Afiliación y Reservas.</w:t>
            </w:r>
          </w:p>
        </w:tc>
      </w:tr>
      <w:tr w:rsidR="009F7FE2" w14:paraId="73EA33E2" w14:textId="77777777" w:rsidTr="009F7FE2">
        <w:trPr>
          <w:cantSplit/>
          <w:jc w:val="center"/>
        </w:trPr>
        <w:tc>
          <w:tcPr>
            <w:tcW w:w="1083" w:type="dxa"/>
            <w:shd w:val="clear" w:color="auto" w:fill="F2F5F9"/>
            <w:tcMar>
              <w:top w:w="100" w:type="dxa"/>
              <w:left w:w="150" w:type="dxa"/>
              <w:bottom w:w="100" w:type="dxa"/>
              <w:right w:w="150" w:type="dxa"/>
            </w:tcMar>
            <w:vAlign w:val="center"/>
          </w:tcPr>
          <w:p w14:paraId="417C7885" w14:textId="77777777" w:rsidR="009F7FE2" w:rsidRDefault="009F7FE2" w:rsidP="000C316E">
            <w:pPr>
              <w:spacing w:after="0"/>
              <w:jc w:val="center"/>
            </w:pPr>
            <w:r>
              <w:rPr>
                <w:b/>
                <w:color w:val="1F4E79"/>
                <w:sz w:val="19"/>
              </w:rPr>
              <w:t>RF-26</w:t>
            </w:r>
          </w:p>
        </w:tc>
        <w:tc>
          <w:tcPr>
            <w:tcW w:w="3302" w:type="dxa"/>
            <w:shd w:val="clear" w:color="auto" w:fill="F2F5F9"/>
            <w:tcMar>
              <w:top w:w="100" w:type="dxa"/>
              <w:left w:w="150" w:type="dxa"/>
              <w:bottom w:w="100" w:type="dxa"/>
              <w:right w:w="150" w:type="dxa"/>
            </w:tcMar>
            <w:vAlign w:val="center"/>
          </w:tcPr>
          <w:p w14:paraId="5F285344" w14:textId="77777777" w:rsidR="009F7FE2" w:rsidRDefault="009F7FE2" w:rsidP="00C00DED">
            <w:pPr>
              <w:spacing w:after="0"/>
              <w:jc w:val="both"/>
            </w:pPr>
            <w:r w:rsidRPr="00C00DED">
              <w:rPr>
                <w:color w:val="262626"/>
                <w:sz w:val="19"/>
              </w:rPr>
              <w:t>El sistema deberá registrar de manera conceptual los indicadores de alimento recuperado y CO₂ evitado después de completar el recojo de un pedido.</w:t>
            </w:r>
          </w:p>
        </w:tc>
        <w:tc>
          <w:tcPr>
            <w:tcW w:w="1556" w:type="dxa"/>
            <w:shd w:val="clear" w:color="auto" w:fill="F2F5F9"/>
            <w:tcMar>
              <w:top w:w="100" w:type="dxa"/>
              <w:left w:w="150" w:type="dxa"/>
              <w:bottom w:w="100" w:type="dxa"/>
              <w:right w:w="150" w:type="dxa"/>
            </w:tcMar>
            <w:vAlign w:val="center"/>
          </w:tcPr>
          <w:p w14:paraId="290F4673" w14:textId="77777777" w:rsidR="009F7FE2" w:rsidRDefault="009F7FE2" w:rsidP="000C316E">
            <w:pPr>
              <w:spacing w:after="0"/>
              <w:jc w:val="center"/>
            </w:pPr>
            <w:r>
              <w:rPr>
                <w:color w:val="262626"/>
                <w:sz w:val="19"/>
              </w:rPr>
              <w:t>Sistema</w:t>
            </w:r>
          </w:p>
        </w:tc>
        <w:tc>
          <w:tcPr>
            <w:tcW w:w="1430" w:type="dxa"/>
            <w:shd w:val="clear" w:color="auto" w:fill="F2F5F9"/>
            <w:tcMar>
              <w:top w:w="100" w:type="dxa"/>
              <w:left w:w="150" w:type="dxa"/>
              <w:bottom w:w="100" w:type="dxa"/>
              <w:right w:w="150" w:type="dxa"/>
            </w:tcMar>
            <w:vAlign w:val="center"/>
          </w:tcPr>
          <w:p w14:paraId="4A0E6F16" w14:textId="77777777" w:rsidR="009F7FE2" w:rsidRDefault="009F7FE2" w:rsidP="000C316E">
            <w:pPr>
              <w:spacing w:after="0"/>
              <w:jc w:val="center"/>
            </w:pPr>
            <w:r>
              <w:rPr>
                <w:b/>
                <w:color w:val="D9822B"/>
                <w:sz w:val="19"/>
              </w:rPr>
              <w:t>Importante</w:t>
            </w:r>
          </w:p>
        </w:tc>
        <w:tc>
          <w:tcPr>
            <w:tcW w:w="1133" w:type="dxa"/>
            <w:shd w:val="clear" w:color="auto" w:fill="F2F5F9"/>
            <w:vAlign w:val="center"/>
          </w:tcPr>
          <w:p w14:paraId="26C87982" w14:textId="77777777" w:rsidR="009F7FE2" w:rsidRDefault="009F7FE2" w:rsidP="009F7FE2">
            <w:pPr>
              <w:spacing w:after="0"/>
              <w:jc w:val="center"/>
              <w:rPr>
                <w:b/>
                <w:color w:val="D9822B"/>
                <w:sz w:val="19"/>
              </w:rPr>
            </w:pPr>
            <w:r w:rsidRPr="009F7FE2">
              <w:rPr>
                <w:b/>
                <w:sz w:val="19"/>
              </w:rPr>
              <w:t>-</w:t>
            </w:r>
          </w:p>
        </w:tc>
      </w:tr>
    </w:tbl>
    <w:p w14:paraId="7AD56620" w14:textId="77777777" w:rsidR="007418EF" w:rsidRDefault="007418EF" w:rsidP="00DC352B">
      <w:pPr>
        <w:spacing w:line="276" w:lineRule="auto"/>
        <w:rPr>
          <w:rFonts w:cs="Times New Roman"/>
        </w:rPr>
      </w:pPr>
    </w:p>
    <w:p w14:paraId="67BBD1BC" w14:textId="77777777" w:rsidR="00C33C89" w:rsidRDefault="00C33C89" w:rsidP="00DC352B">
      <w:pPr>
        <w:spacing w:line="276" w:lineRule="auto"/>
        <w:rPr>
          <w:rFonts w:cs="Times New Roman"/>
        </w:rPr>
      </w:pPr>
    </w:p>
    <w:p w14:paraId="2B69F9BB" w14:textId="77777777" w:rsidR="00C33C89" w:rsidRDefault="00C33C89" w:rsidP="00DC352B">
      <w:pPr>
        <w:spacing w:line="276" w:lineRule="auto"/>
        <w:rPr>
          <w:rFonts w:cs="Times New Roman"/>
        </w:rPr>
      </w:pPr>
    </w:p>
    <w:p w14:paraId="1B9E4C02" w14:textId="77777777" w:rsidR="00C33C89" w:rsidRDefault="00C33C89" w:rsidP="00DC352B">
      <w:pPr>
        <w:spacing w:line="276" w:lineRule="auto"/>
        <w:rPr>
          <w:rFonts w:cs="Times New Roman"/>
        </w:rPr>
      </w:pPr>
    </w:p>
    <w:p w14:paraId="22D6B0BC" w14:textId="77777777" w:rsidR="00C33C89" w:rsidRDefault="00C33C89" w:rsidP="00DC352B">
      <w:pPr>
        <w:spacing w:line="276" w:lineRule="auto"/>
        <w:rPr>
          <w:rFonts w:cs="Times New Roman"/>
        </w:rPr>
      </w:pPr>
    </w:p>
    <w:p w14:paraId="53DDF15C" w14:textId="77777777" w:rsidR="00EB1437" w:rsidRDefault="00EB1437" w:rsidP="00DC352B">
      <w:pPr>
        <w:spacing w:line="276" w:lineRule="auto"/>
        <w:rPr>
          <w:rFonts w:cs="Times New Roman"/>
        </w:rPr>
      </w:pPr>
    </w:p>
    <w:p w14:paraId="2146E521" w14:textId="77777777" w:rsidR="00C33C89" w:rsidRDefault="00C33C89" w:rsidP="00DC352B">
      <w:pPr>
        <w:spacing w:line="276" w:lineRule="auto"/>
        <w:rPr>
          <w:rFonts w:cs="Times New Roman"/>
        </w:rPr>
      </w:pPr>
    </w:p>
    <w:p w14:paraId="44EC33A6" w14:textId="77777777" w:rsidR="0021754B" w:rsidRPr="00FA4693" w:rsidRDefault="00D734F3" w:rsidP="00DC352B">
      <w:pPr>
        <w:pStyle w:val="Ttulo2"/>
        <w:spacing w:line="276" w:lineRule="auto"/>
        <w:rPr>
          <w:rFonts w:cs="Times New Roman"/>
        </w:rPr>
      </w:pPr>
      <w:bookmarkStart w:id="57" w:name="_Toc242710783"/>
      <w:r w:rsidRPr="00FA4693">
        <w:rPr>
          <w:rFonts w:cs="Times New Roman"/>
        </w:rPr>
        <w:t>Requerimientos no funcionales</w:t>
      </w:r>
      <w:bookmarkEnd w:id="57"/>
    </w:p>
    <w:p w14:paraId="3486359B" w14:textId="77777777" w:rsidR="00FA4693" w:rsidRPr="00FA4693" w:rsidRDefault="00FA4693" w:rsidP="00FA4693">
      <w:pPr>
        <w:rPr>
          <w:highlight w:val="yellow"/>
        </w:rPr>
      </w:pP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2928"/>
        <w:gridCol w:w="5576"/>
      </w:tblGrid>
      <w:tr w:rsidR="00FA4693" w14:paraId="31482A19" w14:textId="77777777" w:rsidTr="000C316E">
        <w:trPr>
          <w:tblHeader/>
          <w:jc w:val="center"/>
        </w:trPr>
        <w:tc>
          <w:tcPr>
            <w:tcW w:w="3168" w:type="dxa"/>
            <w:shd w:val="clear" w:color="auto" w:fill="1F4E79"/>
            <w:tcMar>
              <w:top w:w="120" w:type="dxa"/>
              <w:left w:w="150" w:type="dxa"/>
              <w:bottom w:w="120" w:type="dxa"/>
              <w:right w:w="150" w:type="dxa"/>
            </w:tcMar>
          </w:tcPr>
          <w:p w14:paraId="1BC34E08" w14:textId="77777777" w:rsidR="00FA4693" w:rsidRDefault="00FA4693" w:rsidP="000C316E">
            <w:pPr>
              <w:jc w:val="center"/>
            </w:pPr>
            <w:r>
              <w:rPr>
                <w:b/>
                <w:color w:val="FFFFFF"/>
                <w:sz w:val="20"/>
              </w:rPr>
              <w:t>Criterio</w:t>
            </w:r>
          </w:p>
        </w:tc>
        <w:tc>
          <w:tcPr>
            <w:tcW w:w="6192" w:type="dxa"/>
            <w:shd w:val="clear" w:color="auto" w:fill="1F4E79"/>
            <w:tcMar>
              <w:top w:w="120" w:type="dxa"/>
              <w:left w:w="150" w:type="dxa"/>
              <w:bottom w:w="120" w:type="dxa"/>
              <w:right w:w="150" w:type="dxa"/>
            </w:tcMar>
          </w:tcPr>
          <w:p w14:paraId="2E9550C4" w14:textId="77777777" w:rsidR="00FA4693" w:rsidRDefault="00FA4693" w:rsidP="000C316E">
            <w:pPr>
              <w:jc w:val="center"/>
            </w:pPr>
            <w:r>
              <w:rPr>
                <w:b/>
                <w:color w:val="FFFFFF"/>
                <w:sz w:val="20"/>
              </w:rPr>
              <w:t>Descripción del Requisito No Funcional</w:t>
            </w:r>
          </w:p>
        </w:tc>
      </w:tr>
      <w:tr w:rsidR="00FA4693" w14:paraId="2B9ADD13" w14:textId="77777777" w:rsidTr="000C316E">
        <w:trPr>
          <w:cantSplit/>
          <w:jc w:val="center"/>
        </w:trPr>
        <w:tc>
          <w:tcPr>
            <w:tcW w:w="3168" w:type="dxa"/>
            <w:shd w:val="clear" w:color="auto" w:fill="FFFFFF"/>
            <w:tcMar>
              <w:top w:w="100" w:type="dxa"/>
              <w:left w:w="150" w:type="dxa"/>
              <w:bottom w:w="100" w:type="dxa"/>
              <w:right w:w="150" w:type="dxa"/>
            </w:tcMar>
            <w:vAlign w:val="center"/>
          </w:tcPr>
          <w:p w14:paraId="3883D215" w14:textId="77777777" w:rsidR="00FA4693" w:rsidRDefault="00FA4693" w:rsidP="000C316E">
            <w:pPr>
              <w:spacing w:after="0"/>
              <w:jc w:val="center"/>
            </w:pPr>
            <w:r>
              <w:rPr>
                <w:b/>
                <w:color w:val="1F4E79"/>
                <w:sz w:val="19"/>
              </w:rPr>
              <w:t>Usabilidad</w:t>
            </w:r>
            <w:r>
              <w:rPr>
                <w:b/>
                <w:color w:val="1F4E79"/>
                <w:sz w:val="19"/>
              </w:rPr>
              <w:br/>
              <w:t>(Mobile-First)</w:t>
            </w:r>
          </w:p>
        </w:tc>
        <w:tc>
          <w:tcPr>
            <w:tcW w:w="6192" w:type="dxa"/>
            <w:shd w:val="clear" w:color="auto" w:fill="FFFFFF"/>
            <w:tcMar>
              <w:top w:w="100" w:type="dxa"/>
              <w:left w:w="150" w:type="dxa"/>
              <w:bottom w:w="100" w:type="dxa"/>
              <w:right w:w="150" w:type="dxa"/>
            </w:tcMar>
            <w:vAlign w:val="center"/>
          </w:tcPr>
          <w:p w14:paraId="341F30AB" w14:textId="77777777" w:rsidR="00FA4693" w:rsidRPr="002B5F59" w:rsidRDefault="002B5F59" w:rsidP="000C316E">
            <w:pPr>
              <w:spacing w:after="0"/>
              <w:rPr>
                <w:color w:val="262626"/>
                <w:sz w:val="19"/>
                <w:lang w:val="es-PE"/>
              </w:rPr>
            </w:pPr>
            <w:r w:rsidRPr="002B5F59">
              <w:rPr>
                <w:color w:val="262626"/>
                <w:sz w:val="19"/>
                <w:lang w:val="es-PE"/>
              </w:rPr>
              <w:t>La interfaz web deberá desarrollarse con un enfoque mobile-first y adaptarse a pantallas móviles y de escritorio, manteniendo utilizables los formularios, controles y contenidos principales.</w:t>
            </w:r>
          </w:p>
        </w:tc>
      </w:tr>
      <w:tr w:rsidR="00FA4693" w14:paraId="5D781A9A" w14:textId="77777777" w:rsidTr="000C316E">
        <w:trPr>
          <w:cantSplit/>
          <w:jc w:val="center"/>
        </w:trPr>
        <w:tc>
          <w:tcPr>
            <w:tcW w:w="3168" w:type="dxa"/>
            <w:shd w:val="clear" w:color="auto" w:fill="F2F5F9"/>
            <w:tcMar>
              <w:top w:w="100" w:type="dxa"/>
              <w:left w:w="150" w:type="dxa"/>
              <w:bottom w:w="100" w:type="dxa"/>
              <w:right w:w="150" w:type="dxa"/>
            </w:tcMar>
            <w:vAlign w:val="center"/>
          </w:tcPr>
          <w:p w14:paraId="6F1FEA48" w14:textId="77777777" w:rsidR="00FA4693" w:rsidRDefault="00FA4693" w:rsidP="000C316E">
            <w:pPr>
              <w:spacing w:after="0"/>
              <w:jc w:val="center"/>
            </w:pPr>
            <w:r>
              <w:rPr>
                <w:b/>
                <w:color w:val="1F4E79"/>
                <w:sz w:val="19"/>
              </w:rPr>
              <w:t>Rendimiento</w:t>
            </w:r>
          </w:p>
        </w:tc>
        <w:tc>
          <w:tcPr>
            <w:tcW w:w="6192" w:type="dxa"/>
            <w:shd w:val="clear" w:color="auto" w:fill="F2F5F9"/>
            <w:tcMar>
              <w:top w:w="100" w:type="dxa"/>
              <w:left w:w="150" w:type="dxa"/>
              <w:bottom w:w="100" w:type="dxa"/>
              <w:right w:w="150" w:type="dxa"/>
            </w:tcMar>
            <w:vAlign w:val="center"/>
          </w:tcPr>
          <w:p w14:paraId="366BB7D4" w14:textId="77777777" w:rsidR="00FA4693" w:rsidRDefault="00217D52" w:rsidP="000C316E">
            <w:pPr>
              <w:spacing w:after="0"/>
            </w:pPr>
            <w:r w:rsidRPr="00217D52">
              <w:rPr>
                <w:color w:val="262626"/>
                <w:sz w:val="19"/>
              </w:rPr>
              <w:t>El sistema deberá mostrar los resultados de una búsqueda de ofertas y confirmar una compra simulada en un tiempo máximo de 3 segundos por operación, bajo las condiciones de prueba que se definan para el proyecto.</w:t>
            </w:r>
          </w:p>
        </w:tc>
      </w:tr>
      <w:tr w:rsidR="00FA4693" w14:paraId="3234F6E8" w14:textId="77777777" w:rsidTr="000C316E">
        <w:trPr>
          <w:cantSplit/>
          <w:jc w:val="center"/>
        </w:trPr>
        <w:tc>
          <w:tcPr>
            <w:tcW w:w="3168" w:type="dxa"/>
            <w:shd w:val="clear" w:color="auto" w:fill="FFFFFF"/>
            <w:tcMar>
              <w:top w:w="100" w:type="dxa"/>
              <w:left w:w="150" w:type="dxa"/>
              <w:bottom w:w="100" w:type="dxa"/>
              <w:right w:w="150" w:type="dxa"/>
            </w:tcMar>
            <w:vAlign w:val="center"/>
          </w:tcPr>
          <w:p w14:paraId="63A176EF" w14:textId="77777777" w:rsidR="00FA4693" w:rsidRDefault="00FA4693" w:rsidP="000C316E">
            <w:pPr>
              <w:spacing w:after="0"/>
              <w:jc w:val="center"/>
            </w:pPr>
            <w:r>
              <w:rPr>
                <w:b/>
                <w:color w:val="1F4E79"/>
                <w:sz w:val="19"/>
              </w:rPr>
              <w:t>Arquitectura</w:t>
            </w:r>
          </w:p>
        </w:tc>
        <w:tc>
          <w:tcPr>
            <w:tcW w:w="6192" w:type="dxa"/>
            <w:shd w:val="clear" w:color="auto" w:fill="FFFFFF"/>
            <w:tcMar>
              <w:top w:w="100" w:type="dxa"/>
              <w:left w:w="150" w:type="dxa"/>
              <w:bottom w:w="100" w:type="dxa"/>
              <w:right w:w="150" w:type="dxa"/>
            </w:tcMar>
            <w:vAlign w:val="center"/>
          </w:tcPr>
          <w:p w14:paraId="445CABBB" w14:textId="77777777" w:rsidR="00FA4693" w:rsidRDefault="00FA4693" w:rsidP="000C316E">
            <w:pPr>
              <w:spacing w:after="0"/>
            </w:pPr>
            <w:r>
              <w:rPr>
                <w:color w:val="262626"/>
                <w:sz w:val="19"/>
              </w:rPr>
              <w:t>La aplicación backend deberá desarrollarse siguiendo una estructura monolítica modular organizada por capas (Controlador, Servicio, Repositorio, Modelo).</w:t>
            </w:r>
          </w:p>
        </w:tc>
      </w:tr>
      <w:tr w:rsidR="00FA4693" w14:paraId="2326002E" w14:textId="77777777" w:rsidTr="000C316E">
        <w:trPr>
          <w:cantSplit/>
          <w:jc w:val="center"/>
        </w:trPr>
        <w:tc>
          <w:tcPr>
            <w:tcW w:w="3168" w:type="dxa"/>
            <w:shd w:val="clear" w:color="auto" w:fill="F2F5F9"/>
            <w:tcMar>
              <w:top w:w="100" w:type="dxa"/>
              <w:left w:w="150" w:type="dxa"/>
              <w:bottom w:w="100" w:type="dxa"/>
              <w:right w:w="150" w:type="dxa"/>
            </w:tcMar>
            <w:vAlign w:val="center"/>
          </w:tcPr>
          <w:p w14:paraId="34F0F12F" w14:textId="77777777" w:rsidR="00FA4693" w:rsidRDefault="00FA4693" w:rsidP="000C316E">
            <w:pPr>
              <w:spacing w:after="0"/>
              <w:jc w:val="center"/>
            </w:pPr>
            <w:r>
              <w:rPr>
                <w:b/>
                <w:color w:val="1F4E79"/>
                <w:sz w:val="19"/>
              </w:rPr>
              <w:t>Tecnología</w:t>
            </w:r>
            <w:r>
              <w:rPr>
                <w:b/>
                <w:color w:val="1F4E79"/>
                <w:sz w:val="19"/>
              </w:rPr>
              <w:br/>
              <w:t>y Stack</w:t>
            </w:r>
          </w:p>
        </w:tc>
        <w:tc>
          <w:tcPr>
            <w:tcW w:w="6192" w:type="dxa"/>
            <w:shd w:val="clear" w:color="auto" w:fill="F2F5F9"/>
            <w:tcMar>
              <w:top w:w="100" w:type="dxa"/>
              <w:left w:w="150" w:type="dxa"/>
              <w:bottom w:w="100" w:type="dxa"/>
              <w:right w:w="150" w:type="dxa"/>
            </w:tcMar>
            <w:vAlign w:val="center"/>
          </w:tcPr>
          <w:p w14:paraId="1A6155D1" w14:textId="77777777" w:rsidR="00FA4693" w:rsidRDefault="00FA4693" w:rsidP="000C316E">
            <w:pPr>
              <w:spacing w:after="0"/>
            </w:pPr>
            <w:r>
              <w:rPr>
                <w:color w:val="262626"/>
                <w:sz w:val="19"/>
              </w:rPr>
              <w:t>La solución deberá ser construida con Java 21, Spring Boot, Maven, Spring Data JPA, MySQL en el backend; y HTML, CSS y JavaScript en el frontend.</w:t>
            </w:r>
          </w:p>
        </w:tc>
      </w:tr>
      <w:tr w:rsidR="00FA4693" w14:paraId="4B5BF95D" w14:textId="77777777" w:rsidTr="000C316E">
        <w:trPr>
          <w:cantSplit/>
          <w:jc w:val="center"/>
        </w:trPr>
        <w:tc>
          <w:tcPr>
            <w:tcW w:w="3168" w:type="dxa"/>
            <w:shd w:val="clear" w:color="auto" w:fill="FFFFFF"/>
            <w:tcMar>
              <w:top w:w="100" w:type="dxa"/>
              <w:left w:w="150" w:type="dxa"/>
              <w:bottom w:w="100" w:type="dxa"/>
              <w:right w:w="150" w:type="dxa"/>
            </w:tcMar>
            <w:vAlign w:val="center"/>
          </w:tcPr>
          <w:p w14:paraId="03E1A29B" w14:textId="77777777" w:rsidR="00FA4693" w:rsidRDefault="00FA4693" w:rsidP="000C316E">
            <w:pPr>
              <w:spacing w:after="0"/>
              <w:jc w:val="center"/>
            </w:pPr>
            <w:r>
              <w:rPr>
                <w:b/>
                <w:color w:val="1F4E79"/>
                <w:sz w:val="19"/>
              </w:rPr>
              <w:t>Seguridad</w:t>
            </w:r>
            <w:r>
              <w:rPr>
                <w:b/>
                <w:color w:val="1F4E79"/>
                <w:sz w:val="19"/>
              </w:rPr>
              <w:br/>
              <w:t>de Acceso</w:t>
            </w:r>
          </w:p>
        </w:tc>
        <w:tc>
          <w:tcPr>
            <w:tcW w:w="6192" w:type="dxa"/>
            <w:shd w:val="clear" w:color="auto" w:fill="FFFFFF"/>
            <w:tcMar>
              <w:top w:w="100" w:type="dxa"/>
              <w:left w:w="150" w:type="dxa"/>
              <w:bottom w:w="100" w:type="dxa"/>
              <w:right w:w="150" w:type="dxa"/>
            </w:tcMar>
            <w:vAlign w:val="center"/>
          </w:tcPr>
          <w:p w14:paraId="0227C923" w14:textId="77777777" w:rsidR="00FA4693" w:rsidRDefault="00FA4693" w:rsidP="000C316E">
            <w:pPr>
              <w:spacing w:after="0"/>
            </w:pPr>
            <w:r>
              <w:rPr>
                <w:color w:val="262626"/>
                <w:sz w:val="19"/>
              </w:rPr>
              <w:t>Las cuentas operativas de establecimientos y usuarios deberán mantener la separación estricta de roles y permisos mediante autenticación segura.</w:t>
            </w:r>
          </w:p>
        </w:tc>
      </w:tr>
      <w:tr w:rsidR="00FA4693" w14:paraId="1491E5BD" w14:textId="77777777" w:rsidTr="000C316E">
        <w:trPr>
          <w:cantSplit/>
          <w:jc w:val="center"/>
        </w:trPr>
        <w:tc>
          <w:tcPr>
            <w:tcW w:w="3168" w:type="dxa"/>
            <w:shd w:val="clear" w:color="auto" w:fill="F2F5F9"/>
            <w:tcMar>
              <w:top w:w="100" w:type="dxa"/>
              <w:left w:w="150" w:type="dxa"/>
              <w:bottom w:w="100" w:type="dxa"/>
              <w:right w:w="150" w:type="dxa"/>
            </w:tcMar>
            <w:vAlign w:val="center"/>
          </w:tcPr>
          <w:p w14:paraId="227A40BA" w14:textId="77777777" w:rsidR="00FA4693" w:rsidRDefault="00FA4693" w:rsidP="000C316E">
            <w:pPr>
              <w:spacing w:after="0"/>
              <w:jc w:val="center"/>
            </w:pPr>
            <w:r>
              <w:rPr>
                <w:b/>
                <w:color w:val="1F4E79"/>
                <w:sz w:val="19"/>
              </w:rPr>
              <w:t>Persistencia</w:t>
            </w:r>
            <w:r>
              <w:rPr>
                <w:b/>
                <w:color w:val="1F4E79"/>
                <w:sz w:val="19"/>
              </w:rPr>
              <w:br/>
              <w:t>e Integridad</w:t>
            </w:r>
          </w:p>
        </w:tc>
        <w:tc>
          <w:tcPr>
            <w:tcW w:w="6192" w:type="dxa"/>
            <w:shd w:val="clear" w:color="auto" w:fill="F2F5F9"/>
            <w:tcMar>
              <w:top w:w="100" w:type="dxa"/>
              <w:left w:w="150" w:type="dxa"/>
              <w:bottom w:w="100" w:type="dxa"/>
              <w:right w:w="150" w:type="dxa"/>
            </w:tcMar>
            <w:vAlign w:val="center"/>
          </w:tcPr>
          <w:p w14:paraId="4711E52E" w14:textId="77777777" w:rsidR="00FA4693" w:rsidRDefault="00FA4693" w:rsidP="000C316E">
            <w:pPr>
              <w:spacing w:after="0"/>
            </w:pPr>
            <w:r>
              <w:rPr>
                <w:color w:val="262626"/>
                <w:sz w:val="19"/>
              </w:rPr>
              <w:t>Las transacciones de reservas y control de stock retenido deberán mantener consistencia e integridad relacional en MySQL para evitar la sobreventa de packs.</w:t>
            </w:r>
          </w:p>
        </w:tc>
      </w:tr>
    </w:tbl>
    <w:p w14:paraId="3C2736D6" w14:textId="77777777" w:rsidR="0021754B" w:rsidRDefault="0021754B" w:rsidP="00DC352B">
      <w:pPr>
        <w:spacing w:line="276" w:lineRule="auto"/>
        <w:rPr>
          <w:rFonts w:cs="Times New Roman"/>
        </w:rPr>
      </w:pPr>
    </w:p>
    <w:p w14:paraId="476F8BE7" w14:textId="77777777" w:rsidR="0049732E" w:rsidRDefault="0049732E" w:rsidP="00DC352B">
      <w:pPr>
        <w:spacing w:line="276" w:lineRule="auto"/>
        <w:rPr>
          <w:rFonts w:cs="Times New Roman"/>
        </w:rPr>
      </w:pPr>
    </w:p>
    <w:p w14:paraId="1D5706CB" w14:textId="77777777" w:rsidR="0049732E" w:rsidRPr="00DC352B" w:rsidRDefault="0049732E" w:rsidP="00DC352B">
      <w:pPr>
        <w:spacing w:line="276" w:lineRule="auto"/>
        <w:rPr>
          <w:rFonts w:cs="Times New Roman"/>
        </w:rPr>
      </w:pPr>
    </w:p>
    <w:p w14:paraId="2EAC6679" w14:textId="77777777" w:rsidR="0021754B" w:rsidRPr="0026121E" w:rsidRDefault="0021754B" w:rsidP="00DC352B">
      <w:pPr>
        <w:pStyle w:val="Ttulo2"/>
        <w:spacing w:line="276" w:lineRule="auto"/>
        <w:rPr>
          <w:rFonts w:cs="Times New Roman"/>
        </w:rPr>
      </w:pPr>
      <w:bookmarkStart w:id="58" w:name="_Toc242710784"/>
      <w:r w:rsidRPr="0026121E">
        <w:rPr>
          <w:rFonts w:cs="Times New Roman"/>
        </w:rPr>
        <w:lastRenderedPageBreak/>
        <w:t>Diagrama de casos de uso</w:t>
      </w:r>
      <w:bookmarkEnd w:id="58"/>
    </w:p>
    <w:p w14:paraId="26E409CC" w14:textId="77777777" w:rsidR="0021754B" w:rsidRDefault="00B41CF2" w:rsidP="00DC352B">
      <w:pPr>
        <w:spacing w:line="276" w:lineRule="auto"/>
        <w:rPr>
          <w:rFonts w:cs="Times New Roman"/>
        </w:rPr>
      </w:pPr>
      <w:r>
        <w:rPr>
          <w:rFonts w:cs="Times New Roman"/>
          <w:noProof/>
          <w:lang w:val="es-PE" w:eastAsia="es-PE"/>
        </w:rPr>
        <w:drawing>
          <wp:anchor distT="0" distB="0" distL="114300" distR="114300" simplePos="0" relativeHeight="251693056" behindDoc="0" locked="0" layoutInCell="1" allowOverlap="1" wp14:anchorId="03815BEF" wp14:editId="248C0EBE">
            <wp:simplePos x="0" y="0"/>
            <wp:positionH relativeFrom="margin">
              <wp:posOffset>-697998</wp:posOffset>
            </wp:positionH>
            <wp:positionV relativeFrom="paragraph">
              <wp:posOffset>294138</wp:posOffset>
            </wp:positionV>
            <wp:extent cx="6798944" cy="5713634"/>
            <wp:effectExtent l="0" t="0" r="2540" b="1905"/>
            <wp:wrapTopAndBottom/>
            <wp:docPr id="1497692855"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92855" name="Gráfico 11"/>
                    <pic:cNvPicPr/>
                  </pic:nvPicPr>
                  <pic:blipFill>
                    <a:blip r:embed="rId9">
                      <a:extLst>
                        <a:ext uri="{96DAC541-7B7A-43D3-8B79-37D633B846F1}">
                          <asvg:svgBlip xmlns:asvg="http://schemas.microsoft.com/office/drawing/2016/SVG/main" r:embed="rId10"/>
                        </a:ext>
                      </a:extLst>
                    </a:blip>
                    <a:stretch>
                      <a:fillRect/>
                    </a:stretch>
                  </pic:blipFill>
                  <pic:spPr>
                    <a:xfrm>
                      <a:off x="0" y="0"/>
                      <a:ext cx="6798944" cy="5713634"/>
                    </a:xfrm>
                    <a:prstGeom prst="rect">
                      <a:avLst/>
                    </a:prstGeom>
                  </pic:spPr>
                </pic:pic>
              </a:graphicData>
            </a:graphic>
            <wp14:sizeRelH relativeFrom="margin">
              <wp14:pctWidth>0</wp14:pctWidth>
            </wp14:sizeRelH>
            <wp14:sizeRelV relativeFrom="margin">
              <wp14:pctHeight>0</wp14:pctHeight>
            </wp14:sizeRelV>
          </wp:anchor>
        </w:drawing>
      </w:r>
    </w:p>
    <w:p w14:paraId="1558A8C9" w14:textId="77777777" w:rsidR="003D6FC1" w:rsidRDefault="003D6FC1" w:rsidP="00DC352B">
      <w:pPr>
        <w:spacing w:line="276" w:lineRule="auto"/>
        <w:rPr>
          <w:rFonts w:cs="Times New Roman"/>
        </w:rPr>
      </w:pPr>
    </w:p>
    <w:p w14:paraId="054FDA0D" w14:textId="77777777" w:rsidR="004341DB" w:rsidRDefault="004341DB" w:rsidP="00B41CF2">
      <w:pPr>
        <w:spacing w:line="276" w:lineRule="auto"/>
        <w:jc w:val="center"/>
        <w:rPr>
          <w:rFonts w:cs="Times New Roman"/>
          <w:b/>
          <w:bCs/>
        </w:rPr>
      </w:pPr>
      <w:r w:rsidRPr="004341DB">
        <w:rPr>
          <w:rFonts w:cs="Times New Roman"/>
          <w:b/>
          <w:bCs/>
        </w:rPr>
        <w:t xml:space="preserve">Figura </w:t>
      </w:r>
      <w:r>
        <w:rPr>
          <w:rFonts w:cs="Times New Roman"/>
          <w:b/>
          <w:bCs/>
        </w:rPr>
        <w:t>01</w:t>
      </w:r>
      <w:r w:rsidRPr="004341DB">
        <w:rPr>
          <w:rFonts w:cs="Times New Roman"/>
          <w:b/>
          <w:bCs/>
        </w:rPr>
        <w:t>.</w:t>
      </w:r>
      <w:r w:rsidRPr="004341DB">
        <w:rPr>
          <w:rFonts w:cs="Times New Roman"/>
        </w:rPr>
        <w:t xml:space="preserve"> </w:t>
      </w:r>
      <w:r>
        <w:rPr>
          <w:rFonts w:cs="Times New Roman"/>
        </w:rPr>
        <w:t>Diagrama de casos de uso.</w:t>
      </w:r>
    </w:p>
    <w:p w14:paraId="636CCC95" w14:textId="77777777" w:rsidR="003D6FC1" w:rsidRDefault="00B41CF2" w:rsidP="00B41CF2">
      <w:pPr>
        <w:spacing w:line="276" w:lineRule="auto"/>
        <w:jc w:val="center"/>
        <w:rPr>
          <w:rFonts w:cs="Times New Roman"/>
        </w:rPr>
      </w:pPr>
      <w:r w:rsidRPr="00B41CF2">
        <w:rPr>
          <w:rFonts w:cs="Times New Roman"/>
          <w:b/>
          <w:bCs/>
        </w:rPr>
        <w:t>Fuente:</w:t>
      </w:r>
      <w:r w:rsidRPr="00B41CF2">
        <w:rPr>
          <w:rFonts w:cs="Times New Roman"/>
        </w:rPr>
        <w:t xml:space="preserve"> Elaboración propia mediante </w:t>
      </w:r>
      <w:r>
        <w:rPr>
          <w:rFonts w:cs="Times New Roman"/>
        </w:rPr>
        <w:t>draw.io</w:t>
      </w:r>
      <w:r w:rsidRPr="00B41CF2">
        <w:rPr>
          <w:rFonts w:cs="Times New Roman"/>
        </w:rPr>
        <w:t>.</w:t>
      </w:r>
    </w:p>
    <w:p w14:paraId="5FF1623E" w14:textId="77777777" w:rsidR="003D6FC1" w:rsidRDefault="003D6FC1" w:rsidP="00DC352B">
      <w:pPr>
        <w:spacing w:line="276" w:lineRule="auto"/>
        <w:rPr>
          <w:rFonts w:cs="Times New Roman"/>
        </w:rPr>
      </w:pPr>
    </w:p>
    <w:p w14:paraId="4A52D6DD" w14:textId="77777777" w:rsidR="00B41CF2" w:rsidRDefault="00B41CF2" w:rsidP="00DC352B">
      <w:pPr>
        <w:spacing w:line="276" w:lineRule="auto"/>
        <w:rPr>
          <w:rFonts w:cs="Times New Roman"/>
        </w:rPr>
      </w:pPr>
    </w:p>
    <w:p w14:paraId="6709BD2A" w14:textId="77777777" w:rsidR="00B41CF2" w:rsidRDefault="00B41CF2" w:rsidP="00DC352B">
      <w:pPr>
        <w:spacing w:line="276" w:lineRule="auto"/>
        <w:rPr>
          <w:rFonts w:cs="Times New Roman"/>
        </w:rPr>
      </w:pPr>
    </w:p>
    <w:p w14:paraId="7BAAEF23" w14:textId="77777777" w:rsidR="00B41CF2" w:rsidRDefault="00B41CF2" w:rsidP="00DC352B">
      <w:pPr>
        <w:spacing w:line="276" w:lineRule="auto"/>
        <w:rPr>
          <w:rFonts w:cs="Times New Roman"/>
        </w:rPr>
      </w:pPr>
    </w:p>
    <w:p w14:paraId="67A50DB8" w14:textId="77777777" w:rsidR="003D6FC1" w:rsidRPr="00DC352B" w:rsidRDefault="003D6FC1" w:rsidP="00DC352B">
      <w:pPr>
        <w:spacing w:line="276" w:lineRule="auto"/>
        <w:rPr>
          <w:rFonts w:cs="Times New Roman"/>
        </w:rPr>
      </w:pPr>
    </w:p>
    <w:p w14:paraId="420C3D5C" w14:textId="77777777" w:rsidR="0021754B" w:rsidRPr="00DC352B" w:rsidRDefault="0021754B" w:rsidP="00DC352B">
      <w:pPr>
        <w:pStyle w:val="Ttulo2"/>
        <w:spacing w:line="276" w:lineRule="auto"/>
        <w:rPr>
          <w:rFonts w:cs="Times New Roman"/>
        </w:rPr>
      </w:pPr>
      <w:bookmarkStart w:id="59" w:name="_Toc242710785"/>
      <w:r w:rsidRPr="00DC352B">
        <w:rPr>
          <w:rFonts w:cs="Times New Roman"/>
        </w:rPr>
        <w:lastRenderedPageBreak/>
        <w:t>Diagrama de clases</w:t>
      </w:r>
      <w:bookmarkEnd w:id="59"/>
    </w:p>
    <w:p w14:paraId="6A9AD360" w14:textId="77777777" w:rsidR="003F0D13" w:rsidRDefault="003D6FC1" w:rsidP="003D6FC1">
      <w:pPr>
        <w:spacing w:line="276" w:lineRule="auto"/>
        <w:jc w:val="both"/>
        <w:rPr>
          <w:rFonts w:cs="Times New Roman"/>
        </w:rPr>
      </w:pPr>
      <w:r w:rsidRPr="003D6FC1">
        <w:rPr>
          <w:rFonts w:cs="Times New Roman"/>
        </w:rPr>
        <w:t xml:space="preserve">El siguiente diagrama representa las principales clases de dominio de la plataforma </w:t>
      </w:r>
      <w:r w:rsidR="008A0654">
        <w:t>Sazloop</w:t>
      </w:r>
      <w:r w:rsidRPr="003D6FC1">
        <w:rPr>
          <w:rFonts w:cs="Times New Roman"/>
        </w:rPr>
        <w:t>, organizadas según los módulos de identidad, afiliación, ofertas, reservas, transacciones y experiencia. El modelo presenta los atributos y métodos relevantes de cada clase, así como sus relaciones y multiplicidades, manteniendo correspondencia con los requerimientos funcionales y el alcance definido para la primera versión del sistema.</w:t>
      </w:r>
    </w:p>
    <w:p w14:paraId="50AC0BBA" w14:textId="77777777" w:rsidR="003D6FC1" w:rsidRDefault="003D6FC1" w:rsidP="00DC352B">
      <w:pPr>
        <w:spacing w:line="276" w:lineRule="auto"/>
        <w:rPr>
          <w:rFonts w:cs="Times New Roman"/>
        </w:rPr>
      </w:pPr>
      <w:r>
        <w:rPr>
          <w:rFonts w:cs="Times New Roman"/>
          <w:noProof/>
          <w:lang w:val="es-PE" w:eastAsia="es-PE"/>
        </w:rPr>
        <w:drawing>
          <wp:anchor distT="0" distB="0" distL="114300" distR="114300" simplePos="0" relativeHeight="251694080" behindDoc="0" locked="0" layoutInCell="1" allowOverlap="1" wp14:anchorId="31C10A89" wp14:editId="46A02192">
            <wp:simplePos x="0" y="0"/>
            <wp:positionH relativeFrom="margin">
              <wp:posOffset>-587110</wp:posOffset>
            </wp:positionH>
            <wp:positionV relativeFrom="paragraph">
              <wp:posOffset>290261</wp:posOffset>
            </wp:positionV>
            <wp:extent cx="6616219" cy="5509259"/>
            <wp:effectExtent l="0" t="0" r="0" b="0"/>
            <wp:wrapTopAndBottom/>
            <wp:docPr id="2107844671"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44671" name="Gráfico 11"/>
                    <pic:cNvPicPr/>
                  </pic:nvPicPr>
                  <pic:blipFill>
                    <a:blip r:embed="rId11">
                      <a:extLst>
                        <a:ext uri="{96DAC541-7B7A-43D3-8B79-37D633B846F1}">
                          <asvg:svgBlip xmlns:asvg="http://schemas.microsoft.com/office/drawing/2016/SVG/main" r:embed="rId12"/>
                        </a:ext>
                      </a:extLst>
                    </a:blip>
                    <a:stretch>
                      <a:fillRect/>
                    </a:stretch>
                  </pic:blipFill>
                  <pic:spPr>
                    <a:xfrm>
                      <a:off x="0" y="0"/>
                      <a:ext cx="6616219" cy="5509259"/>
                    </a:xfrm>
                    <a:prstGeom prst="rect">
                      <a:avLst/>
                    </a:prstGeom>
                  </pic:spPr>
                </pic:pic>
              </a:graphicData>
            </a:graphic>
            <wp14:sizeRelH relativeFrom="margin">
              <wp14:pctWidth>0</wp14:pctWidth>
            </wp14:sizeRelH>
            <wp14:sizeRelV relativeFrom="margin">
              <wp14:pctHeight>0</wp14:pctHeight>
            </wp14:sizeRelV>
          </wp:anchor>
        </w:drawing>
      </w:r>
    </w:p>
    <w:p w14:paraId="734AB017" w14:textId="77777777" w:rsidR="004341DB" w:rsidRDefault="00B41CF2" w:rsidP="00B41CF2">
      <w:pPr>
        <w:spacing w:line="276" w:lineRule="auto"/>
        <w:jc w:val="center"/>
        <w:rPr>
          <w:rFonts w:cs="Times New Roman"/>
          <w:b/>
          <w:bCs/>
        </w:rPr>
      </w:pPr>
      <w:r w:rsidRPr="00B41CF2">
        <w:rPr>
          <w:rFonts w:cs="Times New Roman"/>
        </w:rPr>
        <w:br/>
      </w:r>
      <w:r w:rsidR="004341DB" w:rsidRPr="004341DB">
        <w:rPr>
          <w:rFonts w:cs="Times New Roman"/>
          <w:b/>
          <w:bCs/>
        </w:rPr>
        <w:t xml:space="preserve">Figura </w:t>
      </w:r>
      <w:r w:rsidR="004341DB">
        <w:rPr>
          <w:rFonts w:cs="Times New Roman"/>
          <w:b/>
          <w:bCs/>
        </w:rPr>
        <w:t>02</w:t>
      </w:r>
      <w:r w:rsidR="004341DB" w:rsidRPr="004341DB">
        <w:rPr>
          <w:rFonts w:cs="Times New Roman"/>
          <w:b/>
          <w:bCs/>
        </w:rPr>
        <w:t>.</w:t>
      </w:r>
      <w:r w:rsidR="004341DB" w:rsidRPr="004341DB">
        <w:rPr>
          <w:rFonts w:cs="Times New Roman"/>
        </w:rPr>
        <w:t xml:space="preserve"> </w:t>
      </w:r>
      <w:r w:rsidR="004341DB">
        <w:rPr>
          <w:rFonts w:cs="Times New Roman"/>
        </w:rPr>
        <w:t>Diagrama de clases.</w:t>
      </w:r>
    </w:p>
    <w:p w14:paraId="1352542D" w14:textId="77777777" w:rsidR="003D6FC1" w:rsidRDefault="00B41CF2" w:rsidP="00B41CF2">
      <w:pPr>
        <w:spacing w:line="276" w:lineRule="auto"/>
        <w:jc w:val="center"/>
        <w:rPr>
          <w:rFonts w:cs="Times New Roman"/>
        </w:rPr>
      </w:pPr>
      <w:r w:rsidRPr="00B41CF2">
        <w:rPr>
          <w:rFonts w:cs="Times New Roman"/>
          <w:b/>
          <w:bCs/>
        </w:rPr>
        <w:t>Fuente:</w:t>
      </w:r>
      <w:r w:rsidRPr="00B41CF2">
        <w:rPr>
          <w:rFonts w:cs="Times New Roman"/>
        </w:rPr>
        <w:t xml:space="preserve"> Elaboración propia mediante </w:t>
      </w:r>
      <w:r>
        <w:rPr>
          <w:rFonts w:cs="Times New Roman"/>
        </w:rPr>
        <w:t>draw.io</w:t>
      </w:r>
      <w:r w:rsidRPr="00B41CF2">
        <w:rPr>
          <w:rFonts w:cs="Times New Roman"/>
        </w:rPr>
        <w:t>.</w:t>
      </w:r>
    </w:p>
    <w:p w14:paraId="5873F286" w14:textId="77777777" w:rsidR="003D6FC1" w:rsidRDefault="003D6FC1" w:rsidP="00DC352B">
      <w:pPr>
        <w:spacing w:line="276" w:lineRule="auto"/>
        <w:rPr>
          <w:rFonts w:cs="Times New Roman"/>
        </w:rPr>
      </w:pPr>
    </w:p>
    <w:p w14:paraId="732BF703" w14:textId="77777777" w:rsidR="003D6FC1" w:rsidRDefault="003D6FC1" w:rsidP="00DC352B">
      <w:pPr>
        <w:spacing w:line="276" w:lineRule="auto"/>
        <w:rPr>
          <w:rFonts w:cs="Times New Roman"/>
        </w:rPr>
      </w:pPr>
    </w:p>
    <w:p w14:paraId="78B02359" w14:textId="77777777" w:rsidR="003D6FC1" w:rsidRPr="00DC352B" w:rsidRDefault="003D6FC1" w:rsidP="00DC352B">
      <w:pPr>
        <w:spacing w:line="276" w:lineRule="auto"/>
        <w:rPr>
          <w:rFonts w:cs="Times New Roman"/>
        </w:rPr>
      </w:pPr>
    </w:p>
    <w:p w14:paraId="184917E1" w14:textId="77777777" w:rsidR="0021754B" w:rsidRPr="00DC352B" w:rsidRDefault="0021754B" w:rsidP="00DC352B">
      <w:pPr>
        <w:pStyle w:val="Ttulo2"/>
        <w:spacing w:line="276" w:lineRule="auto"/>
        <w:rPr>
          <w:rFonts w:cs="Times New Roman"/>
        </w:rPr>
      </w:pPr>
      <w:bookmarkStart w:id="60" w:name="_Toc242710786"/>
      <w:r w:rsidRPr="00DC352B">
        <w:rPr>
          <w:rFonts w:cs="Times New Roman"/>
        </w:rPr>
        <w:lastRenderedPageBreak/>
        <w:t>Diagrama ER de base de datos</w:t>
      </w:r>
      <w:bookmarkEnd w:id="60"/>
    </w:p>
    <w:p w14:paraId="4725C0AB" w14:textId="77777777" w:rsidR="00700982" w:rsidRDefault="00164747" w:rsidP="00700982">
      <w:pPr>
        <w:pStyle w:val="Prrafodelista"/>
        <w:numPr>
          <w:ilvl w:val="0"/>
          <w:numId w:val="6"/>
        </w:numPr>
        <w:spacing w:line="276" w:lineRule="auto"/>
        <w:ind w:hanging="720"/>
        <w:jc w:val="both"/>
        <w:rPr>
          <w:rFonts w:cs="Times New Roman"/>
          <w:b/>
          <w:bCs/>
        </w:rPr>
      </w:pPr>
      <w:r w:rsidRPr="00DC352B">
        <w:rPr>
          <w:rFonts w:cs="Times New Roman"/>
          <w:b/>
          <w:bCs/>
        </w:rPr>
        <w:t>Criterio de persistencia</w:t>
      </w:r>
    </w:p>
    <w:p w14:paraId="0E5D473A" w14:textId="77777777" w:rsidR="00700982" w:rsidRPr="00700982" w:rsidRDefault="00700982" w:rsidP="00700982">
      <w:pPr>
        <w:spacing w:line="276" w:lineRule="auto"/>
        <w:jc w:val="both"/>
        <w:rPr>
          <w:rFonts w:cs="Times New Roman"/>
          <w:b/>
          <w:bCs/>
        </w:rPr>
      </w:pPr>
      <w:r w:rsidRPr="00700982">
        <w:t>El modelo entidad-relación se deriva de las 31 entidades persistentes implementadas en el backend y se organiza según los seis módulos del monolito modular: identidad, afiliación, ofertas, reservas, transacciones y experiencia. Estas entidades originan 31 tablas principales.</w:t>
      </w:r>
    </w:p>
    <w:p w14:paraId="2B822D26" w14:textId="77777777" w:rsidR="000B6B8C" w:rsidRPr="00B41CF2" w:rsidRDefault="00700982" w:rsidP="00700982">
      <w:pPr>
        <w:pStyle w:val="NormalWeb"/>
        <w:jc w:val="both"/>
      </w:pPr>
      <w:r w:rsidRPr="00700982">
        <w:rPr>
          <w:rFonts w:eastAsiaTheme="minorHAnsi" w:cstheme="minorBidi"/>
          <w:kern w:val="2"/>
          <w:lang w:val="es-ES" w:eastAsia="en-US"/>
          <w14:ligatures w14:val="standardContextual"/>
        </w:rPr>
        <w:t>Adicionalmente, las relaciones muchos a muchos entre packs_sorpresa y alergenos, y entre packs_sorpresa y restricciones_alimentarias, generan las tablas asociativas pack_alergenos y pack_restricciones. Por esta razón, el modelo contiene 33 tablas físicas en total.</w:t>
      </w:r>
    </w:p>
    <w:tbl>
      <w:tblPr>
        <w:tblW w:w="8622" w:type="dxa"/>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2127"/>
        <w:gridCol w:w="1731"/>
        <w:gridCol w:w="534"/>
        <w:gridCol w:w="1095"/>
        <w:gridCol w:w="3135"/>
      </w:tblGrid>
      <w:tr w:rsidR="000B6B8C" w14:paraId="102C6C9C" w14:textId="77777777" w:rsidTr="000B6B8C">
        <w:trPr>
          <w:trHeight w:val="429"/>
          <w:tblHeader/>
          <w:jc w:val="center"/>
        </w:trPr>
        <w:tc>
          <w:tcPr>
            <w:tcW w:w="2127" w:type="dxa"/>
            <w:shd w:val="clear" w:color="auto" w:fill="1F4E79"/>
            <w:tcMar>
              <w:top w:w="120" w:type="dxa"/>
              <w:left w:w="150" w:type="dxa"/>
              <w:bottom w:w="120" w:type="dxa"/>
              <w:right w:w="150" w:type="dxa"/>
            </w:tcMar>
            <w:vAlign w:val="center"/>
          </w:tcPr>
          <w:p w14:paraId="3C0AE3AC" w14:textId="77777777" w:rsidR="000B6B8C" w:rsidRDefault="000B6B8C" w:rsidP="000C316E">
            <w:pPr>
              <w:jc w:val="center"/>
            </w:pPr>
            <w:r>
              <w:rPr>
                <w:b/>
                <w:color w:val="FFFFFF"/>
                <w:sz w:val="20"/>
              </w:rPr>
              <w:t>Módulo</w:t>
            </w:r>
          </w:p>
        </w:tc>
        <w:tc>
          <w:tcPr>
            <w:tcW w:w="1731" w:type="dxa"/>
            <w:shd w:val="clear" w:color="auto" w:fill="1F4E79"/>
            <w:tcMar>
              <w:top w:w="120" w:type="dxa"/>
              <w:left w:w="150" w:type="dxa"/>
              <w:bottom w:w="120" w:type="dxa"/>
              <w:right w:w="150" w:type="dxa"/>
            </w:tcMar>
            <w:vAlign w:val="center"/>
          </w:tcPr>
          <w:p w14:paraId="08CD014C" w14:textId="77777777" w:rsidR="000B6B8C" w:rsidRDefault="000B6B8C" w:rsidP="000C316E">
            <w:pPr>
              <w:jc w:val="center"/>
            </w:pPr>
            <w:r>
              <w:rPr>
                <w:b/>
                <w:color w:val="FFFFFF"/>
                <w:sz w:val="20"/>
              </w:rPr>
              <w:t>Entidades persistentes</w:t>
            </w:r>
          </w:p>
        </w:tc>
        <w:tc>
          <w:tcPr>
            <w:tcW w:w="1629" w:type="dxa"/>
            <w:gridSpan w:val="2"/>
            <w:shd w:val="clear" w:color="auto" w:fill="1F4E79"/>
            <w:tcMar>
              <w:top w:w="120" w:type="dxa"/>
              <w:left w:w="150" w:type="dxa"/>
              <w:bottom w:w="120" w:type="dxa"/>
              <w:right w:w="150" w:type="dxa"/>
            </w:tcMar>
            <w:vAlign w:val="center"/>
          </w:tcPr>
          <w:p w14:paraId="3BB782D9" w14:textId="77777777" w:rsidR="000B6B8C" w:rsidRDefault="000B6B8C" w:rsidP="000C316E">
            <w:pPr>
              <w:jc w:val="center"/>
            </w:pPr>
            <w:r>
              <w:rPr>
                <w:b/>
                <w:color w:val="FFFFFF"/>
                <w:sz w:val="20"/>
              </w:rPr>
              <w:t>Tablas físicas</w:t>
            </w:r>
          </w:p>
        </w:tc>
        <w:tc>
          <w:tcPr>
            <w:tcW w:w="3135" w:type="dxa"/>
            <w:shd w:val="clear" w:color="auto" w:fill="1F4E79"/>
            <w:tcMar>
              <w:top w:w="120" w:type="dxa"/>
              <w:left w:w="150" w:type="dxa"/>
              <w:bottom w:w="120" w:type="dxa"/>
              <w:right w:w="150" w:type="dxa"/>
            </w:tcMar>
            <w:vAlign w:val="center"/>
          </w:tcPr>
          <w:p w14:paraId="0A238831" w14:textId="77777777" w:rsidR="000B6B8C" w:rsidRDefault="000B6B8C" w:rsidP="000C316E">
            <w:pPr>
              <w:jc w:val="center"/>
            </w:pPr>
            <w:r>
              <w:rPr>
                <w:b/>
                <w:color w:val="FFFFFF"/>
                <w:sz w:val="20"/>
              </w:rPr>
              <w:t>Observación</w:t>
            </w:r>
          </w:p>
        </w:tc>
      </w:tr>
      <w:tr w:rsidR="000B6B8C" w14:paraId="30DF8F10" w14:textId="77777777" w:rsidTr="00B41CF2">
        <w:trPr>
          <w:cantSplit/>
          <w:trHeight w:val="576"/>
          <w:jc w:val="center"/>
        </w:trPr>
        <w:tc>
          <w:tcPr>
            <w:tcW w:w="2127" w:type="dxa"/>
            <w:shd w:val="clear" w:color="auto" w:fill="FFFFFF" w:themeFill="background1"/>
            <w:tcMar>
              <w:top w:w="100" w:type="dxa"/>
              <w:left w:w="150" w:type="dxa"/>
              <w:bottom w:w="100" w:type="dxa"/>
              <w:right w:w="150" w:type="dxa"/>
            </w:tcMar>
            <w:vAlign w:val="center"/>
          </w:tcPr>
          <w:p w14:paraId="134F67FA" w14:textId="77777777" w:rsidR="000B6B8C" w:rsidRDefault="000B6B8C" w:rsidP="000C316E">
            <w:pPr>
              <w:spacing w:after="0"/>
              <w:jc w:val="center"/>
            </w:pPr>
            <w:r>
              <w:rPr>
                <w:b/>
                <w:color w:val="1F4E79"/>
                <w:sz w:val="19"/>
              </w:rPr>
              <w:t>Identidad</w:t>
            </w:r>
          </w:p>
        </w:tc>
        <w:tc>
          <w:tcPr>
            <w:tcW w:w="2265" w:type="dxa"/>
            <w:gridSpan w:val="2"/>
            <w:shd w:val="clear" w:color="auto" w:fill="FFFFFF" w:themeFill="background1"/>
            <w:tcMar>
              <w:top w:w="100" w:type="dxa"/>
              <w:left w:w="150" w:type="dxa"/>
              <w:bottom w:w="100" w:type="dxa"/>
              <w:right w:w="150" w:type="dxa"/>
            </w:tcMar>
            <w:vAlign w:val="center"/>
          </w:tcPr>
          <w:p w14:paraId="6854AA59" w14:textId="77777777" w:rsidR="000B6B8C" w:rsidRPr="00B41CF2" w:rsidRDefault="000B6B8C" w:rsidP="00B41CF2">
            <w:pPr>
              <w:spacing w:after="0"/>
              <w:jc w:val="center"/>
              <w:rPr>
                <w:sz w:val="19"/>
                <w:szCs w:val="19"/>
              </w:rPr>
            </w:pPr>
            <w:r w:rsidRPr="00B41CF2">
              <w:rPr>
                <w:sz w:val="19"/>
              </w:rPr>
              <w:t>7</w:t>
            </w:r>
          </w:p>
        </w:tc>
        <w:tc>
          <w:tcPr>
            <w:tcW w:w="1095" w:type="dxa"/>
            <w:shd w:val="clear" w:color="auto" w:fill="FFFFFF" w:themeFill="background1"/>
            <w:tcMar>
              <w:top w:w="100" w:type="dxa"/>
              <w:left w:w="150" w:type="dxa"/>
              <w:bottom w:w="100" w:type="dxa"/>
              <w:right w:w="150" w:type="dxa"/>
            </w:tcMar>
            <w:vAlign w:val="center"/>
          </w:tcPr>
          <w:p w14:paraId="131811F2" w14:textId="77777777" w:rsidR="000B6B8C" w:rsidRPr="00B41CF2" w:rsidRDefault="000B6B8C" w:rsidP="000B6B8C">
            <w:pPr>
              <w:spacing w:after="0"/>
              <w:jc w:val="center"/>
            </w:pPr>
            <w:r w:rsidRPr="00B41CF2">
              <w:rPr>
                <w:sz w:val="19"/>
              </w:rPr>
              <w:t>7</w:t>
            </w:r>
          </w:p>
        </w:tc>
        <w:tc>
          <w:tcPr>
            <w:tcW w:w="3135" w:type="dxa"/>
            <w:shd w:val="clear" w:color="auto" w:fill="FFFFFF" w:themeFill="background1"/>
            <w:tcMar>
              <w:top w:w="100" w:type="dxa"/>
              <w:left w:w="150" w:type="dxa"/>
              <w:bottom w:w="100" w:type="dxa"/>
              <w:right w:w="150" w:type="dxa"/>
            </w:tcMar>
            <w:vAlign w:val="center"/>
          </w:tcPr>
          <w:p w14:paraId="1D751CD3" w14:textId="77777777" w:rsidR="000B6B8C" w:rsidRPr="00B41CF2" w:rsidRDefault="000B6B8C" w:rsidP="000C316E">
            <w:pPr>
              <w:spacing w:after="0"/>
              <w:jc w:val="center"/>
            </w:pPr>
            <w:r w:rsidRPr="00B41CF2">
              <w:rPr>
                <w:sz w:val="19"/>
              </w:rPr>
              <w:t>Correspondencia directa</w:t>
            </w:r>
          </w:p>
        </w:tc>
      </w:tr>
      <w:tr w:rsidR="000B6B8C" w14:paraId="42990669" w14:textId="77777777" w:rsidTr="00B41CF2">
        <w:trPr>
          <w:cantSplit/>
          <w:trHeight w:val="508"/>
          <w:jc w:val="center"/>
        </w:trPr>
        <w:tc>
          <w:tcPr>
            <w:tcW w:w="2127" w:type="dxa"/>
            <w:shd w:val="clear" w:color="auto" w:fill="FFFFFF" w:themeFill="background1"/>
            <w:tcMar>
              <w:top w:w="100" w:type="dxa"/>
              <w:left w:w="150" w:type="dxa"/>
              <w:bottom w:w="100" w:type="dxa"/>
              <w:right w:w="150" w:type="dxa"/>
            </w:tcMar>
            <w:vAlign w:val="center"/>
          </w:tcPr>
          <w:p w14:paraId="0B802C70" w14:textId="77777777" w:rsidR="000B6B8C" w:rsidRDefault="000B6B8C" w:rsidP="000C316E">
            <w:pPr>
              <w:spacing w:after="0"/>
              <w:jc w:val="center"/>
            </w:pPr>
            <w:r>
              <w:rPr>
                <w:b/>
                <w:color w:val="1F4E79"/>
                <w:sz w:val="19"/>
              </w:rPr>
              <w:t>Afiliación</w:t>
            </w:r>
          </w:p>
        </w:tc>
        <w:tc>
          <w:tcPr>
            <w:tcW w:w="2265" w:type="dxa"/>
            <w:gridSpan w:val="2"/>
            <w:shd w:val="clear" w:color="auto" w:fill="FFFFFF" w:themeFill="background1"/>
            <w:tcMar>
              <w:top w:w="100" w:type="dxa"/>
              <w:left w:w="150" w:type="dxa"/>
              <w:bottom w:w="100" w:type="dxa"/>
              <w:right w:w="150" w:type="dxa"/>
            </w:tcMar>
            <w:vAlign w:val="center"/>
          </w:tcPr>
          <w:p w14:paraId="4F356D13" w14:textId="77777777" w:rsidR="000B6B8C" w:rsidRPr="00B41CF2" w:rsidRDefault="000B6B8C" w:rsidP="000B6B8C">
            <w:pPr>
              <w:spacing w:after="0"/>
              <w:jc w:val="center"/>
            </w:pPr>
            <w:r w:rsidRPr="00B41CF2">
              <w:rPr>
                <w:sz w:val="19"/>
              </w:rPr>
              <w:t>6</w:t>
            </w:r>
          </w:p>
        </w:tc>
        <w:tc>
          <w:tcPr>
            <w:tcW w:w="1095" w:type="dxa"/>
            <w:shd w:val="clear" w:color="auto" w:fill="FFFFFF" w:themeFill="background1"/>
            <w:tcMar>
              <w:top w:w="100" w:type="dxa"/>
              <w:left w:w="150" w:type="dxa"/>
              <w:bottom w:w="100" w:type="dxa"/>
              <w:right w:w="150" w:type="dxa"/>
            </w:tcMar>
            <w:vAlign w:val="center"/>
          </w:tcPr>
          <w:p w14:paraId="4FA64812" w14:textId="77777777" w:rsidR="000B6B8C" w:rsidRPr="00B41CF2" w:rsidRDefault="000B6B8C" w:rsidP="000B6B8C">
            <w:pPr>
              <w:spacing w:after="0"/>
              <w:jc w:val="center"/>
            </w:pPr>
            <w:r w:rsidRPr="00B41CF2">
              <w:rPr>
                <w:sz w:val="19"/>
              </w:rPr>
              <w:t>6</w:t>
            </w:r>
          </w:p>
        </w:tc>
        <w:tc>
          <w:tcPr>
            <w:tcW w:w="3135" w:type="dxa"/>
            <w:shd w:val="clear" w:color="auto" w:fill="FFFFFF" w:themeFill="background1"/>
            <w:tcMar>
              <w:top w:w="100" w:type="dxa"/>
              <w:left w:w="150" w:type="dxa"/>
              <w:bottom w:w="100" w:type="dxa"/>
              <w:right w:w="150" w:type="dxa"/>
            </w:tcMar>
            <w:vAlign w:val="center"/>
          </w:tcPr>
          <w:p w14:paraId="3927B008" w14:textId="77777777" w:rsidR="000B6B8C" w:rsidRPr="00B41CF2" w:rsidRDefault="000B6B8C" w:rsidP="000C316E">
            <w:pPr>
              <w:spacing w:after="0"/>
              <w:jc w:val="center"/>
            </w:pPr>
            <w:r w:rsidRPr="00B41CF2">
              <w:rPr>
                <w:sz w:val="19"/>
              </w:rPr>
              <w:t>Correspondencia directa</w:t>
            </w:r>
          </w:p>
        </w:tc>
      </w:tr>
      <w:tr w:rsidR="000B6B8C" w14:paraId="22F6CCA2" w14:textId="77777777" w:rsidTr="00B41CF2">
        <w:trPr>
          <w:cantSplit/>
          <w:trHeight w:val="764"/>
          <w:jc w:val="center"/>
        </w:trPr>
        <w:tc>
          <w:tcPr>
            <w:tcW w:w="2127" w:type="dxa"/>
            <w:shd w:val="clear" w:color="auto" w:fill="FFFFFF" w:themeFill="background1"/>
            <w:tcMar>
              <w:top w:w="100" w:type="dxa"/>
              <w:left w:w="150" w:type="dxa"/>
              <w:bottom w:w="100" w:type="dxa"/>
              <w:right w:w="150" w:type="dxa"/>
            </w:tcMar>
            <w:vAlign w:val="center"/>
          </w:tcPr>
          <w:p w14:paraId="0397CC61" w14:textId="77777777" w:rsidR="000B6B8C" w:rsidRDefault="000B6B8C" w:rsidP="000C316E">
            <w:pPr>
              <w:spacing w:after="0"/>
              <w:jc w:val="center"/>
            </w:pPr>
            <w:r>
              <w:rPr>
                <w:b/>
                <w:color w:val="1F4E79"/>
                <w:sz w:val="19"/>
              </w:rPr>
              <w:t>Ofertas</w:t>
            </w:r>
          </w:p>
        </w:tc>
        <w:tc>
          <w:tcPr>
            <w:tcW w:w="2265" w:type="dxa"/>
            <w:gridSpan w:val="2"/>
            <w:shd w:val="clear" w:color="auto" w:fill="FFFFFF" w:themeFill="background1"/>
            <w:tcMar>
              <w:top w:w="100" w:type="dxa"/>
              <w:left w:w="150" w:type="dxa"/>
              <w:bottom w:w="100" w:type="dxa"/>
              <w:right w:w="150" w:type="dxa"/>
            </w:tcMar>
            <w:vAlign w:val="center"/>
          </w:tcPr>
          <w:p w14:paraId="71885DBB" w14:textId="77777777" w:rsidR="000B6B8C" w:rsidRPr="00B41CF2" w:rsidRDefault="000B6B8C" w:rsidP="00B41CF2">
            <w:pPr>
              <w:spacing w:after="0"/>
              <w:jc w:val="center"/>
              <w:rPr>
                <w:sz w:val="19"/>
                <w:szCs w:val="19"/>
              </w:rPr>
            </w:pPr>
            <w:r w:rsidRPr="00B41CF2">
              <w:rPr>
                <w:sz w:val="19"/>
              </w:rPr>
              <w:t>5</w:t>
            </w:r>
          </w:p>
        </w:tc>
        <w:tc>
          <w:tcPr>
            <w:tcW w:w="1095" w:type="dxa"/>
            <w:shd w:val="clear" w:color="auto" w:fill="FFFFFF" w:themeFill="background1"/>
            <w:tcMar>
              <w:top w:w="100" w:type="dxa"/>
              <w:left w:w="150" w:type="dxa"/>
              <w:bottom w:w="100" w:type="dxa"/>
              <w:right w:w="150" w:type="dxa"/>
            </w:tcMar>
            <w:vAlign w:val="center"/>
          </w:tcPr>
          <w:p w14:paraId="1780CD7E" w14:textId="77777777" w:rsidR="000B6B8C" w:rsidRPr="00B41CF2" w:rsidRDefault="000B6B8C" w:rsidP="000B6B8C">
            <w:pPr>
              <w:spacing w:after="0"/>
              <w:jc w:val="center"/>
            </w:pPr>
            <w:r w:rsidRPr="00B41CF2">
              <w:rPr>
                <w:sz w:val="19"/>
              </w:rPr>
              <w:t>7</w:t>
            </w:r>
          </w:p>
        </w:tc>
        <w:tc>
          <w:tcPr>
            <w:tcW w:w="3135" w:type="dxa"/>
            <w:shd w:val="clear" w:color="auto" w:fill="FFFFFF" w:themeFill="background1"/>
            <w:tcMar>
              <w:top w:w="100" w:type="dxa"/>
              <w:left w:w="150" w:type="dxa"/>
              <w:bottom w:w="100" w:type="dxa"/>
              <w:right w:w="150" w:type="dxa"/>
            </w:tcMar>
            <w:vAlign w:val="center"/>
          </w:tcPr>
          <w:p w14:paraId="4358064F" w14:textId="77777777" w:rsidR="000B6B8C" w:rsidRPr="00B41CF2" w:rsidRDefault="000B6B8C" w:rsidP="000C316E">
            <w:pPr>
              <w:spacing w:after="0"/>
              <w:jc w:val="center"/>
            </w:pPr>
            <w:r w:rsidRPr="00B41CF2">
              <w:rPr>
                <w:sz w:val="19"/>
              </w:rPr>
              <w:t>Incluye dos tablas asociativas</w:t>
            </w:r>
          </w:p>
        </w:tc>
      </w:tr>
      <w:tr w:rsidR="000B6B8C" w14:paraId="1835AFE8" w14:textId="77777777" w:rsidTr="00B41CF2">
        <w:trPr>
          <w:cantSplit/>
          <w:trHeight w:val="764"/>
          <w:jc w:val="center"/>
        </w:trPr>
        <w:tc>
          <w:tcPr>
            <w:tcW w:w="2127" w:type="dxa"/>
            <w:shd w:val="clear" w:color="auto" w:fill="FFFFFF" w:themeFill="background1"/>
            <w:tcMar>
              <w:top w:w="100" w:type="dxa"/>
              <w:left w:w="150" w:type="dxa"/>
              <w:bottom w:w="100" w:type="dxa"/>
              <w:right w:w="150" w:type="dxa"/>
            </w:tcMar>
            <w:vAlign w:val="center"/>
          </w:tcPr>
          <w:p w14:paraId="711524B6" w14:textId="77777777" w:rsidR="000B6B8C" w:rsidRDefault="000B6B8C" w:rsidP="000C316E">
            <w:pPr>
              <w:spacing w:after="0"/>
              <w:jc w:val="center"/>
              <w:rPr>
                <w:b/>
                <w:color w:val="1F4E79"/>
                <w:sz w:val="19"/>
              </w:rPr>
            </w:pPr>
            <w:r>
              <w:rPr>
                <w:b/>
                <w:color w:val="1F4E79"/>
                <w:sz w:val="19"/>
              </w:rPr>
              <w:t>Reservas</w:t>
            </w:r>
          </w:p>
        </w:tc>
        <w:tc>
          <w:tcPr>
            <w:tcW w:w="2265" w:type="dxa"/>
            <w:gridSpan w:val="2"/>
            <w:shd w:val="clear" w:color="auto" w:fill="FFFFFF" w:themeFill="background1"/>
            <w:tcMar>
              <w:top w:w="100" w:type="dxa"/>
              <w:left w:w="150" w:type="dxa"/>
              <w:bottom w:w="100" w:type="dxa"/>
              <w:right w:w="150" w:type="dxa"/>
            </w:tcMar>
            <w:vAlign w:val="center"/>
          </w:tcPr>
          <w:p w14:paraId="532E4D5B" w14:textId="77777777" w:rsidR="000B6B8C" w:rsidRPr="00B41CF2" w:rsidRDefault="000B6B8C" w:rsidP="000B6B8C">
            <w:pPr>
              <w:spacing w:after="0"/>
              <w:jc w:val="center"/>
              <w:rPr>
                <w:sz w:val="19"/>
              </w:rPr>
            </w:pPr>
            <w:r w:rsidRPr="00B41CF2">
              <w:rPr>
                <w:sz w:val="19"/>
              </w:rPr>
              <w:t>5</w:t>
            </w:r>
          </w:p>
        </w:tc>
        <w:tc>
          <w:tcPr>
            <w:tcW w:w="1095" w:type="dxa"/>
            <w:shd w:val="clear" w:color="auto" w:fill="FFFFFF" w:themeFill="background1"/>
            <w:tcMar>
              <w:top w:w="100" w:type="dxa"/>
              <w:left w:w="150" w:type="dxa"/>
              <w:bottom w:w="100" w:type="dxa"/>
              <w:right w:w="150" w:type="dxa"/>
            </w:tcMar>
            <w:vAlign w:val="center"/>
          </w:tcPr>
          <w:p w14:paraId="325A83FC" w14:textId="77777777" w:rsidR="000B6B8C" w:rsidRPr="00B41CF2" w:rsidRDefault="000B6B8C" w:rsidP="000B6B8C">
            <w:pPr>
              <w:spacing w:after="0"/>
              <w:jc w:val="center"/>
              <w:rPr>
                <w:sz w:val="19"/>
              </w:rPr>
            </w:pPr>
            <w:r w:rsidRPr="00B41CF2">
              <w:rPr>
                <w:sz w:val="19"/>
              </w:rPr>
              <w:t>5</w:t>
            </w:r>
          </w:p>
        </w:tc>
        <w:tc>
          <w:tcPr>
            <w:tcW w:w="3135" w:type="dxa"/>
            <w:shd w:val="clear" w:color="auto" w:fill="FFFFFF" w:themeFill="background1"/>
            <w:tcMar>
              <w:top w:w="100" w:type="dxa"/>
              <w:left w:w="150" w:type="dxa"/>
              <w:bottom w:w="100" w:type="dxa"/>
              <w:right w:w="150" w:type="dxa"/>
            </w:tcMar>
            <w:vAlign w:val="center"/>
          </w:tcPr>
          <w:p w14:paraId="558631EA" w14:textId="77777777" w:rsidR="000B6B8C" w:rsidRPr="00B41CF2" w:rsidRDefault="000B6B8C" w:rsidP="000C316E">
            <w:pPr>
              <w:spacing w:after="0"/>
              <w:jc w:val="center"/>
              <w:rPr>
                <w:sz w:val="19"/>
              </w:rPr>
            </w:pPr>
            <w:r w:rsidRPr="00B41CF2">
              <w:rPr>
                <w:sz w:val="19"/>
              </w:rPr>
              <w:t>Correspondencia directa</w:t>
            </w:r>
          </w:p>
        </w:tc>
      </w:tr>
      <w:tr w:rsidR="000B6B8C" w14:paraId="4E40D0D1" w14:textId="77777777" w:rsidTr="00B41CF2">
        <w:trPr>
          <w:cantSplit/>
          <w:trHeight w:val="764"/>
          <w:jc w:val="center"/>
        </w:trPr>
        <w:tc>
          <w:tcPr>
            <w:tcW w:w="2127" w:type="dxa"/>
            <w:shd w:val="clear" w:color="auto" w:fill="FFFFFF" w:themeFill="background1"/>
            <w:tcMar>
              <w:top w:w="100" w:type="dxa"/>
              <w:left w:w="150" w:type="dxa"/>
              <w:bottom w:w="100" w:type="dxa"/>
              <w:right w:w="150" w:type="dxa"/>
            </w:tcMar>
            <w:vAlign w:val="center"/>
          </w:tcPr>
          <w:p w14:paraId="5EAA1F36" w14:textId="77777777" w:rsidR="000B6B8C" w:rsidRDefault="000B6B8C" w:rsidP="000C316E">
            <w:pPr>
              <w:spacing w:after="0"/>
              <w:jc w:val="center"/>
              <w:rPr>
                <w:b/>
                <w:color w:val="1F4E79"/>
                <w:sz w:val="19"/>
              </w:rPr>
            </w:pPr>
            <w:r>
              <w:rPr>
                <w:b/>
                <w:color w:val="1F4E79"/>
                <w:sz w:val="19"/>
              </w:rPr>
              <w:t>Transacciones</w:t>
            </w:r>
          </w:p>
        </w:tc>
        <w:tc>
          <w:tcPr>
            <w:tcW w:w="2265" w:type="dxa"/>
            <w:gridSpan w:val="2"/>
            <w:shd w:val="clear" w:color="auto" w:fill="FFFFFF" w:themeFill="background1"/>
            <w:tcMar>
              <w:top w:w="100" w:type="dxa"/>
              <w:left w:w="150" w:type="dxa"/>
              <w:bottom w:w="100" w:type="dxa"/>
              <w:right w:w="150" w:type="dxa"/>
            </w:tcMar>
            <w:vAlign w:val="center"/>
          </w:tcPr>
          <w:p w14:paraId="3F7C42D8" w14:textId="77777777" w:rsidR="000B6B8C" w:rsidRPr="00B41CF2" w:rsidRDefault="000B6B8C" w:rsidP="000B6B8C">
            <w:pPr>
              <w:spacing w:after="0"/>
              <w:jc w:val="center"/>
              <w:rPr>
                <w:sz w:val="19"/>
              </w:rPr>
            </w:pPr>
            <w:r w:rsidRPr="00B41CF2">
              <w:rPr>
                <w:sz w:val="19"/>
              </w:rPr>
              <w:t>5</w:t>
            </w:r>
          </w:p>
        </w:tc>
        <w:tc>
          <w:tcPr>
            <w:tcW w:w="1095" w:type="dxa"/>
            <w:shd w:val="clear" w:color="auto" w:fill="FFFFFF" w:themeFill="background1"/>
            <w:tcMar>
              <w:top w:w="100" w:type="dxa"/>
              <w:left w:w="150" w:type="dxa"/>
              <w:bottom w:w="100" w:type="dxa"/>
              <w:right w:w="150" w:type="dxa"/>
            </w:tcMar>
            <w:vAlign w:val="center"/>
          </w:tcPr>
          <w:p w14:paraId="1D1D2559" w14:textId="77777777" w:rsidR="000B6B8C" w:rsidRPr="00B41CF2" w:rsidRDefault="000B6B8C" w:rsidP="000B6B8C">
            <w:pPr>
              <w:spacing w:after="0"/>
              <w:jc w:val="center"/>
              <w:rPr>
                <w:sz w:val="19"/>
              </w:rPr>
            </w:pPr>
            <w:r w:rsidRPr="00B41CF2">
              <w:rPr>
                <w:sz w:val="19"/>
              </w:rPr>
              <w:t>5</w:t>
            </w:r>
          </w:p>
        </w:tc>
        <w:tc>
          <w:tcPr>
            <w:tcW w:w="3135" w:type="dxa"/>
            <w:shd w:val="clear" w:color="auto" w:fill="FFFFFF" w:themeFill="background1"/>
            <w:tcMar>
              <w:top w:w="100" w:type="dxa"/>
              <w:left w:w="150" w:type="dxa"/>
              <w:bottom w:w="100" w:type="dxa"/>
              <w:right w:w="150" w:type="dxa"/>
            </w:tcMar>
            <w:vAlign w:val="center"/>
          </w:tcPr>
          <w:p w14:paraId="022E88C0" w14:textId="77777777" w:rsidR="000B6B8C" w:rsidRPr="00B41CF2" w:rsidRDefault="000B6B8C" w:rsidP="000C316E">
            <w:pPr>
              <w:spacing w:after="0"/>
              <w:jc w:val="center"/>
              <w:rPr>
                <w:sz w:val="19"/>
              </w:rPr>
            </w:pPr>
            <w:r w:rsidRPr="00B41CF2">
              <w:rPr>
                <w:sz w:val="19"/>
              </w:rPr>
              <w:t>Correspondencia directa</w:t>
            </w:r>
          </w:p>
        </w:tc>
      </w:tr>
      <w:tr w:rsidR="000B6B8C" w14:paraId="49481871" w14:textId="77777777" w:rsidTr="00B41CF2">
        <w:trPr>
          <w:cantSplit/>
          <w:trHeight w:val="764"/>
          <w:jc w:val="center"/>
        </w:trPr>
        <w:tc>
          <w:tcPr>
            <w:tcW w:w="2127" w:type="dxa"/>
            <w:shd w:val="clear" w:color="auto" w:fill="FFFFFF" w:themeFill="background1"/>
            <w:tcMar>
              <w:top w:w="100" w:type="dxa"/>
              <w:left w:w="150" w:type="dxa"/>
              <w:bottom w:w="100" w:type="dxa"/>
              <w:right w:w="150" w:type="dxa"/>
            </w:tcMar>
            <w:vAlign w:val="center"/>
          </w:tcPr>
          <w:p w14:paraId="2797BC12" w14:textId="77777777" w:rsidR="000B6B8C" w:rsidRDefault="000B6B8C" w:rsidP="000C316E">
            <w:pPr>
              <w:spacing w:after="0"/>
              <w:jc w:val="center"/>
              <w:rPr>
                <w:b/>
                <w:color w:val="1F4E79"/>
                <w:sz w:val="19"/>
              </w:rPr>
            </w:pPr>
            <w:r>
              <w:rPr>
                <w:b/>
                <w:color w:val="1F4E79"/>
                <w:sz w:val="19"/>
              </w:rPr>
              <w:t>Experiencia</w:t>
            </w:r>
          </w:p>
        </w:tc>
        <w:tc>
          <w:tcPr>
            <w:tcW w:w="2265" w:type="dxa"/>
            <w:gridSpan w:val="2"/>
            <w:shd w:val="clear" w:color="auto" w:fill="FFFFFF" w:themeFill="background1"/>
            <w:tcMar>
              <w:top w:w="100" w:type="dxa"/>
              <w:left w:w="150" w:type="dxa"/>
              <w:bottom w:w="100" w:type="dxa"/>
              <w:right w:w="150" w:type="dxa"/>
            </w:tcMar>
            <w:vAlign w:val="center"/>
          </w:tcPr>
          <w:p w14:paraId="0316B65D" w14:textId="77777777" w:rsidR="000B6B8C" w:rsidRPr="00B41CF2" w:rsidRDefault="00B41CF2" w:rsidP="000B6B8C">
            <w:pPr>
              <w:spacing w:after="0"/>
              <w:jc w:val="center"/>
              <w:rPr>
                <w:sz w:val="19"/>
              </w:rPr>
            </w:pPr>
            <w:r w:rsidRPr="00B41CF2">
              <w:rPr>
                <w:sz w:val="19"/>
              </w:rPr>
              <w:t>3</w:t>
            </w:r>
          </w:p>
        </w:tc>
        <w:tc>
          <w:tcPr>
            <w:tcW w:w="1095" w:type="dxa"/>
            <w:shd w:val="clear" w:color="auto" w:fill="FFFFFF" w:themeFill="background1"/>
            <w:tcMar>
              <w:top w:w="100" w:type="dxa"/>
              <w:left w:w="150" w:type="dxa"/>
              <w:bottom w:w="100" w:type="dxa"/>
              <w:right w:w="150" w:type="dxa"/>
            </w:tcMar>
            <w:vAlign w:val="center"/>
          </w:tcPr>
          <w:p w14:paraId="195ECDA0" w14:textId="77777777" w:rsidR="000B6B8C" w:rsidRPr="00B41CF2" w:rsidRDefault="000B6B8C" w:rsidP="000B6B8C">
            <w:pPr>
              <w:spacing w:after="0"/>
              <w:jc w:val="center"/>
              <w:rPr>
                <w:sz w:val="19"/>
              </w:rPr>
            </w:pPr>
            <w:r w:rsidRPr="00B41CF2">
              <w:rPr>
                <w:sz w:val="19"/>
              </w:rPr>
              <w:t>3</w:t>
            </w:r>
          </w:p>
        </w:tc>
        <w:tc>
          <w:tcPr>
            <w:tcW w:w="3135" w:type="dxa"/>
            <w:shd w:val="clear" w:color="auto" w:fill="FFFFFF" w:themeFill="background1"/>
            <w:tcMar>
              <w:top w:w="100" w:type="dxa"/>
              <w:left w:w="150" w:type="dxa"/>
              <w:bottom w:w="100" w:type="dxa"/>
              <w:right w:w="150" w:type="dxa"/>
            </w:tcMar>
            <w:vAlign w:val="center"/>
          </w:tcPr>
          <w:p w14:paraId="650343AC" w14:textId="77777777" w:rsidR="000B6B8C" w:rsidRPr="00B41CF2" w:rsidRDefault="000B6B8C" w:rsidP="000C316E">
            <w:pPr>
              <w:spacing w:after="0"/>
              <w:jc w:val="center"/>
              <w:rPr>
                <w:sz w:val="19"/>
              </w:rPr>
            </w:pPr>
            <w:r w:rsidRPr="00B41CF2">
              <w:rPr>
                <w:sz w:val="19"/>
              </w:rPr>
              <w:t>Correspondencia directa</w:t>
            </w:r>
          </w:p>
        </w:tc>
      </w:tr>
      <w:tr w:rsidR="000B6B8C" w14:paraId="2ADCCF89" w14:textId="77777777" w:rsidTr="000B6B8C">
        <w:trPr>
          <w:cantSplit/>
          <w:trHeight w:val="764"/>
          <w:jc w:val="center"/>
        </w:trPr>
        <w:tc>
          <w:tcPr>
            <w:tcW w:w="2127" w:type="dxa"/>
            <w:shd w:val="clear" w:color="auto" w:fill="F2F5F9"/>
            <w:tcMar>
              <w:top w:w="100" w:type="dxa"/>
              <w:left w:w="150" w:type="dxa"/>
              <w:bottom w:w="100" w:type="dxa"/>
              <w:right w:w="150" w:type="dxa"/>
            </w:tcMar>
            <w:vAlign w:val="center"/>
          </w:tcPr>
          <w:p w14:paraId="6DDE83A9" w14:textId="77777777" w:rsidR="000B6B8C" w:rsidRDefault="000B6B8C" w:rsidP="000C316E">
            <w:pPr>
              <w:spacing w:after="0"/>
              <w:jc w:val="center"/>
              <w:rPr>
                <w:b/>
                <w:color w:val="1F4E79"/>
                <w:sz w:val="19"/>
              </w:rPr>
            </w:pPr>
            <w:r>
              <w:rPr>
                <w:b/>
                <w:color w:val="1F4E79"/>
                <w:sz w:val="19"/>
              </w:rPr>
              <w:t>Total</w:t>
            </w:r>
          </w:p>
        </w:tc>
        <w:tc>
          <w:tcPr>
            <w:tcW w:w="2265" w:type="dxa"/>
            <w:gridSpan w:val="2"/>
            <w:shd w:val="clear" w:color="auto" w:fill="F2F5F9"/>
            <w:tcMar>
              <w:top w:w="100" w:type="dxa"/>
              <w:left w:w="150" w:type="dxa"/>
              <w:bottom w:w="100" w:type="dxa"/>
              <w:right w:w="150" w:type="dxa"/>
            </w:tcMar>
            <w:vAlign w:val="center"/>
          </w:tcPr>
          <w:p w14:paraId="0C6DD7B8" w14:textId="77777777" w:rsidR="000B6B8C" w:rsidRPr="00B41CF2" w:rsidRDefault="00B41CF2" w:rsidP="000B6B8C">
            <w:pPr>
              <w:spacing w:after="0"/>
              <w:jc w:val="center"/>
              <w:rPr>
                <w:sz w:val="19"/>
              </w:rPr>
            </w:pPr>
            <w:r w:rsidRPr="00B41CF2">
              <w:rPr>
                <w:sz w:val="19"/>
              </w:rPr>
              <w:t>31</w:t>
            </w:r>
          </w:p>
        </w:tc>
        <w:tc>
          <w:tcPr>
            <w:tcW w:w="1095" w:type="dxa"/>
            <w:shd w:val="clear" w:color="auto" w:fill="F2F5F9"/>
            <w:tcMar>
              <w:top w:w="100" w:type="dxa"/>
              <w:left w:w="150" w:type="dxa"/>
              <w:bottom w:w="100" w:type="dxa"/>
              <w:right w:w="150" w:type="dxa"/>
            </w:tcMar>
            <w:vAlign w:val="center"/>
          </w:tcPr>
          <w:p w14:paraId="6CF961EB" w14:textId="77777777" w:rsidR="000B6B8C" w:rsidRPr="00B41CF2" w:rsidRDefault="00B41CF2" w:rsidP="000B6B8C">
            <w:pPr>
              <w:spacing w:after="0"/>
              <w:jc w:val="center"/>
              <w:rPr>
                <w:sz w:val="19"/>
              </w:rPr>
            </w:pPr>
            <w:r w:rsidRPr="00B41CF2">
              <w:rPr>
                <w:sz w:val="19"/>
              </w:rPr>
              <w:t>33</w:t>
            </w:r>
          </w:p>
        </w:tc>
        <w:tc>
          <w:tcPr>
            <w:tcW w:w="3135" w:type="dxa"/>
            <w:shd w:val="clear" w:color="auto" w:fill="F2F5F9"/>
            <w:tcMar>
              <w:top w:w="100" w:type="dxa"/>
              <w:left w:w="150" w:type="dxa"/>
              <w:bottom w:w="100" w:type="dxa"/>
              <w:right w:w="150" w:type="dxa"/>
            </w:tcMar>
            <w:vAlign w:val="center"/>
          </w:tcPr>
          <w:p w14:paraId="362E576D" w14:textId="77777777" w:rsidR="000B6B8C" w:rsidRPr="00B41CF2" w:rsidRDefault="000B6B8C" w:rsidP="000C316E">
            <w:pPr>
              <w:spacing w:after="0"/>
              <w:jc w:val="center"/>
              <w:rPr>
                <w:sz w:val="19"/>
              </w:rPr>
            </w:pPr>
            <w:r w:rsidRPr="00B41CF2">
              <w:rPr>
                <w:sz w:val="19"/>
              </w:rPr>
              <w:t>Dos tablas asociativas adicionales</w:t>
            </w:r>
          </w:p>
        </w:tc>
      </w:tr>
    </w:tbl>
    <w:p w14:paraId="74127390" w14:textId="77777777" w:rsidR="000B6B8C" w:rsidRDefault="000B6B8C" w:rsidP="000B6B8C">
      <w:pPr>
        <w:spacing w:line="276" w:lineRule="auto"/>
        <w:jc w:val="both"/>
        <w:rPr>
          <w:rFonts w:cs="Times New Roman"/>
          <w:b/>
          <w:bCs/>
        </w:rPr>
      </w:pPr>
    </w:p>
    <w:p w14:paraId="02E84F61" w14:textId="77777777" w:rsidR="007D62AE" w:rsidRDefault="007D62AE" w:rsidP="007D62AE">
      <w:pPr>
        <w:spacing w:line="276" w:lineRule="auto"/>
        <w:jc w:val="both"/>
        <w:rPr>
          <w:rFonts w:cs="Times New Roman"/>
          <w:lang w:val="es-PE"/>
        </w:rPr>
      </w:pPr>
      <w:r w:rsidRPr="007D62AE">
        <w:rPr>
          <w:rFonts w:cs="Times New Roman"/>
          <w:lang w:val="es-PE"/>
        </w:rPr>
        <w:t xml:space="preserve">Para evaluar la elección de MySQL, se considera como supuesto académico inicial un escenario de 500 usuarios registrados en la plataforma. Esta cifra se utiliza únicamente para planificar el desarrollo; no proviene de un estudio de demanda y no equivale a 500 usuarios simultáneos. MySQL, mediante </w:t>
      </w:r>
      <w:proofErr w:type="spellStart"/>
      <w:r w:rsidRPr="007D62AE">
        <w:rPr>
          <w:rFonts w:cs="Times New Roman"/>
          <w:lang w:val="es-PE"/>
        </w:rPr>
        <w:t>InnoDB</w:t>
      </w:r>
      <w:proofErr w:type="spellEnd"/>
      <w:r w:rsidRPr="007D62AE">
        <w:rPr>
          <w:rFonts w:cs="Times New Roman"/>
          <w:lang w:val="es-PE"/>
        </w:rPr>
        <w:t xml:space="preserve">, ofrece transacciones y claves foráneas pertinentes para mantener la integridad de reservas, pagos simulados y stock. Por ello, se considera una elección adecuada como punto de partida para Sazloop. Su rendimiento bajo uso simultáneo deberá comprobarse posteriormente con pruebas sobre las </w:t>
      </w:r>
      <w:r w:rsidRPr="007D62AE">
        <w:rPr>
          <w:rFonts w:cs="Times New Roman"/>
          <w:lang w:val="es-PE"/>
        </w:rPr>
        <w:lastRenderedPageBreak/>
        <w:t>operaciones de búsqueda y reserva, ya que el número de cuentas registradas, por sí solo, no permite garantizar tiempos de respuesta.</w:t>
      </w:r>
    </w:p>
    <w:p w14:paraId="2539FDA7" w14:textId="77777777" w:rsidR="007D62AE" w:rsidRPr="007D62AE" w:rsidRDefault="007D62AE" w:rsidP="007D62AE">
      <w:pPr>
        <w:spacing w:line="276" w:lineRule="auto"/>
        <w:jc w:val="both"/>
        <w:rPr>
          <w:rFonts w:cs="Times New Roman"/>
          <w:lang w:val="es-PE"/>
        </w:rPr>
      </w:pPr>
    </w:p>
    <w:p w14:paraId="3CC4B91A" w14:textId="77777777" w:rsidR="00164747" w:rsidRDefault="00164747" w:rsidP="000B6B8C">
      <w:pPr>
        <w:pStyle w:val="Prrafodelista"/>
        <w:numPr>
          <w:ilvl w:val="0"/>
          <w:numId w:val="6"/>
        </w:numPr>
        <w:spacing w:line="276" w:lineRule="auto"/>
        <w:ind w:hanging="720"/>
        <w:jc w:val="both"/>
        <w:rPr>
          <w:rFonts w:cs="Times New Roman"/>
          <w:b/>
          <w:bCs/>
        </w:rPr>
      </w:pPr>
      <w:r w:rsidRPr="000B6B8C">
        <w:rPr>
          <w:rFonts w:cs="Times New Roman"/>
          <w:b/>
          <w:bCs/>
        </w:rPr>
        <w:t>Diagrama entidad-relación</w:t>
      </w:r>
    </w:p>
    <w:p w14:paraId="61FDE539" w14:textId="77777777" w:rsidR="00B41CF2" w:rsidRPr="000A5434" w:rsidRDefault="00B41CF2" w:rsidP="00B41CF2">
      <w:pPr>
        <w:spacing w:line="276" w:lineRule="auto"/>
        <w:jc w:val="both"/>
        <w:rPr>
          <w:rFonts w:cs="Times New Roman"/>
        </w:rPr>
      </w:pPr>
      <w:r>
        <w:rPr>
          <w:rFonts w:cs="Times New Roman"/>
          <w:b/>
          <w:bCs/>
          <w:noProof/>
          <w:lang w:val="es-PE" w:eastAsia="es-PE"/>
        </w:rPr>
        <w:drawing>
          <wp:anchor distT="0" distB="0" distL="114300" distR="114300" simplePos="0" relativeHeight="251695104" behindDoc="0" locked="0" layoutInCell="1" allowOverlap="1" wp14:anchorId="426ABA05" wp14:editId="7C938BF4">
            <wp:simplePos x="0" y="0"/>
            <wp:positionH relativeFrom="column">
              <wp:posOffset>-714375</wp:posOffset>
            </wp:positionH>
            <wp:positionV relativeFrom="paragraph">
              <wp:posOffset>788670</wp:posOffset>
            </wp:positionV>
            <wp:extent cx="6814820" cy="4196080"/>
            <wp:effectExtent l="0" t="0" r="5080" b="0"/>
            <wp:wrapSquare wrapText="bothSides"/>
            <wp:docPr id="1772772582"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72582" name="Gráfico 1772772582"/>
                    <pic:cNvPicPr/>
                  </pic:nvPicPr>
                  <pic:blipFill>
                    <a:blip r:embed="rId13">
                      <a:extLst>
                        <a:ext uri="{96DAC541-7B7A-43D3-8B79-37D633B846F1}">
                          <asvg:svgBlip xmlns:asvg="http://schemas.microsoft.com/office/drawing/2016/SVG/main" r:embed="rId14"/>
                        </a:ext>
                      </a:extLst>
                    </a:blip>
                    <a:stretch>
                      <a:fillRect/>
                    </a:stretch>
                  </pic:blipFill>
                  <pic:spPr>
                    <a:xfrm>
                      <a:off x="0" y="0"/>
                      <a:ext cx="6814820" cy="4196080"/>
                    </a:xfrm>
                    <a:prstGeom prst="rect">
                      <a:avLst/>
                    </a:prstGeom>
                  </pic:spPr>
                </pic:pic>
              </a:graphicData>
            </a:graphic>
            <wp14:sizeRelH relativeFrom="margin">
              <wp14:pctWidth>0</wp14:pctWidth>
            </wp14:sizeRelH>
            <wp14:sizeRelV relativeFrom="margin">
              <wp14:pctHeight>0</wp14:pctHeight>
            </wp14:sizeRelV>
          </wp:anchor>
        </w:drawing>
      </w:r>
      <w:r w:rsidRPr="00B41CF2">
        <w:rPr>
          <w:rFonts w:cs="Times New Roman"/>
        </w:rPr>
        <w:t xml:space="preserve">El siguiente diagrama presenta las 33 tablas físicas de la base de datos, organizadas según los módulos del sistema. Asimismo, muestra las claves primarias, claves foráneas y </w:t>
      </w:r>
      <w:r w:rsidRPr="000A5434">
        <w:rPr>
          <w:rFonts w:cs="Times New Roman"/>
        </w:rPr>
        <w:t>relaciones necesarias para representar la persistencia de la solución.</w:t>
      </w:r>
    </w:p>
    <w:p w14:paraId="644FA02F" w14:textId="77777777" w:rsidR="004341DB" w:rsidRPr="004341DB" w:rsidRDefault="00B41CF2" w:rsidP="00B41CF2">
      <w:pPr>
        <w:spacing w:line="276" w:lineRule="auto"/>
        <w:jc w:val="center"/>
        <w:rPr>
          <w:rFonts w:cs="Times New Roman"/>
        </w:rPr>
      </w:pPr>
      <w:r w:rsidRPr="00B41CF2">
        <w:rPr>
          <w:rFonts w:cs="Times New Roman"/>
        </w:rPr>
        <w:br/>
      </w:r>
      <w:r w:rsidR="004341DB" w:rsidRPr="004341DB">
        <w:rPr>
          <w:rFonts w:cs="Times New Roman"/>
          <w:b/>
          <w:bCs/>
        </w:rPr>
        <w:t xml:space="preserve">Figura </w:t>
      </w:r>
      <w:r w:rsidR="004341DB">
        <w:rPr>
          <w:rFonts w:cs="Times New Roman"/>
          <w:b/>
          <w:bCs/>
        </w:rPr>
        <w:t>03</w:t>
      </w:r>
      <w:r w:rsidR="004341DB" w:rsidRPr="004341DB">
        <w:rPr>
          <w:rFonts w:cs="Times New Roman"/>
          <w:b/>
          <w:bCs/>
        </w:rPr>
        <w:t>.</w:t>
      </w:r>
      <w:r w:rsidR="004341DB" w:rsidRPr="004341DB">
        <w:rPr>
          <w:rFonts w:cs="Times New Roman"/>
        </w:rPr>
        <w:t xml:space="preserve"> </w:t>
      </w:r>
      <w:r w:rsidR="004341DB">
        <w:rPr>
          <w:rFonts w:cs="Times New Roman"/>
        </w:rPr>
        <w:t>Diagrama entidad-relación.</w:t>
      </w:r>
    </w:p>
    <w:p w14:paraId="5DC11B2A" w14:textId="77777777" w:rsidR="00B41CF2" w:rsidRPr="00B41CF2" w:rsidRDefault="00B41CF2" w:rsidP="00B41CF2">
      <w:pPr>
        <w:spacing w:line="276" w:lineRule="auto"/>
        <w:jc w:val="center"/>
        <w:rPr>
          <w:rFonts w:cs="Times New Roman"/>
          <w:sz w:val="22"/>
          <w:szCs w:val="22"/>
        </w:rPr>
      </w:pPr>
      <w:r w:rsidRPr="00B41CF2">
        <w:rPr>
          <w:rFonts w:cs="Times New Roman"/>
          <w:b/>
          <w:bCs/>
        </w:rPr>
        <w:t>Fuente:</w:t>
      </w:r>
      <w:r w:rsidRPr="00B41CF2">
        <w:rPr>
          <w:rFonts w:cs="Times New Roman"/>
        </w:rPr>
        <w:t xml:space="preserve"> Elaboración propia mediante dbdiagram.io.</w:t>
      </w:r>
    </w:p>
    <w:p w14:paraId="543C1045" w14:textId="77777777" w:rsidR="00B41CF2" w:rsidRPr="00B41CF2" w:rsidRDefault="00B41CF2" w:rsidP="00B41CF2">
      <w:pPr>
        <w:spacing w:line="276" w:lineRule="auto"/>
        <w:jc w:val="center"/>
        <w:rPr>
          <w:rFonts w:cs="Times New Roman"/>
          <w:sz w:val="20"/>
          <w:szCs w:val="20"/>
          <w:lang w:val="es-PE"/>
        </w:rPr>
      </w:pPr>
    </w:p>
    <w:p w14:paraId="1F490421" w14:textId="77777777" w:rsidR="00DC352B" w:rsidRDefault="00B41CF2" w:rsidP="00700982">
      <w:pPr>
        <w:spacing w:line="276" w:lineRule="auto"/>
        <w:jc w:val="both"/>
        <w:rPr>
          <w:rFonts w:cs="Times New Roman"/>
          <w:lang w:val="es-PE"/>
        </w:rPr>
      </w:pPr>
      <w:r w:rsidRPr="00B41CF2">
        <w:rPr>
          <w:rFonts w:cs="Times New Roman"/>
          <w:lang w:val="es-PE"/>
        </w:rPr>
        <w:t xml:space="preserve">El modelo mantiene correspondencia con las entidades persistentes representadas en el diagrama de clases. Las tablas </w:t>
      </w:r>
      <w:proofErr w:type="spellStart"/>
      <w:r w:rsidRPr="00B41CF2">
        <w:rPr>
          <w:rFonts w:cs="Times New Roman"/>
          <w:lang w:val="es-PE"/>
        </w:rPr>
        <w:t>pack_alergenos</w:t>
      </w:r>
      <w:proofErr w:type="spellEnd"/>
      <w:r w:rsidRPr="00B41CF2">
        <w:rPr>
          <w:rFonts w:cs="Times New Roman"/>
          <w:lang w:val="es-PE"/>
        </w:rPr>
        <w:t xml:space="preserve"> y </w:t>
      </w:r>
      <w:proofErr w:type="spellStart"/>
      <w:r w:rsidRPr="00B41CF2">
        <w:rPr>
          <w:rFonts w:cs="Times New Roman"/>
          <w:lang w:val="es-PE"/>
        </w:rPr>
        <w:t>pack_restricciones</w:t>
      </w:r>
      <w:proofErr w:type="spellEnd"/>
      <w:r w:rsidRPr="00B41CF2">
        <w:rPr>
          <w:rFonts w:cs="Times New Roman"/>
          <w:lang w:val="es-PE"/>
        </w:rPr>
        <w:t xml:space="preserve"> no representan clases con identidad propia, sino que permiten implementar las dos relaciones muchos a muchos del módulo de ofertas.</w:t>
      </w:r>
    </w:p>
    <w:p w14:paraId="4F303064" w14:textId="77777777" w:rsidR="00700982" w:rsidRDefault="00700982" w:rsidP="00700982">
      <w:pPr>
        <w:spacing w:line="276" w:lineRule="auto"/>
        <w:jc w:val="both"/>
        <w:rPr>
          <w:rFonts w:cs="Times New Roman"/>
          <w:lang w:val="es-PE"/>
        </w:rPr>
      </w:pPr>
    </w:p>
    <w:p w14:paraId="06BD5455" w14:textId="77777777" w:rsidR="00700982" w:rsidRDefault="00700982" w:rsidP="00700982">
      <w:pPr>
        <w:spacing w:line="276" w:lineRule="auto"/>
        <w:jc w:val="both"/>
        <w:rPr>
          <w:rFonts w:cs="Times New Roman"/>
          <w:lang w:val="es-PE"/>
        </w:rPr>
      </w:pPr>
    </w:p>
    <w:p w14:paraId="2858F8DA" w14:textId="77777777" w:rsidR="00700982" w:rsidRDefault="00700982" w:rsidP="00700982">
      <w:pPr>
        <w:spacing w:line="276" w:lineRule="auto"/>
        <w:jc w:val="both"/>
        <w:rPr>
          <w:rFonts w:cs="Times New Roman"/>
        </w:rPr>
      </w:pPr>
    </w:p>
    <w:p w14:paraId="784F90F8" w14:textId="77777777" w:rsidR="0021754B" w:rsidRDefault="004341DB" w:rsidP="00DC352B">
      <w:pPr>
        <w:pStyle w:val="Ttulo2"/>
        <w:spacing w:line="276" w:lineRule="auto"/>
        <w:rPr>
          <w:rFonts w:cs="Times New Roman"/>
        </w:rPr>
      </w:pPr>
      <w:bookmarkStart w:id="61" w:name="_Toc242710787"/>
      <w:r>
        <w:rPr>
          <w:noProof/>
          <w:lang w:val="es-PE" w:eastAsia="es-PE"/>
        </w:rPr>
        <w:lastRenderedPageBreak/>
        <w:drawing>
          <wp:anchor distT="0" distB="0" distL="114300" distR="114300" simplePos="0" relativeHeight="251696128" behindDoc="0" locked="0" layoutInCell="1" allowOverlap="1" wp14:anchorId="4546A095" wp14:editId="0602F1FA">
            <wp:simplePos x="0" y="0"/>
            <wp:positionH relativeFrom="margin">
              <wp:align>center</wp:align>
            </wp:positionH>
            <wp:positionV relativeFrom="paragraph">
              <wp:posOffset>356235</wp:posOffset>
            </wp:positionV>
            <wp:extent cx="4067810" cy="7976235"/>
            <wp:effectExtent l="0" t="0" r="8890" b="5715"/>
            <wp:wrapTopAndBottom/>
            <wp:docPr id="15191238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23808" name="Imagen 1519123808"/>
                    <pic:cNvPicPr/>
                  </pic:nvPicPr>
                  <pic:blipFill>
                    <a:blip r:embed="rId15">
                      <a:extLst>
                        <a:ext uri="{28A0092B-C50C-407E-A947-70E740481C1C}">
                          <a14:useLocalDpi xmlns:a14="http://schemas.microsoft.com/office/drawing/2010/main" val="0"/>
                        </a:ext>
                      </a:extLst>
                    </a:blip>
                    <a:stretch>
                      <a:fillRect/>
                    </a:stretch>
                  </pic:blipFill>
                  <pic:spPr>
                    <a:xfrm>
                      <a:off x="0" y="0"/>
                      <a:ext cx="4067810" cy="7976235"/>
                    </a:xfrm>
                    <a:prstGeom prst="rect">
                      <a:avLst/>
                    </a:prstGeom>
                  </pic:spPr>
                </pic:pic>
              </a:graphicData>
            </a:graphic>
            <wp14:sizeRelH relativeFrom="margin">
              <wp14:pctWidth>0</wp14:pctWidth>
            </wp14:sizeRelH>
            <wp14:sizeRelV relativeFrom="margin">
              <wp14:pctHeight>0</wp14:pctHeight>
            </wp14:sizeRelV>
          </wp:anchor>
        </w:drawing>
      </w:r>
      <w:r w:rsidR="0021754B" w:rsidRPr="00FA4693">
        <w:rPr>
          <w:rFonts w:cs="Times New Roman"/>
        </w:rPr>
        <w:t>Presentación del prototipo</w:t>
      </w:r>
      <w:r w:rsidR="00C33C89">
        <w:rPr>
          <w:rFonts w:cs="Times New Roman"/>
        </w:rPr>
        <w:t>:</w:t>
      </w:r>
      <w:r>
        <w:rPr>
          <w:rFonts w:cs="Times New Roman"/>
        </w:rPr>
        <w:t xml:space="preserve"> </w:t>
      </w:r>
      <w:r w:rsidRPr="00C33C89">
        <w:rPr>
          <w:rFonts w:cs="Times New Roman"/>
          <w:b w:val="0"/>
          <w:bCs/>
        </w:rPr>
        <w:t>Elaboración propia mediante Google Stitch.</w:t>
      </w:r>
      <w:bookmarkEnd w:id="61"/>
    </w:p>
    <w:p w14:paraId="1F7968C4" w14:textId="77777777" w:rsidR="004341DB" w:rsidRDefault="004341DB" w:rsidP="004341DB">
      <w:pPr>
        <w:spacing w:line="276" w:lineRule="auto"/>
        <w:jc w:val="center"/>
        <w:rPr>
          <w:rFonts w:cs="Times New Roman"/>
          <w:b/>
          <w:bCs/>
        </w:rPr>
      </w:pPr>
    </w:p>
    <w:p w14:paraId="0FB4E59F" w14:textId="77777777" w:rsidR="0039545E" w:rsidRPr="004341DB" w:rsidRDefault="004341DB" w:rsidP="004341DB">
      <w:pPr>
        <w:spacing w:line="276" w:lineRule="auto"/>
        <w:jc w:val="center"/>
        <w:rPr>
          <w:rFonts w:cs="Times New Roman"/>
        </w:rPr>
      </w:pPr>
      <w:r w:rsidRPr="004341DB">
        <w:rPr>
          <w:rFonts w:cs="Times New Roman"/>
          <w:b/>
          <w:bCs/>
        </w:rPr>
        <w:t xml:space="preserve">Figura </w:t>
      </w:r>
      <w:r>
        <w:rPr>
          <w:rFonts w:cs="Times New Roman"/>
          <w:b/>
          <w:bCs/>
        </w:rPr>
        <w:t>04</w:t>
      </w:r>
      <w:r w:rsidRPr="004341DB">
        <w:rPr>
          <w:rFonts w:cs="Times New Roman"/>
          <w:b/>
          <w:bCs/>
        </w:rPr>
        <w:t>.</w:t>
      </w:r>
      <w:r w:rsidRPr="004341DB">
        <w:rPr>
          <w:rFonts w:cs="Times New Roman"/>
        </w:rPr>
        <w:t xml:space="preserve"> </w:t>
      </w:r>
      <w:r w:rsidR="00217D52">
        <w:rPr>
          <w:rFonts w:cs="Times New Roman"/>
        </w:rPr>
        <w:t>Prototipo de solicitud de afiliación de establecimientos.</w:t>
      </w:r>
    </w:p>
    <w:p w14:paraId="29D9C401" w14:textId="77777777" w:rsidR="004341DB" w:rsidRDefault="004341DB" w:rsidP="004341DB">
      <w:pPr>
        <w:spacing w:line="276" w:lineRule="auto"/>
        <w:jc w:val="center"/>
        <w:rPr>
          <w:rFonts w:cs="Times New Roman"/>
          <w:b/>
          <w:bCs/>
        </w:rPr>
      </w:pPr>
      <w:r>
        <w:rPr>
          <w:rFonts w:cs="Times New Roman"/>
          <w:noProof/>
          <w:lang w:val="es-PE" w:eastAsia="es-PE"/>
        </w:rPr>
        <w:lastRenderedPageBreak/>
        <w:drawing>
          <wp:anchor distT="0" distB="0" distL="114300" distR="114300" simplePos="0" relativeHeight="251697152" behindDoc="0" locked="0" layoutInCell="1" allowOverlap="1" wp14:anchorId="6F074F03" wp14:editId="7E30CBEF">
            <wp:simplePos x="0" y="0"/>
            <wp:positionH relativeFrom="margin">
              <wp:align>center</wp:align>
            </wp:positionH>
            <wp:positionV relativeFrom="paragraph">
              <wp:posOffset>137795</wp:posOffset>
            </wp:positionV>
            <wp:extent cx="4716780" cy="8026400"/>
            <wp:effectExtent l="0" t="0" r="7620" b="0"/>
            <wp:wrapTopAndBottom/>
            <wp:docPr id="122659894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98944" name="Imagen 12265989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16780" cy="8026400"/>
                    </a:xfrm>
                    <a:prstGeom prst="rect">
                      <a:avLst/>
                    </a:prstGeom>
                  </pic:spPr>
                </pic:pic>
              </a:graphicData>
            </a:graphic>
            <wp14:sizeRelH relativeFrom="margin">
              <wp14:pctWidth>0</wp14:pctWidth>
            </wp14:sizeRelH>
            <wp14:sizeRelV relativeFrom="margin">
              <wp14:pctHeight>0</wp14:pctHeight>
            </wp14:sizeRelV>
          </wp:anchor>
        </w:drawing>
      </w:r>
    </w:p>
    <w:p w14:paraId="22411988" w14:textId="77777777" w:rsidR="004341DB" w:rsidRDefault="004341DB" w:rsidP="004341DB">
      <w:pPr>
        <w:spacing w:line="276" w:lineRule="auto"/>
        <w:jc w:val="center"/>
        <w:rPr>
          <w:rFonts w:cs="Times New Roman"/>
        </w:rPr>
      </w:pPr>
      <w:r w:rsidRPr="004341DB">
        <w:rPr>
          <w:rFonts w:cs="Times New Roman"/>
          <w:b/>
          <w:bCs/>
        </w:rPr>
        <w:t xml:space="preserve">Figura </w:t>
      </w:r>
      <w:r>
        <w:rPr>
          <w:rFonts w:cs="Times New Roman"/>
          <w:b/>
          <w:bCs/>
        </w:rPr>
        <w:t>05</w:t>
      </w:r>
      <w:r w:rsidRPr="004341DB">
        <w:rPr>
          <w:rFonts w:cs="Times New Roman"/>
          <w:b/>
          <w:bCs/>
        </w:rPr>
        <w:t>.</w:t>
      </w:r>
      <w:r w:rsidRPr="004341DB">
        <w:rPr>
          <w:rFonts w:cs="Times New Roman"/>
        </w:rPr>
        <w:t xml:space="preserve"> </w:t>
      </w:r>
      <w:r w:rsidR="00217D52">
        <w:rPr>
          <w:rFonts w:cs="Times New Roman"/>
        </w:rPr>
        <w:t>Prototipo de gestión y publicación de oferta.</w:t>
      </w:r>
    </w:p>
    <w:p w14:paraId="367D2E9A" w14:textId="77777777" w:rsidR="004341DB" w:rsidRDefault="003347B5" w:rsidP="004341DB">
      <w:pPr>
        <w:spacing w:line="276" w:lineRule="auto"/>
        <w:jc w:val="center"/>
        <w:rPr>
          <w:rFonts w:cs="Times New Roman"/>
          <w:b/>
          <w:bCs/>
        </w:rPr>
      </w:pPr>
      <w:r>
        <w:rPr>
          <w:rFonts w:cs="Times New Roman"/>
          <w:noProof/>
          <w:lang w:val="es-PE" w:eastAsia="es-PE"/>
        </w:rPr>
        <w:lastRenderedPageBreak/>
        <mc:AlternateContent>
          <mc:Choice Requires="wps">
            <w:drawing>
              <wp:anchor distT="0" distB="0" distL="114300" distR="114300" simplePos="0" relativeHeight="251700224" behindDoc="0" locked="0" layoutInCell="1" allowOverlap="1" wp14:anchorId="3DC0FE3C" wp14:editId="232A463F">
                <wp:simplePos x="0" y="0"/>
                <wp:positionH relativeFrom="margin">
                  <wp:align>center</wp:align>
                </wp:positionH>
                <wp:positionV relativeFrom="paragraph">
                  <wp:posOffset>4337933</wp:posOffset>
                </wp:positionV>
                <wp:extent cx="4864100" cy="584200"/>
                <wp:effectExtent l="0" t="0" r="0" b="6350"/>
                <wp:wrapNone/>
                <wp:docPr id="2017358289" name="Cuadro de texto 15"/>
                <wp:cNvGraphicFramePr/>
                <a:graphic xmlns:a="http://schemas.openxmlformats.org/drawingml/2006/main">
                  <a:graphicData uri="http://schemas.microsoft.com/office/word/2010/wordprocessingShape">
                    <wps:wsp>
                      <wps:cNvSpPr txBox="1"/>
                      <wps:spPr>
                        <a:xfrm>
                          <a:off x="0" y="0"/>
                          <a:ext cx="4864100" cy="584200"/>
                        </a:xfrm>
                        <a:prstGeom prst="rect">
                          <a:avLst/>
                        </a:prstGeom>
                        <a:noFill/>
                        <a:ln w="6350">
                          <a:noFill/>
                        </a:ln>
                      </wps:spPr>
                      <wps:txbx>
                        <w:txbxContent>
                          <w:p w14:paraId="193F393B" w14:textId="77777777" w:rsidR="000C316E" w:rsidRDefault="000C316E" w:rsidP="004341DB">
                            <w:pPr>
                              <w:jc w:val="center"/>
                            </w:pPr>
                            <w:r w:rsidRPr="004341DB">
                              <w:rPr>
                                <w:rFonts w:cs="Times New Roman"/>
                                <w:b/>
                                <w:bCs/>
                              </w:rPr>
                              <w:t xml:space="preserve">Figura </w:t>
                            </w:r>
                            <w:r>
                              <w:rPr>
                                <w:rFonts w:cs="Times New Roman"/>
                                <w:b/>
                                <w:bCs/>
                              </w:rPr>
                              <w:t>06</w:t>
                            </w:r>
                            <w:r w:rsidRPr="004341DB">
                              <w:rPr>
                                <w:rFonts w:cs="Times New Roman"/>
                                <w:b/>
                                <w:bCs/>
                              </w:rPr>
                              <w:t>.</w:t>
                            </w:r>
                            <w:r w:rsidRPr="004341DB">
                              <w:rPr>
                                <w:rFonts w:cs="Times New Roman"/>
                              </w:rPr>
                              <w:t xml:space="preserve"> </w:t>
                            </w:r>
                            <w:r w:rsidR="00217D52">
                              <w:rPr>
                                <w:rFonts w:cs="Times New Roman"/>
                              </w:rPr>
                              <w:t xml:space="preserve">Prototipo de </w:t>
                            </w:r>
                            <w:r w:rsidR="003347B5">
                              <w:rPr>
                                <w:rFonts w:cs="Times New Roman"/>
                              </w:rPr>
                              <w:t>búsqueda y reserva de packs sorpresa.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C0FE3C" id="_x0000_t202" coordsize="21600,21600" o:spt="202" path="m,l,21600r21600,l21600,xe">
                <v:stroke joinstyle="miter"/>
                <v:path gradientshapeok="t" o:connecttype="rect"/>
              </v:shapetype>
              <v:shape id="Cuadro de texto 15" o:spid="_x0000_s1026" type="#_x0000_t202" style="position:absolute;left:0;text-align:left;margin-left:0;margin-top:341.55pt;width:383pt;height:46pt;z-index:2517002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DLPFwIAAC4EAAAOAAAAZHJzL2Uyb0RvYy54bWysU02P2jAQvVfqf7B8Lwk0UDYirOiuqCqh&#10;3ZXYas/GsUkkx+PahoT++o6d8KFtT1UvzoxnMh/vPS/uu0aRo7CuBl3Q8SilRGgOZa33Bf3xuv40&#10;p8R5pkumQIuCnoSj98uPHxatycUEKlClsASLaJe3pqCV9yZPEscr0TA3AiM0BiXYhnl07T4pLWux&#10;eqOSSZrOkhZsaSxw4RzePvZBuoz1pRTcP0vphCeqoDibj6eN5y6cyXLB8r1lpqr5MAb7hykaVmts&#10;ein1yDwjB1v/UaqpuQUH0o84NAlIWXMRd8Btxum7bbYVMyLuguA4c4HJ/b+y/Om4NS+W+O4rdEhg&#10;AKQ1Lnd4GfbppG3CFyclGEcITxfYROcJx8tsPsvGKYY4xqbzDHkJZZLr38Y6/01AQ4JRUIu0RLTY&#10;ceN8n3pOCc00rGulIjVKk7ags8/TNP5wiWBxpbHHddZg+W7XDQvsoDzhXhZ6yp3h6xqbb5jzL8wi&#10;xzgv6tY/4yEVYBMYLEoqsL/+dh/yEXqMUtKiZgrqfh6YFZSo7xpJuRtnWRBZdLLplwk69jayu43o&#10;Q/MAKMsxvhDDoxnyvTqb0kLzhvJeha4YYppj74Jyb8/Og++1jA+Ei9UqpqGwDPMbvTU8FA+ABnBf&#10;uzdmzcCAR+6e4Kwvlr8jos/tqVgdPMg6shQg7nEdkEdRRp6HBxRUf+vHrOszX/4GAAD//wMAUEsD&#10;BBQABgAIAAAAIQCIH+S94AAAAAgBAAAPAAAAZHJzL2Rvd25yZXYueG1sTI/NTsMwEITvSLyDtUhc&#10;EHXCT1KFOBWqhJRDLi0IiZsbL3HUeB1iNw1vz3KC2+7OaPabcrO4Qcw4hd6TgnSVgEBqvempU/D2&#10;+nK7BhGiJqMHT6jgGwNsqsuLUhfGn2mH8z52gkMoFFqBjXEspAytRafDyo9IrH36yenI69RJM+kz&#10;h7tB3iVJJp3uiT9YPeLWYnvcn5yC+b1+MLvZxulm29RJfWy+8o9Gqeur5fkJRMQl/pnhF5/RoWKm&#10;gz+RCWJQwEWigmx9n4JgOc8yvhx4yB9TkFUp/xeofgAAAP//AwBQSwECLQAUAAYACAAAACEAtoM4&#10;kv4AAADhAQAAEwAAAAAAAAAAAAAAAAAAAAAAW0NvbnRlbnRfVHlwZXNdLnhtbFBLAQItABQABgAI&#10;AAAAIQA4/SH/1gAAAJQBAAALAAAAAAAAAAAAAAAAAC8BAABfcmVscy8ucmVsc1BLAQItABQABgAI&#10;AAAAIQBwUDLPFwIAAC4EAAAOAAAAAAAAAAAAAAAAAC4CAABkcnMvZTJvRG9jLnhtbFBLAQItABQA&#10;BgAIAAAAIQCIH+S94AAAAAgBAAAPAAAAAAAAAAAAAAAAAHEEAABkcnMvZG93bnJldi54bWxQSwUG&#10;AAAAAAQABADzAAAAfgUAAAAA&#10;" filled="f" stroked="f" strokeweight=".5pt">
                <v:textbox>
                  <w:txbxContent>
                    <w:p w14:paraId="193F393B" w14:textId="77777777" w:rsidR="000C316E" w:rsidRDefault="000C316E" w:rsidP="004341DB">
                      <w:pPr>
                        <w:jc w:val="center"/>
                      </w:pPr>
                      <w:r w:rsidRPr="004341DB">
                        <w:rPr>
                          <w:rFonts w:cs="Times New Roman"/>
                          <w:b/>
                          <w:bCs/>
                        </w:rPr>
                        <w:t xml:space="preserve">Figura </w:t>
                      </w:r>
                      <w:r>
                        <w:rPr>
                          <w:rFonts w:cs="Times New Roman"/>
                          <w:b/>
                          <w:bCs/>
                        </w:rPr>
                        <w:t>06</w:t>
                      </w:r>
                      <w:r w:rsidRPr="004341DB">
                        <w:rPr>
                          <w:rFonts w:cs="Times New Roman"/>
                          <w:b/>
                          <w:bCs/>
                        </w:rPr>
                        <w:t>.</w:t>
                      </w:r>
                      <w:r w:rsidRPr="004341DB">
                        <w:rPr>
                          <w:rFonts w:cs="Times New Roman"/>
                        </w:rPr>
                        <w:t xml:space="preserve"> </w:t>
                      </w:r>
                      <w:r w:rsidR="00217D52">
                        <w:rPr>
                          <w:rFonts w:cs="Times New Roman"/>
                        </w:rPr>
                        <w:t xml:space="preserve">Prototipo de </w:t>
                      </w:r>
                      <w:r w:rsidR="003347B5">
                        <w:rPr>
                          <w:rFonts w:cs="Times New Roman"/>
                        </w:rPr>
                        <w:t>búsqueda y reserva de packs sorpresa.</w:t>
                      </w:r>
                    </w:p>
                  </w:txbxContent>
                </v:textbox>
                <w10:wrap anchorx="margin"/>
              </v:shape>
            </w:pict>
          </mc:Fallback>
        </mc:AlternateContent>
      </w:r>
      <w:r>
        <w:rPr>
          <w:rFonts w:cs="Times New Roman"/>
          <w:noProof/>
          <w:lang w:val="es-PE" w:eastAsia="es-PE"/>
        </w:rPr>
        <w:drawing>
          <wp:anchor distT="0" distB="0" distL="114300" distR="114300" simplePos="0" relativeHeight="251698176" behindDoc="0" locked="0" layoutInCell="1" allowOverlap="1" wp14:anchorId="6F1F359B" wp14:editId="4BC41EB6">
            <wp:simplePos x="0" y="0"/>
            <wp:positionH relativeFrom="margin">
              <wp:align>center</wp:align>
            </wp:positionH>
            <wp:positionV relativeFrom="paragraph">
              <wp:posOffset>553</wp:posOffset>
            </wp:positionV>
            <wp:extent cx="4864100" cy="4332007"/>
            <wp:effectExtent l="0" t="0" r="0" b="0"/>
            <wp:wrapTopAndBottom/>
            <wp:docPr id="15545398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39858" name="Imagen 15545398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64100" cy="4332007"/>
                    </a:xfrm>
                    <a:prstGeom prst="rect">
                      <a:avLst/>
                    </a:prstGeom>
                  </pic:spPr>
                </pic:pic>
              </a:graphicData>
            </a:graphic>
            <wp14:sizeRelH relativeFrom="margin">
              <wp14:pctWidth>0</wp14:pctWidth>
            </wp14:sizeRelH>
            <wp14:sizeRelV relativeFrom="margin">
              <wp14:pctHeight>0</wp14:pctHeight>
            </wp14:sizeRelV>
          </wp:anchor>
        </w:drawing>
      </w:r>
    </w:p>
    <w:p w14:paraId="7B71AC9F" w14:textId="77777777" w:rsidR="004341DB" w:rsidRDefault="003347B5" w:rsidP="004341DB">
      <w:pPr>
        <w:spacing w:line="276" w:lineRule="auto"/>
        <w:jc w:val="center"/>
        <w:rPr>
          <w:rFonts w:cs="Times New Roman"/>
          <w:b/>
          <w:bCs/>
        </w:rPr>
      </w:pPr>
      <w:r>
        <w:rPr>
          <w:rFonts w:cs="Times New Roman"/>
          <w:noProof/>
          <w:lang w:val="es-PE" w:eastAsia="es-PE"/>
        </w:rPr>
        <w:drawing>
          <wp:anchor distT="0" distB="0" distL="114300" distR="114300" simplePos="0" relativeHeight="251699200" behindDoc="0" locked="0" layoutInCell="1" allowOverlap="1" wp14:anchorId="2AE14EA5" wp14:editId="28C4288F">
            <wp:simplePos x="0" y="0"/>
            <wp:positionH relativeFrom="margin">
              <wp:align>center</wp:align>
            </wp:positionH>
            <wp:positionV relativeFrom="paragraph">
              <wp:posOffset>274955</wp:posOffset>
            </wp:positionV>
            <wp:extent cx="4838700" cy="3662680"/>
            <wp:effectExtent l="0" t="0" r="0" b="0"/>
            <wp:wrapTopAndBottom/>
            <wp:docPr id="5996517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51721" name="Imagen 5996517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38700" cy="3662680"/>
                    </a:xfrm>
                    <a:prstGeom prst="rect">
                      <a:avLst/>
                    </a:prstGeom>
                  </pic:spPr>
                </pic:pic>
              </a:graphicData>
            </a:graphic>
            <wp14:sizeRelH relativeFrom="margin">
              <wp14:pctWidth>0</wp14:pctWidth>
            </wp14:sizeRelH>
            <wp14:sizeRelV relativeFrom="margin">
              <wp14:pctHeight>0</wp14:pctHeight>
            </wp14:sizeRelV>
          </wp:anchor>
        </w:drawing>
      </w:r>
    </w:p>
    <w:p w14:paraId="52F8586E" w14:textId="77777777" w:rsidR="004341DB" w:rsidRDefault="004341DB" w:rsidP="004341DB">
      <w:pPr>
        <w:spacing w:line="276" w:lineRule="auto"/>
        <w:jc w:val="center"/>
        <w:rPr>
          <w:rFonts w:cs="Times New Roman"/>
          <w:b/>
          <w:bCs/>
        </w:rPr>
      </w:pPr>
      <w:r>
        <w:rPr>
          <w:rFonts w:cs="Times New Roman"/>
          <w:noProof/>
          <w:lang w:val="es-PE" w:eastAsia="es-PE"/>
        </w:rPr>
        <mc:AlternateContent>
          <mc:Choice Requires="wps">
            <w:drawing>
              <wp:anchor distT="0" distB="0" distL="114300" distR="114300" simplePos="0" relativeHeight="251702272" behindDoc="0" locked="0" layoutInCell="1" allowOverlap="1" wp14:anchorId="44867058" wp14:editId="57379206">
                <wp:simplePos x="0" y="0"/>
                <wp:positionH relativeFrom="margin">
                  <wp:posOffset>267970</wp:posOffset>
                </wp:positionH>
                <wp:positionV relativeFrom="paragraph">
                  <wp:posOffset>3637003</wp:posOffset>
                </wp:positionV>
                <wp:extent cx="4864100" cy="584200"/>
                <wp:effectExtent l="0" t="0" r="0" b="6350"/>
                <wp:wrapNone/>
                <wp:docPr id="63681851" name="Cuadro de texto 15"/>
                <wp:cNvGraphicFramePr/>
                <a:graphic xmlns:a="http://schemas.openxmlformats.org/drawingml/2006/main">
                  <a:graphicData uri="http://schemas.microsoft.com/office/word/2010/wordprocessingShape">
                    <wps:wsp>
                      <wps:cNvSpPr txBox="1"/>
                      <wps:spPr>
                        <a:xfrm>
                          <a:off x="0" y="0"/>
                          <a:ext cx="4864100" cy="584200"/>
                        </a:xfrm>
                        <a:prstGeom prst="rect">
                          <a:avLst/>
                        </a:prstGeom>
                        <a:noFill/>
                        <a:ln w="6350">
                          <a:noFill/>
                        </a:ln>
                      </wps:spPr>
                      <wps:txbx>
                        <w:txbxContent>
                          <w:p w14:paraId="2DB002DE" w14:textId="77777777" w:rsidR="000C316E" w:rsidRPr="004341DB" w:rsidRDefault="000C316E" w:rsidP="004341DB">
                            <w:pPr>
                              <w:spacing w:line="276" w:lineRule="auto"/>
                              <w:jc w:val="center"/>
                              <w:rPr>
                                <w:rFonts w:cs="Times New Roman"/>
                                <w:sz w:val="22"/>
                                <w:szCs w:val="22"/>
                              </w:rPr>
                            </w:pPr>
                            <w:r w:rsidRPr="004341DB">
                              <w:rPr>
                                <w:rFonts w:cs="Times New Roman"/>
                                <w:b/>
                                <w:bCs/>
                              </w:rPr>
                              <w:t xml:space="preserve">Figura </w:t>
                            </w:r>
                            <w:r>
                              <w:rPr>
                                <w:rFonts w:cs="Times New Roman"/>
                                <w:b/>
                                <w:bCs/>
                              </w:rPr>
                              <w:t>07</w:t>
                            </w:r>
                            <w:r w:rsidRPr="004341DB">
                              <w:rPr>
                                <w:rFonts w:cs="Times New Roman"/>
                                <w:b/>
                                <w:bCs/>
                              </w:rPr>
                              <w:t>.</w:t>
                            </w:r>
                            <w:r w:rsidRPr="004341DB">
                              <w:rPr>
                                <w:rFonts w:cs="Times New Roman"/>
                              </w:rPr>
                              <w:t xml:space="preserve"> Prototipo de reserva y pago simulado.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867058" id="_x0000_s1027" type="#_x0000_t202" style="position:absolute;left:0;text-align:left;margin-left:21.1pt;margin-top:286.4pt;width:383pt;height:46pt;z-index:2517022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yidGQIAADUEAAAOAAAAZHJzL2Uyb0RvYy54bWysU8tu2zAQvBfoPxC815Jc2XUEy4GbwEUB&#10;IwngFDnTFGkJoLgsSVtyv75Lyi+kPRW9ULvc1T5mhvP7vlXkIKxrQJc0G6WUCM2havSupD9eV59m&#10;lDjPdMUUaFHSo3D0fvHxw7wzhRhDDaoSlmAR7YrOlLT23hRJ4ngtWuZGYITGoATbMo+u3SWVZR1W&#10;b1UyTtNp0oGtjAUunMPbxyFIF7G+lIL7Zymd8ESVFGfz8bTx3IYzWcxZsbPM1A0/jcH+YYqWNRqb&#10;Xko9Ms/I3jZ/lGobbsGB9CMObQJSNlzEHXCbLH23zaZmRsRdEBxnLjC5/1eWPx025sUS33+FHgkM&#10;gHTGFQ4vwz69tG344qQE4wjh8QKb6D3heJnPpnmWYohjbDLLkZdQJrn+bazz3wS0JBgltUhLRIsd&#10;1s4PqeeU0EzDqlEqUqM06Uo6/TxJ4w+XCBZXGntcZw2W77c9aaqbPbZQHXE9CwPzzvBVgzOsmfMv&#10;zCLVODbK1z/jIRVgLzhZlNRgf/3tPuQjAxilpEPplNT93DMrKFHfNXJzl+V50Fp08smXMTr2NrK9&#10;jeh9+wCozgwfiuHRDPlenU1poX1DlS9DVwwxzbF3Sbm3Z+fBD5LGd8LFchnTUF+G+bXeGB6KB1wD&#10;xq/9G7PmRIRHCp/gLDNWvONjyB0YWe49yCaSFZAecD0RgNqMdJ/eURD/rR+zrq998RsAAP//AwBQ&#10;SwMEFAAGAAgAAAAhANx1/DfhAAAACgEAAA8AAABkcnMvZG93bnJldi54bWxMj8FOwzAMhu9IvENk&#10;JC5oS6hKV5WmE5qE1EMvGwiJW9ZkbbXGKUnWlbfHnOBo+9Pv7y+3ix3ZbHwYHEp4XAtgBlunB+wk&#10;vL+9rnJgISrUanRoJHybANvq9qZUhXZX3Jv5EDtGIRgKJaGPcSo4D21vrAprNxmk28l5qyKNvuPa&#10;qyuF25EnQmTcqgHpQ68ms+tNez5crIT5o071fu6jf9g1tajPzdfms5Hy/m55eQYWzRL/YPjVJ3Wo&#10;yOnoLqgDGyWkSUKkhKdNQhUIyEVOm6OELEtz4FXJ/1eofgAAAP//AwBQSwECLQAUAAYACAAAACEA&#10;toM4kv4AAADhAQAAEwAAAAAAAAAAAAAAAAAAAAAAW0NvbnRlbnRfVHlwZXNdLnhtbFBLAQItABQA&#10;BgAIAAAAIQA4/SH/1gAAAJQBAAALAAAAAAAAAAAAAAAAAC8BAABfcmVscy8ucmVsc1BLAQItABQA&#10;BgAIAAAAIQAqvyidGQIAADUEAAAOAAAAAAAAAAAAAAAAAC4CAABkcnMvZTJvRG9jLnhtbFBLAQIt&#10;ABQABgAIAAAAIQDcdfw34QAAAAoBAAAPAAAAAAAAAAAAAAAAAHMEAABkcnMvZG93bnJldi54bWxQ&#10;SwUGAAAAAAQABADzAAAAgQUAAAAA&#10;" filled="f" stroked="f" strokeweight=".5pt">
                <v:textbox>
                  <w:txbxContent>
                    <w:p w14:paraId="2DB002DE" w14:textId="77777777" w:rsidR="000C316E" w:rsidRPr="004341DB" w:rsidRDefault="000C316E" w:rsidP="004341DB">
                      <w:pPr>
                        <w:spacing w:line="276" w:lineRule="auto"/>
                        <w:jc w:val="center"/>
                        <w:rPr>
                          <w:rFonts w:cs="Times New Roman"/>
                          <w:sz w:val="22"/>
                          <w:szCs w:val="22"/>
                        </w:rPr>
                      </w:pPr>
                      <w:r w:rsidRPr="004341DB">
                        <w:rPr>
                          <w:rFonts w:cs="Times New Roman"/>
                          <w:b/>
                          <w:bCs/>
                        </w:rPr>
                        <w:t xml:space="preserve">Figura </w:t>
                      </w:r>
                      <w:r>
                        <w:rPr>
                          <w:rFonts w:cs="Times New Roman"/>
                          <w:b/>
                          <w:bCs/>
                        </w:rPr>
                        <w:t>07</w:t>
                      </w:r>
                      <w:r w:rsidRPr="004341DB">
                        <w:rPr>
                          <w:rFonts w:cs="Times New Roman"/>
                          <w:b/>
                          <w:bCs/>
                        </w:rPr>
                        <w:t>.</w:t>
                      </w:r>
                      <w:r w:rsidRPr="004341DB">
                        <w:rPr>
                          <w:rFonts w:cs="Times New Roman"/>
                        </w:rPr>
                        <w:t xml:space="preserve"> Prototipo de reserva y pago simulado.</w:t>
                      </w:r>
                    </w:p>
                  </w:txbxContent>
                </v:textbox>
                <w10:wrap anchorx="margin"/>
              </v:shape>
            </w:pict>
          </mc:Fallback>
        </mc:AlternateContent>
      </w:r>
    </w:p>
    <w:p w14:paraId="1C6559CA" w14:textId="77777777" w:rsidR="004341DB" w:rsidRDefault="004341DB" w:rsidP="004341DB">
      <w:pPr>
        <w:spacing w:line="276" w:lineRule="auto"/>
        <w:jc w:val="center"/>
        <w:rPr>
          <w:rFonts w:cs="Times New Roman"/>
          <w:b/>
          <w:bCs/>
        </w:rPr>
      </w:pPr>
      <w:r>
        <w:rPr>
          <w:rFonts w:cs="Times New Roman"/>
          <w:b/>
          <w:bCs/>
          <w:noProof/>
          <w:lang w:val="es-PE" w:eastAsia="es-PE"/>
        </w:rPr>
        <w:lastRenderedPageBreak/>
        <w:drawing>
          <wp:inline distT="0" distB="0" distL="0" distR="0" wp14:anchorId="651A9067" wp14:editId="568CE398">
            <wp:extent cx="5400040" cy="4391660"/>
            <wp:effectExtent l="0" t="0" r="0" b="8890"/>
            <wp:docPr id="182309861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98614" name="Imagen 1823098614"/>
                    <pic:cNvPicPr/>
                  </pic:nvPicPr>
                  <pic:blipFill>
                    <a:blip r:embed="rId19">
                      <a:extLst>
                        <a:ext uri="{28A0092B-C50C-407E-A947-70E740481C1C}">
                          <a14:useLocalDpi xmlns:a14="http://schemas.microsoft.com/office/drawing/2010/main" val="0"/>
                        </a:ext>
                      </a:extLst>
                    </a:blip>
                    <a:stretch>
                      <a:fillRect/>
                    </a:stretch>
                  </pic:blipFill>
                  <pic:spPr>
                    <a:xfrm>
                      <a:off x="0" y="0"/>
                      <a:ext cx="5400040" cy="4391660"/>
                    </a:xfrm>
                    <a:prstGeom prst="rect">
                      <a:avLst/>
                    </a:prstGeom>
                  </pic:spPr>
                </pic:pic>
              </a:graphicData>
            </a:graphic>
          </wp:inline>
        </w:drawing>
      </w:r>
    </w:p>
    <w:p w14:paraId="77326E73" w14:textId="77777777" w:rsidR="004341DB" w:rsidRDefault="004341DB" w:rsidP="004341DB">
      <w:pPr>
        <w:jc w:val="center"/>
      </w:pPr>
      <w:r w:rsidRPr="004341DB">
        <w:rPr>
          <w:rFonts w:cs="Times New Roman"/>
          <w:b/>
          <w:bCs/>
        </w:rPr>
        <w:t xml:space="preserve">Figura </w:t>
      </w:r>
      <w:r>
        <w:rPr>
          <w:rFonts w:cs="Times New Roman"/>
          <w:b/>
          <w:bCs/>
        </w:rPr>
        <w:t>08</w:t>
      </w:r>
      <w:r w:rsidRPr="004341DB">
        <w:rPr>
          <w:rFonts w:cs="Times New Roman"/>
          <w:b/>
          <w:bCs/>
        </w:rPr>
        <w:t>.</w:t>
      </w:r>
      <w:r w:rsidRPr="004341DB">
        <w:rPr>
          <w:rFonts w:cs="Times New Roman"/>
        </w:rPr>
        <w:t xml:space="preserve"> Prototipo de confirmación de recojo.</w:t>
      </w:r>
    </w:p>
    <w:p w14:paraId="64C42A56" w14:textId="77777777" w:rsidR="004341DB" w:rsidRDefault="004341DB" w:rsidP="004341DB">
      <w:pPr>
        <w:spacing w:line="276" w:lineRule="auto"/>
        <w:jc w:val="center"/>
        <w:rPr>
          <w:rFonts w:cs="Times New Roman"/>
          <w:b/>
          <w:bCs/>
        </w:rPr>
      </w:pPr>
    </w:p>
    <w:p w14:paraId="5499091F" w14:textId="77777777" w:rsidR="004341DB" w:rsidRDefault="004341DB" w:rsidP="004341DB">
      <w:pPr>
        <w:spacing w:line="276" w:lineRule="auto"/>
        <w:jc w:val="center"/>
        <w:rPr>
          <w:rFonts w:cs="Times New Roman"/>
          <w:b/>
          <w:bCs/>
        </w:rPr>
      </w:pPr>
    </w:p>
    <w:p w14:paraId="0DFFC8F9" w14:textId="77777777" w:rsidR="004341DB" w:rsidRDefault="004341DB" w:rsidP="004341DB">
      <w:pPr>
        <w:spacing w:line="276" w:lineRule="auto"/>
        <w:jc w:val="center"/>
        <w:rPr>
          <w:rFonts w:cs="Times New Roman"/>
          <w:b/>
          <w:bCs/>
        </w:rPr>
      </w:pPr>
    </w:p>
    <w:p w14:paraId="28CDC2B6" w14:textId="77777777" w:rsidR="004341DB" w:rsidRDefault="004341DB" w:rsidP="004341DB">
      <w:pPr>
        <w:spacing w:line="276" w:lineRule="auto"/>
        <w:jc w:val="center"/>
        <w:rPr>
          <w:rFonts w:cs="Times New Roman"/>
          <w:b/>
          <w:bCs/>
        </w:rPr>
      </w:pPr>
    </w:p>
    <w:p w14:paraId="78B39A2E" w14:textId="77777777" w:rsidR="004341DB" w:rsidRDefault="004341DB" w:rsidP="004341DB">
      <w:pPr>
        <w:spacing w:line="276" w:lineRule="auto"/>
        <w:jc w:val="center"/>
        <w:rPr>
          <w:rFonts w:cs="Times New Roman"/>
          <w:b/>
          <w:bCs/>
        </w:rPr>
      </w:pPr>
    </w:p>
    <w:p w14:paraId="1D2EBD4A" w14:textId="77777777" w:rsidR="004341DB" w:rsidRDefault="004341DB" w:rsidP="004341DB">
      <w:pPr>
        <w:spacing w:line="276" w:lineRule="auto"/>
        <w:jc w:val="center"/>
        <w:rPr>
          <w:rFonts w:cs="Times New Roman"/>
          <w:b/>
          <w:bCs/>
        </w:rPr>
      </w:pPr>
    </w:p>
    <w:p w14:paraId="25208CFC" w14:textId="77777777" w:rsidR="004341DB" w:rsidRDefault="004341DB" w:rsidP="004341DB">
      <w:pPr>
        <w:spacing w:line="276" w:lineRule="auto"/>
        <w:jc w:val="center"/>
        <w:rPr>
          <w:rFonts w:cs="Times New Roman"/>
          <w:b/>
          <w:bCs/>
        </w:rPr>
      </w:pPr>
    </w:p>
    <w:p w14:paraId="6CCD75DD" w14:textId="77777777" w:rsidR="004341DB" w:rsidRDefault="004341DB" w:rsidP="004341DB">
      <w:pPr>
        <w:spacing w:line="276" w:lineRule="auto"/>
        <w:jc w:val="center"/>
        <w:rPr>
          <w:rFonts w:cs="Times New Roman"/>
          <w:b/>
          <w:bCs/>
        </w:rPr>
      </w:pPr>
    </w:p>
    <w:p w14:paraId="212F82B8" w14:textId="77777777" w:rsidR="004341DB" w:rsidRDefault="004341DB" w:rsidP="004341DB">
      <w:pPr>
        <w:spacing w:line="276" w:lineRule="auto"/>
        <w:jc w:val="center"/>
        <w:rPr>
          <w:rFonts w:cs="Times New Roman"/>
        </w:rPr>
      </w:pPr>
      <w:r w:rsidRPr="004341DB">
        <w:rPr>
          <w:rFonts w:cs="Times New Roman"/>
        </w:rPr>
        <w:t>.</w:t>
      </w:r>
    </w:p>
    <w:p w14:paraId="36B681D2" w14:textId="77777777" w:rsidR="004341DB" w:rsidRDefault="004341DB" w:rsidP="004341DB">
      <w:pPr>
        <w:spacing w:line="276" w:lineRule="auto"/>
        <w:jc w:val="center"/>
        <w:rPr>
          <w:rFonts w:cs="Times New Roman"/>
          <w:noProof/>
        </w:rPr>
      </w:pPr>
    </w:p>
    <w:p w14:paraId="129F18E1" w14:textId="77777777" w:rsidR="004341DB" w:rsidRDefault="004341DB" w:rsidP="004341DB">
      <w:pPr>
        <w:spacing w:line="276" w:lineRule="auto"/>
        <w:jc w:val="center"/>
        <w:rPr>
          <w:rFonts w:cs="Times New Roman"/>
          <w:noProof/>
        </w:rPr>
      </w:pPr>
    </w:p>
    <w:p w14:paraId="7C8A1D11" w14:textId="77777777" w:rsidR="004341DB" w:rsidRDefault="004341DB" w:rsidP="004341DB">
      <w:pPr>
        <w:spacing w:line="276" w:lineRule="auto"/>
        <w:jc w:val="center"/>
        <w:rPr>
          <w:rFonts w:cs="Times New Roman"/>
        </w:rPr>
      </w:pPr>
    </w:p>
    <w:p w14:paraId="598A1141" w14:textId="77777777" w:rsidR="004341DB" w:rsidRDefault="004341DB" w:rsidP="004341DB">
      <w:pPr>
        <w:spacing w:line="276" w:lineRule="auto"/>
        <w:jc w:val="center"/>
        <w:rPr>
          <w:rFonts w:cs="Times New Roman"/>
        </w:rPr>
      </w:pPr>
    </w:p>
    <w:p w14:paraId="20C4E306" w14:textId="77777777" w:rsidR="005D3197" w:rsidRPr="005D3197" w:rsidRDefault="0021754B" w:rsidP="005D3197">
      <w:pPr>
        <w:pStyle w:val="Ttulo2"/>
        <w:spacing w:line="276" w:lineRule="auto"/>
        <w:rPr>
          <w:rFonts w:cs="Times New Roman"/>
        </w:rPr>
      </w:pPr>
      <w:bookmarkStart w:id="62" w:name="_Toc242710788"/>
      <w:r w:rsidRPr="00DC352B">
        <w:rPr>
          <w:rFonts w:cs="Times New Roman"/>
        </w:rPr>
        <w:lastRenderedPageBreak/>
        <w:t>Componentes de la aplicación</w:t>
      </w:r>
      <w:bookmarkEnd w:id="62"/>
    </w:p>
    <w:p w14:paraId="3C46330C" w14:textId="2CE64963" w:rsidR="002B5F59" w:rsidRDefault="002B5F59" w:rsidP="005D3197">
      <w:pPr>
        <w:spacing w:line="276" w:lineRule="auto"/>
        <w:jc w:val="both"/>
        <w:rPr>
          <w:rFonts w:eastAsiaTheme="majorEastAsia" w:cs="Times New Roman"/>
          <w:bCs/>
          <w:lang w:val="es-PE"/>
        </w:rPr>
      </w:pPr>
      <w:r w:rsidRPr="002B5F59">
        <w:rPr>
          <w:rFonts w:eastAsiaTheme="majorEastAsia" w:cs="Times New Roman"/>
          <w:bCs/>
          <w:lang w:val="es-PE"/>
        </w:rPr>
        <w:t xml:space="preserve">Sazloop se ha diseñado como una aplicación web con un backend monolítico modular organizado por capas. En el avance actual se cuenta con </w:t>
      </w:r>
      <w:r>
        <w:rPr>
          <w:rFonts w:eastAsiaTheme="majorEastAsia" w:cs="Times New Roman"/>
          <w:bCs/>
          <w:lang w:val="es-PE"/>
        </w:rPr>
        <w:t xml:space="preserve">la API REST implementada, </w:t>
      </w:r>
      <w:r w:rsidR="00EB1437">
        <w:rPr>
          <w:rFonts w:eastAsiaTheme="majorEastAsia" w:cs="Times New Roman"/>
          <w:bCs/>
          <w:lang w:val="es-PE"/>
        </w:rPr>
        <w:t xml:space="preserve">cuatro portales </w:t>
      </w:r>
      <w:r w:rsidR="00EB1437">
        <w:rPr>
          <w:rFonts w:eastAsiaTheme="majorEastAsia" w:cs="Times New Roman"/>
          <w:bCs/>
          <w:lang w:val="es-PE"/>
        </w:rPr>
        <w:t>(consumidor, del trabajador, de la empresa y de la administración)</w:t>
      </w:r>
      <w:r w:rsidR="00EB1437">
        <w:rPr>
          <w:rFonts w:eastAsiaTheme="majorEastAsia" w:cs="Times New Roman"/>
          <w:bCs/>
          <w:lang w:val="es-PE"/>
        </w:rPr>
        <w:t xml:space="preserve"> conectados a la API y un sitio público estático, </w:t>
      </w:r>
      <w:r>
        <w:rPr>
          <w:rFonts w:eastAsiaTheme="majorEastAsia" w:cs="Times New Roman"/>
          <w:bCs/>
          <w:lang w:val="es-PE"/>
        </w:rPr>
        <w:t>tareas programadas para la vigencia de los documentos, las reservas no recogidas y las retenciones de efectivo. La interfaz web se comunica con el backend mediante esta API REST sobre HTTP y los módulos incorporan, según corresponda, controladores, servicios, repositorios y objetos de transferencia de datos.</w:t>
      </w:r>
      <w:r w:rsidRPr="002B5F59">
        <w:rPr>
          <w:rFonts w:eastAsiaTheme="majorEastAsia" w:cs="Times New Roman"/>
          <w:bCs/>
          <w:lang w:val="es-PE"/>
        </w:rPr>
        <w:t xml:space="preserve"> El frontend no accederá directamente a la base de datos.</w:t>
      </w:r>
    </w:p>
    <w:p w14:paraId="6C213357" w14:textId="77777777" w:rsidR="00C33C89" w:rsidRPr="008A0654" w:rsidRDefault="00C33C89" w:rsidP="005D3197">
      <w:pPr>
        <w:spacing w:line="276" w:lineRule="auto"/>
        <w:jc w:val="both"/>
        <w:rPr>
          <w:rFonts w:eastAsiaTheme="majorEastAsia" w:cs="Times New Roman"/>
          <w:bCs/>
          <w:lang w:val="es-PE"/>
        </w:rPr>
      </w:pPr>
      <w:r w:rsidRPr="008A0654">
        <w:rPr>
          <w:rFonts w:eastAsiaTheme="majorEastAsia" w:cs="Times New Roman"/>
          <w:bCs/>
          <w:lang w:val="es-PE"/>
        </w:rPr>
        <w:t>Los principales componentes de la aplicación son los siguientes:</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2127"/>
        <w:gridCol w:w="2693"/>
        <w:gridCol w:w="3684"/>
      </w:tblGrid>
      <w:tr w:rsidR="005D3197" w14:paraId="67FEB697" w14:textId="77777777" w:rsidTr="005D3197">
        <w:trPr>
          <w:tblHeader/>
          <w:jc w:val="center"/>
        </w:trPr>
        <w:tc>
          <w:tcPr>
            <w:tcW w:w="2127" w:type="dxa"/>
            <w:shd w:val="clear" w:color="auto" w:fill="1F4E79"/>
            <w:tcMar>
              <w:top w:w="120" w:type="dxa"/>
              <w:left w:w="150" w:type="dxa"/>
              <w:bottom w:w="120" w:type="dxa"/>
              <w:right w:w="150" w:type="dxa"/>
            </w:tcMar>
            <w:vAlign w:val="center"/>
          </w:tcPr>
          <w:p w14:paraId="50BB8498" w14:textId="77777777" w:rsidR="005D3197" w:rsidRDefault="005D3197" w:rsidP="005D3197">
            <w:pPr>
              <w:jc w:val="center"/>
            </w:pPr>
            <w:r>
              <w:rPr>
                <w:b/>
                <w:color w:val="FFFFFF"/>
                <w:sz w:val="20"/>
              </w:rPr>
              <w:t>Componente</w:t>
            </w:r>
          </w:p>
        </w:tc>
        <w:tc>
          <w:tcPr>
            <w:tcW w:w="2693" w:type="dxa"/>
            <w:shd w:val="clear" w:color="auto" w:fill="1F4E79"/>
            <w:tcMar>
              <w:top w:w="120" w:type="dxa"/>
              <w:left w:w="150" w:type="dxa"/>
              <w:bottom w:w="120" w:type="dxa"/>
              <w:right w:w="150" w:type="dxa"/>
            </w:tcMar>
            <w:vAlign w:val="center"/>
          </w:tcPr>
          <w:p w14:paraId="44DA9BF4" w14:textId="77777777" w:rsidR="005D3197" w:rsidRDefault="005D3197" w:rsidP="005D3197">
            <w:pPr>
              <w:jc w:val="center"/>
            </w:pPr>
            <w:r>
              <w:rPr>
                <w:b/>
                <w:color w:val="FFFFFF"/>
                <w:sz w:val="20"/>
              </w:rPr>
              <w:t>Tecnología utilizada</w:t>
            </w:r>
          </w:p>
        </w:tc>
        <w:tc>
          <w:tcPr>
            <w:tcW w:w="3684" w:type="dxa"/>
            <w:shd w:val="clear" w:color="auto" w:fill="1F4E79"/>
            <w:vAlign w:val="center"/>
          </w:tcPr>
          <w:p w14:paraId="119DA63A" w14:textId="77777777" w:rsidR="005D3197" w:rsidRDefault="005D3197" w:rsidP="005D3197">
            <w:pPr>
              <w:jc w:val="center"/>
              <w:rPr>
                <w:b/>
                <w:color w:val="FFFFFF"/>
                <w:sz w:val="20"/>
              </w:rPr>
            </w:pPr>
            <w:r w:rsidRPr="005D3197">
              <w:rPr>
                <w:b/>
                <w:color w:val="FFFFFF"/>
                <w:sz w:val="20"/>
              </w:rPr>
              <w:t>Función dentro de la aplicación</w:t>
            </w:r>
          </w:p>
        </w:tc>
      </w:tr>
      <w:tr w:rsidR="005D3197" w:rsidRPr="005D3197" w14:paraId="1E87D4EC" w14:textId="77777777" w:rsidTr="005D3197">
        <w:trPr>
          <w:cantSplit/>
          <w:jc w:val="center"/>
        </w:trPr>
        <w:tc>
          <w:tcPr>
            <w:tcW w:w="2127" w:type="dxa"/>
            <w:shd w:val="clear" w:color="auto" w:fill="FFFFFF"/>
            <w:tcMar>
              <w:top w:w="100" w:type="dxa"/>
              <w:left w:w="150" w:type="dxa"/>
              <w:bottom w:w="100" w:type="dxa"/>
              <w:right w:w="150" w:type="dxa"/>
            </w:tcMar>
            <w:vAlign w:val="center"/>
          </w:tcPr>
          <w:p w14:paraId="31AFAF8C" w14:textId="77777777" w:rsidR="005D3197" w:rsidRDefault="005D3197" w:rsidP="000C316E">
            <w:pPr>
              <w:spacing w:after="0"/>
              <w:jc w:val="center"/>
            </w:pPr>
            <w:r w:rsidRPr="005D3197">
              <w:rPr>
                <w:b/>
                <w:color w:val="1F4E79"/>
                <w:sz w:val="19"/>
              </w:rPr>
              <w:t>Interfaz web</w:t>
            </w:r>
          </w:p>
        </w:tc>
        <w:tc>
          <w:tcPr>
            <w:tcW w:w="2693" w:type="dxa"/>
            <w:shd w:val="clear" w:color="auto" w:fill="FFFFFF"/>
            <w:tcMar>
              <w:top w:w="100" w:type="dxa"/>
              <w:left w:w="150" w:type="dxa"/>
              <w:bottom w:w="100" w:type="dxa"/>
              <w:right w:w="150" w:type="dxa"/>
            </w:tcMar>
            <w:vAlign w:val="center"/>
          </w:tcPr>
          <w:p w14:paraId="3BEE6EE4" w14:textId="77777777" w:rsidR="005D3197" w:rsidRPr="005D3197" w:rsidRDefault="005D3197" w:rsidP="000C316E">
            <w:pPr>
              <w:spacing w:after="0"/>
              <w:rPr>
                <w:lang w:val="en-US"/>
              </w:rPr>
            </w:pPr>
            <w:r w:rsidRPr="005D3197">
              <w:rPr>
                <w:color w:val="262626"/>
                <w:sz w:val="19"/>
                <w:lang w:val="en-US"/>
              </w:rPr>
              <w:t>HTML, CSS</w:t>
            </w:r>
            <w:r>
              <w:rPr>
                <w:color w:val="262626"/>
                <w:sz w:val="19"/>
                <w:lang w:val="en-US"/>
              </w:rPr>
              <w:t xml:space="preserve"> y JavaScript</w:t>
            </w:r>
          </w:p>
        </w:tc>
        <w:tc>
          <w:tcPr>
            <w:tcW w:w="3684" w:type="dxa"/>
            <w:shd w:val="clear" w:color="auto" w:fill="FFFFFF"/>
          </w:tcPr>
          <w:p w14:paraId="45210349" w14:textId="77777777" w:rsidR="005D3197" w:rsidRPr="005D3197" w:rsidRDefault="005D3197" w:rsidP="000C316E">
            <w:pPr>
              <w:spacing w:after="0"/>
              <w:rPr>
                <w:color w:val="262626"/>
                <w:sz w:val="19"/>
                <w:lang w:val="es-PE"/>
              </w:rPr>
            </w:pPr>
            <w:r w:rsidRPr="005D3197">
              <w:rPr>
                <w:color w:val="262626"/>
                <w:sz w:val="19"/>
                <w:lang w:val="es-PE"/>
              </w:rPr>
              <w:t>Presenta las pantallas de la plataforma y permite que los usuarios interactúen con las funcionalidades del sistema. Las solicitudes se envían al backend mediante la API REST.</w:t>
            </w:r>
          </w:p>
        </w:tc>
      </w:tr>
      <w:tr w:rsidR="005D3197" w:rsidRPr="005D3197" w14:paraId="6623A78D" w14:textId="77777777" w:rsidTr="005D3197">
        <w:trPr>
          <w:cantSplit/>
          <w:jc w:val="center"/>
        </w:trPr>
        <w:tc>
          <w:tcPr>
            <w:tcW w:w="2127" w:type="dxa"/>
            <w:shd w:val="clear" w:color="auto" w:fill="F2F5F9"/>
            <w:tcMar>
              <w:top w:w="100" w:type="dxa"/>
              <w:left w:w="150" w:type="dxa"/>
              <w:bottom w:w="100" w:type="dxa"/>
              <w:right w:w="150" w:type="dxa"/>
            </w:tcMar>
            <w:vAlign w:val="center"/>
          </w:tcPr>
          <w:p w14:paraId="5C002D8F" w14:textId="77777777" w:rsidR="005D3197" w:rsidRDefault="005D3197" w:rsidP="000C316E">
            <w:pPr>
              <w:spacing w:after="0"/>
              <w:jc w:val="center"/>
            </w:pPr>
            <w:r w:rsidRPr="005D3197">
              <w:rPr>
                <w:b/>
                <w:color w:val="1F4E79"/>
                <w:sz w:val="19"/>
              </w:rPr>
              <w:t>Backend</w:t>
            </w:r>
          </w:p>
        </w:tc>
        <w:tc>
          <w:tcPr>
            <w:tcW w:w="2693" w:type="dxa"/>
            <w:shd w:val="clear" w:color="auto" w:fill="F2F5F9"/>
            <w:tcMar>
              <w:top w:w="100" w:type="dxa"/>
              <w:left w:w="150" w:type="dxa"/>
              <w:bottom w:w="100" w:type="dxa"/>
              <w:right w:w="150" w:type="dxa"/>
            </w:tcMar>
            <w:vAlign w:val="center"/>
          </w:tcPr>
          <w:p w14:paraId="0DE0C043" w14:textId="77777777" w:rsidR="005D3197" w:rsidRPr="005D3197" w:rsidRDefault="005D3197" w:rsidP="000C316E">
            <w:pPr>
              <w:spacing w:after="0"/>
              <w:rPr>
                <w:lang w:val="en-US"/>
              </w:rPr>
            </w:pPr>
            <w:r w:rsidRPr="005D3197">
              <w:rPr>
                <w:color w:val="262626"/>
                <w:sz w:val="19"/>
                <w:lang w:val="en-US"/>
              </w:rPr>
              <w:t>Java 21, Spring Boot 4.1.1 y Maven</w:t>
            </w:r>
          </w:p>
        </w:tc>
        <w:tc>
          <w:tcPr>
            <w:tcW w:w="3684" w:type="dxa"/>
            <w:shd w:val="clear" w:color="auto" w:fill="F2F5F9"/>
          </w:tcPr>
          <w:p w14:paraId="023C80BE" w14:textId="77777777" w:rsidR="005D3197" w:rsidRPr="005D3197" w:rsidRDefault="005D3197" w:rsidP="005D3197">
            <w:pPr>
              <w:tabs>
                <w:tab w:val="left" w:pos="1493"/>
              </w:tabs>
              <w:rPr>
                <w:sz w:val="19"/>
                <w:lang w:val="es-PE"/>
              </w:rPr>
            </w:pPr>
            <w:r w:rsidRPr="005D3197">
              <w:rPr>
                <w:sz w:val="19"/>
                <w:lang w:val="es-PE"/>
              </w:rPr>
              <w:t>Recibe las solicitudes del frontend, aplica las reglas de negocio y coordina las operaciones de la aplicación.</w:t>
            </w:r>
          </w:p>
        </w:tc>
      </w:tr>
      <w:tr w:rsidR="005D3197" w14:paraId="36D524C8" w14:textId="77777777" w:rsidTr="005D3197">
        <w:trPr>
          <w:cantSplit/>
          <w:jc w:val="center"/>
        </w:trPr>
        <w:tc>
          <w:tcPr>
            <w:tcW w:w="2127" w:type="dxa"/>
            <w:shd w:val="clear" w:color="auto" w:fill="FFFFFF"/>
            <w:tcMar>
              <w:top w:w="100" w:type="dxa"/>
              <w:left w:w="150" w:type="dxa"/>
              <w:bottom w:w="100" w:type="dxa"/>
              <w:right w:w="150" w:type="dxa"/>
            </w:tcMar>
            <w:vAlign w:val="center"/>
          </w:tcPr>
          <w:p w14:paraId="00DFC4B7" w14:textId="77777777" w:rsidR="005D3197" w:rsidRDefault="005D3197" w:rsidP="000C316E">
            <w:pPr>
              <w:spacing w:after="0"/>
              <w:jc w:val="center"/>
            </w:pPr>
            <w:r w:rsidRPr="005D3197">
              <w:rPr>
                <w:b/>
                <w:color w:val="1F4E79"/>
                <w:sz w:val="19"/>
              </w:rPr>
              <w:t>Módulos internos</w:t>
            </w:r>
          </w:p>
        </w:tc>
        <w:tc>
          <w:tcPr>
            <w:tcW w:w="2693" w:type="dxa"/>
            <w:shd w:val="clear" w:color="auto" w:fill="FFFFFF"/>
            <w:tcMar>
              <w:top w:w="100" w:type="dxa"/>
              <w:left w:w="150" w:type="dxa"/>
              <w:bottom w:w="100" w:type="dxa"/>
              <w:right w:w="150" w:type="dxa"/>
            </w:tcMar>
            <w:vAlign w:val="center"/>
          </w:tcPr>
          <w:p w14:paraId="238A4798" w14:textId="77777777" w:rsidR="005D3197" w:rsidRDefault="005D3197" w:rsidP="000C316E">
            <w:pPr>
              <w:spacing w:after="0"/>
            </w:pPr>
            <w:r w:rsidRPr="005D3197">
              <w:rPr>
                <w:color w:val="262626"/>
                <w:sz w:val="19"/>
              </w:rPr>
              <w:t>Identidad, Afiliación, Ofertas, Reservas, Transacciones, Experiencia y Shared</w:t>
            </w:r>
          </w:p>
        </w:tc>
        <w:tc>
          <w:tcPr>
            <w:tcW w:w="3684" w:type="dxa"/>
            <w:shd w:val="clear" w:color="auto" w:fill="FFFFFF"/>
          </w:tcPr>
          <w:p w14:paraId="0AE96505" w14:textId="77777777" w:rsidR="005D3197" w:rsidRPr="005D3197" w:rsidRDefault="005D3197" w:rsidP="000C316E">
            <w:pPr>
              <w:spacing w:after="0"/>
              <w:rPr>
                <w:color w:val="262626"/>
                <w:sz w:val="19"/>
              </w:rPr>
            </w:pPr>
            <w:r w:rsidRPr="005D3197">
              <w:rPr>
                <w:color w:val="262626"/>
                <w:sz w:val="19"/>
              </w:rPr>
              <w:t>Organizan las funcionalidades de la aplicación de acuerdo con los requerimientos funcionales definidos.</w:t>
            </w:r>
          </w:p>
        </w:tc>
      </w:tr>
      <w:tr w:rsidR="005D3197" w:rsidRPr="005D3197" w14:paraId="3F09C9C6" w14:textId="77777777" w:rsidTr="005D3197">
        <w:trPr>
          <w:cantSplit/>
          <w:jc w:val="center"/>
        </w:trPr>
        <w:tc>
          <w:tcPr>
            <w:tcW w:w="2127" w:type="dxa"/>
            <w:shd w:val="clear" w:color="auto" w:fill="F2F5F9"/>
            <w:tcMar>
              <w:top w:w="100" w:type="dxa"/>
              <w:left w:w="150" w:type="dxa"/>
              <w:bottom w:w="100" w:type="dxa"/>
              <w:right w:w="150" w:type="dxa"/>
            </w:tcMar>
            <w:vAlign w:val="center"/>
          </w:tcPr>
          <w:p w14:paraId="29F0D214" w14:textId="77777777" w:rsidR="005D3197" w:rsidRDefault="005D3197" w:rsidP="000C316E">
            <w:pPr>
              <w:spacing w:after="0"/>
              <w:jc w:val="center"/>
            </w:pPr>
            <w:r w:rsidRPr="005D3197">
              <w:rPr>
                <w:b/>
                <w:color w:val="1F4E79"/>
                <w:sz w:val="19"/>
              </w:rPr>
              <w:t>Persistencia</w:t>
            </w:r>
          </w:p>
        </w:tc>
        <w:tc>
          <w:tcPr>
            <w:tcW w:w="2693" w:type="dxa"/>
            <w:shd w:val="clear" w:color="auto" w:fill="F2F5F9"/>
            <w:tcMar>
              <w:top w:w="100" w:type="dxa"/>
              <w:left w:w="150" w:type="dxa"/>
              <w:bottom w:w="100" w:type="dxa"/>
              <w:right w:w="150" w:type="dxa"/>
            </w:tcMar>
            <w:vAlign w:val="center"/>
          </w:tcPr>
          <w:p w14:paraId="16B81B17" w14:textId="77777777" w:rsidR="005D3197" w:rsidRPr="005D3197" w:rsidRDefault="005D3197" w:rsidP="000C316E">
            <w:pPr>
              <w:spacing w:after="0"/>
              <w:rPr>
                <w:lang w:val="en-US"/>
              </w:rPr>
            </w:pPr>
            <w:r w:rsidRPr="005D3197">
              <w:rPr>
                <w:color w:val="262626"/>
                <w:sz w:val="19"/>
                <w:lang w:val="en-US"/>
              </w:rPr>
              <w:t>Spring Data JPA e Hibernate</w:t>
            </w:r>
          </w:p>
        </w:tc>
        <w:tc>
          <w:tcPr>
            <w:tcW w:w="3684" w:type="dxa"/>
            <w:shd w:val="clear" w:color="auto" w:fill="F2F5F9"/>
          </w:tcPr>
          <w:p w14:paraId="2FF40252" w14:textId="77777777" w:rsidR="005D3197" w:rsidRPr="005D3197" w:rsidRDefault="005D3197" w:rsidP="000C316E">
            <w:pPr>
              <w:spacing w:after="0"/>
              <w:rPr>
                <w:color w:val="262626"/>
                <w:sz w:val="19"/>
                <w:lang w:val="es-PE"/>
              </w:rPr>
            </w:pPr>
            <w:r w:rsidRPr="005D3197">
              <w:rPr>
                <w:color w:val="262626"/>
                <w:sz w:val="19"/>
                <w:lang w:val="es-PE"/>
              </w:rPr>
              <w:t>Realiza el mapeo entre las entidades de Java y la base de datos, además de gestionar el acceso a los datos mediante repositorios.</w:t>
            </w:r>
          </w:p>
        </w:tc>
      </w:tr>
      <w:tr w:rsidR="005D3197" w14:paraId="4FAF156E" w14:textId="77777777" w:rsidTr="005D3197">
        <w:trPr>
          <w:cantSplit/>
          <w:jc w:val="center"/>
        </w:trPr>
        <w:tc>
          <w:tcPr>
            <w:tcW w:w="2127" w:type="dxa"/>
            <w:shd w:val="clear" w:color="auto" w:fill="FFFFFF"/>
            <w:tcMar>
              <w:top w:w="100" w:type="dxa"/>
              <w:left w:w="150" w:type="dxa"/>
              <w:bottom w:w="100" w:type="dxa"/>
              <w:right w:w="150" w:type="dxa"/>
            </w:tcMar>
            <w:vAlign w:val="center"/>
          </w:tcPr>
          <w:p w14:paraId="758E7D6E" w14:textId="77777777" w:rsidR="005D3197" w:rsidRDefault="005D3197" w:rsidP="005D3197">
            <w:pPr>
              <w:spacing w:after="0"/>
              <w:jc w:val="center"/>
            </w:pPr>
            <w:r w:rsidRPr="005D3197">
              <w:rPr>
                <w:b/>
                <w:color w:val="1F4E79"/>
                <w:sz w:val="19"/>
              </w:rPr>
              <w:t>Base de datos</w:t>
            </w:r>
          </w:p>
        </w:tc>
        <w:tc>
          <w:tcPr>
            <w:tcW w:w="2693" w:type="dxa"/>
            <w:shd w:val="clear" w:color="auto" w:fill="FFFFFF"/>
            <w:tcMar>
              <w:top w:w="100" w:type="dxa"/>
              <w:left w:w="150" w:type="dxa"/>
              <w:bottom w:w="100" w:type="dxa"/>
              <w:right w:w="150" w:type="dxa"/>
            </w:tcMar>
            <w:vAlign w:val="center"/>
          </w:tcPr>
          <w:p w14:paraId="766ED041" w14:textId="77777777" w:rsidR="005D3197" w:rsidRPr="005D3197" w:rsidRDefault="005D3197" w:rsidP="005D3197">
            <w:pPr>
              <w:spacing w:after="0"/>
              <w:rPr>
                <w:sz w:val="19"/>
                <w:szCs w:val="19"/>
              </w:rPr>
            </w:pPr>
            <w:r w:rsidRPr="005D3197">
              <w:rPr>
                <w:rFonts w:eastAsiaTheme="majorEastAsia" w:cs="Times New Roman"/>
                <w:bCs/>
                <w:sz w:val="19"/>
                <w:szCs w:val="19"/>
                <w:lang w:val="es-PE"/>
              </w:rPr>
              <w:t>MySQL y H2</w:t>
            </w:r>
          </w:p>
        </w:tc>
        <w:tc>
          <w:tcPr>
            <w:tcW w:w="3684" w:type="dxa"/>
            <w:shd w:val="clear" w:color="auto" w:fill="FFFFFF"/>
          </w:tcPr>
          <w:p w14:paraId="14385204" w14:textId="77777777" w:rsidR="005D3197" w:rsidRPr="005D3197" w:rsidRDefault="005D3197" w:rsidP="005D3197">
            <w:pPr>
              <w:spacing w:after="0"/>
              <w:rPr>
                <w:rFonts w:eastAsiaTheme="majorEastAsia" w:cs="Times New Roman"/>
                <w:bCs/>
                <w:sz w:val="19"/>
                <w:szCs w:val="19"/>
                <w:lang w:val="es-PE"/>
              </w:rPr>
            </w:pPr>
            <w:r w:rsidRPr="005D3197">
              <w:rPr>
                <w:rFonts w:eastAsiaTheme="majorEastAsia" w:cs="Times New Roman"/>
                <w:bCs/>
                <w:sz w:val="19"/>
                <w:szCs w:val="19"/>
                <w:lang w:val="es-PE"/>
              </w:rPr>
              <w:t>MySQL almacena la información persistente de la aplicación. H2 se utiliza como apoyo durante el desarrollo y las pruebas.</w:t>
            </w:r>
          </w:p>
        </w:tc>
      </w:tr>
    </w:tbl>
    <w:p w14:paraId="0AD5FCB9" w14:textId="77777777" w:rsidR="00C33C89" w:rsidRPr="008A0654" w:rsidRDefault="00C33C89" w:rsidP="005D3197">
      <w:pPr>
        <w:spacing w:line="276" w:lineRule="auto"/>
        <w:jc w:val="both"/>
        <w:rPr>
          <w:rFonts w:eastAsiaTheme="majorEastAsia" w:cs="Times New Roman"/>
          <w:bCs/>
        </w:rPr>
      </w:pPr>
    </w:p>
    <w:p w14:paraId="4E4CFDED" w14:textId="77777777" w:rsidR="00C33C89" w:rsidRDefault="00C33C89" w:rsidP="005D3197">
      <w:pPr>
        <w:spacing w:line="276" w:lineRule="auto"/>
        <w:jc w:val="both"/>
        <w:rPr>
          <w:rFonts w:eastAsiaTheme="majorEastAsia" w:cs="Times New Roman"/>
          <w:bCs/>
          <w:lang w:val="es-PE"/>
        </w:rPr>
      </w:pPr>
      <w:r w:rsidRPr="008A0654">
        <w:rPr>
          <w:rFonts w:eastAsiaTheme="majorEastAsia" w:cs="Times New Roman"/>
          <w:bCs/>
          <w:lang w:val="es-PE"/>
        </w:rPr>
        <w:t>Dentro del backend, los módulos se organizan en las capas controller, service, repository, domain y dto</w:t>
      </w:r>
      <w:r>
        <w:rPr>
          <w:rFonts w:eastAsiaTheme="majorEastAsia" w:cs="Times New Roman"/>
          <w:bCs/>
          <w:lang w:val="es-PE"/>
        </w:rPr>
        <w:t>, según las necesite cada módulo</w:t>
      </w:r>
      <w:r w:rsidRPr="008A0654">
        <w:rPr>
          <w:rFonts w:eastAsiaTheme="majorEastAsia" w:cs="Times New Roman"/>
          <w:bCs/>
          <w:lang w:val="es-PE"/>
        </w:rPr>
        <w:t>, con la finalidad de separar la recepción de solicitudes, la lógica de negocio, el acceso a los datos, las entidades y los objetos utilizados para transferir información.</w:t>
      </w:r>
    </w:p>
    <w:p w14:paraId="7AB65A31" w14:textId="77777777" w:rsidR="00B60C81" w:rsidRDefault="00000000">
      <w:pPr>
        <w:spacing w:line="276" w:lineRule="auto"/>
        <w:jc w:val="both"/>
        <w:rPr>
          <w:rFonts w:cs="Times New Roman"/>
          <w:lang w:val="es-PE"/>
        </w:rPr>
      </w:pPr>
      <w:r>
        <w:rPr>
          <w:rFonts w:cs="Times New Roman"/>
          <w:lang w:val="es-PE"/>
        </w:rPr>
        <w:t>La siguiente tabla resume los componentes implementados en cada módulo del backend. En total, la aplicación expone 53 servicios web mediante 15 controladores REST.</w:t>
      </w:r>
    </w:p>
    <w:p w14:paraId="31269525" w14:textId="77777777" w:rsidR="00350584" w:rsidRDefault="00350584">
      <w:pPr>
        <w:spacing w:line="276" w:lineRule="auto"/>
        <w:jc w:val="both"/>
        <w:rPr>
          <w:rFonts w:cs="Times New Roman"/>
          <w:lang w:val="es-PE"/>
        </w:rPr>
      </w:pPr>
    </w:p>
    <w:p w14:paraId="579EA68D" w14:textId="77777777" w:rsidR="00350584" w:rsidRDefault="00350584">
      <w:pPr>
        <w:spacing w:line="276" w:lineRule="auto"/>
        <w:jc w:val="both"/>
      </w:pPr>
    </w:p>
    <w:tbl>
      <w:tblPr>
        <w:tblW w:w="8504" w:type="dxa"/>
        <w:jc w:val="center"/>
        <w:tblBorders>
          <w:top w:val="single" w:sz="6" w:space="0" w:color="D3D3D3"/>
          <w:bottom w:val="single" w:sz="8" w:space="0" w:color="1F4E79"/>
          <w:insideH w:val="single" w:sz="4" w:space="0" w:color="E0E0E0"/>
        </w:tblBorders>
        <w:tblLayout w:type="fixed"/>
        <w:tblLook w:val="04A0" w:firstRow="1" w:lastRow="0" w:firstColumn="1" w:lastColumn="0" w:noHBand="0" w:noVBand="1"/>
      </w:tblPr>
      <w:tblGrid>
        <w:gridCol w:w="1700"/>
        <w:gridCol w:w="1050"/>
        <w:gridCol w:w="1250"/>
        <w:gridCol w:w="1050"/>
        <w:gridCol w:w="1250"/>
        <w:gridCol w:w="850"/>
        <w:gridCol w:w="1354"/>
      </w:tblGrid>
      <w:tr w:rsidR="00B60C81" w14:paraId="104F53B6" w14:textId="77777777">
        <w:trPr>
          <w:tblHeader/>
          <w:jc w:val="center"/>
        </w:trPr>
        <w:tc>
          <w:tcPr>
            <w:tcW w:w="1700" w:type="dxa"/>
            <w:shd w:val="clear" w:color="auto" w:fill="1F4E79"/>
            <w:tcMar>
              <w:top w:w="90" w:type="dxa"/>
              <w:left w:w="110" w:type="dxa"/>
              <w:bottom w:w="90" w:type="dxa"/>
              <w:right w:w="110" w:type="dxa"/>
            </w:tcMar>
            <w:vAlign w:val="center"/>
          </w:tcPr>
          <w:p w14:paraId="40AEF59F" w14:textId="77777777" w:rsidR="00B60C81" w:rsidRDefault="00000000">
            <w:pPr>
              <w:keepNext/>
              <w:spacing w:after="0"/>
              <w:jc w:val="center"/>
            </w:pPr>
            <w:r>
              <w:rPr>
                <w:rFonts w:cs="Times New Roman"/>
                <w:b/>
                <w:bCs/>
                <w:color w:val="FFFFFF"/>
                <w:sz w:val="20"/>
                <w:szCs w:val="20"/>
                <w:lang w:val="es-PE"/>
              </w:rPr>
              <w:lastRenderedPageBreak/>
              <w:t>Módulo</w:t>
            </w:r>
          </w:p>
        </w:tc>
        <w:tc>
          <w:tcPr>
            <w:tcW w:w="1050" w:type="dxa"/>
            <w:shd w:val="clear" w:color="auto" w:fill="1F4E79"/>
            <w:tcMar>
              <w:top w:w="90" w:type="dxa"/>
              <w:left w:w="110" w:type="dxa"/>
              <w:bottom w:w="90" w:type="dxa"/>
              <w:right w:w="110" w:type="dxa"/>
            </w:tcMar>
            <w:vAlign w:val="center"/>
          </w:tcPr>
          <w:p w14:paraId="1311BD4A" w14:textId="77777777" w:rsidR="00B60C81" w:rsidRDefault="00000000">
            <w:pPr>
              <w:keepNext/>
              <w:spacing w:after="0"/>
              <w:jc w:val="center"/>
            </w:pPr>
            <w:r>
              <w:rPr>
                <w:rFonts w:cs="Times New Roman"/>
                <w:b/>
                <w:bCs/>
                <w:color w:val="FFFFFF"/>
                <w:sz w:val="20"/>
                <w:szCs w:val="20"/>
                <w:lang w:val="es-PE"/>
              </w:rPr>
              <w:t>Entidades</w:t>
            </w:r>
          </w:p>
        </w:tc>
        <w:tc>
          <w:tcPr>
            <w:tcW w:w="1250" w:type="dxa"/>
            <w:shd w:val="clear" w:color="auto" w:fill="1F4E79"/>
            <w:tcMar>
              <w:top w:w="90" w:type="dxa"/>
              <w:left w:w="110" w:type="dxa"/>
              <w:bottom w:w="90" w:type="dxa"/>
              <w:right w:w="110" w:type="dxa"/>
            </w:tcMar>
            <w:vAlign w:val="center"/>
          </w:tcPr>
          <w:p w14:paraId="2A978245" w14:textId="77777777" w:rsidR="00B60C81" w:rsidRDefault="00000000">
            <w:pPr>
              <w:keepNext/>
              <w:spacing w:after="0"/>
              <w:jc w:val="center"/>
            </w:pPr>
            <w:r>
              <w:rPr>
                <w:rFonts w:cs="Times New Roman"/>
                <w:b/>
                <w:bCs/>
                <w:color w:val="FFFFFF"/>
                <w:sz w:val="20"/>
                <w:szCs w:val="20"/>
                <w:lang w:val="es-PE"/>
              </w:rPr>
              <w:t>Controladores</w:t>
            </w:r>
          </w:p>
        </w:tc>
        <w:tc>
          <w:tcPr>
            <w:tcW w:w="1050" w:type="dxa"/>
            <w:shd w:val="clear" w:color="auto" w:fill="1F4E79"/>
            <w:tcMar>
              <w:top w:w="90" w:type="dxa"/>
              <w:left w:w="110" w:type="dxa"/>
              <w:bottom w:w="90" w:type="dxa"/>
              <w:right w:w="110" w:type="dxa"/>
            </w:tcMar>
            <w:vAlign w:val="center"/>
          </w:tcPr>
          <w:p w14:paraId="116D685C" w14:textId="77777777" w:rsidR="00B60C81" w:rsidRDefault="00000000">
            <w:pPr>
              <w:keepNext/>
              <w:spacing w:after="0"/>
              <w:jc w:val="center"/>
            </w:pPr>
            <w:r>
              <w:rPr>
                <w:rFonts w:cs="Times New Roman"/>
                <w:b/>
                <w:bCs/>
                <w:color w:val="FFFFFF"/>
                <w:sz w:val="20"/>
                <w:szCs w:val="20"/>
                <w:lang w:val="es-PE"/>
              </w:rPr>
              <w:t>Servicios</w:t>
            </w:r>
          </w:p>
        </w:tc>
        <w:tc>
          <w:tcPr>
            <w:tcW w:w="1250" w:type="dxa"/>
            <w:shd w:val="clear" w:color="auto" w:fill="1F4E79"/>
            <w:tcMar>
              <w:top w:w="90" w:type="dxa"/>
              <w:left w:w="110" w:type="dxa"/>
              <w:bottom w:w="90" w:type="dxa"/>
              <w:right w:w="110" w:type="dxa"/>
            </w:tcMar>
            <w:vAlign w:val="center"/>
          </w:tcPr>
          <w:p w14:paraId="2D495C5A" w14:textId="77777777" w:rsidR="00B60C81" w:rsidRDefault="00000000">
            <w:pPr>
              <w:keepNext/>
              <w:spacing w:after="0"/>
              <w:jc w:val="center"/>
            </w:pPr>
            <w:r>
              <w:rPr>
                <w:rFonts w:cs="Times New Roman"/>
                <w:b/>
                <w:bCs/>
                <w:color w:val="FFFFFF"/>
                <w:sz w:val="20"/>
                <w:szCs w:val="20"/>
                <w:lang w:val="es-PE"/>
              </w:rPr>
              <w:t>Repositorios</w:t>
            </w:r>
          </w:p>
        </w:tc>
        <w:tc>
          <w:tcPr>
            <w:tcW w:w="850" w:type="dxa"/>
            <w:shd w:val="clear" w:color="auto" w:fill="1F4E79"/>
            <w:tcMar>
              <w:top w:w="90" w:type="dxa"/>
              <w:left w:w="110" w:type="dxa"/>
              <w:bottom w:w="90" w:type="dxa"/>
              <w:right w:w="110" w:type="dxa"/>
            </w:tcMar>
            <w:vAlign w:val="center"/>
          </w:tcPr>
          <w:p w14:paraId="7268B4BF" w14:textId="77777777" w:rsidR="00B60C81" w:rsidRDefault="00000000">
            <w:pPr>
              <w:keepNext/>
              <w:spacing w:after="0"/>
              <w:jc w:val="center"/>
            </w:pPr>
            <w:r>
              <w:rPr>
                <w:rFonts w:cs="Times New Roman"/>
                <w:b/>
                <w:bCs/>
                <w:color w:val="FFFFFF"/>
                <w:sz w:val="20"/>
                <w:szCs w:val="20"/>
                <w:lang w:val="es-PE"/>
              </w:rPr>
              <w:t>DTO</w:t>
            </w:r>
          </w:p>
        </w:tc>
        <w:tc>
          <w:tcPr>
            <w:tcW w:w="1354" w:type="dxa"/>
            <w:shd w:val="clear" w:color="auto" w:fill="1F4E79"/>
            <w:tcMar>
              <w:top w:w="90" w:type="dxa"/>
              <w:left w:w="110" w:type="dxa"/>
              <w:bottom w:w="90" w:type="dxa"/>
              <w:right w:w="110" w:type="dxa"/>
            </w:tcMar>
            <w:vAlign w:val="center"/>
          </w:tcPr>
          <w:p w14:paraId="35EAEB3D" w14:textId="77777777" w:rsidR="00B60C81" w:rsidRDefault="00000000">
            <w:pPr>
              <w:keepNext/>
              <w:spacing w:after="0"/>
              <w:jc w:val="center"/>
            </w:pPr>
            <w:r>
              <w:rPr>
                <w:rFonts w:cs="Times New Roman"/>
                <w:b/>
                <w:bCs/>
                <w:color w:val="FFFFFF"/>
                <w:sz w:val="20"/>
                <w:szCs w:val="20"/>
                <w:lang w:val="es-PE"/>
              </w:rPr>
              <w:t>Servicios web</w:t>
            </w:r>
          </w:p>
        </w:tc>
      </w:tr>
      <w:tr w:rsidR="00B60C81" w14:paraId="2E6CF27F" w14:textId="77777777">
        <w:trPr>
          <w:cantSplit/>
          <w:jc w:val="center"/>
        </w:trPr>
        <w:tc>
          <w:tcPr>
            <w:tcW w:w="1700" w:type="dxa"/>
            <w:shd w:val="clear" w:color="auto" w:fill="FFFFFF"/>
            <w:tcMar>
              <w:top w:w="70" w:type="dxa"/>
              <w:left w:w="110" w:type="dxa"/>
              <w:bottom w:w="70" w:type="dxa"/>
              <w:right w:w="110" w:type="dxa"/>
            </w:tcMar>
            <w:vAlign w:val="center"/>
          </w:tcPr>
          <w:p w14:paraId="4E4B2AB5" w14:textId="77777777" w:rsidR="00B60C81" w:rsidRDefault="00000000">
            <w:pPr>
              <w:spacing w:after="0"/>
              <w:jc w:val="center"/>
            </w:pPr>
            <w:r>
              <w:rPr>
                <w:rFonts w:cs="Times New Roman"/>
                <w:b/>
                <w:bCs/>
                <w:color w:val="1F4E79"/>
                <w:sz w:val="19"/>
                <w:szCs w:val="19"/>
                <w:lang w:val="es-PE"/>
              </w:rPr>
              <w:t>Identidad</w:t>
            </w:r>
          </w:p>
        </w:tc>
        <w:tc>
          <w:tcPr>
            <w:tcW w:w="1050" w:type="dxa"/>
            <w:shd w:val="clear" w:color="auto" w:fill="FFFFFF"/>
            <w:tcMar>
              <w:top w:w="70" w:type="dxa"/>
              <w:left w:w="110" w:type="dxa"/>
              <w:bottom w:w="70" w:type="dxa"/>
              <w:right w:w="110" w:type="dxa"/>
            </w:tcMar>
            <w:vAlign w:val="center"/>
          </w:tcPr>
          <w:p w14:paraId="34B2476F" w14:textId="77777777" w:rsidR="00B60C81" w:rsidRDefault="00000000">
            <w:pPr>
              <w:spacing w:after="0"/>
              <w:jc w:val="center"/>
            </w:pPr>
            <w:r>
              <w:rPr>
                <w:rFonts w:cs="Times New Roman"/>
                <w:color w:val="262626"/>
                <w:sz w:val="19"/>
                <w:szCs w:val="19"/>
                <w:lang w:val="es-PE"/>
              </w:rPr>
              <w:t>7</w:t>
            </w:r>
          </w:p>
        </w:tc>
        <w:tc>
          <w:tcPr>
            <w:tcW w:w="1250" w:type="dxa"/>
            <w:shd w:val="clear" w:color="auto" w:fill="FFFFFF"/>
            <w:tcMar>
              <w:top w:w="70" w:type="dxa"/>
              <w:left w:w="110" w:type="dxa"/>
              <w:bottom w:w="70" w:type="dxa"/>
              <w:right w:w="110" w:type="dxa"/>
            </w:tcMar>
            <w:vAlign w:val="center"/>
          </w:tcPr>
          <w:p w14:paraId="366B3375" w14:textId="77777777" w:rsidR="00B60C81" w:rsidRDefault="00000000">
            <w:pPr>
              <w:spacing w:after="0"/>
              <w:jc w:val="center"/>
            </w:pPr>
            <w:r>
              <w:rPr>
                <w:rFonts w:cs="Times New Roman"/>
                <w:color w:val="262626"/>
                <w:sz w:val="19"/>
                <w:szCs w:val="19"/>
                <w:lang w:val="es-PE"/>
              </w:rPr>
              <w:t>5</w:t>
            </w:r>
          </w:p>
        </w:tc>
        <w:tc>
          <w:tcPr>
            <w:tcW w:w="1050" w:type="dxa"/>
            <w:shd w:val="clear" w:color="auto" w:fill="FFFFFF"/>
            <w:tcMar>
              <w:top w:w="70" w:type="dxa"/>
              <w:left w:w="110" w:type="dxa"/>
              <w:bottom w:w="70" w:type="dxa"/>
              <w:right w:w="110" w:type="dxa"/>
            </w:tcMar>
            <w:vAlign w:val="center"/>
          </w:tcPr>
          <w:p w14:paraId="49A1E9F1" w14:textId="77777777" w:rsidR="00B60C81" w:rsidRDefault="00000000">
            <w:pPr>
              <w:spacing w:after="0"/>
              <w:jc w:val="center"/>
            </w:pPr>
            <w:r>
              <w:rPr>
                <w:rFonts w:cs="Times New Roman"/>
                <w:color w:val="262626"/>
                <w:sz w:val="19"/>
                <w:szCs w:val="19"/>
                <w:lang w:val="es-PE"/>
              </w:rPr>
              <w:t>9</w:t>
            </w:r>
          </w:p>
        </w:tc>
        <w:tc>
          <w:tcPr>
            <w:tcW w:w="1250" w:type="dxa"/>
            <w:shd w:val="clear" w:color="auto" w:fill="FFFFFF"/>
            <w:tcMar>
              <w:top w:w="70" w:type="dxa"/>
              <w:left w:w="110" w:type="dxa"/>
              <w:bottom w:w="70" w:type="dxa"/>
              <w:right w:w="110" w:type="dxa"/>
            </w:tcMar>
            <w:vAlign w:val="center"/>
          </w:tcPr>
          <w:p w14:paraId="6398A59B" w14:textId="77777777" w:rsidR="00B60C81" w:rsidRDefault="00000000">
            <w:pPr>
              <w:spacing w:after="0"/>
              <w:jc w:val="center"/>
            </w:pPr>
            <w:r>
              <w:rPr>
                <w:rFonts w:cs="Times New Roman"/>
                <w:color w:val="262626"/>
                <w:sz w:val="19"/>
                <w:szCs w:val="19"/>
                <w:lang w:val="es-PE"/>
              </w:rPr>
              <w:t>6</w:t>
            </w:r>
          </w:p>
        </w:tc>
        <w:tc>
          <w:tcPr>
            <w:tcW w:w="850" w:type="dxa"/>
            <w:shd w:val="clear" w:color="auto" w:fill="FFFFFF"/>
            <w:tcMar>
              <w:top w:w="70" w:type="dxa"/>
              <w:left w:w="110" w:type="dxa"/>
              <w:bottom w:w="70" w:type="dxa"/>
              <w:right w:w="110" w:type="dxa"/>
            </w:tcMar>
            <w:vAlign w:val="center"/>
          </w:tcPr>
          <w:p w14:paraId="72160A17" w14:textId="77777777" w:rsidR="00B60C81" w:rsidRDefault="00000000">
            <w:pPr>
              <w:spacing w:after="0"/>
              <w:jc w:val="center"/>
            </w:pPr>
            <w:r>
              <w:rPr>
                <w:rFonts w:cs="Times New Roman"/>
                <w:color w:val="262626"/>
                <w:sz w:val="19"/>
                <w:szCs w:val="19"/>
                <w:lang w:val="es-PE"/>
              </w:rPr>
              <w:t>11</w:t>
            </w:r>
          </w:p>
        </w:tc>
        <w:tc>
          <w:tcPr>
            <w:tcW w:w="1354" w:type="dxa"/>
            <w:shd w:val="clear" w:color="auto" w:fill="FFFFFF"/>
            <w:tcMar>
              <w:top w:w="70" w:type="dxa"/>
              <w:left w:w="110" w:type="dxa"/>
              <w:bottom w:w="70" w:type="dxa"/>
              <w:right w:w="110" w:type="dxa"/>
            </w:tcMar>
            <w:vAlign w:val="center"/>
          </w:tcPr>
          <w:p w14:paraId="528E0BF1" w14:textId="77777777" w:rsidR="00B60C81" w:rsidRDefault="00000000">
            <w:pPr>
              <w:spacing w:after="0"/>
              <w:jc w:val="center"/>
            </w:pPr>
            <w:r>
              <w:rPr>
                <w:rFonts w:cs="Times New Roman"/>
                <w:color w:val="262626"/>
                <w:sz w:val="19"/>
                <w:szCs w:val="19"/>
                <w:lang w:val="es-PE"/>
              </w:rPr>
              <w:t>17</w:t>
            </w:r>
          </w:p>
        </w:tc>
      </w:tr>
      <w:tr w:rsidR="00B60C81" w14:paraId="65A7BC1B" w14:textId="77777777">
        <w:trPr>
          <w:cantSplit/>
          <w:jc w:val="center"/>
        </w:trPr>
        <w:tc>
          <w:tcPr>
            <w:tcW w:w="1700" w:type="dxa"/>
            <w:shd w:val="clear" w:color="auto" w:fill="FFFFFF"/>
            <w:tcMar>
              <w:top w:w="70" w:type="dxa"/>
              <w:left w:w="110" w:type="dxa"/>
              <w:bottom w:w="70" w:type="dxa"/>
              <w:right w:w="110" w:type="dxa"/>
            </w:tcMar>
            <w:vAlign w:val="center"/>
          </w:tcPr>
          <w:p w14:paraId="249FB2BA" w14:textId="77777777" w:rsidR="00B60C81" w:rsidRDefault="00000000">
            <w:pPr>
              <w:spacing w:after="0"/>
              <w:jc w:val="center"/>
            </w:pPr>
            <w:r>
              <w:rPr>
                <w:rFonts w:cs="Times New Roman"/>
                <w:b/>
                <w:bCs/>
                <w:color w:val="1F4E79"/>
                <w:sz w:val="19"/>
                <w:szCs w:val="19"/>
                <w:lang w:val="es-PE"/>
              </w:rPr>
              <w:t>Afiliación</w:t>
            </w:r>
          </w:p>
        </w:tc>
        <w:tc>
          <w:tcPr>
            <w:tcW w:w="1050" w:type="dxa"/>
            <w:shd w:val="clear" w:color="auto" w:fill="FFFFFF"/>
            <w:tcMar>
              <w:top w:w="70" w:type="dxa"/>
              <w:left w:w="110" w:type="dxa"/>
              <w:bottom w:w="70" w:type="dxa"/>
              <w:right w:w="110" w:type="dxa"/>
            </w:tcMar>
            <w:vAlign w:val="center"/>
          </w:tcPr>
          <w:p w14:paraId="1D985314" w14:textId="77777777" w:rsidR="00B60C81" w:rsidRDefault="00000000">
            <w:pPr>
              <w:spacing w:after="0"/>
              <w:jc w:val="center"/>
            </w:pPr>
            <w:r>
              <w:rPr>
                <w:rFonts w:cs="Times New Roman"/>
                <w:color w:val="262626"/>
                <w:sz w:val="19"/>
                <w:szCs w:val="19"/>
                <w:lang w:val="es-PE"/>
              </w:rPr>
              <w:t>6</w:t>
            </w:r>
          </w:p>
        </w:tc>
        <w:tc>
          <w:tcPr>
            <w:tcW w:w="1250" w:type="dxa"/>
            <w:shd w:val="clear" w:color="auto" w:fill="FFFFFF"/>
            <w:tcMar>
              <w:top w:w="70" w:type="dxa"/>
              <w:left w:w="110" w:type="dxa"/>
              <w:bottom w:w="70" w:type="dxa"/>
              <w:right w:w="110" w:type="dxa"/>
            </w:tcMar>
            <w:vAlign w:val="center"/>
          </w:tcPr>
          <w:p w14:paraId="77B7E102" w14:textId="77777777" w:rsidR="00B60C81" w:rsidRDefault="00000000">
            <w:pPr>
              <w:spacing w:after="0"/>
              <w:jc w:val="center"/>
            </w:pPr>
            <w:r>
              <w:rPr>
                <w:rFonts w:cs="Times New Roman"/>
                <w:color w:val="262626"/>
                <w:sz w:val="19"/>
                <w:szCs w:val="19"/>
                <w:lang w:val="es-PE"/>
              </w:rPr>
              <w:t>3</w:t>
            </w:r>
          </w:p>
        </w:tc>
        <w:tc>
          <w:tcPr>
            <w:tcW w:w="1050" w:type="dxa"/>
            <w:shd w:val="clear" w:color="auto" w:fill="FFFFFF"/>
            <w:tcMar>
              <w:top w:w="70" w:type="dxa"/>
              <w:left w:w="110" w:type="dxa"/>
              <w:bottom w:w="70" w:type="dxa"/>
              <w:right w:w="110" w:type="dxa"/>
            </w:tcMar>
            <w:vAlign w:val="center"/>
          </w:tcPr>
          <w:p w14:paraId="643FF326" w14:textId="77777777" w:rsidR="00B60C81" w:rsidRDefault="00000000">
            <w:pPr>
              <w:spacing w:after="0"/>
              <w:jc w:val="center"/>
            </w:pPr>
            <w:r>
              <w:rPr>
                <w:rFonts w:cs="Times New Roman"/>
                <w:color w:val="262626"/>
                <w:sz w:val="19"/>
                <w:szCs w:val="19"/>
                <w:lang w:val="es-PE"/>
              </w:rPr>
              <w:t>6</w:t>
            </w:r>
          </w:p>
        </w:tc>
        <w:tc>
          <w:tcPr>
            <w:tcW w:w="1250" w:type="dxa"/>
            <w:shd w:val="clear" w:color="auto" w:fill="FFFFFF"/>
            <w:tcMar>
              <w:top w:w="70" w:type="dxa"/>
              <w:left w:w="110" w:type="dxa"/>
              <w:bottom w:w="70" w:type="dxa"/>
              <w:right w:w="110" w:type="dxa"/>
            </w:tcMar>
            <w:vAlign w:val="center"/>
          </w:tcPr>
          <w:p w14:paraId="045FE887" w14:textId="77777777" w:rsidR="00B60C81" w:rsidRDefault="00000000">
            <w:pPr>
              <w:spacing w:after="0"/>
              <w:jc w:val="center"/>
            </w:pPr>
            <w:r>
              <w:rPr>
                <w:rFonts w:cs="Times New Roman"/>
                <w:color w:val="262626"/>
                <w:sz w:val="19"/>
                <w:szCs w:val="19"/>
                <w:lang w:val="es-PE"/>
              </w:rPr>
              <w:t>6</w:t>
            </w:r>
          </w:p>
        </w:tc>
        <w:tc>
          <w:tcPr>
            <w:tcW w:w="850" w:type="dxa"/>
            <w:shd w:val="clear" w:color="auto" w:fill="FFFFFF"/>
            <w:tcMar>
              <w:top w:w="70" w:type="dxa"/>
              <w:left w:w="110" w:type="dxa"/>
              <w:bottom w:w="70" w:type="dxa"/>
              <w:right w:w="110" w:type="dxa"/>
            </w:tcMar>
            <w:vAlign w:val="center"/>
          </w:tcPr>
          <w:p w14:paraId="6E682FD9" w14:textId="77777777" w:rsidR="00B60C81" w:rsidRDefault="00000000">
            <w:pPr>
              <w:spacing w:after="0"/>
              <w:jc w:val="center"/>
            </w:pPr>
            <w:r>
              <w:rPr>
                <w:rFonts w:cs="Times New Roman"/>
                <w:color w:val="262626"/>
                <w:sz w:val="19"/>
                <w:szCs w:val="19"/>
                <w:lang w:val="es-PE"/>
              </w:rPr>
              <w:t>8</w:t>
            </w:r>
          </w:p>
        </w:tc>
        <w:tc>
          <w:tcPr>
            <w:tcW w:w="1354" w:type="dxa"/>
            <w:shd w:val="clear" w:color="auto" w:fill="FFFFFF"/>
            <w:tcMar>
              <w:top w:w="70" w:type="dxa"/>
              <w:left w:w="110" w:type="dxa"/>
              <w:bottom w:w="70" w:type="dxa"/>
              <w:right w:w="110" w:type="dxa"/>
            </w:tcMar>
            <w:vAlign w:val="center"/>
          </w:tcPr>
          <w:p w14:paraId="2E008980" w14:textId="77777777" w:rsidR="00B60C81" w:rsidRDefault="00000000">
            <w:pPr>
              <w:spacing w:after="0"/>
              <w:jc w:val="center"/>
            </w:pPr>
            <w:r>
              <w:rPr>
                <w:rFonts w:cs="Times New Roman"/>
                <w:color w:val="262626"/>
                <w:sz w:val="19"/>
                <w:szCs w:val="19"/>
                <w:lang w:val="es-PE"/>
              </w:rPr>
              <w:t>15</w:t>
            </w:r>
          </w:p>
        </w:tc>
      </w:tr>
      <w:tr w:rsidR="00B60C81" w14:paraId="43031D8C" w14:textId="77777777">
        <w:trPr>
          <w:cantSplit/>
          <w:jc w:val="center"/>
        </w:trPr>
        <w:tc>
          <w:tcPr>
            <w:tcW w:w="1700" w:type="dxa"/>
            <w:shd w:val="clear" w:color="auto" w:fill="FFFFFF"/>
            <w:tcMar>
              <w:top w:w="70" w:type="dxa"/>
              <w:left w:w="110" w:type="dxa"/>
              <w:bottom w:w="70" w:type="dxa"/>
              <w:right w:w="110" w:type="dxa"/>
            </w:tcMar>
            <w:vAlign w:val="center"/>
          </w:tcPr>
          <w:p w14:paraId="6EE83205" w14:textId="77777777" w:rsidR="00B60C81" w:rsidRDefault="00000000">
            <w:pPr>
              <w:spacing w:after="0"/>
              <w:jc w:val="center"/>
            </w:pPr>
            <w:r>
              <w:rPr>
                <w:rFonts w:cs="Times New Roman"/>
                <w:b/>
                <w:bCs/>
                <w:color w:val="1F4E79"/>
                <w:sz w:val="19"/>
                <w:szCs w:val="19"/>
                <w:lang w:val="es-PE"/>
              </w:rPr>
              <w:t>Ofertas</w:t>
            </w:r>
          </w:p>
        </w:tc>
        <w:tc>
          <w:tcPr>
            <w:tcW w:w="1050" w:type="dxa"/>
            <w:shd w:val="clear" w:color="auto" w:fill="FFFFFF"/>
            <w:tcMar>
              <w:top w:w="70" w:type="dxa"/>
              <w:left w:w="110" w:type="dxa"/>
              <w:bottom w:w="70" w:type="dxa"/>
              <w:right w:w="110" w:type="dxa"/>
            </w:tcMar>
            <w:vAlign w:val="center"/>
          </w:tcPr>
          <w:p w14:paraId="5CD3DE54" w14:textId="77777777" w:rsidR="00B60C81" w:rsidRDefault="00000000">
            <w:pPr>
              <w:spacing w:after="0"/>
              <w:jc w:val="center"/>
            </w:pPr>
            <w:r>
              <w:rPr>
                <w:rFonts w:cs="Times New Roman"/>
                <w:color w:val="262626"/>
                <w:sz w:val="19"/>
                <w:szCs w:val="19"/>
                <w:lang w:val="es-PE"/>
              </w:rPr>
              <w:t>5</w:t>
            </w:r>
          </w:p>
        </w:tc>
        <w:tc>
          <w:tcPr>
            <w:tcW w:w="1250" w:type="dxa"/>
            <w:shd w:val="clear" w:color="auto" w:fill="FFFFFF"/>
            <w:tcMar>
              <w:top w:w="70" w:type="dxa"/>
              <w:left w:w="110" w:type="dxa"/>
              <w:bottom w:w="70" w:type="dxa"/>
              <w:right w:w="110" w:type="dxa"/>
            </w:tcMar>
            <w:vAlign w:val="center"/>
          </w:tcPr>
          <w:p w14:paraId="470527BD" w14:textId="77777777" w:rsidR="00B60C81" w:rsidRDefault="00000000">
            <w:pPr>
              <w:spacing w:after="0"/>
              <w:jc w:val="center"/>
            </w:pPr>
            <w:r>
              <w:rPr>
                <w:rFonts w:cs="Times New Roman"/>
                <w:color w:val="262626"/>
                <w:sz w:val="19"/>
                <w:szCs w:val="19"/>
                <w:lang w:val="es-PE"/>
              </w:rPr>
              <w:t>2</w:t>
            </w:r>
          </w:p>
        </w:tc>
        <w:tc>
          <w:tcPr>
            <w:tcW w:w="1050" w:type="dxa"/>
            <w:shd w:val="clear" w:color="auto" w:fill="FFFFFF"/>
            <w:tcMar>
              <w:top w:w="70" w:type="dxa"/>
              <w:left w:w="110" w:type="dxa"/>
              <w:bottom w:w="70" w:type="dxa"/>
              <w:right w:w="110" w:type="dxa"/>
            </w:tcMar>
            <w:vAlign w:val="center"/>
          </w:tcPr>
          <w:p w14:paraId="2BD254BA" w14:textId="77777777" w:rsidR="00B60C81" w:rsidRDefault="00000000">
            <w:pPr>
              <w:spacing w:after="0"/>
              <w:jc w:val="center"/>
            </w:pPr>
            <w:r>
              <w:rPr>
                <w:rFonts w:cs="Times New Roman"/>
                <w:color w:val="262626"/>
                <w:sz w:val="19"/>
                <w:szCs w:val="19"/>
                <w:lang w:val="es-PE"/>
              </w:rPr>
              <w:t>2</w:t>
            </w:r>
          </w:p>
        </w:tc>
        <w:tc>
          <w:tcPr>
            <w:tcW w:w="1250" w:type="dxa"/>
            <w:shd w:val="clear" w:color="auto" w:fill="FFFFFF"/>
            <w:tcMar>
              <w:top w:w="70" w:type="dxa"/>
              <w:left w:w="110" w:type="dxa"/>
              <w:bottom w:w="70" w:type="dxa"/>
              <w:right w:w="110" w:type="dxa"/>
            </w:tcMar>
            <w:vAlign w:val="center"/>
          </w:tcPr>
          <w:p w14:paraId="3F093FF5" w14:textId="77777777" w:rsidR="00B60C81" w:rsidRDefault="00000000">
            <w:pPr>
              <w:spacing w:after="0"/>
              <w:jc w:val="center"/>
            </w:pPr>
            <w:r>
              <w:rPr>
                <w:rFonts w:cs="Times New Roman"/>
                <w:color w:val="262626"/>
                <w:sz w:val="19"/>
                <w:szCs w:val="19"/>
                <w:lang w:val="es-PE"/>
              </w:rPr>
              <w:t>4</w:t>
            </w:r>
          </w:p>
        </w:tc>
        <w:tc>
          <w:tcPr>
            <w:tcW w:w="850" w:type="dxa"/>
            <w:shd w:val="clear" w:color="auto" w:fill="FFFFFF"/>
            <w:tcMar>
              <w:top w:w="70" w:type="dxa"/>
              <w:left w:w="110" w:type="dxa"/>
              <w:bottom w:w="70" w:type="dxa"/>
              <w:right w:w="110" w:type="dxa"/>
            </w:tcMar>
            <w:vAlign w:val="center"/>
          </w:tcPr>
          <w:p w14:paraId="60E7726B" w14:textId="77777777" w:rsidR="00B60C81" w:rsidRDefault="00000000">
            <w:pPr>
              <w:spacing w:after="0"/>
              <w:jc w:val="center"/>
            </w:pPr>
            <w:r>
              <w:rPr>
                <w:rFonts w:cs="Times New Roman"/>
                <w:color w:val="262626"/>
                <w:sz w:val="19"/>
                <w:szCs w:val="19"/>
                <w:lang w:val="es-PE"/>
              </w:rPr>
              <w:t>4</w:t>
            </w:r>
          </w:p>
        </w:tc>
        <w:tc>
          <w:tcPr>
            <w:tcW w:w="1354" w:type="dxa"/>
            <w:shd w:val="clear" w:color="auto" w:fill="FFFFFF"/>
            <w:tcMar>
              <w:top w:w="70" w:type="dxa"/>
              <w:left w:w="110" w:type="dxa"/>
              <w:bottom w:w="70" w:type="dxa"/>
              <w:right w:w="110" w:type="dxa"/>
            </w:tcMar>
            <w:vAlign w:val="center"/>
          </w:tcPr>
          <w:p w14:paraId="2A1D5999" w14:textId="77777777" w:rsidR="00B60C81" w:rsidRDefault="00000000">
            <w:pPr>
              <w:spacing w:after="0"/>
              <w:jc w:val="center"/>
            </w:pPr>
            <w:r>
              <w:rPr>
                <w:rFonts w:cs="Times New Roman"/>
                <w:color w:val="262626"/>
                <w:sz w:val="19"/>
                <w:szCs w:val="19"/>
                <w:lang w:val="es-PE"/>
              </w:rPr>
              <w:t>7</w:t>
            </w:r>
          </w:p>
        </w:tc>
      </w:tr>
      <w:tr w:rsidR="00B60C81" w14:paraId="15F83B51" w14:textId="77777777">
        <w:trPr>
          <w:cantSplit/>
          <w:jc w:val="center"/>
        </w:trPr>
        <w:tc>
          <w:tcPr>
            <w:tcW w:w="1700" w:type="dxa"/>
            <w:shd w:val="clear" w:color="auto" w:fill="FFFFFF"/>
            <w:tcMar>
              <w:top w:w="70" w:type="dxa"/>
              <w:left w:w="110" w:type="dxa"/>
              <w:bottom w:w="70" w:type="dxa"/>
              <w:right w:w="110" w:type="dxa"/>
            </w:tcMar>
            <w:vAlign w:val="center"/>
          </w:tcPr>
          <w:p w14:paraId="69914AF7" w14:textId="77777777" w:rsidR="00B60C81" w:rsidRDefault="00000000">
            <w:pPr>
              <w:spacing w:after="0"/>
              <w:jc w:val="center"/>
            </w:pPr>
            <w:r>
              <w:rPr>
                <w:rFonts w:cs="Times New Roman"/>
                <w:b/>
                <w:bCs/>
                <w:color w:val="1F4E79"/>
                <w:sz w:val="19"/>
                <w:szCs w:val="19"/>
                <w:lang w:val="es-PE"/>
              </w:rPr>
              <w:t>Reservas</w:t>
            </w:r>
          </w:p>
        </w:tc>
        <w:tc>
          <w:tcPr>
            <w:tcW w:w="1050" w:type="dxa"/>
            <w:shd w:val="clear" w:color="auto" w:fill="FFFFFF"/>
            <w:tcMar>
              <w:top w:w="70" w:type="dxa"/>
              <w:left w:w="110" w:type="dxa"/>
              <w:bottom w:w="70" w:type="dxa"/>
              <w:right w:w="110" w:type="dxa"/>
            </w:tcMar>
            <w:vAlign w:val="center"/>
          </w:tcPr>
          <w:p w14:paraId="05F5CE09" w14:textId="77777777" w:rsidR="00B60C81" w:rsidRDefault="00000000">
            <w:pPr>
              <w:spacing w:after="0"/>
              <w:jc w:val="center"/>
            </w:pPr>
            <w:r>
              <w:rPr>
                <w:rFonts w:cs="Times New Roman"/>
                <w:color w:val="262626"/>
                <w:sz w:val="19"/>
                <w:szCs w:val="19"/>
                <w:lang w:val="es-PE"/>
              </w:rPr>
              <w:t>5</w:t>
            </w:r>
          </w:p>
        </w:tc>
        <w:tc>
          <w:tcPr>
            <w:tcW w:w="1250" w:type="dxa"/>
            <w:shd w:val="clear" w:color="auto" w:fill="FFFFFF"/>
            <w:tcMar>
              <w:top w:w="70" w:type="dxa"/>
              <w:left w:w="110" w:type="dxa"/>
              <w:bottom w:w="70" w:type="dxa"/>
              <w:right w:w="110" w:type="dxa"/>
            </w:tcMar>
            <w:vAlign w:val="center"/>
          </w:tcPr>
          <w:p w14:paraId="41EDDCC0" w14:textId="77777777" w:rsidR="00B60C81" w:rsidRDefault="00000000">
            <w:pPr>
              <w:spacing w:after="0"/>
              <w:jc w:val="center"/>
            </w:pPr>
            <w:r>
              <w:rPr>
                <w:rFonts w:cs="Times New Roman"/>
                <w:color w:val="262626"/>
                <w:sz w:val="19"/>
                <w:szCs w:val="19"/>
                <w:lang w:val="es-PE"/>
              </w:rPr>
              <w:t>3</w:t>
            </w:r>
          </w:p>
        </w:tc>
        <w:tc>
          <w:tcPr>
            <w:tcW w:w="1050" w:type="dxa"/>
            <w:shd w:val="clear" w:color="auto" w:fill="FFFFFF"/>
            <w:tcMar>
              <w:top w:w="70" w:type="dxa"/>
              <w:left w:w="110" w:type="dxa"/>
              <w:bottom w:w="70" w:type="dxa"/>
              <w:right w:w="110" w:type="dxa"/>
            </w:tcMar>
            <w:vAlign w:val="center"/>
          </w:tcPr>
          <w:p w14:paraId="5D3A9567" w14:textId="77777777" w:rsidR="00B60C81" w:rsidRDefault="00000000">
            <w:pPr>
              <w:spacing w:after="0"/>
              <w:jc w:val="center"/>
            </w:pPr>
            <w:r>
              <w:rPr>
                <w:rFonts w:cs="Times New Roman"/>
                <w:color w:val="262626"/>
                <w:sz w:val="19"/>
                <w:szCs w:val="19"/>
                <w:lang w:val="es-PE"/>
              </w:rPr>
              <w:t>5</w:t>
            </w:r>
          </w:p>
        </w:tc>
        <w:tc>
          <w:tcPr>
            <w:tcW w:w="1250" w:type="dxa"/>
            <w:shd w:val="clear" w:color="auto" w:fill="FFFFFF"/>
            <w:tcMar>
              <w:top w:w="70" w:type="dxa"/>
              <w:left w:w="110" w:type="dxa"/>
              <w:bottom w:w="70" w:type="dxa"/>
              <w:right w:w="110" w:type="dxa"/>
            </w:tcMar>
            <w:vAlign w:val="center"/>
          </w:tcPr>
          <w:p w14:paraId="2B828096" w14:textId="77777777" w:rsidR="00B60C81" w:rsidRDefault="00000000">
            <w:pPr>
              <w:spacing w:after="0"/>
              <w:jc w:val="center"/>
            </w:pPr>
            <w:r>
              <w:rPr>
                <w:rFonts w:cs="Times New Roman"/>
                <w:color w:val="262626"/>
                <w:sz w:val="19"/>
                <w:szCs w:val="19"/>
                <w:lang w:val="es-PE"/>
              </w:rPr>
              <w:t>3</w:t>
            </w:r>
          </w:p>
        </w:tc>
        <w:tc>
          <w:tcPr>
            <w:tcW w:w="850" w:type="dxa"/>
            <w:shd w:val="clear" w:color="auto" w:fill="FFFFFF"/>
            <w:tcMar>
              <w:top w:w="70" w:type="dxa"/>
              <w:left w:w="110" w:type="dxa"/>
              <w:bottom w:w="70" w:type="dxa"/>
              <w:right w:w="110" w:type="dxa"/>
            </w:tcMar>
            <w:vAlign w:val="center"/>
          </w:tcPr>
          <w:p w14:paraId="488BD11C" w14:textId="77777777" w:rsidR="00B60C81" w:rsidRDefault="00000000">
            <w:pPr>
              <w:spacing w:after="0"/>
              <w:jc w:val="center"/>
            </w:pPr>
            <w:r>
              <w:rPr>
                <w:rFonts w:cs="Times New Roman"/>
                <w:color w:val="262626"/>
                <w:sz w:val="19"/>
                <w:szCs w:val="19"/>
                <w:lang w:val="es-PE"/>
              </w:rPr>
              <w:t>5</w:t>
            </w:r>
          </w:p>
        </w:tc>
        <w:tc>
          <w:tcPr>
            <w:tcW w:w="1354" w:type="dxa"/>
            <w:shd w:val="clear" w:color="auto" w:fill="FFFFFF"/>
            <w:tcMar>
              <w:top w:w="70" w:type="dxa"/>
              <w:left w:w="110" w:type="dxa"/>
              <w:bottom w:w="70" w:type="dxa"/>
              <w:right w:w="110" w:type="dxa"/>
            </w:tcMar>
            <w:vAlign w:val="center"/>
          </w:tcPr>
          <w:p w14:paraId="36E1F81D" w14:textId="77777777" w:rsidR="00B60C81" w:rsidRDefault="00000000">
            <w:pPr>
              <w:spacing w:after="0"/>
              <w:jc w:val="center"/>
            </w:pPr>
            <w:r>
              <w:rPr>
                <w:rFonts w:cs="Times New Roman"/>
                <w:color w:val="262626"/>
                <w:sz w:val="19"/>
                <w:szCs w:val="19"/>
                <w:lang w:val="es-PE"/>
              </w:rPr>
              <w:t>9</w:t>
            </w:r>
          </w:p>
        </w:tc>
      </w:tr>
      <w:tr w:rsidR="00B60C81" w14:paraId="1EFABDD8" w14:textId="77777777">
        <w:trPr>
          <w:cantSplit/>
          <w:jc w:val="center"/>
        </w:trPr>
        <w:tc>
          <w:tcPr>
            <w:tcW w:w="1700" w:type="dxa"/>
            <w:shd w:val="clear" w:color="auto" w:fill="FFFFFF"/>
            <w:tcMar>
              <w:top w:w="70" w:type="dxa"/>
              <w:left w:w="110" w:type="dxa"/>
              <w:bottom w:w="70" w:type="dxa"/>
              <w:right w:w="110" w:type="dxa"/>
            </w:tcMar>
            <w:vAlign w:val="center"/>
          </w:tcPr>
          <w:p w14:paraId="6F08508A" w14:textId="77777777" w:rsidR="00B60C81" w:rsidRDefault="00000000">
            <w:pPr>
              <w:spacing w:after="0"/>
              <w:jc w:val="center"/>
            </w:pPr>
            <w:r>
              <w:rPr>
                <w:rFonts w:cs="Times New Roman"/>
                <w:b/>
                <w:bCs/>
                <w:color w:val="1F4E79"/>
                <w:sz w:val="19"/>
                <w:szCs w:val="19"/>
                <w:lang w:val="es-PE"/>
              </w:rPr>
              <w:t>Transacciones</w:t>
            </w:r>
          </w:p>
        </w:tc>
        <w:tc>
          <w:tcPr>
            <w:tcW w:w="1050" w:type="dxa"/>
            <w:shd w:val="clear" w:color="auto" w:fill="FFFFFF"/>
            <w:tcMar>
              <w:top w:w="70" w:type="dxa"/>
              <w:left w:w="110" w:type="dxa"/>
              <w:bottom w:w="70" w:type="dxa"/>
              <w:right w:w="110" w:type="dxa"/>
            </w:tcMar>
            <w:vAlign w:val="center"/>
          </w:tcPr>
          <w:p w14:paraId="2D06AE3A" w14:textId="77777777" w:rsidR="00B60C81" w:rsidRDefault="00000000">
            <w:pPr>
              <w:spacing w:after="0"/>
              <w:jc w:val="center"/>
            </w:pPr>
            <w:r>
              <w:rPr>
                <w:rFonts w:cs="Times New Roman"/>
                <w:color w:val="262626"/>
                <w:sz w:val="19"/>
                <w:szCs w:val="19"/>
                <w:lang w:val="es-PE"/>
              </w:rPr>
              <w:t>5</w:t>
            </w:r>
          </w:p>
        </w:tc>
        <w:tc>
          <w:tcPr>
            <w:tcW w:w="1250" w:type="dxa"/>
            <w:shd w:val="clear" w:color="auto" w:fill="FFFFFF"/>
            <w:tcMar>
              <w:top w:w="70" w:type="dxa"/>
              <w:left w:w="110" w:type="dxa"/>
              <w:bottom w:w="70" w:type="dxa"/>
              <w:right w:w="110" w:type="dxa"/>
            </w:tcMar>
            <w:vAlign w:val="center"/>
          </w:tcPr>
          <w:p w14:paraId="7456B6B7" w14:textId="77777777" w:rsidR="00B60C81" w:rsidRDefault="00000000">
            <w:pPr>
              <w:spacing w:after="0"/>
              <w:jc w:val="center"/>
            </w:pPr>
            <w:r>
              <w:rPr>
                <w:rFonts w:cs="Times New Roman"/>
                <w:color w:val="262626"/>
                <w:sz w:val="19"/>
                <w:szCs w:val="19"/>
                <w:lang w:val="es-PE"/>
              </w:rPr>
              <w:t>0</w:t>
            </w:r>
          </w:p>
        </w:tc>
        <w:tc>
          <w:tcPr>
            <w:tcW w:w="1050" w:type="dxa"/>
            <w:shd w:val="clear" w:color="auto" w:fill="FFFFFF"/>
            <w:tcMar>
              <w:top w:w="70" w:type="dxa"/>
              <w:left w:w="110" w:type="dxa"/>
              <w:bottom w:w="70" w:type="dxa"/>
              <w:right w:w="110" w:type="dxa"/>
            </w:tcMar>
            <w:vAlign w:val="center"/>
          </w:tcPr>
          <w:p w14:paraId="3DAC8DE8" w14:textId="77777777" w:rsidR="00B60C81" w:rsidRDefault="00000000">
            <w:pPr>
              <w:spacing w:after="0"/>
              <w:jc w:val="center"/>
            </w:pPr>
            <w:r>
              <w:rPr>
                <w:rFonts w:cs="Times New Roman"/>
                <w:color w:val="262626"/>
                <w:sz w:val="19"/>
                <w:szCs w:val="19"/>
                <w:lang w:val="es-PE"/>
              </w:rPr>
              <w:t>1</w:t>
            </w:r>
          </w:p>
        </w:tc>
        <w:tc>
          <w:tcPr>
            <w:tcW w:w="1250" w:type="dxa"/>
            <w:shd w:val="clear" w:color="auto" w:fill="FFFFFF"/>
            <w:tcMar>
              <w:top w:w="70" w:type="dxa"/>
              <w:left w:w="110" w:type="dxa"/>
              <w:bottom w:w="70" w:type="dxa"/>
              <w:right w:w="110" w:type="dxa"/>
            </w:tcMar>
            <w:vAlign w:val="center"/>
          </w:tcPr>
          <w:p w14:paraId="1FCCC7D6" w14:textId="77777777" w:rsidR="00B60C81" w:rsidRDefault="00000000">
            <w:pPr>
              <w:spacing w:after="0"/>
              <w:jc w:val="center"/>
            </w:pPr>
            <w:r>
              <w:rPr>
                <w:rFonts w:cs="Times New Roman"/>
                <w:color w:val="262626"/>
                <w:sz w:val="19"/>
                <w:szCs w:val="19"/>
                <w:lang w:val="es-PE"/>
              </w:rPr>
              <w:t>0</w:t>
            </w:r>
          </w:p>
        </w:tc>
        <w:tc>
          <w:tcPr>
            <w:tcW w:w="850" w:type="dxa"/>
            <w:shd w:val="clear" w:color="auto" w:fill="FFFFFF"/>
            <w:tcMar>
              <w:top w:w="70" w:type="dxa"/>
              <w:left w:w="110" w:type="dxa"/>
              <w:bottom w:w="70" w:type="dxa"/>
              <w:right w:w="110" w:type="dxa"/>
            </w:tcMar>
            <w:vAlign w:val="center"/>
          </w:tcPr>
          <w:p w14:paraId="0E1B2C52" w14:textId="77777777" w:rsidR="00B60C81" w:rsidRDefault="00000000">
            <w:pPr>
              <w:spacing w:after="0"/>
              <w:jc w:val="center"/>
            </w:pPr>
            <w:r>
              <w:rPr>
                <w:rFonts w:cs="Times New Roman"/>
                <w:color w:val="262626"/>
                <w:sz w:val="19"/>
                <w:szCs w:val="19"/>
                <w:lang w:val="es-PE"/>
              </w:rPr>
              <w:t>0</w:t>
            </w:r>
          </w:p>
        </w:tc>
        <w:tc>
          <w:tcPr>
            <w:tcW w:w="1354" w:type="dxa"/>
            <w:shd w:val="clear" w:color="auto" w:fill="FFFFFF"/>
            <w:tcMar>
              <w:top w:w="70" w:type="dxa"/>
              <w:left w:w="110" w:type="dxa"/>
              <w:bottom w:w="70" w:type="dxa"/>
              <w:right w:w="110" w:type="dxa"/>
            </w:tcMar>
            <w:vAlign w:val="center"/>
          </w:tcPr>
          <w:p w14:paraId="437FF585" w14:textId="77777777" w:rsidR="00B60C81" w:rsidRDefault="00000000">
            <w:pPr>
              <w:spacing w:after="0"/>
              <w:jc w:val="center"/>
            </w:pPr>
            <w:r>
              <w:rPr>
                <w:rFonts w:cs="Times New Roman"/>
                <w:color w:val="262626"/>
                <w:sz w:val="19"/>
                <w:szCs w:val="19"/>
                <w:lang w:val="es-PE"/>
              </w:rPr>
              <w:t>0</w:t>
            </w:r>
          </w:p>
        </w:tc>
      </w:tr>
      <w:tr w:rsidR="00B60C81" w14:paraId="6B997B1B" w14:textId="77777777">
        <w:trPr>
          <w:cantSplit/>
          <w:jc w:val="center"/>
        </w:trPr>
        <w:tc>
          <w:tcPr>
            <w:tcW w:w="1700" w:type="dxa"/>
            <w:shd w:val="clear" w:color="auto" w:fill="FFFFFF"/>
            <w:tcMar>
              <w:top w:w="70" w:type="dxa"/>
              <w:left w:w="110" w:type="dxa"/>
              <w:bottom w:w="70" w:type="dxa"/>
              <w:right w:w="110" w:type="dxa"/>
            </w:tcMar>
            <w:vAlign w:val="center"/>
          </w:tcPr>
          <w:p w14:paraId="1451C8BC" w14:textId="77777777" w:rsidR="00B60C81" w:rsidRDefault="00000000">
            <w:pPr>
              <w:spacing w:after="0"/>
              <w:jc w:val="center"/>
            </w:pPr>
            <w:r>
              <w:rPr>
                <w:rFonts w:cs="Times New Roman"/>
                <w:b/>
                <w:bCs/>
                <w:color w:val="1F4E79"/>
                <w:sz w:val="19"/>
                <w:szCs w:val="19"/>
                <w:lang w:val="es-PE"/>
              </w:rPr>
              <w:t>Experiencia</w:t>
            </w:r>
          </w:p>
        </w:tc>
        <w:tc>
          <w:tcPr>
            <w:tcW w:w="1050" w:type="dxa"/>
            <w:shd w:val="clear" w:color="auto" w:fill="FFFFFF"/>
            <w:tcMar>
              <w:top w:w="70" w:type="dxa"/>
              <w:left w:w="110" w:type="dxa"/>
              <w:bottom w:w="70" w:type="dxa"/>
              <w:right w:w="110" w:type="dxa"/>
            </w:tcMar>
            <w:vAlign w:val="center"/>
          </w:tcPr>
          <w:p w14:paraId="208E8FCB" w14:textId="77777777" w:rsidR="00B60C81" w:rsidRDefault="00000000">
            <w:pPr>
              <w:spacing w:after="0"/>
              <w:jc w:val="center"/>
            </w:pPr>
            <w:r>
              <w:rPr>
                <w:rFonts w:cs="Times New Roman"/>
                <w:color w:val="262626"/>
                <w:sz w:val="19"/>
                <w:szCs w:val="19"/>
                <w:lang w:val="es-PE"/>
              </w:rPr>
              <w:t>3</w:t>
            </w:r>
          </w:p>
        </w:tc>
        <w:tc>
          <w:tcPr>
            <w:tcW w:w="1250" w:type="dxa"/>
            <w:shd w:val="clear" w:color="auto" w:fill="FFFFFF"/>
            <w:tcMar>
              <w:top w:w="70" w:type="dxa"/>
              <w:left w:w="110" w:type="dxa"/>
              <w:bottom w:w="70" w:type="dxa"/>
              <w:right w:w="110" w:type="dxa"/>
            </w:tcMar>
            <w:vAlign w:val="center"/>
          </w:tcPr>
          <w:p w14:paraId="182F1AC4" w14:textId="77777777" w:rsidR="00B60C81" w:rsidRDefault="00000000">
            <w:pPr>
              <w:spacing w:after="0"/>
              <w:jc w:val="center"/>
            </w:pPr>
            <w:r>
              <w:rPr>
                <w:rFonts w:cs="Times New Roman"/>
                <w:color w:val="262626"/>
                <w:sz w:val="19"/>
                <w:szCs w:val="19"/>
                <w:lang w:val="es-PE"/>
              </w:rPr>
              <w:t>2</w:t>
            </w:r>
          </w:p>
        </w:tc>
        <w:tc>
          <w:tcPr>
            <w:tcW w:w="1050" w:type="dxa"/>
            <w:shd w:val="clear" w:color="auto" w:fill="FFFFFF"/>
            <w:tcMar>
              <w:top w:w="70" w:type="dxa"/>
              <w:left w:w="110" w:type="dxa"/>
              <w:bottom w:w="70" w:type="dxa"/>
              <w:right w:w="110" w:type="dxa"/>
            </w:tcMar>
            <w:vAlign w:val="center"/>
          </w:tcPr>
          <w:p w14:paraId="622297A2" w14:textId="77777777" w:rsidR="00B60C81" w:rsidRDefault="00000000">
            <w:pPr>
              <w:spacing w:after="0"/>
              <w:jc w:val="center"/>
            </w:pPr>
            <w:r>
              <w:rPr>
                <w:rFonts w:cs="Times New Roman"/>
                <w:color w:val="262626"/>
                <w:sz w:val="19"/>
                <w:szCs w:val="19"/>
                <w:lang w:val="es-PE"/>
              </w:rPr>
              <w:t>2</w:t>
            </w:r>
          </w:p>
        </w:tc>
        <w:tc>
          <w:tcPr>
            <w:tcW w:w="1250" w:type="dxa"/>
            <w:shd w:val="clear" w:color="auto" w:fill="FFFFFF"/>
            <w:tcMar>
              <w:top w:w="70" w:type="dxa"/>
              <w:left w:w="110" w:type="dxa"/>
              <w:bottom w:w="70" w:type="dxa"/>
              <w:right w:w="110" w:type="dxa"/>
            </w:tcMar>
            <w:vAlign w:val="center"/>
          </w:tcPr>
          <w:p w14:paraId="64201829" w14:textId="77777777" w:rsidR="00B60C81" w:rsidRDefault="00000000">
            <w:pPr>
              <w:spacing w:after="0"/>
              <w:jc w:val="center"/>
            </w:pPr>
            <w:r>
              <w:rPr>
                <w:rFonts w:cs="Times New Roman"/>
                <w:color w:val="262626"/>
                <w:sz w:val="19"/>
                <w:szCs w:val="19"/>
                <w:lang w:val="es-PE"/>
              </w:rPr>
              <w:t>3</w:t>
            </w:r>
          </w:p>
        </w:tc>
        <w:tc>
          <w:tcPr>
            <w:tcW w:w="850" w:type="dxa"/>
            <w:shd w:val="clear" w:color="auto" w:fill="FFFFFF"/>
            <w:tcMar>
              <w:top w:w="70" w:type="dxa"/>
              <w:left w:w="110" w:type="dxa"/>
              <w:bottom w:w="70" w:type="dxa"/>
              <w:right w:w="110" w:type="dxa"/>
            </w:tcMar>
            <w:vAlign w:val="center"/>
          </w:tcPr>
          <w:p w14:paraId="3E4BD5D4" w14:textId="77777777" w:rsidR="00B60C81" w:rsidRDefault="00000000">
            <w:pPr>
              <w:spacing w:after="0"/>
              <w:jc w:val="center"/>
            </w:pPr>
            <w:r>
              <w:rPr>
                <w:rFonts w:cs="Times New Roman"/>
                <w:color w:val="262626"/>
                <w:sz w:val="19"/>
                <w:szCs w:val="19"/>
                <w:lang w:val="es-PE"/>
              </w:rPr>
              <w:t>1</w:t>
            </w:r>
          </w:p>
        </w:tc>
        <w:tc>
          <w:tcPr>
            <w:tcW w:w="1354" w:type="dxa"/>
            <w:shd w:val="clear" w:color="auto" w:fill="FFFFFF"/>
            <w:tcMar>
              <w:top w:w="70" w:type="dxa"/>
              <w:left w:w="110" w:type="dxa"/>
              <w:bottom w:w="70" w:type="dxa"/>
              <w:right w:w="110" w:type="dxa"/>
            </w:tcMar>
            <w:vAlign w:val="center"/>
          </w:tcPr>
          <w:p w14:paraId="7E57064C" w14:textId="77777777" w:rsidR="00B60C81" w:rsidRDefault="00000000">
            <w:pPr>
              <w:spacing w:after="0"/>
              <w:jc w:val="center"/>
            </w:pPr>
            <w:r>
              <w:rPr>
                <w:rFonts w:cs="Times New Roman"/>
                <w:color w:val="262626"/>
                <w:sz w:val="19"/>
                <w:szCs w:val="19"/>
                <w:lang w:val="es-PE"/>
              </w:rPr>
              <w:t>5</w:t>
            </w:r>
          </w:p>
        </w:tc>
      </w:tr>
      <w:tr w:rsidR="00B60C81" w14:paraId="705FE8B8" w14:textId="77777777">
        <w:trPr>
          <w:cantSplit/>
          <w:jc w:val="center"/>
        </w:trPr>
        <w:tc>
          <w:tcPr>
            <w:tcW w:w="1700" w:type="dxa"/>
            <w:shd w:val="clear" w:color="auto" w:fill="EAF1F8"/>
            <w:tcMar>
              <w:top w:w="70" w:type="dxa"/>
              <w:left w:w="110" w:type="dxa"/>
              <w:bottom w:w="70" w:type="dxa"/>
              <w:right w:w="110" w:type="dxa"/>
            </w:tcMar>
            <w:vAlign w:val="center"/>
          </w:tcPr>
          <w:p w14:paraId="7A14B16B" w14:textId="77777777" w:rsidR="00B60C81" w:rsidRDefault="00000000">
            <w:pPr>
              <w:spacing w:after="0"/>
              <w:jc w:val="center"/>
            </w:pPr>
            <w:r>
              <w:rPr>
                <w:rFonts w:cs="Times New Roman"/>
                <w:b/>
                <w:bCs/>
                <w:color w:val="1F4E79"/>
                <w:sz w:val="19"/>
                <w:szCs w:val="19"/>
                <w:lang w:val="es-PE"/>
              </w:rPr>
              <w:t>Total</w:t>
            </w:r>
          </w:p>
        </w:tc>
        <w:tc>
          <w:tcPr>
            <w:tcW w:w="1050" w:type="dxa"/>
            <w:shd w:val="clear" w:color="auto" w:fill="EAF1F8"/>
            <w:tcMar>
              <w:top w:w="70" w:type="dxa"/>
              <w:left w:w="110" w:type="dxa"/>
              <w:bottom w:w="70" w:type="dxa"/>
              <w:right w:w="110" w:type="dxa"/>
            </w:tcMar>
            <w:vAlign w:val="center"/>
          </w:tcPr>
          <w:p w14:paraId="06E74465" w14:textId="77777777" w:rsidR="00B60C81" w:rsidRDefault="00000000">
            <w:pPr>
              <w:spacing w:after="0"/>
              <w:jc w:val="center"/>
            </w:pPr>
            <w:r>
              <w:rPr>
                <w:rFonts w:cs="Times New Roman"/>
                <w:b/>
                <w:bCs/>
                <w:color w:val="262626"/>
                <w:sz w:val="19"/>
                <w:szCs w:val="19"/>
                <w:lang w:val="es-PE"/>
              </w:rPr>
              <w:t>31</w:t>
            </w:r>
          </w:p>
        </w:tc>
        <w:tc>
          <w:tcPr>
            <w:tcW w:w="1250" w:type="dxa"/>
            <w:shd w:val="clear" w:color="auto" w:fill="EAF1F8"/>
            <w:tcMar>
              <w:top w:w="70" w:type="dxa"/>
              <w:left w:w="110" w:type="dxa"/>
              <w:bottom w:w="70" w:type="dxa"/>
              <w:right w:w="110" w:type="dxa"/>
            </w:tcMar>
            <w:vAlign w:val="center"/>
          </w:tcPr>
          <w:p w14:paraId="7137872B" w14:textId="77777777" w:rsidR="00B60C81" w:rsidRDefault="00000000">
            <w:pPr>
              <w:spacing w:after="0"/>
              <w:jc w:val="center"/>
            </w:pPr>
            <w:r>
              <w:rPr>
                <w:rFonts w:cs="Times New Roman"/>
                <w:b/>
                <w:bCs/>
                <w:color w:val="262626"/>
                <w:sz w:val="19"/>
                <w:szCs w:val="19"/>
                <w:lang w:val="es-PE"/>
              </w:rPr>
              <w:t>15</w:t>
            </w:r>
          </w:p>
        </w:tc>
        <w:tc>
          <w:tcPr>
            <w:tcW w:w="1050" w:type="dxa"/>
            <w:shd w:val="clear" w:color="auto" w:fill="EAF1F8"/>
            <w:tcMar>
              <w:top w:w="70" w:type="dxa"/>
              <w:left w:w="110" w:type="dxa"/>
              <w:bottom w:w="70" w:type="dxa"/>
              <w:right w:w="110" w:type="dxa"/>
            </w:tcMar>
            <w:vAlign w:val="center"/>
          </w:tcPr>
          <w:p w14:paraId="7A496A76" w14:textId="77777777" w:rsidR="00B60C81" w:rsidRDefault="00000000">
            <w:pPr>
              <w:spacing w:after="0"/>
              <w:jc w:val="center"/>
            </w:pPr>
            <w:r>
              <w:rPr>
                <w:rFonts w:cs="Times New Roman"/>
                <w:b/>
                <w:bCs/>
                <w:color w:val="262626"/>
                <w:sz w:val="19"/>
                <w:szCs w:val="19"/>
                <w:lang w:val="es-PE"/>
              </w:rPr>
              <w:t>25</w:t>
            </w:r>
          </w:p>
        </w:tc>
        <w:tc>
          <w:tcPr>
            <w:tcW w:w="1250" w:type="dxa"/>
            <w:shd w:val="clear" w:color="auto" w:fill="EAF1F8"/>
            <w:tcMar>
              <w:top w:w="70" w:type="dxa"/>
              <w:left w:w="110" w:type="dxa"/>
              <w:bottom w:w="70" w:type="dxa"/>
              <w:right w:w="110" w:type="dxa"/>
            </w:tcMar>
            <w:vAlign w:val="center"/>
          </w:tcPr>
          <w:p w14:paraId="6D863C28" w14:textId="77777777" w:rsidR="00B60C81" w:rsidRDefault="00000000">
            <w:pPr>
              <w:spacing w:after="0"/>
              <w:jc w:val="center"/>
            </w:pPr>
            <w:r>
              <w:rPr>
                <w:rFonts w:cs="Times New Roman"/>
                <w:b/>
                <w:bCs/>
                <w:color w:val="262626"/>
                <w:sz w:val="19"/>
                <w:szCs w:val="19"/>
                <w:lang w:val="es-PE"/>
              </w:rPr>
              <w:t>22</w:t>
            </w:r>
          </w:p>
        </w:tc>
        <w:tc>
          <w:tcPr>
            <w:tcW w:w="850" w:type="dxa"/>
            <w:shd w:val="clear" w:color="auto" w:fill="EAF1F8"/>
            <w:tcMar>
              <w:top w:w="70" w:type="dxa"/>
              <w:left w:w="110" w:type="dxa"/>
              <w:bottom w:w="70" w:type="dxa"/>
              <w:right w:w="110" w:type="dxa"/>
            </w:tcMar>
            <w:vAlign w:val="center"/>
          </w:tcPr>
          <w:p w14:paraId="51BEBE25" w14:textId="77777777" w:rsidR="00B60C81" w:rsidRDefault="00000000">
            <w:pPr>
              <w:spacing w:after="0"/>
              <w:jc w:val="center"/>
            </w:pPr>
            <w:r>
              <w:rPr>
                <w:rFonts w:cs="Times New Roman"/>
                <w:b/>
                <w:bCs/>
                <w:color w:val="262626"/>
                <w:sz w:val="19"/>
                <w:szCs w:val="19"/>
                <w:lang w:val="es-PE"/>
              </w:rPr>
              <w:t>29</w:t>
            </w:r>
          </w:p>
        </w:tc>
        <w:tc>
          <w:tcPr>
            <w:tcW w:w="1354" w:type="dxa"/>
            <w:shd w:val="clear" w:color="auto" w:fill="EAF1F8"/>
            <w:tcMar>
              <w:top w:w="70" w:type="dxa"/>
              <w:left w:w="110" w:type="dxa"/>
              <w:bottom w:w="70" w:type="dxa"/>
              <w:right w:w="110" w:type="dxa"/>
            </w:tcMar>
            <w:vAlign w:val="center"/>
          </w:tcPr>
          <w:p w14:paraId="1D9175C6" w14:textId="77777777" w:rsidR="00B60C81" w:rsidRDefault="00000000">
            <w:pPr>
              <w:spacing w:after="0"/>
              <w:jc w:val="center"/>
            </w:pPr>
            <w:r>
              <w:rPr>
                <w:rFonts w:cs="Times New Roman"/>
                <w:b/>
                <w:bCs/>
                <w:color w:val="262626"/>
                <w:sz w:val="19"/>
                <w:szCs w:val="19"/>
                <w:lang w:val="es-PE"/>
              </w:rPr>
              <w:t>53</w:t>
            </w:r>
          </w:p>
        </w:tc>
      </w:tr>
    </w:tbl>
    <w:p w14:paraId="2A6FD919" w14:textId="77777777" w:rsidR="00B60C81" w:rsidRDefault="00B60C81">
      <w:pPr>
        <w:spacing w:after="0"/>
      </w:pPr>
    </w:p>
    <w:p w14:paraId="1FE87079" w14:textId="77777777" w:rsidR="00B60C81" w:rsidRDefault="00000000">
      <w:pPr>
        <w:spacing w:line="276" w:lineRule="auto"/>
        <w:jc w:val="both"/>
      </w:pPr>
      <w:r>
        <w:rPr>
          <w:rFonts w:cs="Times New Roman"/>
          <w:lang w:val="es-PE"/>
        </w:rPr>
        <w:t>El módulo Transacciones agrupa las entidades de pago, boleta simulada, comisión, cancelación y reembolso, y la clase que calcula la comisión; sus operaciones se ejecutan desde los servicios del módulo Reservas. El paquete shared contiene la clase que administra las sesiones por rol.</w:t>
      </w:r>
    </w:p>
    <w:p w14:paraId="332F8403" w14:textId="77777777" w:rsidR="00B60C81" w:rsidRDefault="00000000">
      <w:pPr>
        <w:spacing w:line="276" w:lineRule="auto"/>
        <w:jc w:val="both"/>
      </w:pPr>
      <w:r>
        <w:rPr>
          <w:rFonts w:cs="Times New Roman"/>
          <w:lang w:val="es-PE"/>
        </w:rPr>
        <w:t>Además de las peticiones HTTP, el backend ejecuta tres tareas programadas: la revisión de la vigencia de los documentos (RF-09), que se ejecuta al iniciar y luego cada minuto; el vencimiento de las reservas no recogidas; y la liberación de las retenciones de stock de las compras en efectivo, ambas cada minuto. Las sesiones de la persona, la cuenta del local y el administrador comparten la cookie HttpOnly de la sesión HTTP, pero cada una guarda su propia identidad, de modo que abrir o cerrar una no afecta a las otras, y las contraseñas se almacenan con PBKDF2 con sal aleatoria (210 000 iteraciones).</w:t>
      </w:r>
    </w:p>
    <w:p w14:paraId="404416B7" w14:textId="77777777" w:rsidR="0021754B" w:rsidRDefault="005D3197" w:rsidP="005D3197">
      <w:pPr>
        <w:pStyle w:val="Ttulo2"/>
      </w:pPr>
      <w:bookmarkStart w:id="63" w:name="_Toc242710789"/>
      <w:r w:rsidRPr="005D3197">
        <w:t>Interfaces, pantallas de ejecución y código</w:t>
      </w:r>
      <w:bookmarkEnd w:id="63"/>
    </w:p>
    <w:p w14:paraId="0F283124" w14:textId="77777777" w:rsidR="00B60C81" w:rsidRDefault="00000000">
      <w:pPr>
        <w:spacing w:line="276" w:lineRule="auto"/>
        <w:jc w:val="both"/>
      </w:pPr>
      <w:r>
        <w:rPr>
          <w:rFonts w:cs="Times New Roman"/>
          <w:lang w:val="es-PE"/>
        </w:rPr>
        <w:t>Esta sección presenta el repositorio y la forma de ejecutar la plataforma, las interfaces implementadas, las pantallas en ejecución, los fragmentos clave del código fuente, las pruebas automáticas y la evidencia de los requerimientos no funcionales. Las capturas corresponden a la aplicación ejecutada el 12 de octubre de 2026 con datos de prueba.</w:t>
      </w:r>
    </w:p>
    <w:p w14:paraId="13F1F092" w14:textId="77777777" w:rsidR="00B60C81" w:rsidRDefault="00000000">
      <w:pPr>
        <w:pStyle w:val="Ttulo3"/>
        <w:spacing w:line="276" w:lineRule="auto"/>
      </w:pPr>
      <w:bookmarkStart w:id="64" w:name="_Toc242710790"/>
      <w:r>
        <w:rPr>
          <w:rFonts w:cs="Times New Roman"/>
          <w:lang w:val="es-PE"/>
        </w:rPr>
        <w:t>Repositorio y ejecución</w:t>
      </w:r>
      <w:bookmarkEnd w:id="64"/>
    </w:p>
    <w:p w14:paraId="43A6D73F" w14:textId="77777777" w:rsidR="00B60C81" w:rsidRDefault="00000000">
      <w:pPr>
        <w:spacing w:line="276" w:lineRule="auto"/>
        <w:jc w:val="both"/>
      </w:pPr>
      <w:r>
        <w:rPr>
          <w:rFonts w:cs="Times New Roman"/>
          <w:lang w:val="es-PE"/>
        </w:rPr>
        <w:t>El código de ambos proyectos se encuentra en el repositorio https://github.com/Zheyben/Sazloop: el backend (Spring Boot) en la carpeta backend y el frontend (HTML, CSS y JavaScript) en la carpeta frontend. Maven empaqueta los dos en un único archivo JAR ejecutable, de modo que el servidor Tomcat embebido sirve las pantallas y la API REST desde el mismo origen.</w:t>
      </w:r>
    </w:p>
    <w:p w14:paraId="729C6D4A" w14:textId="77777777" w:rsidR="00B60C81" w:rsidRDefault="00000000">
      <w:pPr>
        <w:spacing w:line="276" w:lineRule="auto"/>
        <w:jc w:val="both"/>
      </w:pPr>
      <w:r>
        <w:rPr>
          <w:rFonts w:cs="Times New Roman"/>
          <w:lang w:val="es-PE"/>
        </w:rPr>
        <w:t>Para ejecutarlo se requiere Java 21. Desde la carpeta backend, el Maven Wrapper permite ejecutar las pruebas (mvnw.cmd test) e iniciar la aplicación (mvnw.cmd spring-boot:run), que queda disponible en http://localhost:8080/. La aplicación admite dos perfiles de base de datos, que se eligen con la propiedad spring.profiles.active del archivo application.properties: dev, con H2 en memoria, útil para el desarrollo y las pruebas, y mysql, con la base MySQL sazloop. Las pruebas se ejecutan con el perfil dev mediante mvnw.cmd test -Dspring.profiles.active=dev.</w:t>
      </w:r>
    </w:p>
    <w:p w14:paraId="7619B52D" w14:textId="77777777" w:rsidR="00B60C81" w:rsidRDefault="00000000">
      <w:pPr>
        <w:pStyle w:val="Ttulo3"/>
        <w:spacing w:line="276" w:lineRule="auto"/>
      </w:pPr>
      <w:bookmarkStart w:id="65" w:name="_Toc242710791"/>
      <w:r>
        <w:rPr>
          <w:rFonts w:cs="Times New Roman"/>
          <w:lang w:val="es-PE"/>
        </w:rPr>
        <w:lastRenderedPageBreak/>
        <w:t>Interfaces y trazabilidad de requerimientos</w:t>
      </w:r>
      <w:bookmarkEnd w:id="65"/>
    </w:p>
    <w:p w14:paraId="534884F2" w14:textId="77777777" w:rsidR="00B60C81" w:rsidRDefault="00000000">
      <w:pPr>
        <w:spacing w:line="276" w:lineRule="auto"/>
        <w:jc w:val="both"/>
      </w:pPr>
      <w:r>
        <w:rPr>
          <w:rFonts w:cs="Times New Roman"/>
          <w:lang w:val="es-PE"/>
        </w:rPr>
        <w:t>La plataforma cuenta con cinco interfaces conectadas a la API REST: el sitio público (index.html); el portal del consumidor (consumidor.html, catalogo.html, compras.html, qr.html, notificaciones.html y perfil.html); el portal del trabajador (trabajador.html); el portal de empresa (empresa.html); y el portal de administración (administrador.html). Cada portal tiene su propia pantalla de acceso. La siguiente tabla relaciona cada requerimiento funcional con la pantalla que lo ofrece y con el servicio REST que utiliza.</w:t>
      </w:r>
    </w:p>
    <w:tbl>
      <w:tblPr>
        <w:tblW w:w="8504" w:type="dxa"/>
        <w:jc w:val="center"/>
        <w:tblBorders>
          <w:top w:val="single" w:sz="6" w:space="0" w:color="D3D3D3"/>
          <w:bottom w:val="single" w:sz="8" w:space="0" w:color="1F4E79"/>
          <w:insideH w:val="single" w:sz="4" w:space="0" w:color="E0E0E0"/>
        </w:tblBorders>
        <w:tblLayout w:type="fixed"/>
        <w:tblLook w:val="04A0" w:firstRow="1" w:lastRow="0" w:firstColumn="1" w:lastColumn="0" w:noHBand="0" w:noVBand="1"/>
      </w:tblPr>
      <w:tblGrid>
        <w:gridCol w:w="850"/>
        <w:gridCol w:w="3500"/>
        <w:gridCol w:w="4154"/>
      </w:tblGrid>
      <w:tr w:rsidR="00B60C81" w14:paraId="1A7F0E96" w14:textId="77777777">
        <w:trPr>
          <w:tblHeader/>
          <w:jc w:val="center"/>
        </w:trPr>
        <w:tc>
          <w:tcPr>
            <w:tcW w:w="850" w:type="dxa"/>
            <w:shd w:val="clear" w:color="auto" w:fill="1F4E79"/>
            <w:tcMar>
              <w:top w:w="90" w:type="dxa"/>
              <w:left w:w="110" w:type="dxa"/>
              <w:bottom w:w="90" w:type="dxa"/>
              <w:right w:w="110" w:type="dxa"/>
            </w:tcMar>
            <w:vAlign w:val="center"/>
          </w:tcPr>
          <w:p w14:paraId="20210CA9" w14:textId="77777777" w:rsidR="00B60C81" w:rsidRDefault="00000000">
            <w:pPr>
              <w:keepNext/>
              <w:spacing w:after="0"/>
              <w:jc w:val="center"/>
            </w:pPr>
            <w:r>
              <w:rPr>
                <w:rFonts w:cs="Times New Roman"/>
                <w:b/>
                <w:bCs/>
                <w:color w:val="FFFFFF"/>
                <w:sz w:val="18"/>
                <w:szCs w:val="18"/>
                <w:lang w:val="es-PE"/>
              </w:rPr>
              <w:t>RF</w:t>
            </w:r>
          </w:p>
        </w:tc>
        <w:tc>
          <w:tcPr>
            <w:tcW w:w="3500" w:type="dxa"/>
            <w:shd w:val="clear" w:color="auto" w:fill="1F4E79"/>
            <w:tcMar>
              <w:top w:w="90" w:type="dxa"/>
              <w:left w:w="110" w:type="dxa"/>
              <w:bottom w:w="90" w:type="dxa"/>
              <w:right w:w="110" w:type="dxa"/>
            </w:tcMar>
            <w:vAlign w:val="center"/>
          </w:tcPr>
          <w:p w14:paraId="2EEF7395" w14:textId="77777777" w:rsidR="00B60C81" w:rsidRDefault="00000000">
            <w:pPr>
              <w:keepNext/>
              <w:spacing w:after="0"/>
              <w:jc w:val="center"/>
            </w:pPr>
            <w:r>
              <w:rPr>
                <w:rFonts w:cs="Times New Roman"/>
                <w:b/>
                <w:bCs/>
                <w:color w:val="FFFFFF"/>
                <w:sz w:val="18"/>
                <w:szCs w:val="18"/>
                <w:lang w:val="es-PE"/>
              </w:rPr>
              <w:t>Pantalla o proceso</w:t>
            </w:r>
          </w:p>
        </w:tc>
        <w:tc>
          <w:tcPr>
            <w:tcW w:w="4154" w:type="dxa"/>
            <w:shd w:val="clear" w:color="auto" w:fill="1F4E79"/>
            <w:tcMar>
              <w:top w:w="90" w:type="dxa"/>
              <w:left w:w="110" w:type="dxa"/>
              <w:bottom w:w="90" w:type="dxa"/>
              <w:right w:w="110" w:type="dxa"/>
            </w:tcMar>
            <w:vAlign w:val="center"/>
          </w:tcPr>
          <w:p w14:paraId="3331D9D8" w14:textId="77777777" w:rsidR="00B60C81" w:rsidRDefault="00000000">
            <w:pPr>
              <w:keepNext/>
              <w:spacing w:after="0"/>
              <w:jc w:val="center"/>
            </w:pPr>
            <w:r>
              <w:rPr>
                <w:rFonts w:cs="Times New Roman"/>
                <w:b/>
                <w:bCs/>
                <w:color w:val="FFFFFF"/>
                <w:sz w:val="18"/>
                <w:szCs w:val="18"/>
                <w:lang w:val="es-PE"/>
              </w:rPr>
              <w:t>Servicio REST principal</w:t>
            </w:r>
          </w:p>
        </w:tc>
      </w:tr>
      <w:tr w:rsidR="00B60C81" w14:paraId="0A774278" w14:textId="77777777">
        <w:trPr>
          <w:cantSplit/>
          <w:jc w:val="center"/>
        </w:trPr>
        <w:tc>
          <w:tcPr>
            <w:tcW w:w="850" w:type="dxa"/>
            <w:shd w:val="clear" w:color="auto" w:fill="FFFFFF"/>
            <w:tcMar>
              <w:top w:w="70" w:type="dxa"/>
              <w:left w:w="110" w:type="dxa"/>
              <w:bottom w:w="70" w:type="dxa"/>
              <w:right w:w="110" w:type="dxa"/>
            </w:tcMar>
            <w:vAlign w:val="center"/>
          </w:tcPr>
          <w:p w14:paraId="175F3F2D" w14:textId="77777777" w:rsidR="00B60C81" w:rsidRDefault="00000000">
            <w:pPr>
              <w:spacing w:after="0"/>
              <w:jc w:val="center"/>
            </w:pPr>
            <w:r>
              <w:rPr>
                <w:rFonts w:cs="Times New Roman"/>
                <w:b/>
                <w:bCs/>
                <w:color w:val="1F4E79"/>
                <w:sz w:val="17"/>
                <w:szCs w:val="17"/>
                <w:lang w:val="es-PE"/>
              </w:rPr>
              <w:t>RF-01</w:t>
            </w:r>
          </w:p>
        </w:tc>
        <w:tc>
          <w:tcPr>
            <w:tcW w:w="3500" w:type="dxa"/>
            <w:shd w:val="clear" w:color="auto" w:fill="FFFFFF"/>
            <w:tcMar>
              <w:top w:w="70" w:type="dxa"/>
              <w:left w:w="110" w:type="dxa"/>
              <w:bottom w:w="70" w:type="dxa"/>
              <w:right w:w="110" w:type="dxa"/>
            </w:tcMar>
            <w:vAlign w:val="center"/>
          </w:tcPr>
          <w:p w14:paraId="3C075B0B" w14:textId="77777777" w:rsidR="00B60C81" w:rsidRDefault="00000000">
            <w:pPr>
              <w:spacing w:after="0"/>
            </w:pPr>
            <w:r>
              <w:rPr>
                <w:rFonts w:cs="Times New Roman"/>
                <w:color w:val="262626"/>
                <w:sz w:val="17"/>
                <w:szCs w:val="17"/>
                <w:lang w:val="es-PE"/>
              </w:rPr>
              <w:t>Acceso de consumidores y de locales: formulario de registro</w:t>
            </w:r>
          </w:p>
        </w:tc>
        <w:tc>
          <w:tcPr>
            <w:tcW w:w="4154" w:type="dxa"/>
            <w:shd w:val="clear" w:color="auto" w:fill="FFFFFF"/>
            <w:tcMar>
              <w:top w:w="70" w:type="dxa"/>
              <w:left w:w="110" w:type="dxa"/>
              <w:bottom w:w="70" w:type="dxa"/>
              <w:right w:w="110" w:type="dxa"/>
            </w:tcMar>
            <w:vAlign w:val="center"/>
          </w:tcPr>
          <w:p w14:paraId="013C8998" w14:textId="77777777" w:rsidR="00B60C81" w:rsidRDefault="00000000">
            <w:pPr>
              <w:spacing w:after="0"/>
            </w:pPr>
            <w:r>
              <w:rPr>
                <w:rFonts w:cs="Times New Roman"/>
                <w:color w:val="262626"/>
                <w:sz w:val="17"/>
                <w:szCs w:val="17"/>
                <w:lang w:val="es-PE"/>
              </w:rPr>
              <w:t>POST /api/usuarios</w:t>
            </w:r>
          </w:p>
        </w:tc>
      </w:tr>
      <w:tr w:rsidR="00B60C81" w14:paraId="3A078BE3" w14:textId="77777777">
        <w:trPr>
          <w:cantSplit/>
          <w:jc w:val="center"/>
        </w:trPr>
        <w:tc>
          <w:tcPr>
            <w:tcW w:w="850" w:type="dxa"/>
            <w:shd w:val="clear" w:color="auto" w:fill="FFFFFF"/>
            <w:tcMar>
              <w:top w:w="70" w:type="dxa"/>
              <w:left w:w="110" w:type="dxa"/>
              <w:bottom w:w="70" w:type="dxa"/>
              <w:right w:w="110" w:type="dxa"/>
            </w:tcMar>
            <w:vAlign w:val="center"/>
          </w:tcPr>
          <w:p w14:paraId="1C3DBC8E" w14:textId="77777777" w:rsidR="00B60C81" w:rsidRDefault="00000000">
            <w:pPr>
              <w:spacing w:after="0"/>
              <w:jc w:val="center"/>
            </w:pPr>
            <w:r>
              <w:rPr>
                <w:rFonts w:cs="Times New Roman"/>
                <w:b/>
                <w:bCs/>
                <w:color w:val="1F4E79"/>
                <w:sz w:val="17"/>
                <w:szCs w:val="17"/>
                <w:lang w:val="es-PE"/>
              </w:rPr>
              <w:t>RF-02</w:t>
            </w:r>
          </w:p>
        </w:tc>
        <w:tc>
          <w:tcPr>
            <w:tcW w:w="3500" w:type="dxa"/>
            <w:shd w:val="clear" w:color="auto" w:fill="FFFFFF"/>
            <w:tcMar>
              <w:top w:w="70" w:type="dxa"/>
              <w:left w:w="110" w:type="dxa"/>
              <w:bottom w:w="70" w:type="dxa"/>
              <w:right w:w="110" w:type="dxa"/>
            </w:tcMar>
            <w:vAlign w:val="center"/>
          </w:tcPr>
          <w:p w14:paraId="07775317" w14:textId="77777777" w:rsidR="00B60C81" w:rsidRDefault="00000000">
            <w:pPr>
              <w:spacing w:after="0"/>
            </w:pPr>
            <w:r>
              <w:rPr>
                <w:rFonts w:cs="Times New Roman"/>
                <w:color w:val="262626"/>
                <w:sz w:val="17"/>
                <w:szCs w:val="17"/>
                <w:lang w:val="es-PE"/>
              </w:rPr>
              <w:t>Pantallas de acceso y botón «Cerrar sesión» de cada portal</w:t>
            </w:r>
          </w:p>
        </w:tc>
        <w:tc>
          <w:tcPr>
            <w:tcW w:w="4154" w:type="dxa"/>
            <w:shd w:val="clear" w:color="auto" w:fill="FFFFFF"/>
            <w:tcMar>
              <w:top w:w="70" w:type="dxa"/>
              <w:left w:w="110" w:type="dxa"/>
              <w:bottom w:w="70" w:type="dxa"/>
              <w:right w:w="110" w:type="dxa"/>
            </w:tcMar>
            <w:vAlign w:val="center"/>
          </w:tcPr>
          <w:p w14:paraId="07BB5DBB" w14:textId="77777777" w:rsidR="00B60C81" w:rsidRDefault="00000000">
            <w:pPr>
              <w:spacing w:after="0"/>
            </w:pPr>
            <w:r>
              <w:rPr>
                <w:rFonts w:cs="Times New Roman"/>
                <w:color w:val="262626"/>
                <w:sz w:val="17"/>
                <w:szCs w:val="17"/>
                <w:lang w:val="es-PE"/>
              </w:rPr>
              <w:t>POST, GET y DELETE /api/sesion (también /api/local/sesion y /api/administradores/sesion)</w:t>
            </w:r>
          </w:p>
        </w:tc>
      </w:tr>
      <w:tr w:rsidR="00B60C81" w:rsidRPr="003E3CCE" w14:paraId="5D2BA68B" w14:textId="77777777">
        <w:trPr>
          <w:cantSplit/>
          <w:jc w:val="center"/>
        </w:trPr>
        <w:tc>
          <w:tcPr>
            <w:tcW w:w="850" w:type="dxa"/>
            <w:shd w:val="clear" w:color="auto" w:fill="FFFFFF"/>
            <w:tcMar>
              <w:top w:w="70" w:type="dxa"/>
              <w:left w:w="110" w:type="dxa"/>
              <w:bottom w:w="70" w:type="dxa"/>
              <w:right w:w="110" w:type="dxa"/>
            </w:tcMar>
            <w:vAlign w:val="center"/>
          </w:tcPr>
          <w:p w14:paraId="4E8E6775" w14:textId="77777777" w:rsidR="00B60C81" w:rsidRDefault="00000000">
            <w:pPr>
              <w:spacing w:after="0"/>
              <w:jc w:val="center"/>
            </w:pPr>
            <w:r>
              <w:rPr>
                <w:rFonts w:cs="Times New Roman"/>
                <w:b/>
                <w:bCs/>
                <w:color w:val="1F4E79"/>
                <w:sz w:val="17"/>
                <w:szCs w:val="17"/>
                <w:lang w:val="es-PE"/>
              </w:rPr>
              <w:t>RF-03</w:t>
            </w:r>
          </w:p>
        </w:tc>
        <w:tc>
          <w:tcPr>
            <w:tcW w:w="3500" w:type="dxa"/>
            <w:shd w:val="clear" w:color="auto" w:fill="FFFFFF"/>
            <w:tcMar>
              <w:top w:w="70" w:type="dxa"/>
              <w:left w:w="110" w:type="dxa"/>
              <w:bottom w:w="70" w:type="dxa"/>
              <w:right w:w="110" w:type="dxa"/>
            </w:tcMar>
            <w:vAlign w:val="center"/>
          </w:tcPr>
          <w:p w14:paraId="4823C985" w14:textId="77777777" w:rsidR="00B60C81" w:rsidRDefault="00000000">
            <w:pPr>
              <w:spacing w:after="0"/>
            </w:pPr>
            <w:r>
              <w:rPr>
                <w:rFonts w:cs="Times New Roman"/>
                <w:color w:val="262626"/>
                <w:sz w:val="17"/>
                <w:szCs w:val="17"/>
                <w:lang w:val="es-PE"/>
              </w:rPr>
              <w:t>Portal del consumidor y portal de empresa con la misma cuenta</w:t>
            </w:r>
          </w:p>
        </w:tc>
        <w:tc>
          <w:tcPr>
            <w:tcW w:w="4154" w:type="dxa"/>
            <w:shd w:val="clear" w:color="auto" w:fill="FFFFFF"/>
            <w:tcMar>
              <w:top w:w="70" w:type="dxa"/>
              <w:left w:w="110" w:type="dxa"/>
              <w:bottom w:w="70" w:type="dxa"/>
              <w:right w:w="110" w:type="dxa"/>
            </w:tcMar>
            <w:vAlign w:val="center"/>
          </w:tcPr>
          <w:p w14:paraId="1FF6E13D" w14:textId="77777777" w:rsidR="00B60C81" w:rsidRPr="004553D4" w:rsidRDefault="00000000">
            <w:pPr>
              <w:spacing w:after="0"/>
              <w:rPr>
                <w:lang w:val="en-US"/>
              </w:rPr>
            </w:pPr>
            <w:r w:rsidRPr="004553D4">
              <w:rPr>
                <w:rFonts w:cs="Times New Roman"/>
                <w:color w:val="262626"/>
                <w:sz w:val="17"/>
                <w:szCs w:val="17"/>
                <w:lang w:val="en-US"/>
              </w:rPr>
              <w:t>POST /</w:t>
            </w:r>
            <w:proofErr w:type="spellStart"/>
            <w:r w:rsidRPr="004553D4">
              <w:rPr>
                <w:rFonts w:cs="Times New Roman"/>
                <w:color w:val="262626"/>
                <w:sz w:val="17"/>
                <w:szCs w:val="17"/>
                <w:lang w:val="en-US"/>
              </w:rPr>
              <w:t>api</w:t>
            </w:r>
            <w:proofErr w:type="spellEnd"/>
            <w:r w:rsidRPr="004553D4">
              <w:rPr>
                <w:rFonts w:cs="Times New Roman"/>
                <w:color w:val="262626"/>
                <w:sz w:val="17"/>
                <w:szCs w:val="17"/>
                <w:lang w:val="en-US"/>
              </w:rPr>
              <w:t>/</w:t>
            </w:r>
            <w:proofErr w:type="spellStart"/>
            <w:r w:rsidRPr="004553D4">
              <w:rPr>
                <w:rFonts w:cs="Times New Roman"/>
                <w:color w:val="262626"/>
                <w:sz w:val="17"/>
                <w:szCs w:val="17"/>
                <w:lang w:val="en-US"/>
              </w:rPr>
              <w:t>sesion</w:t>
            </w:r>
            <w:proofErr w:type="spellEnd"/>
            <w:r w:rsidRPr="004553D4">
              <w:rPr>
                <w:rFonts w:cs="Times New Roman"/>
                <w:color w:val="262626"/>
                <w:sz w:val="17"/>
                <w:szCs w:val="17"/>
                <w:lang w:val="en-US"/>
              </w:rPr>
              <w:t>; GET /</w:t>
            </w:r>
            <w:proofErr w:type="spellStart"/>
            <w:r w:rsidRPr="004553D4">
              <w:rPr>
                <w:rFonts w:cs="Times New Roman"/>
                <w:color w:val="262626"/>
                <w:sz w:val="17"/>
                <w:szCs w:val="17"/>
                <w:lang w:val="en-US"/>
              </w:rPr>
              <w:t>api</w:t>
            </w:r>
            <w:proofErr w:type="spellEnd"/>
            <w:r w:rsidRPr="004553D4">
              <w:rPr>
                <w:rFonts w:cs="Times New Roman"/>
                <w:color w:val="262626"/>
                <w:sz w:val="17"/>
                <w:szCs w:val="17"/>
                <w:lang w:val="en-US"/>
              </w:rPr>
              <w:t>/</w:t>
            </w:r>
            <w:proofErr w:type="spellStart"/>
            <w:r w:rsidRPr="004553D4">
              <w:rPr>
                <w:rFonts w:cs="Times New Roman"/>
                <w:color w:val="262626"/>
                <w:sz w:val="17"/>
                <w:szCs w:val="17"/>
                <w:lang w:val="en-US"/>
              </w:rPr>
              <w:t>empresas</w:t>
            </w:r>
            <w:proofErr w:type="spellEnd"/>
            <w:r w:rsidRPr="004553D4">
              <w:rPr>
                <w:rFonts w:cs="Times New Roman"/>
                <w:color w:val="262626"/>
                <w:sz w:val="17"/>
                <w:szCs w:val="17"/>
                <w:lang w:val="en-US"/>
              </w:rPr>
              <w:t>/actual</w:t>
            </w:r>
          </w:p>
        </w:tc>
      </w:tr>
      <w:tr w:rsidR="00B60C81" w14:paraId="17BF4DF7" w14:textId="77777777">
        <w:trPr>
          <w:cantSplit/>
          <w:jc w:val="center"/>
        </w:trPr>
        <w:tc>
          <w:tcPr>
            <w:tcW w:w="850" w:type="dxa"/>
            <w:shd w:val="clear" w:color="auto" w:fill="FFFFFF"/>
            <w:tcMar>
              <w:top w:w="70" w:type="dxa"/>
              <w:left w:w="110" w:type="dxa"/>
              <w:bottom w:w="70" w:type="dxa"/>
              <w:right w:w="110" w:type="dxa"/>
            </w:tcMar>
            <w:vAlign w:val="center"/>
          </w:tcPr>
          <w:p w14:paraId="6EA103FA" w14:textId="77777777" w:rsidR="00B60C81" w:rsidRDefault="00000000">
            <w:pPr>
              <w:spacing w:after="0"/>
              <w:jc w:val="center"/>
            </w:pPr>
            <w:r>
              <w:rPr>
                <w:rFonts w:cs="Times New Roman"/>
                <w:b/>
                <w:bCs/>
                <w:color w:val="1F4E79"/>
                <w:sz w:val="17"/>
                <w:szCs w:val="17"/>
                <w:lang w:val="es-PE"/>
              </w:rPr>
              <w:t>RF-04</w:t>
            </w:r>
          </w:p>
        </w:tc>
        <w:tc>
          <w:tcPr>
            <w:tcW w:w="3500" w:type="dxa"/>
            <w:shd w:val="clear" w:color="auto" w:fill="FFFFFF"/>
            <w:tcMar>
              <w:top w:w="70" w:type="dxa"/>
              <w:left w:w="110" w:type="dxa"/>
              <w:bottom w:w="70" w:type="dxa"/>
              <w:right w:w="110" w:type="dxa"/>
            </w:tcMar>
            <w:vAlign w:val="center"/>
          </w:tcPr>
          <w:p w14:paraId="322273B9" w14:textId="77777777" w:rsidR="00B60C81" w:rsidRDefault="00000000">
            <w:pPr>
              <w:spacing w:after="0"/>
            </w:pPr>
            <w:r>
              <w:rPr>
                <w:rFonts w:cs="Times New Roman"/>
                <w:color w:val="262626"/>
                <w:sz w:val="17"/>
                <w:szCs w:val="17"/>
                <w:lang w:val="es-PE"/>
              </w:rPr>
              <w:t>Portal de empresa: registro de la empresa</w:t>
            </w:r>
          </w:p>
        </w:tc>
        <w:tc>
          <w:tcPr>
            <w:tcW w:w="4154" w:type="dxa"/>
            <w:shd w:val="clear" w:color="auto" w:fill="FFFFFF"/>
            <w:tcMar>
              <w:top w:w="70" w:type="dxa"/>
              <w:left w:w="110" w:type="dxa"/>
              <w:bottom w:w="70" w:type="dxa"/>
              <w:right w:w="110" w:type="dxa"/>
            </w:tcMar>
            <w:vAlign w:val="center"/>
          </w:tcPr>
          <w:p w14:paraId="6EBE5B3E" w14:textId="77777777" w:rsidR="00B60C81" w:rsidRDefault="00000000">
            <w:pPr>
              <w:spacing w:after="0"/>
            </w:pPr>
            <w:r>
              <w:rPr>
                <w:rFonts w:cs="Times New Roman"/>
                <w:color w:val="262626"/>
                <w:sz w:val="17"/>
                <w:szCs w:val="17"/>
                <w:lang w:val="es-PE"/>
              </w:rPr>
              <w:t>POST /api/empresas</w:t>
            </w:r>
          </w:p>
        </w:tc>
      </w:tr>
      <w:tr w:rsidR="00B60C81" w14:paraId="7ADAF105" w14:textId="77777777">
        <w:trPr>
          <w:cantSplit/>
          <w:jc w:val="center"/>
        </w:trPr>
        <w:tc>
          <w:tcPr>
            <w:tcW w:w="850" w:type="dxa"/>
            <w:shd w:val="clear" w:color="auto" w:fill="FFFFFF"/>
            <w:tcMar>
              <w:top w:w="70" w:type="dxa"/>
              <w:left w:w="110" w:type="dxa"/>
              <w:bottom w:w="70" w:type="dxa"/>
              <w:right w:w="110" w:type="dxa"/>
            </w:tcMar>
            <w:vAlign w:val="center"/>
          </w:tcPr>
          <w:p w14:paraId="211EBAB3" w14:textId="77777777" w:rsidR="00B60C81" w:rsidRDefault="00000000">
            <w:pPr>
              <w:spacing w:after="0"/>
              <w:jc w:val="center"/>
            </w:pPr>
            <w:r>
              <w:rPr>
                <w:rFonts w:cs="Times New Roman"/>
                <w:b/>
                <w:bCs/>
                <w:color w:val="1F4E79"/>
                <w:sz w:val="17"/>
                <w:szCs w:val="17"/>
                <w:lang w:val="es-PE"/>
              </w:rPr>
              <w:t>RF-05</w:t>
            </w:r>
          </w:p>
        </w:tc>
        <w:tc>
          <w:tcPr>
            <w:tcW w:w="3500" w:type="dxa"/>
            <w:shd w:val="clear" w:color="auto" w:fill="FFFFFF"/>
            <w:tcMar>
              <w:top w:w="70" w:type="dxa"/>
              <w:left w:w="110" w:type="dxa"/>
              <w:bottom w:w="70" w:type="dxa"/>
              <w:right w:w="110" w:type="dxa"/>
            </w:tcMar>
            <w:vAlign w:val="center"/>
          </w:tcPr>
          <w:p w14:paraId="32ED20D2" w14:textId="77777777" w:rsidR="00B60C81" w:rsidRDefault="00000000">
            <w:pPr>
              <w:spacing w:after="0"/>
            </w:pPr>
            <w:r>
              <w:rPr>
                <w:rFonts w:cs="Times New Roman"/>
                <w:color w:val="262626"/>
                <w:sz w:val="17"/>
                <w:szCs w:val="17"/>
                <w:lang w:val="es-PE"/>
              </w:rPr>
              <w:t>Portal de empresa: Mis locales (Agregar local)</w:t>
            </w:r>
          </w:p>
        </w:tc>
        <w:tc>
          <w:tcPr>
            <w:tcW w:w="4154" w:type="dxa"/>
            <w:shd w:val="clear" w:color="auto" w:fill="FFFFFF"/>
            <w:tcMar>
              <w:top w:w="70" w:type="dxa"/>
              <w:left w:w="110" w:type="dxa"/>
              <w:bottom w:w="70" w:type="dxa"/>
              <w:right w:w="110" w:type="dxa"/>
            </w:tcMar>
            <w:vAlign w:val="center"/>
          </w:tcPr>
          <w:p w14:paraId="4E10F02E" w14:textId="77777777" w:rsidR="00B60C81" w:rsidRDefault="00000000">
            <w:pPr>
              <w:spacing w:after="0"/>
            </w:pPr>
            <w:r>
              <w:rPr>
                <w:rFonts w:cs="Times New Roman"/>
                <w:color w:val="262626"/>
                <w:sz w:val="17"/>
                <w:szCs w:val="17"/>
                <w:lang w:val="es-PE"/>
              </w:rPr>
              <w:t>POST /api/empresas/actual/establecimientos</w:t>
            </w:r>
          </w:p>
        </w:tc>
      </w:tr>
      <w:tr w:rsidR="00B60C81" w14:paraId="1C2DF7E2" w14:textId="77777777">
        <w:trPr>
          <w:cantSplit/>
          <w:jc w:val="center"/>
        </w:trPr>
        <w:tc>
          <w:tcPr>
            <w:tcW w:w="850" w:type="dxa"/>
            <w:shd w:val="clear" w:color="auto" w:fill="FFFFFF"/>
            <w:tcMar>
              <w:top w:w="70" w:type="dxa"/>
              <w:left w:w="110" w:type="dxa"/>
              <w:bottom w:w="70" w:type="dxa"/>
              <w:right w:w="110" w:type="dxa"/>
            </w:tcMar>
            <w:vAlign w:val="center"/>
          </w:tcPr>
          <w:p w14:paraId="3C5D44A1" w14:textId="77777777" w:rsidR="00B60C81" w:rsidRDefault="00000000">
            <w:pPr>
              <w:spacing w:after="0"/>
              <w:jc w:val="center"/>
            </w:pPr>
            <w:r>
              <w:rPr>
                <w:rFonts w:cs="Times New Roman"/>
                <w:b/>
                <w:bCs/>
                <w:color w:val="1F4E79"/>
                <w:sz w:val="17"/>
                <w:szCs w:val="17"/>
                <w:lang w:val="es-PE"/>
              </w:rPr>
              <w:t>RF-06</w:t>
            </w:r>
          </w:p>
        </w:tc>
        <w:tc>
          <w:tcPr>
            <w:tcW w:w="3500" w:type="dxa"/>
            <w:shd w:val="clear" w:color="auto" w:fill="FFFFFF"/>
            <w:tcMar>
              <w:top w:w="70" w:type="dxa"/>
              <w:left w:w="110" w:type="dxa"/>
              <w:bottom w:w="70" w:type="dxa"/>
              <w:right w:w="110" w:type="dxa"/>
            </w:tcMar>
            <w:vAlign w:val="center"/>
          </w:tcPr>
          <w:p w14:paraId="611E990C" w14:textId="77777777" w:rsidR="00B60C81" w:rsidRDefault="00000000">
            <w:pPr>
              <w:spacing w:after="0"/>
            </w:pPr>
            <w:r>
              <w:rPr>
                <w:rFonts w:cs="Times New Roman"/>
                <w:color w:val="262626"/>
                <w:sz w:val="17"/>
                <w:szCs w:val="17"/>
                <w:lang w:val="es-PE"/>
              </w:rPr>
              <w:t>Portal de empresa: Gestionar local (documentos)</w:t>
            </w:r>
          </w:p>
        </w:tc>
        <w:tc>
          <w:tcPr>
            <w:tcW w:w="4154" w:type="dxa"/>
            <w:shd w:val="clear" w:color="auto" w:fill="FFFFFF"/>
            <w:tcMar>
              <w:top w:w="70" w:type="dxa"/>
              <w:left w:w="110" w:type="dxa"/>
              <w:bottom w:w="70" w:type="dxa"/>
              <w:right w:w="110" w:type="dxa"/>
            </w:tcMar>
            <w:vAlign w:val="center"/>
          </w:tcPr>
          <w:p w14:paraId="6DE242EA" w14:textId="77777777" w:rsidR="00B60C81" w:rsidRDefault="00000000">
            <w:pPr>
              <w:spacing w:after="0"/>
            </w:pPr>
            <w:r>
              <w:rPr>
                <w:rFonts w:cs="Times New Roman"/>
                <w:color w:val="262626"/>
                <w:sz w:val="17"/>
                <w:szCs w:val="17"/>
                <w:lang w:val="es-PE"/>
              </w:rPr>
              <w:t>POST /api/establecimientos/{id}/documentos; POST /api/establecimientos/{id}/solicitud/enviar</w:t>
            </w:r>
          </w:p>
        </w:tc>
      </w:tr>
      <w:tr w:rsidR="00B60C81" w14:paraId="0F6172CA" w14:textId="77777777">
        <w:trPr>
          <w:cantSplit/>
          <w:jc w:val="center"/>
        </w:trPr>
        <w:tc>
          <w:tcPr>
            <w:tcW w:w="850" w:type="dxa"/>
            <w:shd w:val="clear" w:color="auto" w:fill="FFFFFF"/>
            <w:tcMar>
              <w:top w:w="70" w:type="dxa"/>
              <w:left w:w="110" w:type="dxa"/>
              <w:bottom w:w="70" w:type="dxa"/>
              <w:right w:w="110" w:type="dxa"/>
            </w:tcMar>
            <w:vAlign w:val="center"/>
          </w:tcPr>
          <w:p w14:paraId="2A8B49BB" w14:textId="77777777" w:rsidR="00B60C81" w:rsidRDefault="00000000">
            <w:pPr>
              <w:spacing w:after="0"/>
              <w:jc w:val="center"/>
            </w:pPr>
            <w:r>
              <w:rPr>
                <w:rFonts w:cs="Times New Roman"/>
                <w:b/>
                <w:bCs/>
                <w:color w:val="1F4E79"/>
                <w:sz w:val="17"/>
                <w:szCs w:val="17"/>
                <w:lang w:val="es-PE"/>
              </w:rPr>
              <w:t>RF-07</w:t>
            </w:r>
          </w:p>
        </w:tc>
        <w:tc>
          <w:tcPr>
            <w:tcW w:w="3500" w:type="dxa"/>
            <w:shd w:val="clear" w:color="auto" w:fill="FFFFFF"/>
            <w:tcMar>
              <w:top w:w="70" w:type="dxa"/>
              <w:left w:w="110" w:type="dxa"/>
              <w:bottom w:w="70" w:type="dxa"/>
              <w:right w:w="110" w:type="dxa"/>
            </w:tcMar>
            <w:vAlign w:val="center"/>
          </w:tcPr>
          <w:p w14:paraId="3C98605A" w14:textId="77777777" w:rsidR="00B60C81" w:rsidRDefault="00000000">
            <w:pPr>
              <w:spacing w:after="0"/>
            </w:pPr>
            <w:r>
              <w:rPr>
                <w:rFonts w:cs="Times New Roman"/>
                <w:color w:val="262626"/>
                <w:sz w:val="17"/>
                <w:szCs w:val="17"/>
                <w:lang w:val="es-PE"/>
              </w:rPr>
              <w:t>Portal de administración: Revisar solicitud</w:t>
            </w:r>
          </w:p>
        </w:tc>
        <w:tc>
          <w:tcPr>
            <w:tcW w:w="4154" w:type="dxa"/>
            <w:shd w:val="clear" w:color="auto" w:fill="FFFFFF"/>
            <w:tcMar>
              <w:top w:w="70" w:type="dxa"/>
              <w:left w:w="110" w:type="dxa"/>
              <w:bottom w:w="70" w:type="dxa"/>
              <w:right w:w="110" w:type="dxa"/>
            </w:tcMar>
            <w:vAlign w:val="center"/>
          </w:tcPr>
          <w:p w14:paraId="3CB5393B" w14:textId="77777777" w:rsidR="00B60C81" w:rsidRDefault="00000000">
            <w:pPr>
              <w:spacing w:after="0"/>
            </w:pPr>
            <w:r>
              <w:rPr>
                <w:rFonts w:cs="Times New Roman"/>
                <w:color w:val="262626"/>
                <w:sz w:val="17"/>
                <w:szCs w:val="17"/>
                <w:lang w:val="es-PE"/>
              </w:rPr>
              <w:t>GET /api/administradores/solicitudes/{id}; POST /api/administradores/solicitudes/{id}/resolucion</w:t>
            </w:r>
          </w:p>
        </w:tc>
      </w:tr>
      <w:tr w:rsidR="00B60C81" w14:paraId="2DAB768B" w14:textId="77777777">
        <w:trPr>
          <w:cantSplit/>
          <w:jc w:val="center"/>
        </w:trPr>
        <w:tc>
          <w:tcPr>
            <w:tcW w:w="850" w:type="dxa"/>
            <w:shd w:val="clear" w:color="auto" w:fill="FFFFFF"/>
            <w:tcMar>
              <w:top w:w="70" w:type="dxa"/>
              <w:left w:w="110" w:type="dxa"/>
              <w:bottom w:w="70" w:type="dxa"/>
              <w:right w:w="110" w:type="dxa"/>
            </w:tcMar>
            <w:vAlign w:val="center"/>
          </w:tcPr>
          <w:p w14:paraId="287D6782" w14:textId="77777777" w:rsidR="00B60C81" w:rsidRDefault="00000000">
            <w:pPr>
              <w:spacing w:after="0"/>
              <w:jc w:val="center"/>
            </w:pPr>
            <w:r>
              <w:rPr>
                <w:rFonts w:cs="Times New Roman"/>
                <w:b/>
                <w:bCs/>
                <w:color w:val="1F4E79"/>
                <w:sz w:val="17"/>
                <w:szCs w:val="17"/>
                <w:lang w:val="es-PE"/>
              </w:rPr>
              <w:t>RF-08</w:t>
            </w:r>
          </w:p>
        </w:tc>
        <w:tc>
          <w:tcPr>
            <w:tcW w:w="3500" w:type="dxa"/>
            <w:shd w:val="clear" w:color="auto" w:fill="FFFFFF"/>
            <w:tcMar>
              <w:top w:w="70" w:type="dxa"/>
              <w:left w:w="110" w:type="dxa"/>
              <w:bottom w:w="70" w:type="dxa"/>
              <w:right w:w="110" w:type="dxa"/>
            </w:tcMar>
            <w:vAlign w:val="center"/>
          </w:tcPr>
          <w:p w14:paraId="6DF89B93" w14:textId="77777777" w:rsidR="00B60C81" w:rsidRDefault="00000000">
            <w:pPr>
              <w:spacing w:after="0"/>
            </w:pPr>
            <w:r>
              <w:rPr>
                <w:rFonts w:cs="Times New Roman"/>
                <w:color w:val="262626"/>
                <w:sz w:val="17"/>
                <w:szCs w:val="17"/>
                <w:lang w:val="es-PE"/>
              </w:rPr>
              <w:t>Portal de administración: Guardar decisión</w:t>
            </w:r>
          </w:p>
        </w:tc>
        <w:tc>
          <w:tcPr>
            <w:tcW w:w="4154" w:type="dxa"/>
            <w:shd w:val="clear" w:color="auto" w:fill="FFFFFF"/>
            <w:tcMar>
              <w:top w:w="70" w:type="dxa"/>
              <w:left w:w="110" w:type="dxa"/>
              <w:bottom w:w="70" w:type="dxa"/>
              <w:right w:w="110" w:type="dxa"/>
            </w:tcMar>
            <w:vAlign w:val="center"/>
          </w:tcPr>
          <w:p w14:paraId="75753CD4" w14:textId="77777777" w:rsidR="00B60C81" w:rsidRDefault="00000000">
            <w:pPr>
              <w:spacing w:after="0"/>
            </w:pPr>
            <w:r>
              <w:rPr>
                <w:rFonts w:cs="Times New Roman"/>
                <w:color w:val="262626"/>
                <w:sz w:val="17"/>
                <w:szCs w:val="17"/>
                <w:lang w:val="es-PE"/>
              </w:rPr>
              <w:t>POST /api/administradores/solicitudes/{id}/resolucion</w:t>
            </w:r>
          </w:p>
        </w:tc>
      </w:tr>
      <w:tr w:rsidR="00B60C81" w14:paraId="3F743655" w14:textId="77777777">
        <w:trPr>
          <w:cantSplit/>
          <w:jc w:val="center"/>
        </w:trPr>
        <w:tc>
          <w:tcPr>
            <w:tcW w:w="850" w:type="dxa"/>
            <w:shd w:val="clear" w:color="auto" w:fill="FFFFFF"/>
            <w:tcMar>
              <w:top w:w="70" w:type="dxa"/>
              <w:left w:w="110" w:type="dxa"/>
              <w:bottom w:w="70" w:type="dxa"/>
              <w:right w:w="110" w:type="dxa"/>
            </w:tcMar>
            <w:vAlign w:val="center"/>
          </w:tcPr>
          <w:p w14:paraId="25EF9122" w14:textId="77777777" w:rsidR="00B60C81" w:rsidRDefault="00000000">
            <w:pPr>
              <w:spacing w:after="0"/>
              <w:jc w:val="center"/>
            </w:pPr>
            <w:r>
              <w:rPr>
                <w:rFonts w:cs="Times New Roman"/>
                <w:b/>
                <w:bCs/>
                <w:color w:val="1F4E79"/>
                <w:sz w:val="17"/>
                <w:szCs w:val="17"/>
                <w:lang w:val="es-PE"/>
              </w:rPr>
              <w:t>RF-09</w:t>
            </w:r>
          </w:p>
        </w:tc>
        <w:tc>
          <w:tcPr>
            <w:tcW w:w="3500" w:type="dxa"/>
            <w:shd w:val="clear" w:color="auto" w:fill="FFFFFF"/>
            <w:tcMar>
              <w:top w:w="70" w:type="dxa"/>
              <w:left w:w="110" w:type="dxa"/>
              <w:bottom w:w="70" w:type="dxa"/>
              <w:right w:w="110" w:type="dxa"/>
            </w:tcMar>
            <w:vAlign w:val="center"/>
          </w:tcPr>
          <w:p w14:paraId="729F88A2" w14:textId="77777777" w:rsidR="00B60C81" w:rsidRDefault="00000000">
            <w:pPr>
              <w:spacing w:after="0"/>
            </w:pPr>
            <w:r>
              <w:rPr>
                <w:rFonts w:cs="Times New Roman"/>
                <w:color w:val="262626"/>
                <w:sz w:val="17"/>
                <w:szCs w:val="17"/>
                <w:lang w:val="es-PE"/>
              </w:rPr>
              <w:t>Tarea programada de vigencia; portal de administración (Establecimientos) y avisos al propietario y al trabajador</w:t>
            </w:r>
          </w:p>
        </w:tc>
        <w:tc>
          <w:tcPr>
            <w:tcW w:w="4154" w:type="dxa"/>
            <w:shd w:val="clear" w:color="auto" w:fill="FFFFFF"/>
            <w:tcMar>
              <w:top w:w="70" w:type="dxa"/>
              <w:left w:w="110" w:type="dxa"/>
              <w:bottom w:w="70" w:type="dxa"/>
              <w:right w:w="110" w:type="dxa"/>
            </w:tcMar>
            <w:vAlign w:val="center"/>
          </w:tcPr>
          <w:p w14:paraId="6D49B366" w14:textId="77777777" w:rsidR="00B60C81" w:rsidRDefault="00000000">
            <w:pPr>
              <w:spacing w:after="0"/>
            </w:pPr>
            <w:r>
              <w:rPr>
                <w:rFonts w:cs="Times New Roman"/>
                <w:color w:val="262626"/>
                <w:sz w:val="17"/>
                <w:szCs w:val="17"/>
                <w:lang w:val="es-PE"/>
              </w:rPr>
              <w:t>GET /api/administradores/establecimientos; VigenciaDocumentosService (@Scheduled)</w:t>
            </w:r>
          </w:p>
        </w:tc>
      </w:tr>
      <w:tr w:rsidR="00B60C81" w14:paraId="21BD9D1D" w14:textId="77777777">
        <w:trPr>
          <w:cantSplit/>
          <w:jc w:val="center"/>
        </w:trPr>
        <w:tc>
          <w:tcPr>
            <w:tcW w:w="850" w:type="dxa"/>
            <w:shd w:val="clear" w:color="auto" w:fill="FFFFFF"/>
            <w:tcMar>
              <w:top w:w="70" w:type="dxa"/>
              <w:left w:w="110" w:type="dxa"/>
              <w:bottom w:w="70" w:type="dxa"/>
              <w:right w:w="110" w:type="dxa"/>
            </w:tcMar>
            <w:vAlign w:val="center"/>
          </w:tcPr>
          <w:p w14:paraId="68553278" w14:textId="77777777" w:rsidR="00B60C81" w:rsidRDefault="00000000">
            <w:pPr>
              <w:spacing w:after="0"/>
              <w:jc w:val="center"/>
            </w:pPr>
            <w:r>
              <w:rPr>
                <w:rFonts w:cs="Times New Roman"/>
                <w:b/>
                <w:bCs/>
                <w:color w:val="1F4E79"/>
                <w:sz w:val="17"/>
                <w:szCs w:val="17"/>
                <w:lang w:val="es-PE"/>
              </w:rPr>
              <w:t>RF-10</w:t>
            </w:r>
          </w:p>
        </w:tc>
        <w:tc>
          <w:tcPr>
            <w:tcW w:w="3500" w:type="dxa"/>
            <w:shd w:val="clear" w:color="auto" w:fill="FFFFFF"/>
            <w:tcMar>
              <w:top w:w="70" w:type="dxa"/>
              <w:left w:w="110" w:type="dxa"/>
              <w:bottom w:w="70" w:type="dxa"/>
              <w:right w:w="110" w:type="dxa"/>
            </w:tcMar>
            <w:vAlign w:val="center"/>
          </w:tcPr>
          <w:p w14:paraId="277E0C66" w14:textId="77777777" w:rsidR="00B60C81" w:rsidRDefault="00000000">
            <w:pPr>
              <w:spacing w:after="0"/>
            </w:pPr>
            <w:r>
              <w:rPr>
                <w:rFonts w:cs="Times New Roman"/>
                <w:color w:val="262626"/>
                <w:sz w:val="17"/>
                <w:szCs w:val="17"/>
                <w:lang w:val="es-PE"/>
              </w:rPr>
              <w:t>Portal de empresa: Cuenta del trabajador</w:t>
            </w:r>
          </w:p>
        </w:tc>
        <w:tc>
          <w:tcPr>
            <w:tcW w:w="4154" w:type="dxa"/>
            <w:shd w:val="clear" w:color="auto" w:fill="FFFFFF"/>
            <w:tcMar>
              <w:top w:w="70" w:type="dxa"/>
              <w:left w:w="110" w:type="dxa"/>
              <w:bottom w:w="70" w:type="dxa"/>
              <w:right w:w="110" w:type="dxa"/>
            </w:tcMar>
            <w:vAlign w:val="center"/>
          </w:tcPr>
          <w:p w14:paraId="29AE60A0" w14:textId="77777777" w:rsidR="00B60C81" w:rsidRDefault="00000000">
            <w:pPr>
              <w:spacing w:after="0"/>
            </w:pPr>
            <w:r>
              <w:rPr>
                <w:rFonts w:cs="Times New Roman"/>
                <w:color w:val="262626"/>
                <w:sz w:val="17"/>
                <w:szCs w:val="17"/>
                <w:lang w:val="es-PE"/>
              </w:rPr>
              <w:t>POST /api/establecimientos/{id}/cuenta</w:t>
            </w:r>
          </w:p>
        </w:tc>
      </w:tr>
      <w:tr w:rsidR="00B60C81" w:rsidRPr="003E3CCE" w14:paraId="3C5C1BCF" w14:textId="77777777">
        <w:trPr>
          <w:cantSplit/>
          <w:jc w:val="center"/>
        </w:trPr>
        <w:tc>
          <w:tcPr>
            <w:tcW w:w="850" w:type="dxa"/>
            <w:shd w:val="clear" w:color="auto" w:fill="FFFFFF"/>
            <w:tcMar>
              <w:top w:w="70" w:type="dxa"/>
              <w:left w:w="110" w:type="dxa"/>
              <w:bottom w:w="70" w:type="dxa"/>
              <w:right w:w="110" w:type="dxa"/>
            </w:tcMar>
            <w:vAlign w:val="center"/>
          </w:tcPr>
          <w:p w14:paraId="024123DA" w14:textId="77777777" w:rsidR="00B60C81" w:rsidRDefault="00000000">
            <w:pPr>
              <w:spacing w:after="0"/>
              <w:jc w:val="center"/>
            </w:pPr>
            <w:r>
              <w:rPr>
                <w:rFonts w:cs="Times New Roman"/>
                <w:b/>
                <w:bCs/>
                <w:color w:val="1F4E79"/>
                <w:sz w:val="17"/>
                <w:szCs w:val="17"/>
                <w:lang w:val="es-PE"/>
              </w:rPr>
              <w:t>RF-11</w:t>
            </w:r>
          </w:p>
        </w:tc>
        <w:tc>
          <w:tcPr>
            <w:tcW w:w="3500" w:type="dxa"/>
            <w:shd w:val="clear" w:color="auto" w:fill="FFFFFF"/>
            <w:tcMar>
              <w:top w:w="70" w:type="dxa"/>
              <w:left w:w="110" w:type="dxa"/>
              <w:bottom w:w="70" w:type="dxa"/>
              <w:right w:w="110" w:type="dxa"/>
            </w:tcMar>
            <w:vAlign w:val="center"/>
          </w:tcPr>
          <w:p w14:paraId="18090C28" w14:textId="77777777" w:rsidR="00B60C81" w:rsidRDefault="00000000">
            <w:pPr>
              <w:spacing w:after="0"/>
            </w:pPr>
            <w:r>
              <w:rPr>
                <w:rFonts w:cs="Times New Roman"/>
                <w:color w:val="262626"/>
                <w:sz w:val="17"/>
                <w:szCs w:val="17"/>
                <w:lang w:val="es-PE"/>
              </w:rPr>
              <w:t>Portal del trabajador: Crear nuevo pack (paso 1, contenido)</w:t>
            </w:r>
          </w:p>
        </w:tc>
        <w:tc>
          <w:tcPr>
            <w:tcW w:w="4154" w:type="dxa"/>
            <w:shd w:val="clear" w:color="auto" w:fill="FFFFFF"/>
            <w:tcMar>
              <w:top w:w="70" w:type="dxa"/>
              <w:left w:w="110" w:type="dxa"/>
              <w:bottom w:w="70" w:type="dxa"/>
              <w:right w:w="110" w:type="dxa"/>
            </w:tcMar>
            <w:vAlign w:val="center"/>
          </w:tcPr>
          <w:p w14:paraId="2E242996" w14:textId="77777777" w:rsidR="00B60C81" w:rsidRPr="004553D4" w:rsidRDefault="00000000">
            <w:pPr>
              <w:spacing w:after="0"/>
              <w:rPr>
                <w:lang w:val="en-US"/>
              </w:rPr>
            </w:pPr>
            <w:r w:rsidRPr="004553D4">
              <w:rPr>
                <w:rFonts w:cs="Times New Roman"/>
                <w:color w:val="262626"/>
                <w:sz w:val="17"/>
                <w:szCs w:val="17"/>
                <w:lang w:val="en-US"/>
              </w:rPr>
              <w:t>POST /</w:t>
            </w:r>
            <w:proofErr w:type="spellStart"/>
            <w:r w:rsidRPr="004553D4">
              <w:rPr>
                <w:rFonts w:cs="Times New Roman"/>
                <w:color w:val="262626"/>
                <w:sz w:val="17"/>
                <w:szCs w:val="17"/>
                <w:lang w:val="en-US"/>
              </w:rPr>
              <w:t>api</w:t>
            </w:r>
            <w:proofErr w:type="spellEnd"/>
            <w:r w:rsidRPr="004553D4">
              <w:rPr>
                <w:rFonts w:cs="Times New Roman"/>
                <w:color w:val="262626"/>
                <w:sz w:val="17"/>
                <w:szCs w:val="17"/>
                <w:lang w:val="en-US"/>
              </w:rPr>
              <w:t>/local/packs; POST /</w:t>
            </w:r>
            <w:proofErr w:type="spellStart"/>
            <w:r w:rsidRPr="004553D4">
              <w:rPr>
                <w:rFonts w:cs="Times New Roman"/>
                <w:color w:val="262626"/>
                <w:sz w:val="17"/>
                <w:szCs w:val="17"/>
                <w:lang w:val="en-US"/>
              </w:rPr>
              <w:t>api</w:t>
            </w:r>
            <w:proofErr w:type="spellEnd"/>
            <w:r w:rsidRPr="004553D4">
              <w:rPr>
                <w:rFonts w:cs="Times New Roman"/>
                <w:color w:val="262626"/>
                <w:sz w:val="17"/>
                <w:szCs w:val="17"/>
                <w:lang w:val="en-US"/>
              </w:rPr>
              <w:t>/local/</w:t>
            </w:r>
            <w:proofErr w:type="spellStart"/>
            <w:r w:rsidRPr="004553D4">
              <w:rPr>
                <w:rFonts w:cs="Times New Roman"/>
                <w:color w:val="262626"/>
                <w:sz w:val="17"/>
                <w:szCs w:val="17"/>
                <w:lang w:val="en-US"/>
              </w:rPr>
              <w:t>publicaciones</w:t>
            </w:r>
            <w:proofErr w:type="spellEnd"/>
          </w:p>
        </w:tc>
      </w:tr>
      <w:tr w:rsidR="00B60C81" w14:paraId="1C44D8B6" w14:textId="77777777">
        <w:trPr>
          <w:cantSplit/>
          <w:jc w:val="center"/>
        </w:trPr>
        <w:tc>
          <w:tcPr>
            <w:tcW w:w="850" w:type="dxa"/>
            <w:shd w:val="clear" w:color="auto" w:fill="FFFFFF"/>
            <w:tcMar>
              <w:top w:w="70" w:type="dxa"/>
              <w:left w:w="110" w:type="dxa"/>
              <w:bottom w:w="70" w:type="dxa"/>
              <w:right w:w="110" w:type="dxa"/>
            </w:tcMar>
            <w:vAlign w:val="center"/>
          </w:tcPr>
          <w:p w14:paraId="34A3B682" w14:textId="77777777" w:rsidR="00B60C81" w:rsidRDefault="00000000">
            <w:pPr>
              <w:spacing w:after="0"/>
              <w:jc w:val="center"/>
            </w:pPr>
            <w:r>
              <w:rPr>
                <w:rFonts w:cs="Times New Roman"/>
                <w:b/>
                <w:bCs/>
                <w:color w:val="1F4E79"/>
                <w:sz w:val="17"/>
                <w:szCs w:val="17"/>
                <w:lang w:val="es-PE"/>
              </w:rPr>
              <w:t>RF-12</w:t>
            </w:r>
          </w:p>
        </w:tc>
        <w:tc>
          <w:tcPr>
            <w:tcW w:w="3500" w:type="dxa"/>
            <w:shd w:val="clear" w:color="auto" w:fill="FFFFFF"/>
            <w:tcMar>
              <w:top w:w="70" w:type="dxa"/>
              <w:left w:w="110" w:type="dxa"/>
              <w:bottom w:w="70" w:type="dxa"/>
              <w:right w:w="110" w:type="dxa"/>
            </w:tcMar>
            <w:vAlign w:val="center"/>
          </w:tcPr>
          <w:p w14:paraId="079D58B2" w14:textId="77777777" w:rsidR="00B60C81" w:rsidRDefault="00000000">
            <w:pPr>
              <w:spacing w:after="0"/>
            </w:pPr>
            <w:r>
              <w:rPr>
                <w:rFonts w:cs="Times New Roman"/>
                <w:color w:val="262626"/>
                <w:sz w:val="17"/>
                <w:szCs w:val="17"/>
                <w:lang w:val="es-PE"/>
              </w:rPr>
              <w:t>Portal del trabajador: Crear nuevo pack (paso 2, tamaños y precios)</w:t>
            </w:r>
          </w:p>
        </w:tc>
        <w:tc>
          <w:tcPr>
            <w:tcW w:w="4154" w:type="dxa"/>
            <w:shd w:val="clear" w:color="auto" w:fill="FFFFFF"/>
            <w:tcMar>
              <w:top w:w="70" w:type="dxa"/>
              <w:left w:w="110" w:type="dxa"/>
              <w:bottom w:w="70" w:type="dxa"/>
              <w:right w:w="110" w:type="dxa"/>
            </w:tcMar>
            <w:vAlign w:val="center"/>
          </w:tcPr>
          <w:p w14:paraId="3A60525F" w14:textId="77777777" w:rsidR="00B60C81" w:rsidRDefault="00000000">
            <w:pPr>
              <w:spacing w:after="0"/>
            </w:pPr>
            <w:r>
              <w:rPr>
                <w:rFonts w:cs="Times New Roman"/>
                <w:color w:val="262626"/>
                <w:sz w:val="17"/>
                <w:szCs w:val="17"/>
                <w:lang w:val="es-PE"/>
              </w:rPr>
              <w:t>POST /api/local/ofertas; POST /api/local/publicaciones</w:t>
            </w:r>
          </w:p>
        </w:tc>
      </w:tr>
      <w:tr w:rsidR="00B60C81" w14:paraId="6EFDDE89" w14:textId="77777777">
        <w:trPr>
          <w:cantSplit/>
          <w:jc w:val="center"/>
        </w:trPr>
        <w:tc>
          <w:tcPr>
            <w:tcW w:w="850" w:type="dxa"/>
            <w:shd w:val="clear" w:color="auto" w:fill="FFFFFF"/>
            <w:tcMar>
              <w:top w:w="70" w:type="dxa"/>
              <w:left w:w="110" w:type="dxa"/>
              <w:bottom w:w="70" w:type="dxa"/>
              <w:right w:w="110" w:type="dxa"/>
            </w:tcMar>
            <w:vAlign w:val="center"/>
          </w:tcPr>
          <w:p w14:paraId="183A7B90" w14:textId="77777777" w:rsidR="00B60C81" w:rsidRDefault="00000000">
            <w:pPr>
              <w:spacing w:after="0"/>
              <w:jc w:val="center"/>
            </w:pPr>
            <w:r>
              <w:rPr>
                <w:rFonts w:cs="Times New Roman"/>
                <w:b/>
                <w:bCs/>
                <w:color w:val="1F4E79"/>
                <w:sz w:val="17"/>
                <w:szCs w:val="17"/>
                <w:lang w:val="es-PE"/>
              </w:rPr>
              <w:t>RF-13</w:t>
            </w:r>
          </w:p>
        </w:tc>
        <w:tc>
          <w:tcPr>
            <w:tcW w:w="3500" w:type="dxa"/>
            <w:shd w:val="clear" w:color="auto" w:fill="FFFFFF"/>
            <w:tcMar>
              <w:top w:w="70" w:type="dxa"/>
              <w:left w:w="110" w:type="dxa"/>
              <w:bottom w:w="70" w:type="dxa"/>
              <w:right w:w="110" w:type="dxa"/>
            </w:tcMar>
            <w:vAlign w:val="center"/>
          </w:tcPr>
          <w:p w14:paraId="16A2F4B1" w14:textId="77777777" w:rsidR="00B60C81" w:rsidRDefault="00000000">
            <w:pPr>
              <w:spacing w:after="0"/>
            </w:pPr>
            <w:r>
              <w:rPr>
                <w:rFonts w:cs="Times New Roman"/>
                <w:color w:val="262626"/>
                <w:sz w:val="17"/>
                <w:szCs w:val="17"/>
                <w:lang w:val="es-PE"/>
              </w:rPr>
              <w:t>Portal del trabajador: Crear nuevo pack (paso 3, horario)</w:t>
            </w:r>
          </w:p>
        </w:tc>
        <w:tc>
          <w:tcPr>
            <w:tcW w:w="4154" w:type="dxa"/>
            <w:shd w:val="clear" w:color="auto" w:fill="FFFFFF"/>
            <w:tcMar>
              <w:top w:w="70" w:type="dxa"/>
              <w:left w:w="110" w:type="dxa"/>
              <w:bottom w:w="70" w:type="dxa"/>
              <w:right w:w="110" w:type="dxa"/>
            </w:tcMar>
            <w:vAlign w:val="center"/>
          </w:tcPr>
          <w:p w14:paraId="0491F8AE" w14:textId="77777777" w:rsidR="00B60C81" w:rsidRDefault="00000000">
            <w:pPr>
              <w:spacing w:after="0"/>
            </w:pPr>
            <w:r>
              <w:rPr>
                <w:rFonts w:cs="Times New Roman"/>
                <w:color w:val="262626"/>
                <w:sz w:val="17"/>
                <w:szCs w:val="17"/>
                <w:lang w:val="es-PE"/>
              </w:rPr>
              <w:t>POST /api/local/publicaciones</w:t>
            </w:r>
          </w:p>
        </w:tc>
      </w:tr>
      <w:tr w:rsidR="00B60C81" w14:paraId="02EE3DA7" w14:textId="77777777">
        <w:trPr>
          <w:cantSplit/>
          <w:jc w:val="center"/>
        </w:trPr>
        <w:tc>
          <w:tcPr>
            <w:tcW w:w="850" w:type="dxa"/>
            <w:shd w:val="clear" w:color="auto" w:fill="FFFFFF"/>
            <w:tcMar>
              <w:top w:w="70" w:type="dxa"/>
              <w:left w:w="110" w:type="dxa"/>
              <w:bottom w:w="70" w:type="dxa"/>
              <w:right w:w="110" w:type="dxa"/>
            </w:tcMar>
            <w:vAlign w:val="center"/>
          </w:tcPr>
          <w:p w14:paraId="1C4F17DF" w14:textId="77777777" w:rsidR="00B60C81" w:rsidRDefault="00000000">
            <w:pPr>
              <w:spacing w:after="0"/>
              <w:jc w:val="center"/>
            </w:pPr>
            <w:r>
              <w:rPr>
                <w:rFonts w:cs="Times New Roman"/>
                <w:b/>
                <w:bCs/>
                <w:color w:val="1F4E79"/>
                <w:sz w:val="17"/>
                <w:szCs w:val="17"/>
                <w:lang w:val="es-PE"/>
              </w:rPr>
              <w:t>RF-14</w:t>
            </w:r>
          </w:p>
        </w:tc>
        <w:tc>
          <w:tcPr>
            <w:tcW w:w="3500" w:type="dxa"/>
            <w:shd w:val="clear" w:color="auto" w:fill="FFFFFF"/>
            <w:tcMar>
              <w:top w:w="70" w:type="dxa"/>
              <w:left w:w="110" w:type="dxa"/>
              <w:bottom w:w="70" w:type="dxa"/>
              <w:right w:w="110" w:type="dxa"/>
            </w:tcMar>
            <w:vAlign w:val="center"/>
          </w:tcPr>
          <w:p w14:paraId="21538148" w14:textId="77777777" w:rsidR="00B60C81" w:rsidRDefault="00000000">
            <w:pPr>
              <w:spacing w:after="0"/>
            </w:pPr>
            <w:r>
              <w:rPr>
                <w:rFonts w:cs="Times New Roman"/>
                <w:color w:val="262626"/>
                <w:sz w:val="17"/>
                <w:szCs w:val="17"/>
                <w:lang w:val="es-PE"/>
              </w:rPr>
              <w:t>Portal del consumidor: Productos (filtros)</w:t>
            </w:r>
          </w:p>
        </w:tc>
        <w:tc>
          <w:tcPr>
            <w:tcW w:w="4154" w:type="dxa"/>
            <w:shd w:val="clear" w:color="auto" w:fill="FFFFFF"/>
            <w:tcMar>
              <w:top w:w="70" w:type="dxa"/>
              <w:left w:w="110" w:type="dxa"/>
              <w:bottom w:w="70" w:type="dxa"/>
              <w:right w:w="110" w:type="dxa"/>
            </w:tcMar>
            <w:vAlign w:val="center"/>
          </w:tcPr>
          <w:p w14:paraId="1B9374A2" w14:textId="77777777" w:rsidR="00B60C81" w:rsidRDefault="00000000">
            <w:pPr>
              <w:spacing w:after="0"/>
            </w:pPr>
            <w:r>
              <w:rPr>
                <w:rFonts w:cs="Times New Roman"/>
                <w:color w:val="262626"/>
                <w:sz w:val="17"/>
                <w:szCs w:val="17"/>
                <w:lang w:val="es-PE"/>
              </w:rPr>
              <w:t>GET /api/ofertas</w:t>
            </w:r>
          </w:p>
        </w:tc>
      </w:tr>
      <w:tr w:rsidR="00B60C81" w14:paraId="7D80A1CC" w14:textId="77777777">
        <w:trPr>
          <w:cantSplit/>
          <w:jc w:val="center"/>
        </w:trPr>
        <w:tc>
          <w:tcPr>
            <w:tcW w:w="850" w:type="dxa"/>
            <w:shd w:val="clear" w:color="auto" w:fill="FFFFFF"/>
            <w:tcMar>
              <w:top w:w="70" w:type="dxa"/>
              <w:left w:w="110" w:type="dxa"/>
              <w:bottom w:w="70" w:type="dxa"/>
              <w:right w:w="110" w:type="dxa"/>
            </w:tcMar>
            <w:vAlign w:val="center"/>
          </w:tcPr>
          <w:p w14:paraId="08BFD822" w14:textId="77777777" w:rsidR="00B60C81" w:rsidRDefault="00000000">
            <w:pPr>
              <w:spacing w:after="0"/>
              <w:jc w:val="center"/>
            </w:pPr>
            <w:r>
              <w:rPr>
                <w:rFonts w:cs="Times New Roman"/>
                <w:b/>
                <w:bCs/>
                <w:color w:val="1F4E79"/>
                <w:sz w:val="17"/>
                <w:szCs w:val="17"/>
                <w:lang w:val="es-PE"/>
              </w:rPr>
              <w:t>RF-15</w:t>
            </w:r>
          </w:p>
        </w:tc>
        <w:tc>
          <w:tcPr>
            <w:tcW w:w="3500" w:type="dxa"/>
            <w:shd w:val="clear" w:color="auto" w:fill="FFFFFF"/>
            <w:tcMar>
              <w:top w:w="70" w:type="dxa"/>
              <w:left w:w="110" w:type="dxa"/>
              <w:bottom w:w="70" w:type="dxa"/>
              <w:right w:w="110" w:type="dxa"/>
            </w:tcMar>
            <w:vAlign w:val="center"/>
          </w:tcPr>
          <w:p w14:paraId="42D34720" w14:textId="77777777" w:rsidR="00B60C81" w:rsidRDefault="00000000">
            <w:pPr>
              <w:spacing w:after="0"/>
            </w:pPr>
            <w:r>
              <w:rPr>
                <w:rFonts w:cs="Times New Roman"/>
                <w:color w:val="262626"/>
                <w:sz w:val="17"/>
                <w:szCs w:val="17"/>
                <w:lang w:val="es-PE"/>
              </w:rPr>
              <w:t>Portal del consumidor: ficha del pack</w:t>
            </w:r>
          </w:p>
        </w:tc>
        <w:tc>
          <w:tcPr>
            <w:tcW w:w="4154" w:type="dxa"/>
            <w:shd w:val="clear" w:color="auto" w:fill="FFFFFF"/>
            <w:tcMar>
              <w:top w:w="70" w:type="dxa"/>
              <w:left w:w="110" w:type="dxa"/>
              <w:bottom w:w="70" w:type="dxa"/>
              <w:right w:w="110" w:type="dxa"/>
            </w:tcMar>
            <w:vAlign w:val="center"/>
          </w:tcPr>
          <w:p w14:paraId="3E5C7EFE" w14:textId="77777777" w:rsidR="00B60C81" w:rsidRDefault="00000000">
            <w:pPr>
              <w:spacing w:after="0"/>
            </w:pPr>
            <w:r>
              <w:rPr>
                <w:rFonts w:cs="Times New Roman"/>
                <w:color w:val="262626"/>
                <w:sz w:val="17"/>
                <w:szCs w:val="17"/>
                <w:lang w:val="es-PE"/>
              </w:rPr>
              <w:t>GET /api/ofertas/{id}</w:t>
            </w:r>
          </w:p>
        </w:tc>
      </w:tr>
      <w:tr w:rsidR="00B60C81" w:rsidRPr="003E3CCE" w14:paraId="23A57BCA" w14:textId="77777777">
        <w:trPr>
          <w:cantSplit/>
          <w:jc w:val="center"/>
        </w:trPr>
        <w:tc>
          <w:tcPr>
            <w:tcW w:w="850" w:type="dxa"/>
            <w:shd w:val="clear" w:color="auto" w:fill="FFFFFF"/>
            <w:tcMar>
              <w:top w:w="70" w:type="dxa"/>
              <w:left w:w="110" w:type="dxa"/>
              <w:bottom w:w="70" w:type="dxa"/>
              <w:right w:w="110" w:type="dxa"/>
            </w:tcMar>
            <w:vAlign w:val="center"/>
          </w:tcPr>
          <w:p w14:paraId="4ACC12E8" w14:textId="77777777" w:rsidR="00B60C81" w:rsidRDefault="00000000">
            <w:pPr>
              <w:spacing w:after="0"/>
              <w:jc w:val="center"/>
            </w:pPr>
            <w:r>
              <w:rPr>
                <w:rFonts w:cs="Times New Roman"/>
                <w:b/>
                <w:bCs/>
                <w:color w:val="1F4E79"/>
                <w:sz w:val="17"/>
                <w:szCs w:val="17"/>
                <w:lang w:val="es-PE"/>
              </w:rPr>
              <w:t>RF-16</w:t>
            </w:r>
          </w:p>
        </w:tc>
        <w:tc>
          <w:tcPr>
            <w:tcW w:w="3500" w:type="dxa"/>
            <w:shd w:val="clear" w:color="auto" w:fill="FFFFFF"/>
            <w:tcMar>
              <w:top w:w="70" w:type="dxa"/>
              <w:left w:w="110" w:type="dxa"/>
              <w:bottom w:w="70" w:type="dxa"/>
              <w:right w:w="110" w:type="dxa"/>
            </w:tcMar>
            <w:vAlign w:val="center"/>
          </w:tcPr>
          <w:p w14:paraId="11FE3B9B" w14:textId="77777777" w:rsidR="00B60C81" w:rsidRDefault="00000000">
            <w:pPr>
              <w:spacing w:after="0"/>
            </w:pPr>
            <w:r>
              <w:rPr>
                <w:rFonts w:cs="Times New Roman"/>
                <w:color w:val="262626"/>
                <w:sz w:val="17"/>
                <w:szCs w:val="17"/>
                <w:lang w:val="es-PE"/>
              </w:rPr>
              <w:t>Portal del consumidor: Mis compras (carrito y pago)</w:t>
            </w:r>
          </w:p>
        </w:tc>
        <w:tc>
          <w:tcPr>
            <w:tcW w:w="4154" w:type="dxa"/>
            <w:shd w:val="clear" w:color="auto" w:fill="FFFFFF"/>
            <w:tcMar>
              <w:top w:w="70" w:type="dxa"/>
              <w:left w:w="110" w:type="dxa"/>
              <w:bottom w:w="70" w:type="dxa"/>
              <w:right w:w="110" w:type="dxa"/>
            </w:tcMar>
            <w:vAlign w:val="center"/>
          </w:tcPr>
          <w:p w14:paraId="61415D4F" w14:textId="77777777" w:rsidR="00B60C81" w:rsidRPr="004553D4" w:rsidRDefault="00000000">
            <w:pPr>
              <w:spacing w:after="0"/>
              <w:rPr>
                <w:lang w:val="en-US"/>
              </w:rPr>
            </w:pPr>
            <w:r w:rsidRPr="004553D4">
              <w:rPr>
                <w:rFonts w:cs="Times New Roman"/>
                <w:color w:val="262626"/>
                <w:sz w:val="17"/>
                <w:szCs w:val="17"/>
                <w:lang w:val="en-US"/>
              </w:rPr>
              <w:t>POST /</w:t>
            </w:r>
            <w:proofErr w:type="spellStart"/>
            <w:r w:rsidRPr="004553D4">
              <w:rPr>
                <w:rFonts w:cs="Times New Roman"/>
                <w:color w:val="262626"/>
                <w:sz w:val="17"/>
                <w:szCs w:val="17"/>
                <w:lang w:val="en-US"/>
              </w:rPr>
              <w:t>api</w:t>
            </w:r>
            <w:proofErr w:type="spellEnd"/>
            <w:r w:rsidRPr="004553D4">
              <w:rPr>
                <w:rFonts w:cs="Times New Roman"/>
                <w:color w:val="262626"/>
                <w:sz w:val="17"/>
                <w:szCs w:val="17"/>
                <w:lang w:val="en-US"/>
              </w:rPr>
              <w:t>/</w:t>
            </w:r>
            <w:proofErr w:type="spellStart"/>
            <w:r w:rsidRPr="004553D4">
              <w:rPr>
                <w:rFonts w:cs="Times New Roman"/>
                <w:color w:val="262626"/>
                <w:sz w:val="17"/>
                <w:szCs w:val="17"/>
                <w:lang w:val="en-US"/>
              </w:rPr>
              <w:t>compras</w:t>
            </w:r>
            <w:proofErr w:type="spellEnd"/>
            <w:r w:rsidRPr="004553D4">
              <w:rPr>
                <w:rFonts w:cs="Times New Roman"/>
                <w:color w:val="262626"/>
                <w:sz w:val="17"/>
                <w:szCs w:val="17"/>
                <w:lang w:val="en-US"/>
              </w:rPr>
              <w:t>/</w:t>
            </w:r>
            <w:proofErr w:type="spellStart"/>
            <w:r w:rsidRPr="004553D4">
              <w:rPr>
                <w:rFonts w:cs="Times New Roman"/>
                <w:color w:val="262626"/>
                <w:sz w:val="17"/>
                <w:szCs w:val="17"/>
                <w:lang w:val="en-US"/>
              </w:rPr>
              <w:t>lote</w:t>
            </w:r>
            <w:proofErr w:type="spellEnd"/>
            <w:r w:rsidRPr="004553D4">
              <w:rPr>
                <w:rFonts w:cs="Times New Roman"/>
                <w:color w:val="262626"/>
                <w:sz w:val="17"/>
                <w:szCs w:val="17"/>
                <w:lang w:val="en-US"/>
              </w:rPr>
              <w:t>; POST /</w:t>
            </w:r>
            <w:proofErr w:type="spellStart"/>
            <w:r w:rsidRPr="004553D4">
              <w:rPr>
                <w:rFonts w:cs="Times New Roman"/>
                <w:color w:val="262626"/>
                <w:sz w:val="17"/>
                <w:szCs w:val="17"/>
                <w:lang w:val="en-US"/>
              </w:rPr>
              <w:t>api</w:t>
            </w:r>
            <w:proofErr w:type="spellEnd"/>
            <w:r w:rsidRPr="004553D4">
              <w:rPr>
                <w:rFonts w:cs="Times New Roman"/>
                <w:color w:val="262626"/>
                <w:sz w:val="17"/>
                <w:szCs w:val="17"/>
                <w:lang w:val="en-US"/>
              </w:rPr>
              <w:t>/</w:t>
            </w:r>
            <w:proofErr w:type="spellStart"/>
            <w:r w:rsidRPr="004553D4">
              <w:rPr>
                <w:rFonts w:cs="Times New Roman"/>
                <w:color w:val="262626"/>
                <w:sz w:val="17"/>
                <w:szCs w:val="17"/>
                <w:lang w:val="en-US"/>
              </w:rPr>
              <w:t>compras</w:t>
            </w:r>
            <w:proofErr w:type="spellEnd"/>
          </w:p>
        </w:tc>
      </w:tr>
      <w:tr w:rsidR="00B60C81" w14:paraId="7B6C4B6E" w14:textId="77777777">
        <w:trPr>
          <w:cantSplit/>
          <w:jc w:val="center"/>
        </w:trPr>
        <w:tc>
          <w:tcPr>
            <w:tcW w:w="850" w:type="dxa"/>
            <w:shd w:val="clear" w:color="auto" w:fill="FFFFFF"/>
            <w:tcMar>
              <w:top w:w="70" w:type="dxa"/>
              <w:left w:w="110" w:type="dxa"/>
              <w:bottom w:w="70" w:type="dxa"/>
              <w:right w:w="110" w:type="dxa"/>
            </w:tcMar>
            <w:vAlign w:val="center"/>
          </w:tcPr>
          <w:p w14:paraId="1E8AB0ED" w14:textId="77777777" w:rsidR="00B60C81" w:rsidRDefault="00000000">
            <w:pPr>
              <w:spacing w:after="0"/>
              <w:jc w:val="center"/>
            </w:pPr>
            <w:r>
              <w:rPr>
                <w:rFonts w:cs="Times New Roman"/>
                <w:b/>
                <w:bCs/>
                <w:color w:val="1F4E79"/>
                <w:sz w:val="17"/>
                <w:szCs w:val="17"/>
                <w:lang w:val="es-PE"/>
              </w:rPr>
              <w:t>RF-17</w:t>
            </w:r>
          </w:p>
        </w:tc>
        <w:tc>
          <w:tcPr>
            <w:tcW w:w="3500" w:type="dxa"/>
            <w:shd w:val="clear" w:color="auto" w:fill="FFFFFF"/>
            <w:tcMar>
              <w:top w:w="70" w:type="dxa"/>
              <w:left w:w="110" w:type="dxa"/>
              <w:bottom w:w="70" w:type="dxa"/>
              <w:right w:w="110" w:type="dxa"/>
            </w:tcMar>
            <w:vAlign w:val="center"/>
          </w:tcPr>
          <w:p w14:paraId="49B244F2" w14:textId="77777777" w:rsidR="00B60C81" w:rsidRDefault="00000000">
            <w:pPr>
              <w:spacing w:after="0"/>
            </w:pPr>
            <w:r>
              <w:rPr>
                <w:rFonts w:cs="Times New Roman"/>
                <w:color w:val="262626"/>
                <w:sz w:val="17"/>
                <w:szCs w:val="17"/>
                <w:lang w:val="es-PE"/>
              </w:rPr>
              <w:t>Compra presencial: oferta abierta desde el código QR</w:t>
            </w:r>
          </w:p>
        </w:tc>
        <w:tc>
          <w:tcPr>
            <w:tcW w:w="4154" w:type="dxa"/>
            <w:shd w:val="clear" w:color="auto" w:fill="FFFFFF"/>
            <w:tcMar>
              <w:top w:w="70" w:type="dxa"/>
              <w:left w:w="110" w:type="dxa"/>
              <w:bottom w:w="70" w:type="dxa"/>
              <w:right w:w="110" w:type="dxa"/>
            </w:tcMar>
            <w:vAlign w:val="center"/>
          </w:tcPr>
          <w:p w14:paraId="570BD161" w14:textId="77777777" w:rsidR="00B60C81" w:rsidRDefault="00000000">
            <w:pPr>
              <w:spacing w:after="0"/>
            </w:pPr>
            <w:r>
              <w:rPr>
                <w:rFonts w:cs="Times New Roman"/>
                <w:color w:val="262626"/>
                <w:sz w:val="17"/>
                <w:szCs w:val="17"/>
                <w:lang w:val="es-PE"/>
              </w:rPr>
              <w:t>GET /api/ofertas/{id}</w:t>
            </w:r>
          </w:p>
        </w:tc>
      </w:tr>
      <w:tr w:rsidR="00B60C81" w14:paraId="49859226" w14:textId="77777777">
        <w:trPr>
          <w:cantSplit/>
          <w:jc w:val="center"/>
        </w:trPr>
        <w:tc>
          <w:tcPr>
            <w:tcW w:w="850" w:type="dxa"/>
            <w:shd w:val="clear" w:color="auto" w:fill="FFFFFF"/>
            <w:tcMar>
              <w:top w:w="70" w:type="dxa"/>
              <w:left w:w="110" w:type="dxa"/>
              <w:bottom w:w="70" w:type="dxa"/>
              <w:right w:w="110" w:type="dxa"/>
            </w:tcMar>
            <w:vAlign w:val="center"/>
          </w:tcPr>
          <w:p w14:paraId="0496A8F6" w14:textId="77777777" w:rsidR="00B60C81" w:rsidRDefault="00000000">
            <w:pPr>
              <w:spacing w:after="0"/>
              <w:jc w:val="center"/>
            </w:pPr>
            <w:r>
              <w:rPr>
                <w:rFonts w:cs="Times New Roman"/>
                <w:b/>
                <w:bCs/>
                <w:color w:val="1F4E79"/>
                <w:sz w:val="17"/>
                <w:szCs w:val="17"/>
                <w:lang w:val="es-PE"/>
              </w:rPr>
              <w:t>RF-18</w:t>
            </w:r>
          </w:p>
        </w:tc>
        <w:tc>
          <w:tcPr>
            <w:tcW w:w="3500" w:type="dxa"/>
            <w:shd w:val="clear" w:color="auto" w:fill="FFFFFF"/>
            <w:tcMar>
              <w:top w:w="70" w:type="dxa"/>
              <w:left w:w="110" w:type="dxa"/>
              <w:bottom w:w="70" w:type="dxa"/>
              <w:right w:w="110" w:type="dxa"/>
            </w:tcMar>
            <w:vAlign w:val="center"/>
          </w:tcPr>
          <w:p w14:paraId="22DC8B5C" w14:textId="77777777" w:rsidR="00B60C81" w:rsidRDefault="00000000">
            <w:pPr>
              <w:spacing w:after="0"/>
            </w:pPr>
            <w:r>
              <w:rPr>
                <w:rFonts w:cs="Times New Roman"/>
                <w:color w:val="262626"/>
                <w:sz w:val="17"/>
                <w:szCs w:val="17"/>
                <w:lang w:val="es-PE"/>
              </w:rPr>
              <w:t>Compra presencial: pago con Yape, tarjeta o efectivo</w:t>
            </w:r>
          </w:p>
        </w:tc>
        <w:tc>
          <w:tcPr>
            <w:tcW w:w="4154" w:type="dxa"/>
            <w:shd w:val="clear" w:color="auto" w:fill="FFFFFF"/>
            <w:tcMar>
              <w:top w:w="70" w:type="dxa"/>
              <w:left w:w="110" w:type="dxa"/>
              <w:bottom w:w="70" w:type="dxa"/>
              <w:right w:w="110" w:type="dxa"/>
            </w:tcMar>
            <w:vAlign w:val="center"/>
          </w:tcPr>
          <w:p w14:paraId="01DAFF6C" w14:textId="77777777" w:rsidR="00B60C81" w:rsidRDefault="00000000">
            <w:pPr>
              <w:spacing w:after="0"/>
            </w:pPr>
            <w:r>
              <w:rPr>
                <w:rFonts w:cs="Times New Roman"/>
                <w:color w:val="262626"/>
                <w:sz w:val="17"/>
                <w:szCs w:val="17"/>
                <w:lang w:val="es-PE"/>
              </w:rPr>
              <w:t>POST /api/compras/presenciales; POST /api/compras/presenciales/efectivo</w:t>
            </w:r>
          </w:p>
        </w:tc>
      </w:tr>
      <w:tr w:rsidR="00B60C81" w14:paraId="0B9F560D" w14:textId="77777777">
        <w:trPr>
          <w:cantSplit/>
          <w:jc w:val="center"/>
        </w:trPr>
        <w:tc>
          <w:tcPr>
            <w:tcW w:w="850" w:type="dxa"/>
            <w:shd w:val="clear" w:color="auto" w:fill="FFFFFF"/>
            <w:tcMar>
              <w:top w:w="70" w:type="dxa"/>
              <w:left w:w="110" w:type="dxa"/>
              <w:bottom w:w="70" w:type="dxa"/>
              <w:right w:w="110" w:type="dxa"/>
            </w:tcMar>
            <w:vAlign w:val="center"/>
          </w:tcPr>
          <w:p w14:paraId="24449353" w14:textId="77777777" w:rsidR="00B60C81" w:rsidRDefault="00000000">
            <w:pPr>
              <w:spacing w:after="0"/>
              <w:jc w:val="center"/>
            </w:pPr>
            <w:r>
              <w:rPr>
                <w:rFonts w:cs="Times New Roman"/>
                <w:b/>
                <w:bCs/>
                <w:color w:val="1F4E79"/>
                <w:sz w:val="17"/>
                <w:szCs w:val="17"/>
                <w:lang w:val="es-PE"/>
              </w:rPr>
              <w:t>RF-19</w:t>
            </w:r>
          </w:p>
        </w:tc>
        <w:tc>
          <w:tcPr>
            <w:tcW w:w="3500" w:type="dxa"/>
            <w:shd w:val="clear" w:color="auto" w:fill="FFFFFF"/>
            <w:tcMar>
              <w:top w:w="70" w:type="dxa"/>
              <w:left w:w="110" w:type="dxa"/>
              <w:bottom w:w="70" w:type="dxa"/>
              <w:right w:w="110" w:type="dxa"/>
            </w:tcMar>
            <w:vAlign w:val="center"/>
          </w:tcPr>
          <w:p w14:paraId="75D4A79F" w14:textId="77777777" w:rsidR="00B60C81" w:rsidRDefault="00000000">
            <w:pPr>
              <w:spacing w:after="0"/>
            </w:pPr>
            <w:r>
              <w:rPr>
                <w:rFonts w:cs="Times New Roman"/>
                <w:color w:val="262626"/>
                <w:sz w:val="17"/>
                <w:szCs w:val="17"/>
                <w:lang w:val="es-PE"/>
              </w:rPr>
              <w:t>Compra presencial en efectivo; portal del trabajador</w:t>
            </w:r>
          </w:p>
        </w:tc>
        <w:tc>
          <w:tcPr>
            <w:tcW w:w="4154" w:type="dxa"/>
            <w:shd w:val="clear" w:color="auto" w:fill="FFFFFF"/>
            <w:tcMar>
              <w:top w:w="70" w:type="dxa"/>
              <w:left w:w="110" w:type="dxa"/>
              <w:bottom w:w="70" w:type="dxa"/>
              <w:right w:w="110" w:type="dxa"/>
            </w:tcMar>
            <w:vAlign w:val="center"/>
          </w:tcPr>
          <w:p w14:paraId="7A2F821C" w14:textId="77777777" w:rsidR="00B60C81" w:rsidRDefault="00000000">
            <w:pPr>
              <w:spacing w:after="0"/>
            </w:pPr>
            <w:r>
              <w:rPr>
                <w:rFonts w:cs="Times New Roman"/>
                <w:color w:val="262626"/>
                <w:sz w:val="17"/>
                <w:szCs w:val="17"/>
                <w:lang w:val="es-PE"/>
              </w:rPr>
              <w:t>POST /api/compras/presenciales/efectivo; tarea programada de retenciones</w:t>
            </w:r>
          </w:p>
        </w:tc>
      </w:tr>
      <w:tr w:rsidR="00B60C81" w14:paraId="4A280551" w14:textId="77777777">
        <w:trPr>
          <w:cantSplit/>
          <w:jc w:val="center"/>
        </w:trPr>
        <w:tc>
          <w:tcPr>
            <w:tcW w:w="850" w:type="dxa"/>
            <w:shd w:val="clear" w:color="auto" w:fill="FFFFFF"/>
            <w:tcMar>
              <w:top w:w="70" w:type="dxa"/>
              <w:left w:w="110" w:type="dxa"/>
              <w:bottom w:w="70" w:type="dxa"/>
              <w:right w:w="110" w:type="dxa"/>
            </w:tcMar>
            <w:vAlign w:val="center"/>
          </w:tcPr>
          <w:p w14:paraId="7AB4D728" w14:textId="77777777" w:rsidR="00B60C81" w:rsidRDefault="00000000">
            <w:pPr>
              <w:spacing w:after="0"/>
              <w:jc w:val="center"/>
            </w:pPr>
            <w:r>
              <w:rPr>
                <w:rFonts w:cs="Times New Roman"/>
                <w:b/>
                <w:bCs/>
                <w:color w:val="1F4E79"/>
                <w:sz w:val="17"/>
                <w:szCs w:val="17"/>
                <w:lang w:val="es-PE"/>
              </w:rPr>
              <w:t>RF-20</w:t>
            </w:r>
          </w:p>
        </w:tc>
        <w:tc>
          <w:tcPr>
            <w:tcW w:w="3500" w:type="dxa"/>
            <w:shd w:val="clear" w:color="auto" w:fill="FFFFFF"/>
            <w:tcMar>
              <w:top w:w="70" w:type="dxa"/>
              <w:left w:w="110" w:type="dxa"/>
              <w:bottom w:w="70" w:type="dxa"/>
              <w:right w:w="110" w:type="dxa"/>
            </w:tcMar>
            <w:vAlign w:val="center"/>
          </w:tcPr>
          <w:p w14:paraId="06AF20B5" w14:textId="77777777" w:rsidR="00B60C81" w:rsidRDefault="00000000">
            <w:pPr>
              <w:spacing w:after="0"/>
            </w:pPr>
            <w:r>
              <w:rPr>
                <w:rFonts w:cs="Times New Roman"/>
                <w:color w:val="262626"/>
                <w:sz w:val="17"/>
                <w:szCs w:val="17"/>
                <w:lang w:val="es-PE"/>
              </w:rPr>
              <w:t>Mis compras: confirmación con boleta simulada y código</w:t>
            </w:r>
          </w:p>
        </w:tc>
        <w:tc>
          <w:tcPr>
            <w:tcW w:w="4154" w:type="dxa"/>
            <w:shd w:val="clear" w:color="auto" w:fill="FFFFFF"/>
            <w:tcMar>
              <w:top w:w="70" w:type="dxa"/>
              <w:left w:w="110" w:type="dxa"/>
              <w:bottom w:w="70" w:type="dxa"/>
              <w:right w:w="110" w:type="dxa"/>
            </w:tcMar>
            <w:vAlign w:val="center"/>
          </w:tcPr>
          <w:p w14:paraId="078666F2" w14:textId="77777777" w:rsidR="00B60C81" w:rsidRDefault="00000000">
            <w:pPr>
              <w:spacing w:after="0"/>
            </w:pPr>
            <w:r>
              <w:rPr>
                <w:rFonts w:cs="Times New Roman"/>
                <w:color w:val="262626"/>
                <w:sz w:val="17"/>
                <w:szCs w:val="17"/>
                <w:lang w:val="es-PE"/>
              </w:rPr>
              <w:t>POST /api/compras/lote (la respuesta incluye boleta y código)</w:t>
            </w:r>
          </w:p>
        </w:tc>
      </w:tr>
      <w:tr w:rsidR="00B60C81" w14:paraId="7D0B19F7" w14:textId="77777777">
        <w:trPr>
          <w:cantSplit/>
          <w:jc w:val="center"/>
        </w:trPr>
        <w:tc>
          <w:tcPr>
            <w:tcW w:w="850" w:type="dxa"/>
            <w:shd w:val="clear" w:color="auto" w:fill="FFFFFF"/>
            <w:tcMar>
              <w:top w:w="70" w:type="dxa"/>
              <w:left w:w="110" w:type="dxa"/>
              <w:bottom w:w="70" w:type="dxa"/>
              <w:right w:w="110" w:type="dxa"/>
            </w:tcMar>
            <w:vAlign w:val="center"/>
          </w:tcPr>
          <w:p w14:paraId="7C60BF20" w14:textId="77777777" w:rsidR="00B60C81" w:rsidRDefault="00000000">
            <w:pPr>
              <w:spacing w:after="0"/>
              <w:jc w:val="center"/>
            </w:pPr>
            <w:r>
              <w:rPr>
                <w:rFonts w:cs="Times New Roman"/>
                <w:b/>
                <w:bCs/>
                <w:color w:val="1F4E79"/>
                <w:sz w:val="17"/>
                <w:szCs w:val="17"/>
                <w:lang w:val="es-PE"/>
              </w:rPr>
              <w:lastRenderedPageBreak/>
              <w:t>RF-21</w:t>
            </w:r>
          </w:p>
        </w:tc>
        <w:tc>
          <w:tcPr>
            <w:tcW w:w="3500" w:type="dxa"/>
            <w:shd w:val="clear" w:color="auto" w:fill="FFFFFF"/>
            <w:tcMar>
              <w:top w:w="70" w:type="dxa"/>
              <w:left w:w="110" w:type="dxa"/>
              <w:bottom w:w="70" w:type="dxa"/>
              <w:right w:w="110" w:type="dxa"/>
            </w:tcMar>
            <w:vAlign w:val="center"/>
          </w:tcPr>
          <w:p w14:paraId="26913280" w14:textId="77777777" w:rsidR="00B60C81" w:rsidRDefault="00000000">
            <w:pPr>
              <w:spacing w:after="0"/>
            </w:pPr>
            <w:r>
              <w:rPr>
                <w:rFonts w:cs="Times New Roman"/>
                <w:color w:val="262626"/>
                <w:sz w:val="17"/>
                <w:szCs w:val="17"/>
                <w:lang w:val="es-PE"/>
              </w:rPr>
              <w:t>Portal del trabajador: Validar código</w:t>
            </w:r>
          </w:p>
        </w:tc>
        <w:tc>
          <w:tcPr>
            <w:tcW w:w="4154" w:type="dxa"/>
            <w:shd w:val="clear" w:color="auto" w:fill="FFFFFF"/>
            <w:tcMar>
              <w:top w:w="70" w:type="dxa"/>
              <w:left w:w="110" w:type="dxa"/>
              <w:bottom w:w="70" w:type="dxa"/>
              <w:right w:w="110" w:type="dxa"/>
            </w:tcMar>
            <w:vAlign w:val="center"/>
          </w:tcPr>
          <w:p w14:paraId="2B4B265A" w14:textId="77777777" w:rsidR="00B60C81" w:rsidRDefault="00000000">
            <w:pPr>
              <w:spacing w:after="0"/>
            </w:pPr>
            <w:r>
              <w:rPr>
                <w:rFonts w:cs="Times New Roman"/>
                <w:color w:val="262626"/>
                <w:sz w:val="17"/>
                <w:szCs w:val="17"/>
                <w:lang w:val="es-PE"/>
              </w:rPr>
              <w:t>GET /api/local/recojos/{codigo}; POST /api/local/recojos/{codigo}/confirmar; POST /api/local/efectivo/{codigo}/confirmar</w:t>
            </w:r>
          </w:p>
        </w:tc>
      </w:tr>
      <w:tr w:rsidR="00B60C81" w:rsidRPr="003E3CCE" w14:paraId="27700C69" w14:textId="77777777">
        <w:trPr>
          <w:cantSplit/>
          <w:jc w:val="center"/>
        </w:trPr>
        <w:tc>
          <w:tcPr>
            <w:tcW w:w="850" w:type="dxa"/>
            <w:shd w:val="clear" w:color="auto" w:fill="FFFFFF"/>
            <w:tcMar>
              <w:top w:w="70" w:type="dxa"/>
              <w:left w:w="110" w:type="dxa"/>
              <w:bottom w:w="70" w:type="dxa"/>
              <w:right w:w="110" w:type="dxa"/>
            </w:tcMar>
            <w:vAlign w:val="center"/>
          </w:tcPr>
          <w:p w14:paraId="2DF01FAE" w14:textId="77777777" w:rsidR="00B60C81" w:rsidRDefault="00000000">
            <w:pPr>
              <w:spacing w:after="0"/>
              <w:jc w:val="center"/>
            </w:pPr>
            <w:r>
              <w:rPr>
                <w:rFonts w:cs="Times New Roman"/>
                <w:b/>
                <w:bCs/>
                <w:color w:val="1F4E79"/>
                <w:sz w:val="17"/>
                <w:szCs w:val="17"/>
                <w:lang w:val="es-PE"/>
              </w:rPr>
              <w:t>RF-22</w:t>
            </w:r>
          </w:p>
        </w:tc>
        <w:tc>
          <w:tcPr>
            <w:tcW w:w="3500" w:type="dxa"/>
            <w:shd w:val="clear" w:color="auto" w:fill="FFFFFF"/>
            <w:tcMar>
              <w:top w:w="70" w:type="dxa"/>
              <w:left w:w="110" w:type="dxa"/>
              <w:bottom w:w="70" w:type="dxa"/>
              <w:right w:w="110" w:type="dxa"/>
            </w:tcMar>
            <w:vAlign w:val="center"/>
          </w:tcPr>
          <w:p w14:paraId="6FFC0EEE" w14:textId="77777777" w:rsidR="00B60C81" w:rsidRDefault="00000000">
            <w:pPr>
              <w:spacing w:after="0"/>
            </w:pPr>
            <w:r>
              <w:rPr>
                <w:rFonts w:cs="Times New Roman"/>
                <w:color w:val="262626"/>
                <w:sz w:val="17"/>
                <w:szCs w:val="17"/>
                <w:lang w:val="es-PE"/>
              </w:rPr>
              <w:t>Mis compras: historial (Cancelar compra)</w:t>
            </w:r>
          </w:p>
        </w:tc>
        <w:tc>
          <w:tcPr>
            <w:tcW w:w="4154" w:type="dxa"/>
            <w:shd w:val="clear" w:color="auto" w:fill="FFFFFF"/>
            <w:tcMar>
              <w:top w:w="70" w:type="dxa"/>
              <w:left w:w="110" w:type="dxa"/>
              <w:bottom w:w="70" w:type="dxa"/>
              <w:right w:w="110" w:type="dxa"/>
            </w:tcMar>
            <w:vAlign w:val="center"/>
          </w:tcPr>
          <w:p w14:paraId="33D5AD8F" w14:textId="77777777" w:rsidR="00B60C81" w:rsidRPr="004553D4" w:rsidRDefault="00000000">
            <w:pPr>
              <w:spacing w:after="0"/>
              <w:rPr>
                <w:lang w:val="en-US"/>
              </w:rPr>
            </w:pPr>
            <w:r w:rsidRPr="004553D4">
              <w:rPr>
                <w:rFonts w:cs="Times New Roman"/>
                <w:color w:val="262626"/>
                <w:sz w:val="17"/>
                <w:szCs w:val="17"/>
                <w:lang w:val="en-US"/>
              </w:rPr>
              <w:t>POST /</w:t>
            </w:r>
            <w:proofErr w:type="spellStart"/>
            <w:r w:rsidRPr="004553D4">
              <w:rPr>
                <w:rFonts w:cs="Times New Roman"/>
                <w:color w:val="262626"/>
                <w:sz w:val="17"/>
                <w:szCs w:val="17"/>
                <w:lang w:val="en-US"/>
              </w:rPr>
              <w:t>api</w:t>
            </w:r>
            <w:proofErr w:type="spellEnd"/>
            <w:r w:rsidRPr="004553D4">
              <w:rPr>
                <w:rFonts w:cs="Times New Roman"/>
                <w:color w:val="262626"/>
                <w:sz w:val="17"/>
                <w:szCs w:val="17"/>
                <w:lang w:val="en-US"/>
              </w:rPr>
              <w:t>/</w:t>
            </w:r>
            <w:proofErr w:type="spellStart"/>
            <w:proofErr w:type="gramStart"/>
            <w:r w:rsidRPr="004553D4">
              <w:rPr>
                <w:rFonts w:cs="Times New Roman"/>
                <w:color w:val="262626"/>
                <w:sz w:val="17"/>
                <w:szCs w:val="17"/>
                <w:lang w:val="en-US"/>
              </w:rPr>
              <w:t>compras</w:t>
            </w:r>
            <w:proofErr w:type="spellEnd"/>
            <w:r w:rsidRPr="004553D4">
              <w:rPr>
                <w:rFonts w:cs="Times New Roman"/>
                <w:color w:val="262626"/>
                <w:sz w:val="17"/>
                <w:szCs w:val="17"/>
                <w:lang w:val="en-US"/>
              </w:rPr>
              <w:t>/{</w:t>
            </w:r>
            <w:proofErr w:type="spellStart"/>
            <w:r w:rsidRPr="004553D4">
              <w:rPr>
                <w:rFonts w:cs="Times New Roman"/>
                <w:color w:val="262626"/>
                <w:sz w:val="17"/>
                <w:szCs w:val="17"/>
                <w:lang w:val="en-US"/>
              </w:rPr>
              <w:t>reservaId</w:t>
            </w:r>
            <w:proofErr w:type="spellEnd"/>
            <w:r w:rsidRPr="004553D4">
              <w:rPr>
                <w:rFonts w:cs="Times New Roman"/>
                <w:color w:val="262626"/>
                <w:sz w:val="17"/>
                <w:szCs w:val="17"/>
                <w:lang w:val="en-US"/>
              </w:rPr>
              <w:t>}/</w:t>
            </w:r>
            <w:proofErr w:type="spellStart"/>
            <w:proofErr w:type="gramEnd"/>
            <w:r w:rsidRPr="004553D4">
              <w:rPr>
                <w:rFonts w:cs="Times New Roman"/>
                <w:color w:val="262626"/>
                <w:sz w:val="17"/>
                <w:szCs w:val="17"/>
                <w:lang w:val="en-US"/>
              </w:rPr>
              <w:t>cancelar</w:t>
            </w:r>
            <w:proofErr w:type="spellEnd"/>
          </w:p>
        </w:tc>
      </w:tr>
      <w:tr w:rsidR="00B60C81" w14:paraId="536B853F" w14:textId="77777777">
        <w:trPr>
          <w:cantSplit/>
          <w:jc w:val="center"/>
        </w:trPr>
        <w:tc>
          <w:tcPr>
            <w:tcW w:w="850" w:type="dxa"/>
            <w:shd w:val="clear" w:color="auto" w:fill="FFFFFF"/>
            <w:tcMar>
              <w:top w:w="70" w:type="dxa"/>
              <w:left w:w="110" w:type="dxa"/>
              <w:bottom w:w="70" w:type="dxa"/>
              <w:right w:w="110" w:type="dxa"/>
            </w:tcMar>
            <w:vAlign w:val="center"/>
          </w:tcPr>
          <w:p w14:paraId="1098DA3C" w14:textId="77777777" w:rsidR="00B60C81" w:rsidRDefault="00000000">
            <w:pPr>
              <w:spacing w:after="0"/>
              <w:jc w:val="center"/>
            </w:pPr>
            <w:r>
              <w:rPr>
                <w:rFonts w:cs="Times New Roman"/>
                <w:b/>
                <w:bCs/>
                <w:color w:val="1F4E79"/>
                <w:sz w:val="17"/>
                <w:szCs w:val="17"/>
                <w:lang w:val="es-PE"/>
              </w:rPr>
              <w:t>RF-23</w:t>
            </w:r>
          </w:p>
        </w:tc>
        <w:tc>
          <w:tcPr>
            <w:tcW w:w="3500" w:type="dxa"/>
            <w:shd w:val="clear" w:color="auto" w:fill="FFFFFF"/>
            <w:tcMar>
              <w:top w:w="70" w:type="dxa"/>
              <w:left w:w="110" w:type="dxa"/>
              <w:bottom w:w="70" w:type="dxa"/>
              <w:right w:w="110" w:type="dxa"/>
            </w:tcMar>
            <w:vAlign w:val="center"/>
          </w:tcPr>
          <w:p w14:paraId="52F8EB37" w14:textId="77777777" w:rsidR="00B60C81" w:rsidRDefault="00000000">
            <w:pPr>
              <w:spacing w:after="0"/>
            </w:pPr>
            <w:r>
              <w:rPr>
                <w:rFonts w:cs="Times New Roman"/>
                <w:color w:val="262626"/>
                <w:sz w:val="17"/>
                <w:szCs w:val="17"/>
                <w:lang w:val="es-PE"/>
              </w:rPr>
              <w:t>Calificación del pack después del recojo</w:t>
            </w:r>
          </w:p>
        </w:tc>
        <w:tc>
          <w:tcPr>
            <w:tcW w:w="4154" w:type="dxa"/>
            <w:shd w:val="clear" w:color="auto" w:fill="FFFFFF"/>
            <w:tcMar>
              <w:top w:w="70" w:type="dxa"/>
              <w:left w:w="110" w:type="dxa"/>
              <w:bottom w:w="70" w:type="dxa"/>
              <w:right w:w="110" w:type="dxa"/>
            </w:tcMar>
            <w:vAlign w:val="center"/>
          </w:tcPr>
          <w:p w14:paraId="32647865" w14:textId="77777777" w:rsidR="00B60C81" w:rsidRDefault="00000000">
            <w:pPr>
              <w:spacing w:after="0"/>
            </w:pPr>
            <w:r>
              <w:rPr>
                <w:rFonts w:cs="Times New Roman"/>
                <w:color w:val="262626"/>
                <w:sz w:val="17"/>
                <w:szCs w:val="17"/>
                <w:lang w:val="es-PE"/>
              </w:rPr>
              <w:t>POST /api/compras/{reservaId}/resena; POST /api/compras/{reservaId}/resena/omitir</w:t>
            </w:r>
          </w:p>
        </w:tc>
      </w:tr>
      <w:tr w:rsidR="00B60C81" w14:paraId="50BFAA74" w14:textId="77777777">
        <w:trPr>
          <w:cantSplit/>
          <w:jc w:val="center"/>
        </w:trPr>
        <w:tc>
          <w:tcPr>
            <w:tcW w:w="850" w:type="dxa"/>
            <w:shd w:val="clear" w:color="auto" w:fill="FFFFFF"/>
            <w:tcMar>
              <w:top w:w="70" w:type="dxa"/>
              <w:left w:w="110" w:type="dxa"/>
              <w:bottom w:w="70" w:type="dxa"/>
              <w:right w:w="110" w:type="dxa"/>
            </w:tcMar>
            <w:vAlign w:val="center"/>
          </w:tcPr>
          <w:p w14:paraId="5EE39176" w14:textId="77777777" w:rsidR="00B60C81" w:rsidRDefault="00000000">
            <w:pPr>
              <w:spacing w:after="0"/>
              <w:jc w:val="center"/>
            </w:pPr>
            <w:r>
              <w:rPr>
                <w:rFonts w:cs="Times New Roman"/>
                <w:b/>
                <w:bCs/>
                <w:color w:val="1F4E79"/>
                <w:sz w:val="17"/>
                <w:szCs w:val="17"/>
                <w:lang w:val="es-PE"/>
              </w:rPr>
              <w:t>RF-24</w:t>
            </w:r>
          </w:p>
        </w:tc>
        <w:tc>
          <w:tcPr>
            <w:tcW w:w="3500" w:type="dxa"/>
            <w:shd w:val="clear" w:color="auto" w:fill="FFFFFF"/>
            <w:tcMar>
              <w:top w:w="70" w:type="dxa"/>
              <w:left w:w="110" w:type="dxa"/>
              <w:bottom w:w="70" w:type="dxa"/>
              <w:right w:w="110" w:type="dxa"/>
            </w:tcMar>
            <w:vAlign w:val="center"/>
          </w:tcPr>
          <w:p w14:paraId="5B5031F5" w14:textId="77777777" w:rsidR="00B60C81" w:rsidRDefault="00000000">
            <w:pPr>
              <w:spacing w:after="0"/>
            </w:pPr>
            <w:r>
              <w:rPr>
                <w:rFonts w:cs="Times New Roman"/>
                <w:color w:val="262626"/>
                <w:sz w:val="17"/>
                <w:szCs w:val="17"/>
                <w:lang w:val="es-PE"/>
              </w:rPr>
              <w:t>Portal de empresa: Resumen</w:t>
            </w:r>
          </w:p>
        </w:tc>
        <w:tc>
          <w:tcPr>
            <w:tcW w:w="4154" w:type="dxa"/>
            <w:shd w:val="clear" w:color="auto" w:fill="FFFFFF"/>
            <w:tcMar>
              <w:top w:w="70" w:type="dxa"/>
              <w:left w:w="110" w:type="dxa"/>
              <w:bottom w:w="70" w:type="dxa"/>
              <w:right w:w="110" w:type="dxa"/>
            </w:tcMar>
            <w:vAlign w:val="center"/>
          </w:tcPr>
          <w:p w14:paraId="2E9978E5" w14:textId="77777777" w:rsidR="00B60C81" w:rsidRDefault="00000000">
            <w:pPr>
              <w:spacing w:after="0"/>
            </w:pPr>
            <w:r>
              <w:rPr>
                <w:rFonts w:cs="Times New Roman"/>
                <w:color w:val="262626"/>
                <w:sz w:val="17"/>
                <w:szCs w:val="17"/>
                <w:lang w:val="es-PE"/>
              </w:rPr>
              <w:t>GET /api/empresas/actual/indicadores</w:t>
            </w:r>
          </w:p>
        </w:tc>
      </w:tr>
      <w:tr w:rsidR="00B60C81" w14:paraId="5B46CF32" w14:textId="77777777">
        <w:trPr>
          <w:cantSplit/>
          <w:jc w:val="center"/>
        </w:trPr>
        <w:tc>
          <w:tcPr>
            <w:tcW w:w="850" w:type="dxa"/>
            <w:shd w:val="clear" w:color="auto" w:fill="FFFFFF"/>
            <w:tcMar>
              <w:top w:w="70" w:type="dxa"/>
              <w:left w:w="110" w:type="dxa"/>
              <w:bottom w:w="70" w:type="dxa"/>
              <w:right w:w="110" w:type="dxa"/>
            </w:tcMar>
            <w:vAlign w:val="center"/>
          </w:tcPr>
          <w:p w14:paraId="63FB05FF" w14:textId="77777777" w:rsidR="00B60C81" w:rsidRDefault="00000000">
            <w:pPr>
              <w:spacing w:after="0"/>
              <w:jc w:val="center"/>
            </w:pPr>
            <w:r>
              <w:rPr>
                <w:rFonts w:cs="Times New Roman"/>
                <w:b/>
                <w:bCs/>
                <w:color w:val="1F4E79"/>
                <w:sz w:val="17"/>
                <w:szCs w:val="17"/>
                <w:lang w:val="es-PE"/>
              </w:rPr>
              <w:t>RF-25</w:t>
            </w:r>
          </w:p>
        </w:tc>
        <w:tc>
          <w:tcPr>
            <w:tcW w:w="3500" w:type="dxa"/>
            <w:shd w:val="clear" w:color="auto" w:fill="FFFFFF"/>
            <w:tcMar>
              <w:top w:w="70" w:type="dxa"/>
              <w:left w:w="110" w:type="dxa"/>
              <w:bottom w:w="70" w:type="dxa"/>
              <w:right w:w="110" w:type="dxa"/>
            </w:tcMar>
            <w:vAlign w:val="center"/>
          </w:tcPr>
          <w:p w14:paraId="3021EA05" w14:textId="77777777" w:rsidR="00B60C81" w:rsidRDefault="00000000">
            <w:pPr>
              <w:spacing w:after="0"/>
            </w:pPr>
            <w:r>
              <w:rPr>
                <w:rFonts w:cs="Times New Roman"/>
                <w:color w:val="262626"/>
                <w:sz w:val="17"/>
                <w:szCs w:val="17"/>
                <w:lang w:val="es-PE"/>
              </w:rPr>
              <w:t>Campana y página de notificaciones; portal de empresa: Notificaciones</w:t>
            </w:r>
          </w:p>
        </w:tc>
        <w:tc>
          <w:tcPr>
            <w:tcW w:w="4154" w:type="dxa"/>
            <w:shd w:val="clear" w:color="auto" w:fill="FFFFFF"/>
            <w:tcMar>
              <w:top w:w="70" w:type="dxa"/>
              <w:left w:w="110" w:type="dxa"/>
              <w:bottom w:w="70" w:type="dxa"/>
              <w:right w:w="110" w:type="dxa"/>
            </w:tcMar>
            <w:vAlign w:val="center"/>
          </w:tcPr>
          <w:p w14:paraId="201B8840" w14:textId="77777777" w:rsidR="00B60C81" w:rsidRDefault="00000000">
            <w:pPr>
              <w:spacing w:after="0"/>
            </w:pPr>
            <w:r>
              <w:rPr>
                <w:rFonts w:cs="Times New Roman"/>
                <w:color w:val="262626"/>
                <w:sz w:val="17"/>
                <w:szCs w:val="17"/>
                <w:lang w:val="es-PE"/>
              </w:rPr>
              <w:t>GET /api/notificaciones; POST /api/notificaciones/leer-todas; POST /api/notificaciones/{id}/leer</w:t>
            </w:r>
          </w:p>
        </w:tc>
      </w:tr>
      <w:tr w:rsidR="00B60C81" w14:paraId="11F4BEC5" w14:textId="77777777">
        <w:trPr>
          <w:cantSplit/>
          <w:jc w:val="center"/>
        </w:trPr>
        <w:tc>
          <w:tcPr>
            <w:tcW w:w="850" w:type="dxa"/>
            <w:shd w:val="clear" w:color="auto" w:fill="FFFFFF"/>
            <w:tcMar>
              <w:top w:w="70" w:type="dxa"/>
              <w:left w:w="110" w:type="dxa"/>
              <w:bottom w:w="70" w:type="dxa"/>
              <w:right w:w="110" w:type="dxa"/>
            </w:tcMar>
            <w:vAlign w:val="center"/>
          </w:tcPr>
          <w:p w14:paraId="4687AA19" w14:textId="77777777" w:rsidR="00B60C81" w:rsidRDefault="00000000">
            <w:pPr>
              <w:spacing w:after="0"/>
              <w:jc w:val="center"/>
            </w:pPr>
            <w:r>
              <w:rPr>
                <w:rFonts w:cs="Times New Roman"/>
                <w:b/>
                <w:bCs/>
                <w:color w:val="1F4E79"/>
                <w:sz w:val="17"/>
                <w:szCs w:val="17"/>
                <w:lang w:val="es-PE"/>
              </w:rPr>
              <w:t>RF-26</w:t>
            </w:r>
          </w:p>
        </w:tc>
        <w:tc>
          <w:tcPr>
            <w:tcW w:w="3500" w:type="dxa"/>
            <w:shd w:val="clear" w:color="auto" w:fill="FFFFFF"/>
            <w:tcMar>
              <w:top w:w="70" w:type="dxa"/>
              <w:left w:w="110" w:type="dxa"/>
              <w:bottom w:w="70" w:type="dxa"/>
              <w:right w:w="110" w:type="dxa"/>
            </w:tcMar>
            <w:vAlign w:val="center"/>
          </w:tcPr>
          <w:p w14:paraId="5D95615D" w14:textId="77777777" w:rsidR="00B60C81" w:rsidRDefault="00000000">
            <w:pPr>
              <w:spacing w:after="0"/>
            </w:pPr>
            <w:r>
              <w:rPr>
                <w:rFonts w:cs="Times New Roman"/>
                <w:color w:val="262626"/>
                <w:sz w:val="17"/>
                <w:szCs w:val="17"/>
                <w:lang w:val="es-PE"/>
              </w:rPr>
              <w:t>Indicador «Packs entregados» en los portales de empresa y trabajador</w:t>
            </w:r>
          </w:p>
        </w:tc>
        <w:tc>
          <w:tcPr>
            <w:tcW w:w="4154" w:type="dxa"/>
            <w:shd w:val="clear" w:color="auto" w:fill="FFFFFF"/>
            <w:tcMar>
              <w:top w:w="70" w:type="dxa"/>
              <w:left w:w="110" w:type="dxa"/>
              <w:bottom w:w="70" w:type="dxa"/>
              <w:right w:w="110" w:type="dxa"/>
            </w:tcMar>
            <w:vAlign w:val="center"/>
          </w:tcPr>
          <w:p w14:paraId="46C51649" w14:textId="77777777" w:rsidR="00B60C81" w:rsidRDefault="00000000">
            <w:pPr>
              <w:spacing w:after="0"/>
            </w:pPr>
            <w:r>
              <w:rPr>
                <w:rFonts w:cs="Times New Roman"/>
                <w:color w:val="262626"/>
                <w:sz w:val="17"/>
                <w:szCs w:val="17"/>
                <w:lang w:val="es-PE"/>
              </w:rPr>
              <w:t>GET /api/empresas/actual/indicadores; GET /api/local/resumen</w:t>
            </w:r>
          </w:p>
        </w:tc>
      </w:tr>
    </w:tbl>
    <w:p w14:paraId="754753A5" w14:textId="77777777" w:rsidR="00B60C81" w:rsidRDefault="00B60C81">
      <w:pPr>
        <w:spacing w:after="0"/>
      </w:pPr>
    </w:p>
    <w:p w14:paraId="4C60D71A" w14:textId="77777777" w:rsidR="00B60C81" w:rsidRDefault="00000000">
      <w:pPr>
        <w:spacing w:line="276" w:lineRule="auto"/>
        <w:jc w:val="both"/>
      </w:pPr>
      <w:r>
        <w:rPr>
          <w:rFonts w:cs="Times New Roman"/>
          <w:lang w:val="es-PE"/>
        </w:rPr>
        <w:t>Los 26 requerimientos funcionales cuentan con backend y pantalla conectados. Los comentarios de las clases principales indican el requerimiento que implementan; por ejemplo, RF-01 en RegistroUsuarioController y RF-09 en VigenciaDocumentosService.</w:t>
      </w:r>
    </w:p>
    <w:p w14:paraId="3A28EB85" w14:textId="77777777" w:rsidR="00B60C81" w:rsidRDefault="00000000">
      <w:pPr>
        <w:pStyle w:val="Ttulo3"/>
        <w:spacing w:line="276" w:lineRule="auto"/>
      </w:pPr>
      <w:bookmarkStart w:id="66" w:name="_Toc242710792"/>
      <w:r>
        <w:rPr>
          <w:rFonts w:cs="Times New Roman"/>
          <w:lang w:val="es-PE"/>
        </w:rPr>
        <w:t>Pantallas de ejecución</w:t>
      </w:r>
      <w:bookmarkEnd w:id="66"/>
    </w:p>
    <w:p w14:paraId="4EE01672" w14:textId="77777777" w:rsidR="00B60C81" w:rsidRDefault="00000000">
      <w:pPr>
        <w:spacing w:line="276" w:lineRule="auto"/>
        <w:jc w:val="both"/>
      </w:pPr>
      <w:r>
        <w:rPr>
          <w:rFonts w:cs="Times New Roman"/>
          <w:lang w:val="es-PE"/>
        </w:rPr>
        <w:t>Las figuras siguientes muestran las pantallas principales, organizadas por actor. El portal del consumidor se presenta en formato móvil (390 × 844 px), coherente con el enfoque mobile-first; los portales de empresa, trabajador y administración se presentan con ancho de escritorio, sin la barra lateral de navegación para ampliar el contenido.</w:t>
      </w:r>
    </w:p>
    <w:tbl>
      <w:tblPr>
        <w:tblW w:w="8502" w:type="dxa"/>
        <w:jc w:val="center"/>
        <w:tblBorders>
          <w:top w:val="nil"/>
          <w:left w:val="nil"/>
          <w:bottom w:val="nil"/>
          <w:right w:val="nil"/>
          <w:insideH w:val="nil"/>
          <w:insideV w:val="nil"/>
        </w:tblBorders>
        <w:tblLayout w:type="fixed"/>
        <w:tblLook w:val="0600" w:firstRow="0" w:lastRow="0" w:firstColumn="0" w:lastColumn="0" w:noHBand="1" w:noVBand="1"/>
      </w:tblPr>
      <w:tblGrid>
        <w:gridCol w:w="2834"/>
        <w:gridCol w:w="2834"/>
        <w:gridCol w:w="2834"/>
      </w:tblGrid>
      <w:tr w:rsidR="00B60C81" w14:paraId="17C119D6" w14:textId="77777777">
        <w:trPr>
          <w:cantSplit/>
          <w:jc w:val="center"/>
        </w:trPr>
        <w:tc>
          <w:tcPr>
            <w:tcW w:w="2834" w:type="dxa"/>
            <w:shd w:val="clear" w:color="auto" w:fill="FFFFFF"/>
            <w:tcMar>
              <w:top w:w="20" w:type="dxa"/>
              <w:left w:w="30" w:type="dxa"/>
              <w:bottom w:w="20" w:type="dxa"/>
              <w:right w:w="30" w:type="dxa"/>
            </w:tcMar>
          </w:tcPr>
          <w:p w14:paraId="05C9F80C" w14:textId="77777777" w:rsidR="00B60C81" w:rsidRDefault="00000000">
            <w:pPr>
              <w:keepNext/>
              <w:spacing w:after="40"/>
              <w:jc w:val="center"/>
            </w:pPr>
            <w:r>
              <w:rPr>
                <w:noProof/>
              </w:rPr>
              <w:lastRenderedPageBreak/>
              <w:drawing>
                <wp:inline distT="0" distB="0" distL="0" distR="0" wp14:anchorId="2F100F6E" wp14:editId="162CACA1">
                  <wp:extent cx="1692000" cy="3661662"/>
                  <wp:effectExtent l="0" t="0" r="0" b="0"/>
                  <wp:docPr id="700001" name="Imagen 700001" descr="Inicio del portal del consumidor con las nove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1" name="sazloop_m01_inicio.png" descr="Inicio del portal del consumidor con las novedades"/>
                          <pic:cNvPicPr/>
                        </pic:nvPicPr>
                        <pic:blipFill>
                          <a:blip r:embed="rId20"/>
                          <a:stretch>
                            <a:fillRect/>
                          </a:stretch>
                        </pic:blipFill>
                        <pic:spPr>
                          <a:xfrm>
                            <a:off x="0" y="0"/>
                            <a:ext cx="1692000" cy="3661662"/>
                          </a:xfrm>
                          <a:prstGeom prst="rect">
                            <a:avLst/>
                          </a:prstGeom>
                        </pic:spPr>
                      </pic:pic>
                    </a:graphicData>
                  </a:graphic>
                </wp:inline>
              </w:drawing>
            </w:r>
          </w:p>
          <w:p w14:paraId="303D95AA" w14:textId="77777777" w:rsidR="00B60C81" w:rsidRDefault="00000000">
            <w:pPr>
              <w:keepNext/>
              <w:spacing w:after="120"/>
              <w:jc w:val="center"/>
            </w:pPr>
            <w:r>
              <w:rPr>
                <w:rFonts w:cs="Times New Roman"/>
                <w:i/>
                <w:iCs/>
                <w:sz w:val="18"/>
                <w:szCs w:val="18"/>
                <w:lang w:val="es-PE"/>
              </w:rPr>
              <w:t>(a)</w:t>
            </w:r>
          </w:p>
        </w:tc>
        <w:tc>
          <w:tcPr>
            <w:tcW w:w="2834" w:type="dxa"/>
            <w:shd w:val="clear" w:color="auto" w:fill="FFFFFF"/>
            <w:tcMar>
              <w:top w:w="20" w:type="dxa"/>
              <w:left w:w="30" w:type="dxa"/>
              <w:bottom w:w="20" w:type="dxa"/>
              <w:right w:w="30" w:type="dxa"/>
            </w:tcMar>
          </w:tcPr>
          <w:p w14:paraId="45A3622A" w14:textId="77777777" w:rsidR="00B60C81" w:rsidRDefault="00000000">
            <w:pPr>
              <w:keepNext/>
              <w:spacing w:after="40"/>
              <w:jc w:val="center"/>
            </w:pPr>
            <w:r>
              <w:rPr>
                <w:noProof/>
              </w:rPr>
              <w:drawing>
                <wp:inline distT="0" distB="0" distL="0" distR="0" wp14:anchorId="4AE762C5" wp14:editId="29C507F1">
                  <wp:extent cx="1692000" cy="3661662"/>
                  <wp:effectExtent l="0" t="0" r="0" b="0"/>
                  <wp:docPr id="700002" name="Imagen 700002" descr="Filtros de búsqueda de p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sazloop_m02_catalogo_filtros.png" descr="Filtros de búsqueda de packs"/>
                          <pic:cNvPicPr/>
                        </pic:nvPicPr>
                        <pic:blipFill>
                          <a:blip r:embed="rId21"/>
                          <a:stretch>
                            <a:fillRect/>
                          </a:stretch>
                        </pic:blipFill>
                        <pic:spPr>
                          <a:xfrm>
                            <a:off x="0" y="0"/>
                            <a:ext cx="1692000" cy="3661662"/>
                          </a:xfrm>
                          <a:prstGeom prst="rect">
                            <a:avLst/>
                          </a:prstGeom>
                        </pic:spPr>
                      </pic:pic>
                    </a:graphicData>
                  </a:graphic>
                </wp:inline>
              </w:drawing>
            </w:r>
          </w:p>
          <w:p w14:paraId="27F9C312" w14:textId="77777777" w:rsidR="00B60C81" w:rsidRDefault="00000000">
            <w:pPr>
              <w:keepNext/>
              <w:spacing w:after="120"/>
              <w:jc w:val="center"/>
            </w:pPr>
            <w:r>
              <w:rPr>
                <w:rFonts w:cs="Times New Roman"/>
                <w:i/>
                <w:iCs/>
                <w:sz w:val="18"/>
                <w:szCs w:val="18"/>
                <w:lang w:val="es-PE"/>
              </w:rPr>
              <w:t>(b)</w:t>
            </w:r>
          </w:p>
        </w:tc>
        <w:tc>
          <w:tcPr>
            <w:tcW w:w="2834" w:type="dxa"/>
            <w:shd w:val="clear" w:color="auto" w:fill="FFFFFF"/>
            <w:tcMar>
              <w:top w:w="20" w:type="dxa"/>
              <w:left w:w="30" w:type="dxa"/>
              <w:bottom w:w="20" w:type="dxa"/>
              <w:right w:w="30" w:type="dxa"/>
            </w:tcMar>
          </w:tcPr>
          <w:p w14:paraId="33BD4CE7" w14:textId="77777777" w:rsidR="00B60C81" w:rsidRDefault="00000000">
            <w:pPr>
              <w:keepNext/>
              <w:spacing w:after="40"/>
              <w:jc w:val="center"/>
            </w:pPr>
            <w:r>
              <w:rPr>
                <w:noProof/>
              </w:rPr>
              <w:drawing>
                <wp:inline distT="0" distB="0" distL="0" distR="0" wp14:anchorId="06CE835E" wp14:editId="3B926652">
                  <wp:extent cx="1692000" cy="3661662"/>
                  <wp:effectExtent l="0" t="0" r="0" b="0"/>
                  <wp:docPr id="700003" name="Imagen 700003" descr="Resultados de la búsqueda fil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3" name="sazloop_m03_catalogo_resultado.png" descr="Resultados de la búsqueda filtrada"/>
                          <pic:cNvPicPr/>
                        </pic:nvPicPr>
                        <pic:blipFill>
                          <a:blip r:embed="rId22"/>
                          <a:stretch>
                            <a:fillRect/>
                          </a:stretch>
                        </pic:blipFill>
                        <pic:spPr>
                          <a:xfrm>
                            <a:off x="0" y="0"/>
                            <a:ext cx="1692000" cy="3661662"/>
                          </a:xfrm>
                          <a:prstGeom prst="rect">
                            <a:avLst/>
                          </a:prstGeom>
                        </pic:spPr>
                      </pic:pic>
                    </a:graphicData>
                  </a:graphic>
                </wp:inline>
              </w:drawing>
            </w:r>
          </w:p>
          <w:p w14:paraId="003BF8B6" w14:textId="77777777" w:rsidR="00B60C81" w:rsidRDefault="00000000">
            <w:pPr>
              <w:keepNext/>
              <w:spacing w:after="120"/>
              <w:jc w:val="center"/>
            </w:pPr>
            <w:r>
              <w:rPr>
                <w:rFonts w:cs="Times New Roman"/>
                <w:i/>
                <w:iCs/>
                <w:sz w:val="18"/>
                <w:szCs w:val="18"/>
                <w:lang w:val="es-PE"/>
              </w:rPr>
              <w:t>(c)</w:t>
            </w:r>
          </w:p>
        </w:tc>
      </w:tr>
    </w:tbl>
    <w:p w14:paraId="6608F7AA" w14:textId="77777777" w:rsidR="00B60C81" w:rsidRDefault="00000000">
      <w:pPr>
        <w:keepNext/>
        <w:spacing w:line="276" w:lineRule="auto"/>
        <w:jc w:val="center"/>
      </w:pPr>
      <w:r>
        <w:rPr>
          <w:rFonts w:cs="Times New Roman"/>
          <w:b/>
          <w:bCs/>
          <w:lang w:val="es-PE"/>
        </w:rPr>
        <w:t>Figura 09.</w:t>
      </w:r>
      <w:r>
        <w:rPr>
          <w:rFonts w:cs="Times New Roman"/>
          <w:lang w:val="es-PE"/>
        </w:rPr>
        <w:t xml:space="preserve"> Portal del consumidor: (a) inicio con las novedades, (b) filtros de búsqueda y (c) resultados filtrados por distrito y precio máximo.</w:t>
      </w:r>
    </w:p>
    <w:p w14:paraId="01122390" w14:textId="77777777" w:rsidR="00B60C81" w:rsidRDefault="00000000">
      <w:pPr>
        <w:spacing w:line="276" w:lineRule="auto"/>
        <w:jc w:val="center"/>
      </w:pPr>
      <w:r>
        <w:rPr>
          <w:rFonts w:cs="Times New Roman"/>
          <w:b/>
          <w:bCs/>
          <w:lang w:val="es-PE"/>
        </w:rPr>
        <w:t>Fuente:</w:t>
      </w:r>
      <w:r>
        <w:rPr>
          <w:rFonts w:cs="Times New Roman"/>
          <w:lang w:val="es-PE"/>
        </w:rPr>
        <w:t xml:space="preserve"> Elaboración propia, plataforma Sazloop en ejecución.</w:t>
      </w:r>
    </w:p>
    <w:p w14:paraId="2FEAF918" w14:textId="77777777" w:rsidR="00B60C81" w:rsidRDefault="00B60C81">
      <w:pPr>
        <w:spacing w:after="0"/>
      </w:pPr>
    </w:p>
    <w:tbl>
      <w:tblPr>
        <w:tblW w:w="8502" w:type="dxa"/>
        <w:jc w:val="center"/>
        <w:tblBorders>
          <w:top w:val="nil"/>
          <w:left w:val="nil"/>
          <w:bottom w:val="nil"/>
          <w:right w:val="nil"/>
          <w:insideH w:val="nil"/>
          <w:insideV w:val="nil"/>
        </w:tblBorders>
        <w:tblLayout w:type="fixed"/>
        <w:tblLook w:val="0600" w:firstRow="0" w:lastRow="0" w:firstColumn="0" w:lastColumn="0" w:noHBand="1" w:noVBand="1"/>
      </w:tblPr>
      <w:tblGrid>
        <w:gridCol w:w="2834"/>
        <w:gridCol w:w="2834"/>
        <w:gridCol w:w="2834"/>
      </w:tblGrid>
      <w:tr w:rsidR="00B60C81" w14:paraId="2FD19DA5" w14:textId="77777777">
        <w:trPr>
          <w:cantSplit/>
          <w:jc w:val="center"/>
        </w:trPr>
        <w:tc>
          <w:tcPr>
            <w:tcW w:w="2834" w:type="dxa"/>
            <w:shd w:val="clear" w:color="auto" w:fill="FFFFFF"/>
            <w:tcMar>
              <w:top w:w="20" w:type="dxa"/>
              <w:left w:w="30" w:type="dxa"/>
              <w:bottom w:w="20" w:type="dxa"/>
              <w:right w:w="30" w:type="dxa"/>
            </w:tcMar>
          </w:tcPr>
          <w:p w14:paraId="6462E6E2" w14:textId="77777777" w:rsidR="00B60C81" w:rsidRDefault="00000000">
            <w:pPr>
              <w:keepNext/>
              <w:spacing w:after="40"/>
              <w:jc w:val="center"/>
            </w:pPr>
            <w:r>
              <w:rPr>
                <w:noProof/>
              </w:rPr>
              <w:lastRenderedPageBreak/>
              <w:drawing>
                <wp:inline distT="0" distB="0" distL="0" distR="0" wp14:anchorId="7A6C21F7" wp14:editId="215FFA31">
                  <wp:extent cx="1692000" cy="3661662"/>
                  <wp:effectExtent l="0" t="0" r="0" b="0"/>
                  <wp:docPr id="700004" name="Imagen 700004" descr="Ficha del pack con alérgenos, dieta, tamaños y pre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 name="sazloop_m04_ficha.png" descr="Ficha del pack con alérgenos, dieta, tamaños y precios"/>
                          <pic:cNvPicPr/>
                        </pic:nvPicPr>
                        <pic:blipFill>
                          <a:blip r:embed="rId23"/>
                          <a:stretch>
                            <a:fillRect/>
                          </a:stretch>
                        </pic:blipFill>
                        <pic:spPr>
                          <a:xfrm>
                            <a:off x="0" y="0"/>
                            <a:ext cx="1692000" cy="3661662"/>
                          </a:xfrm>
                          <a:prstGeom prst="rect">
                            <a:avLst/>
                          </a:prstGeom>
                        </pic:spPr>
                      </pic:pic>
                    </a:graphicData>
                  </a:graphic>
                </wp:inline>
              </w:drawing>
            </w:r>
          </w:p>
          <w:p w14:paraId="41405749" w14:textId="77777777" w:rsidR="00B60C81" w:rsidRDefault="00000000">
            <w:pPr>
              <w:keepNext/>
              <w:spacing w:after="120"/>
              <w:jc w:val="center"/>
            </w:pPr>
            <w:r>
              <w:rPr>
                <w:rFonts w:cs="Times New Roman"/>
                <w:i/>
                <w:iCs/>
                <w:sz w:val="18"/>
                <w:szCs w:val="18"/>
                <w:lang w:val="es-PE"/>
              </w:rPr>
              <w:t>(a)</w:t>
            </w:r>
          </w:p>
        </w:tc>
        <w:tc>
          <w:tcPr>
            <w:tcW w:w="2834" w:type="dxa"/>
            <w:shd w:val="clear" w:color="auto" w:fill="FFFFFF"/>
            <w:tcMar>
              <w:top w:w="20" w:type="dxa"/>
              <w:left w:w="30" w:type="dxa"/>
              <w:bottom w:w="20" w:type="dxa"/>
              <w:right w:w="30" w:type="dxa"/>
            </w:tcMar>
          </w:tcPr>
          <w:p w14:paraId="5C617252" w14:textId="77777777" w:rsidR="00B60C81" w:rsidRDefault="00000000">
            <w:pPr>
              <w:keepNext/>
              <w:spacing w:after="40"/>
              <w:jc w:val="center"/>
            </w:pPr>
            <w:r>
              <w:rPr>
                <w:noProof/>
              </w:rPr>
              <w:drawing>
                <wp:inline distT="0" distB="0" distL="0" distR="0" wp14:anchorId="7A0DEE35" wp14:editId="0378613E">
                  <wp:extent cx="1692000" cy="3661662"/>
                  <wp:effectExtent l="0" t="0" r="0" b="0"/>
                  <wp:docPr id="700005" name="Imagen 700005" descr="Resumen y pago simu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5" name="sazloop_m06_pago.png" descr="Resumen y pago simulado"/>
                          <pic:cNvPicPr/>
                        </pic:nvPicPr>
                        <pic:blipFill>
                          <a:blip r:embed="rId24"/>
                          <a:stretch>
                            <a:fillRect/>
                          </a:stretch>
                        </pic:blipFill>
                        <pic:spPr>
                          <a:xfrm>
                            <a:off x="0" y="0"/>
                            <a:ext cx="1692000" cy="3661662"/>
                          </a:xfrm>
                          <a:prstGeom prst="rect">
                            <a:avLst/>
                          </a:prstGeom>
                        </pic:spPr>
                      </pic:pic>
                    </a:graphicData>
                  </a:graphic>
                </wp:inline>
              </w:drawing>
            </w:r>
          </w:p>
          <w:p w14:paraId="216B95B9" w14:textId="77777777" w:rsidR="00B60C81" w:rsidRDefault="00000000">
            <w:pPr>
              <w:keepNext/>
              <w:spacing w:after="120"/>
              <w:jc w:val="center"/>
            </w:pPr>
            <w:r>
              <w:rPr>
                <w:rFonts w:cs="Times New Roman"/>
                <w:i/>
                <w:iCs/>
                <w:sz w:val="18"/>
                <w:szCs w:val="18"/>
                <w:lang w:val="es-PE"/>
              </w:rPr>
              <w:t>(b)</w:t>
            </w:r>
          </w:p>
        </w:tc>
        <w:tc>
          <w:tcPr>
            <w:tcW w:w="2834" w:type="dxa"/>
            <w:shd w:val="clear" w:color="auto" w:fill="FFFFFF"/>
            <w:tcMar>
              <w:top w:w="20" w:type="dxa"/>
              <w:left w:w="30" w:type="dxa"/>
              <w:bottom w:w="20" w:type="dxa"/>
              <w:right w:w="30" w:type="dxa"/>
            </w:tcMar>
          </w:tcPr>
          <w:p w14:paraId="375B9D32" w14:textId="77777777" w:rsidR="00B60C81" w:rsidRDefault="00000000">
            <w:pPr>
              <w:keepNext/>
              <w:spacing w:after="40"/>
              <w:jc w:val="center"/>
            </w:pPr>
            <w:r>
              <w:rPr>
                <w:noProof/>
              </w:rPr>
              <w:drawing>
                <wp:inline distT="0" distB="0" distL="0" distR="0" wp14:anchorId="3C372FE9" wp14:editId="2C35D3D0">
                  <wp:extent cx="1692000" cy="3661662"/>
                  <wp:effectExtent l="0" t="0" r="0" b="0"/>
                  <wp:docPr id="700006" name="Imagen 700006" descr="Compra confirmada con boleta simulada y código de rec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6" name="sazloop_m12_compra_confirmada.png" descr="Compra confirmada con boleta simulada y código de recojo"/>
                          <pic:cNvPicPr/>
                        </pic:nvPicPr>
                        <pic:blipFill>
                          <a:blip r:embed="rId25"/>
                          <a:stretch>
                            <a:fillRect/>
                          </a:stretch>
                        </pic:blipFill>
                        <pic:spPr>
                          <a:xfrm>
                            <a:off x="0" y="0"/>
                            <a:ext cx="1692000" cy="3661662"/>
                          </a:xfrm>
                          <a:prstGeom prst="rect">
                            <a:avLst/>
                          </a:prstGeom>
                        </pic:spPr>
                      </pic:pic>
                    </a:graphicData>
                  </a:graphic>
                </wp:inline>
              </w:drawing>
            </w:r>
          </w:p>
          <w:p w14:paraId="50AA497A" w14:textId="77777777" w:rsidR="00B60C81" w:rsidRDefault="00000000">
            <w:pPr>
              <w:keepNext/>
              <w:spacing w:after="120"/>
              <w:jc w:val="center"/>
            </w:pPr>
            <w:r>
              <w:rPr>
                <w:rFonts w:cs="Times New Roman"/>
                <w:i/>
                <w:iCs/>
                <w:sz w:val="18"/>
                <w:szCs w:val="18"/>
                <w:lang w:val="es-PE"/>
              </w:rPr>
              <w:t>(c)</w:t>
            </w:r>
          </w:p>
        </w:tc>
      </w:tr>
    </w:tbl>
    <w:p w14:paraId="179991FE" w14:textId="77777777" w:rsidR="00B60C81" w:rsidRDefault="00000000">
      <w:pPr>
        <w:keepNext/>
        <w:spacing w:line="276" w:lineRule="auto"/>
        <w:jc w:val="center"/>
      </w:pPr>
      <w:r>
        <w:rPr>
          <w:rFonts w:cs="Times New Roman"/>
          <w:b/>
          <w:bCs/>
          <w:lang w:val="es-PE"/>
        </w:rPr>
        <w:t>Figura 10.</w:t>
      </w:r>
      <w:r>
        <w:rPr>
          <w:rFonts w:cs="Times New Roman"/>
          <w:lang w:val="es-PE"/>
        </w:rPr>
        <w:t xml:space="preserve"> Portal del consumidor: (a) ficha del pack con alérgenos, dieta, tamaños y precios, (b) resumen y pago simulado y (c) compra confirmada con boleta simulada y código de recojo.</w:t>
      </w:r>
    </w:p>
    <w:p w14:paraId="798288F3" w14:textId="77777777" w:rsidR="00B60C81" w:rsidRDefault="00000000">
      <w:pPr>
        <w:spacing w:line="276" w:lineRule="auto"/>
        <w:jc w:val="center"/>
      </w:pPr>
      <w:r>
        <w:rPr>
          <w:rFonts w:cs="Times New Roman"/>
          <w:b/>
          <w:bCs/>
          <w:lang w:val="es-PE"/>
        </w:rPr>
        <w:t>Fuente:</w:t>
      </w:r>
      <w:r>
        <w:rPr>
          <w:rFonts w:cs="Times New Roman"/>
          <w:lang w:val="es-PE"/>
        </w:rPr>
        <w:t xml:space="preserve"> Elaboración propia, plataforma Sazloop en ejecución.</w:t>
      </w:r>
    </w:p>
    <w:p w14:paraId="1FCCBDA7" w14:textId="77777777" w:rsidR="00B60C81" w:rsidRDefault="00B60C81">
      <w:pPr>
        <w:spacing w:after="0"/>
      </w:pPr>
    </w:p>
    <w:tbl>
      <w:tblPr>
        <w:tblW w:w="8502" w:type="dxa"/>
        <w:jc w:val="center"/>
        <w:tblBorders>
          <w:top w:val="nil"/>
          <w:left w:val="nil"/>
          <w:bottom w:val="nil"/>
          <w:right w:val="nil"/>
          <w:insideH w:val="nil"/>
          <w:insideV w:val="nil"/>
        </w:tblBorders>
        <w:tblLayout w:type="fixed"/>
        <w:tblLook w:val="0600" w:firstRow="0" w:lastRow="0" w:firstColumn="0" w:lastColumn="0" w:noHBand="1" w:noVBand="1"/>
      </w:tblPr>
      <w:tblGrid>
        <w:gridCol w:w="2834"/>
        <w:gridCol w:w="2834"/>
        <w:gridCol w:w="2834"/>
      </w:tblGrid>
      <w:tr w:rsidR="00B60C81" w14:paraId="13405E08" w14:textId="77777777">
        <w:trPr>
          <w:cantSplit/>
          <w:jc w:val="center"/>
        </w:trPr>
        <w:tc>
          <w:tcPr>
            <w:tcW w:w="2834" w:type="dxa"/>
            <w:shd w:val="clear" w:color="auto" w:fill="FFFFFF"/>
            <w:tcMar>
              <w:top w:w="20" w:type="dxa"/>
              <w:left w:w="30" w:type="dxa"/>
              <w:bottom w:w="20" w:type="dxa"/>
              <w:right w:w="30" w:type="dxa"/>
            </w:tcMar>
          </w:tcPr>
          <w:p w14:paraId="0C946E63" w14:textId="77777777" w:rsidR="00B60C81" w:rsidRDefault="00000000">
            <w:pPr>
              <w:keepNext/>
              <w:spacing w:after="40"/>
              <w:jc w:val="center"/>
            </w:pPr>
            <w:r>
              <w:rPr>
                <w:noProof/>
              </w:rPr>
              <w:lastRenderedPageBreak/>
              <w:drawing>
                <wp:inline distT="0" distB="0" distL="0" distR="0" wp14:anchorId="280BA80F" wp14:editId="623B0497">
                  <wp:extent cx="1692000" cy="3661662"/>
                  <wp:effectExtent l="0" t="0" r="0" b="0"/>
                  <wp:docPr id="700007" name="Imagen 700007" descr="Compra presencial desde el código QR de la of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7" name="sazloop_m08_qr.png" descr="Compra presencial desde el código QR de la oferta"/>
                          <pic:cNvPicPr/>
                        </pic:nvPicPr>
                        <pic:blipFill>
                          <a:blip r:embed="rId26"/>
                          <a:stretch>
                            <a:fillRect/>
                          </a:stretch>
                        </pic:blipFill>
                        <pic:spPr>
                          <a:xfrm>
                            <a:off x="0" y="0"/>
                            <a:ext cx="1692000" cy="3661662"/>
                          </a:xfrm>
                          <a:prstGeom prst="rect">
                            <a:avLst/>
                          </a:prstGeom>
                        </pic:spPr>
                      </pic:pic>
                    </a:graphicData>
                  </a:graphic>
                </wp:inline>
              </w:drawing>
            </w:r>
          </w:p>
          <w:p w14:paraId="355B80B7" w14:textId="77777777" w:rsidR="00B60C81" w:rsidRDefault="00000000">
            <w:pPr>
              <w:keepNext/>
              <w:spacing w:after="120"/>
              <w:jc w:val="center"/>
            </w:pPr>
            <w:r>
              <w:rPr>
                <w:rFonts w:cs="Times New Roman"/>
                <w:i/>
                <w:iCs/>
                <w:sz w:val="18"/>
                <w:szCs w:val="18"/>
                <w:lang w:val="es-PE"/>
              </w:rPr>
              <w:t>(a)</w:t>
            </w:r>
          </w:p>
        </w:tc>
        <w:tc>
          <w:tcPr>
            <w:tcW w:w="2834" w:type="dxa"/>
            <w:shd w:val="clear" w:color="auto" w:fill="FFFFFF"/>
            <w:tcMar>
              <w:top w:w="20" w:type="dxa"/>
              <w:left w:w="30" w:type="dxa"/>
              <w:bottom w:w="20" w:type="dxa"/>
              <w:right w:w="30" w:type="dxa"/>
            </w:tcMar>
          </w:tcPr>
          <w:p w14:paraId="1265C187" w14:textId="77777777" w:rsidR="00B60C81" w:rsidRDefault="00000000">
            <w:pPr>
              <w:keepNext/>
              <w:spacing w:after="40"/>
              <w:jc w:val="center"/>
            </w:pPr>
            <w:r>
              <w:rPr>
                <w:noProof/>
              </w:rPr>
              <w:drawing>
                <wp:inline distT="0" distB="0" distL="0" distR="0" wp14:anchorId="0D2BF717" wp14:editId="6AB2E5D9">
                  <wp:extent cx="1692000" cy="3661662"/>
                  <wp:effectExtent l="0" t="0" r="0" b="0"/>
                  <wp:docPr id="700008" name="Imagen 700008" descr="Historial de compras con sus e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 name="sazloop_m07_historial.png" descr="Historial de compras con sus estados"/>
                          <pic:cNvPicPr/>
                        </pic:nvPicPr>
                        <pic:blipFill>
                          <a:blip r:embed="rId27"/>
                          <a:stretch>
                            <a:fillRect/>
                          </a:stretch>
                        </pic:blipFill>
                        <pic:spPr>
                          <a:xfrm>
                            <a:off x="0" y="0"/>
                            <a:ext cx="1692000" cy="3661662"/>
                          </a:xfrm>
                          <a:prstGeom prst="rect">
                            <a:avLst/>
                          </a:prstGeom>
                        </pic:spPr>
                      </pic:pic>
                    </a:graphicData>
                  </a:graphic>
                </wp:inline>
              </w:drawing>
            </w:r>
          </w:p>
          <w:p w14:paraId="64BE11BC" w14:textId="77777777" w:rsidR="00B60C81" w:rsidRDefault="00000000">
            <w:pPr>
              <w:keepNext/>
              <w:spacing w:after="120"/>
              <w:jc w:val="center"/>
            </w:pPr>
            <w:r>
              <w:rPr>
                <w:rFonts w:cs="Times New Roman"/>
                <w:i/>
                <w:iCs/>
                <w:sz w:val="18"/>
                <w:szCs w:val="18"/>
                <w:lang w:val="es-PE"/>
              </w:rPr>
              <w:t>(b)</w:t>
            </w:r>
          </w:p>
        </w:tc>
        <w:tc>
          <w:tcPr>
            <w:tcW w:w="2834" w:type="dxa"/>
            <w:shd w:val="clear" w:color="auto" w:fill="FFFFFF"/>
            <w:tcMar>
              <w:top w:w="20" w:type="dxa"/>
              <w:left w:w="30" w:type="dxa"/>
              <w:bottom w:w="20" w:type="dxa"/>
              <w:right w:w="30" w:type="dxa"/>
            </w:tcMar>
          </w:tcPr>
          <w:p w14:paraId="6ABB5440" w14:textId="77777777" w:rsidR="00B60C81" w:rsidRDefault="00000000">
            <w:pPr>
              <w:keepNext/>
              <w:spacing w:after="40"/>
              <w:jc w:val="center"/>
            </w:pPr>
            <w:r>
              <w:rPr>
                <w:noProof/>
              </w:rPr>
              <w:drawing>
                <wp:inline distT="0" distB="0" distL="0" distR="0" wp14:anchorId="6C28B462" wp14:editId="709D0BC9">
                  <wp:extent cx="1692000" cy="3661662"/>
                  <wp:effectExtent l="0" t="0" r="0" b="0"/>
                  <wp:docPr id="700009" name="Imagen 700009" descr="Calificación del pack después del rec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9" name="sazloop_m11_resena.png" descr="Calificación del pack después del recojo"/>
                          <pic:cNvPicPr/>
                        </pic:nvPicPr>
                        <pic:blipFill>
                          <a:blip r:embed="rId28"/>
                          <a:stretch>
                            <a:fillRect/>
                          </a:stretch>
                        </pic:blipFill>
                        <pic:spPr>
                          <a:xfrm>
                            <a:off x="0" y="0"/>
                            <a:ext cx="1692000" cy="3661662"/>
                          </a:xfrm>
                          <a:prstGeom prst="rect">
                            <a:avLst/>
                          </a:prstGeom>
                        </pic:spPr>
                      </pic:pic>
                    </a:graphicData>
                  </a:graphic>
                </wp:inline>
              </w:drawing>
            </w:r>
          </w:p>
          <w:p w14:paraId="2F9C1E3A" w14:textId="77777777" w:rsidR="00B60C81" w:rsidRDefault="00000000">
            <w:pPr>
              <w:keepNext/>
              <w:spacing w:after="120"/>
              <w:jc w:val="center"/>
            </w:pPr>
            <w:r>
              <w:rPr>
                <w:rFonts w:cs="Times New Roman"/>
                <w:i/>
                <w:iCs/>
                <w:sz w:val="18"/>
                <w:szCs w:val="18"/>
                <w:lang w:val="es-PE"/>
              </w:rPr>
              <w:t>(c)</w:t>
            </w:r>
          </w:p>
        </w:tc>
      </w:tr>
    </w:tbl>
    <w:p w14:paraId="27640CE9" w14:textId="77777777" w:rsidR="00B60C81" w:rsidRDefault="00000000">
      <w:pPr>
        <w:keepNext/>
        <w:spacing w:line="276" w:lineRule="auto"/>
        <w:jc w:val="center"/>
      </w:pPr>
      <w:r>
        <w:rPr>
          <w:rFonts w:cs="Times New Roman"/>
          <w:b/>
          <w:bCs/>
          <w:lang w:val="es-PE"/>
        </w:rPr>
        <w:t>Figura 11.</w:t>
      </w:r>
      <w:r>
        <w:rPr>
          <w:rFonts w:cs="Times New Roman"/>
          <w:lang w:val="es-PE"/>
        </w:rPr>
        <w:t xml:space="preserve"> Portal del consumidor: (a) compra presencial mediante el código QR de la oferta, (b) historial de compras con sus estados y (c) calificación del pack después del recojo.</w:t>
      </w:r>
    </w:p>
    <w:p w14:paraId="444FFC5E" w14:textId="77777777" w:rsidR="00B60C81" w:rsidRDefault="00000000">
      <w:pPr>
        <w:spacing w:line="276" w:lineRule="auto"/>
        <w:jc w:val="center"/>
      </w:pPr>
      <w:r>
        <w:rPr>
          <w:rFonts w:cs="Times New Roman"/>
          <w:b/>
          <w:bCs/>
          <w:lang w:val="es-PE"/>
        </w:rPr>
        <w:t>Fuente:</w:t>
      </w:r>
      <w:r>
        <w:rPr>
          <w:rFonts w:cs="Times New Roman"/>
          <w:lang w:val="es-PE"/>
        </w:rPr>
        <w:t xml:space="preserve"> Elaboración propia, plataforma Sazloop en ejecución.</w:t>
      </w:r>
    </w:p>
    <w:p w14:paraId="4B91850E" w14:textId="77777777" w:rsidR="00B60C81" w:rsidRDefault="00B60C81">
      <w:pPr>
        <w:spacing w:after="0"/>
      </w:pPr>
    </w:p>
    <w:p w14:paraId="28AA3AEF" w14:textId="77777777" w:rsidR="00B60C81" w:rsidRDefault="00000000">
      <w:pPr>
        <w:keepNext/>
        <w:spacing w:after="40"/>
        <w:jc w:val="center"/>
      </w:pPr>
      <w:r>
        <w:rPr>
          <w:noProof/>
        </w:rPr>
        <w:lastRenderedPageBreak/>
        <w:drawing>
          <wp:inline distT="0" distB="0" distL="0" distR="0" wp14:anchorId="53DA0558" wp14:editId="6E0BED63">
            <wp:extent cx="5112000" cy="4608746"/>
            <wp:effectExtent l="0" t="0" r="0" b="0"/>
            <wp:docPr id="700010" name="Imagen 700010" descr="Resumen general del portal de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0" name="sazloop_e01_empresa_resumen.png" descr="Resumen general del portal de empresa"/>
                    <pic:cNvPicPr/>
                  </pic:nvPicPr>
                  <pic:blipFill>
                    <a:blip r:embed="rId29"/>
                    <a:stretch>
                      <a:fillRect/>
                    </a:stretch>
                  </pic:blipFill>
                  <pic:spPr>
                    <a:xfrm>
                      <a:off x="0" y="0"/>
                      <a:ext cx="5112000" cy="4608746"/>
                    </a:xfrm>
                    <a:prstGeom prst="rect">
                      <a:avLst/>
                    </a:prstGeom>
                  </pic:spPr>
                </pic:pic>
              </a:graphicData>
            </a:graphic>
          </wp:inline>
        </w:drawing>
      </w:r>
    </w:p>
    <w:p w14:paraId="25A3BC4A" w14:textId="77777777" w:rsidR="00B60C81" w:rsidRDefault="00000000">
      <w:pPr>
        <w:keepNext/>
        <w:spacing w:line="276" w:lineRule="auto"/>
        <w:jc w:val="center"/>
      </w:pPr>
      <w:r>
        <w:rPr>
          <w:rFonts w:cs="Times New Roman"/>
          <w:b/>
          <w:bCs/>
          <w:lang w:val="es-PE"/>
        </w:rPr>
        <w:t>Figura 12.</w:t>
      </w:r>
      <w:r>
        <w:rPr>
          <w:rFonts w:cs="Times New Roman"/>
          <w:lang w:val="es-PE"/>
        </w:rPr>
        <w:t xml:space="preserve"> Portal de empresa: resumen general de ventas, comisión, ingresos, cancelaciones, reservas no recogidas, calificación y packs entregados.</w:t>
      </w:r>
    </w:p>
    <w:p w14:paraId="157B3814" w14:textId="77777777" w:rsidR="00B60C81" w:rsidRDefault="00000000">
      <w:pPr>
        <w:spacing w:line="276" w:lineRule="auto"/>
        <w:jc w:val="center"/>
      </w:pPr>
      <w:r>
        <w:rPr>
          <w:rFonts w:cs="Times New Roman"/>
          <w:b/>
          <w:bCs/>
          <w:lang w:val="es-PE"/>
        </w:rPr>
        <w:t>Fuente:</w:t>
      </w:r>
      <w:r>
        <w:rPr>
          <w:rFonts w:cs="Times New Roman"/>
          <w:lang w:val="es-PE"/>
        </w:rPr>
        <w:t xml:space="preserve"> Elaboración propia, plataforma Sazloop en ejecución.</w:t>
      </w:r>
    </w:p>
    <w:p w14:paraId="33231EE6" w14:textId="77777777" w:rsidR="00B60C81" w:rsidRDefault="00B60C81">
      <w:pPr>
        <w:spacing w:after="0"/>
      </w:pPr>
    </w:p>
    <w:p w14:paraId="656529E8" w14:textId="77777777" w:rsidR="00B60C81" w:rsidRDefault="00000000">
      <w:pPr>
        <w:keepNext/>
        <w:spacing w:after="40"/>
        <w:jc w:val="center"/>
      </w:pPr>
      <w:r>
        <w:rPr>
          <w:noProof/>
        </w:rPr>
        <w:lastRenderedPageBreak/>
        <w:drawing>
          <wp:inline distT="0" distB="0" distL="0" distR="0" wp14:anchorId="5A9EE8CC" wp14:editId="1D55C170">
            <wp:extent cx="5112000" cy="3443316"/>
            <wp:effectExtent l="0" t="0" r="0" b="0"/>
            <wp:docPr id="700011" name="Imagen 700011" descr="Locales de la empresa y su estado de aprob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1" name="sazloop_e02_empresa_locales.png" descr="Locales de la empresa y su estado de aprobación"/>
                    <pic:cNvPicPr/>
                  </pic:nvPicPr>
                  <pic:blipFill>
                    <a:blip r:embed="rId30"/>
                    <a:stretch>
                      <a:fillRect/>
                    </a:stretch>
                  </pic:blipFill>
                  <pic:spPr>
                    <a:xfrm>
                      <a:off x="0" y="0"/>
                      <a:ext cx="5112000" cy="3443316"/>
                    </a:xfrm>
                    <a:prstGeom prst="rect">
                      <a:avLst/>
                    </a:prstGeom>
                  </pic:spPr>
                </pic:pic>
              </a:graphicData>
            </a:graphic>
          </wp:inline>
        </w:drawing>
      </w:r>
    </w:p>
    <w:p w14:paraId="750586A4" w14:textId="77777777" w:rsidR="00B60C81" w:rsidRDefault="00000000">
      <w:pPr>
        <w:keepNext/>
        <w:spacing w:after="120"/>
        <w:jc w:val="center"/>
        <w:rPr>
          <w:rFonts w:cs="Times New Roman"/>
          <w:i/>
          <w:iCs/>
          <w:sz w:val="18"/>
          <w:szCs w:val="18"/>
          <w:lang w:val="es-PE"/>
        </w:rPr>
      </w:pPr>
      <w:r>
        <w:rPr>
          <w:rFonts w:cs="Times New Roman"/>
          <w:i/>
          <w:iCs/>
          <w:sz w:val="18"/>
          <w:szCs w:val="18"/>
          <w:lang w:val="es-PE"/>
        </w:rPr>
        <w:t>(a)</w:t>
      </w:r>
    </w:p>
    <w:p w14:paraId="0D84B7E6" w14:textId="77777777" w:rsidR="00350584" w:rsidRDefault="00350584">
      <w:pPr>
        <w:keepNext/>
        <w:spacing w:after="120"/>
        <w:jc w:val="center"/>
      </w:pPr>
    </w:p>
    <w:p w14:paraId="700B27DA" w14:textId="77777777" w:rsidR="00B60C81" w:rsidRDefault="00000000">
      <w:pPr>
        <w:keepNext/>
        <w:spacing w:after="40"/>
        <w:jc w:val="center"/>
      </w:pPr>
      <w:r>
        <w:rPr>
          <w:noProof/>
        </w:rPr>
        <w:lastRenderedPageBreak/>
        <w:drawing>
          <wp:inline distT="0" distB="0" distL="0" distR="0" wp14:anchorId="7DEAABAB" wp14:editId="2EC8B1FD">
            <wp:extent cx="5112000" cy="5112000"/>
            <wp:effectExtent l="0" t="0" r="0" b="0"/>
            <wp:docPr id="700012" name="Imagen 700012" descr="Documentos de un local y su reno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2" name="sazloop_e03_empresa_gestion.png" descr="Documentos de un local y su renovación"/>
                    <pic:cNvPicPr/>
                  </pic:nvPicPr>
                  <pic:blipFill>
                    <a:blip r:embed="rId31"/>
                    <a:stretch>
                      <a:fillRect/>
                    </a:stretch>
                  </pic:blipFill>
                  <pic:spPr>
                    <a:xfrm>
                      <a:off x="0" y="0"/>
                      <a:ext cx="5112000" cy="5112000"/>
                    </a:xfrm>
                    <a:prstGeom prst="rect">
                      <a:avLst/>
                    </a:prstGeom>
                  </pic:spPr>
                </pic:pic>
              </a:graphicData>
            </a:graphic>
          </wp:inline>
        </w:drawing>
      </w:r>
    </w:p>
    <w:p w14:paraId="7704D426" w14:textId="77777777" w:rsidR="00B60C81" w:rsidRDefault="00000000">
      <w:pPr>
        <w:keepNext/>
        <w:spacing w:after="120"/>
        <w:jc w:val="center"/>
      </w:pPr>
      <w:r>
        <w:rPr>
          <w:rFonts w:cs="Times New Roman"/>
          <w:i/>
          <w:iCs/>
          <w:sz w:val="18"/>
          <w:szCs w:val="18"/>
          <w:lang w:val="es-PE"/>
        </w:rPr>
        <w:t>(b)</w:t>
      </w:r>
    </w:p>
    <w:p w14:paraId="0F4B9CAF" w14:textId="77777777" w:rsidR="00B60C81" w:rsidRDefault="00000000">
      <w:pPr>
        <w:keepNext/>
        <w:spacing w:line="276" w:lineRule="auto"/>
        <w:jc w:val="center"/>
      </w:pPr>
      <w:r>
        <w:rPr>
          <w:rFonts w:cs="Times New Roman"/>
          <w:b/>
          <w:bCs/>
          <w:lang w:val="es-PE"/>
        </w:rPr>
        <w:t>Figura 13.</w:t>
      </w:r>
      <w:r>
        <w:rPr>
          <w:rFonts w:cs="Times New Roman"/>
          <w:lang w:val="es-PE"/>
        </w:rPr>
        <w:t xml:space="preserve"> Portal de empresa: (a) locales de la empresa con su estado de aprobación y (b) documentos de un local y su renovación.</w:t>
      </w:r>
    </w:p>
    <w:p w14:paraId="62C6A82F" w14:textId="77777777" w:rsidR="00B60C81" w:rsidRDefault="00000000">
      <w:pPr>
        <w:spacing w:line="276" w:lineRule="auto"/>
        <w:jc w:val="center"/>
      </w:pPr>
      <w:r>
        <w:rPr>
          <w:rFonts w:cs="Times New Roman"/>
          <w:b/>
          <w:bCs/>
          <w:lang w:val="es-PE"/>
        </w:rPr>
        <w:t>Fuente:</w:t>
      </w:r>
      <w:r>
        <w:rPr>
          <w:rFonts w:cs="Times New Roman"/>
          <w:lang w:val="es-PE"/>
        </w:rPr>
        <w:t xml:space="preserve"> Elaboración propia, plataforma Sazloop en ejecución.</w:t>
      </w:r>
    </w:p>
    <w:p w14:paraId="7A2EFF44" w14:textId="77777777" w:rsidR="00B60C81" w:rsidRDefault="00B60C81">
      <w:pPr>
        <w:spacing w:after="0"/>
      </w:pPr>
    </w:p>
    <w:p w14:paraId="7803DEFE" w14:textId="77777777" w:rsidR="00B60C81" w:rsidRDefault="00000000">
      <w:pPr>
        <w:keepNext/>
        <w:spacing w:after="40"/>
        <w:jc w:val="center"/>
      </w:pPr>
      <w:r>
        <w:rPr>
          <w:noProof/>
        </w:rPr>
        <w:lastRenderedPageBreak/>
        <w:drawing>
          <wp:inline distT="0" distB="0" distL="0" distR="0" wp14:anchorId="6460FBEB" wp14:editId="77AD4B5F">
            <wp:extent cx="5112000" cy="3443316"/>
            <wp:effectExtent l="0" t="0" r="0" b="0"/>
            <wp:docPr id="700013" name="Imagen 700013" descr="Solicitudes de afiliación pendientes en el portal de admini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3" name="sazloop_e13_admin_solicitudes.png" descr="Solicitudes de afiliación pendientes en el portal de administración"/>
                    <pic:cNvPicPr/>
                  </pic:nvPicPr>
                  <pic:blipFill>
                    <a:blip r:embed="rId32"/>
                    <a:stretch>
                      <a:fillRect/>
                    </a:stretch>
                  </pic:blipFill>
                  <pic:spPr>
                    <a:xfrm>
                      <a:off x="0" y="0"/>
                      <a:ext cx="5112000" cy="3443316"/>
                    </a:xfrm>
                    <a:prstGeom prst="rect">
                      <a:avLst/>
                    </a:prstGeom>
                  </pic:spPr>
                </pic:pic>
              </a:graphicData>
            </a:graphic>
          </wp:inline>
        </w:drawing>
      </w:r>
    </w:p>
    <w:p w14:paraId="478EA9E3" w14:textId="77777777" w:rsidR="00B60C81" w:rsidRDefault="00000000">
      <w:pPr>
        <w:keepNext/>
        <w:spacing w:after="120"/>
        <w:jc w:val="center"/>
      </w:pPr>
      <w:r>
        <w:rPr>
          <w:rFonts w:cs="Times New Roman"/>
          <w:i/>
          <w:iCs/>
          <w:sz w:val="18"/>
          <w:szCs w:val="18"/>
          <w:lang w:val="es-PE"/>
        </w:rPr>
        <w:t>(a)</w:t>
      </w:r>
    </w:p>
    <w:p w14:paraId="47184DCB" w14:textId="77777777" w:rsidR="00B60C81" w:rsidRDefault="00000000">
      <w:pPr>
        <w:keepNext/>
        <w:spacing w:after="40"/>
        <w:jc w:val="center"/>
      </w:pPr>
      <w:r>
        <w:rPr>
          <w:noProof/>
        </w:rPr>
        <w:lastRenderedPageBreak/>
        <w:drawing>
          <wp:inline distT="0" distB="0" distL="0" distR="0" wp14:anchorId="4E317605" wp14:editId="5A89770E">
            <wp:extent cx="4500000" cy="5246114"/>
            <wp:effectExtent l="0" t="0" r="0" b="0"/>
            <wp:docPr id="700014" name="Imagen 700014" descr="Revisión de los documentos de una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4" name="sazloop_e14_admin_revision.png" descr="Revisión de los documentos de una solicitud"/>
                    <pic:cNvPicPr/>
                  </pic:nvPicPr>
                  <pic:blipFill>
                    <a:blip r:embed="rId33"/>
                    <a:stretch>
                      <a:fillRect/>
                    </a:stretch>
                  </pic:blipFill>
                  <pic:spPr>
                    <a:xfrm>
                      <a:off x="0" y="0"/>
                      <a:ext cx="4500000" cy="5246114"/>
                    </a:xfrm>
                    <a:prstGeom prst="rect">
                      <a:avLst/>
                    </a:prstGeom>
                  </pic:spPr>
                </pic:pic>
              </a:graphicData>
            </a:graphic>
          </wp:inline>
        </w:drawing>
      </w:r>
    </w:p>
    <w:p w14:paraId="0A6D46E8" w14:textId="77777777" w:rsidR="00B60C81" w:rsidRDefault="00000000">
      <w:pPr>
        <w:keepNext/>
        <w:spacing w:after="120"/>
        <w:jc w:val="center"/>
      </w:pPr>
      <w:r>
        <w:rPr>
          <w:rFonts w:cs="Times New Roman"/>
          <w:i/>
          <w:iCs/>
          <w:sz w:val="18"/>
          <w:szCs w:val="18"/>
          <w:lang w:val="es-PE"/>
        </w:rPr>
        <w:t>(b)</w:t>
      </w:r>
    </w:p>
    <w:p w14:paraId="1D45E3D0" w14:textId="77777777" w:rsidR="00B60C81" w:rsidRDefault="00000000">
      <w:pPr>
        <w:keepNext/>
        <w:spacing w:line="276" w:lineRule="auto"/>
        <w:jc w:val="center"/>
      </w:pPr>
      <w:r>
        <w:rPr>
          <w:rFonts w:cs="Times New Roman"/>
          <w:b/>
          <w:bCs/>
          <w:lang w:val="es-PE"/>
        </w:rPr>
        <w:t>Figura 14.</w:t>
      </w:r>
      <w:r>
        <w:rPr>
          <w:rFonts w:cs="Times New Roman"/>
          <w:lang w:val="es-PE"/>
        </w:rPr>
        <w:t xml:space="preserve"> Portal de administración: (a) solicitudes de afiliación pendientes y (b) revisión de los documentos de una solicitud.</w:t>
      </w:r>
    </w:p>
    <w:p w14:paraId="1D415883" w14:textId="77777777" w:rsidR="00B60C81" w:rsidRDefault="00000000">
      <w:pPr>
        <w:spacing w:line="276" w:lineRule="auto"/>
        <w:jc w:val="center"/>
      </w:pPr>
      <w:r>
        <w:rPr>
          <w:rFonts w:cs="Times New Roman"/>
          <w:b/>
          <w:bCs/>
          <w:lang w:val="es-PE"/>
        </w:rPr>
        <w:t>Fuente:</w:t>
      </w:r>
      <w:r>
        <w:rPr>
          <w:rFonts w:cs="Times New Roman"/>
          <w:lang w:val="es-PE"/>
        </w:rPr>
        <w:t xml:space="preserve"> Elaboración propia, plataforma Sazloop en ejecución.</w:t>
      </w:r>
    </w:p>
    <w:p w14:paraId="6EED6B09" w14:textId="77777777" w:rsidR="00B60C81" w:rsidRDefault="00B60C81">
      <w:pPr>
        <w:spacing w:after="0"/>
      </w:pPr>
    </w:p>
    <w:p w14:paraId="2530231F" w14:textId="77777777" w:rsidR="00B60C81" w:rsidRDefault="00000000">
      <w:pPr>
        <w:keepNext/>
        <w:spacing w:after="40"/>
        <w:jc w:val="center"/>
      </w:pPr>
      <w:r>
        <w:rPr>
          <w:noProof/>
        </w:rPr>
        <w:lastRenderedPageBreak/>
        <w:drawing>
          <wp:inline distT="0" distB="0" distL="0" distR="0" wp14:anchorId="66A93ABC" wp14:editId="053F38A9">
            <wp:extent cx="4500000" cy="4803109"/>
            <wp:effectExtent l="0" t="0" r="0" b="0"/>
            <wp:docPr id="700015" name="Imagen 700015" descr="Pack publicado en el portal del trabaj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5" name="sazloop_e05_trabajador_pack.png" descr="Pack publicado en el portal del trabajador"/>
                    <pic:cNvPicPr/>
                  </pic:nvPicPr>
                  <pic:blipFill>
                    <a:blip r:embed="rId34"/>
                    <a:stretch>
                      <a:fillRect/>
                    </a:stretch>
                  </pic:blipFill>
                  <pic:spPr>
                    <a:xfrm>
                      <a:off x="0" y="0"/>
                      <a:ext cx="4500000" cy="4803109"/>
                    </a:xfrm>
                    <a:prstGeom prst="rect">
                      <a:avLst/>
                    </a:prstGeom>
                  </pic:spPr>
                </pic:pic>
              </a:graphicData>
            </a:graphic>
          </wp:inline>
        </w:drawing>
      </w:r>
    </w:p>
    <w:p w14:paraId="42C010A3" w14:textId="77777777" w:rsidR="00B60C81" w:rsidRDefault="00000000">
      <w:pPr>
        <w:keepNext/>
        <w:spacing w:after="120"/>
        <w:jc w:val="center"/>
        <w:rPr>
          <w:rFonts w:cs="Times New Roman"/>
          <w:i/>
          <w:iCs/>
          <w:sz w:val="18"/>
          <w:szCs w:val="18"/>
          <w:lang w:val="es-PE"/>
        </w:rPr>
      </w:pPr>
      <w:r>
        <w:rPr>
          <w:rFonts w:cs="Times New Roman"/>
          <w:i/>
          <w:iCs/>
          <w:sz w:val="18"/>
          <w:szCs w:val="18"/>
          <w:lang w:val="es-PE"/>
        </w:rPr>
        <w:t>(a)</w:t>
      </w:r>
    </w:p>
    <w:p w14:paraId="6A6E762E" w14:textId="77777777" w:rsidR="00350584" w:rsidRDefault="00350584">
      <w:pPr>
        <w:keepNext/>
        <w:spacing w:after="120"/>
        <w:jc w:val="center"/>
      </w:pPr>
    </w:p>
    <w:p w14:paraId="5D4B15C7" w14:textId="77777777" w:rsidR="00B60C81" w:rsidRDefault="00000000">
      <w:pPr>
        <w:keepNext/>
        <w:spacing w:after="40"/>
        <w:jc w:val="center"/>
      </w:pPr>
      <w:r>
        <w:rPr>
          <w:noProof/>
        </w:rPr>
        <w:lastRenderedPageBreak/>
        <w:drawing>
          <wp:inline distT="0" distB="0" distL="0" distR="0" wp14:anchorId="656D5042" wp14:editId="2DACDBE7">
            <wp:extent cx="5112000" cy="3708187"/>
            <wp:effectExtent l="0" t="0" r="0" b="0"/>
            <wp:docPr id="700016" name="Imagen 700016" descr="Stock y ganancias del local por día, semana y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6" name="sazloop_e06_trabajador_ganancias.png" descr="Stock y ganancias del local por día, semana y mes"/>
                    <pic:cNvPicPr/>
                  </pic:nvPicPr>
                  <pic:blipFill>
                    <a:blip r:embed="rId35"/>
                    <a:stretch>
                      <a:fillRect/>
                    </a:stretch>
                  </pic:blipFill>
                  <pic:spPr>
                    <a:xfrm>
                      <a:off x="0" y="0"/>
                      <a:ext cx="5112000" cy="3708187"/>
                    </a:xfrm>
                    <a:prstGeom prst="rect">
                      <a:avLst/>
                    </a:prstGeom>
                  </pic:spPr>
                </pic:pic>
              </a:graphicData>
            </a:graphic>
          </wp:inline>
        </w:drawing>
      </w:r>
    </w:p>
    <w:p w14:paraId="248F67F5" w14:textId="77777777" w:rsidR="00B60C81" w:rsidRDefault="00000000">
      <w:pPr>
        <w:keepNext/>
        <w:spacing w:after="120"/>
        <w:jc w:val="center"/>
      </w:pPr>
      <w:r>
        <w:rPr>
          <w:rFonts w:cs="Times New Roman"/>
          <w:i/>
          <w:iCs/>
          <w:sz w:val="18"/>
          <w:szCs w:val="18"/>
          <w:lang w:val="es-PE"/>
        </w:rPr>
        <w:t>(b)</w:t>
      </w:r>
    </w:p>
    <w:p w14:paraId="2C93F4BA" w14:textId="77777777" w:rsidR="00B60C81" w:rsidRDefault="00000000">
      <w:pPr>
        <w:keepNext/>
        <w:spacing w:line="276" w:lineRule="auto"/>
        <w:jc w:val="center"/>
      </w:pPr>
      <w:r>
        <w:rPr>
          <w:rFonts w:cs="Times New Roman"/>
          <w:b/>
          <w:bCs/>
          <w:lang w:val="es-PE"/>
        </w:rPr>
        <w:t>Figura 15.</w:t>
      </w:r>
      <w:r>
        <w:rPr>
          <w:rFonts w:cs="Times New Roman"/>
          <w:lang w:val="es-PE"/>
        </w:rPr>
        <w:t xml:space="preserve"> Portal del trabajador: (a) pack publicado con su contenido, horario, alérgenos, dieta y tamaños, y (b) stock y ganancias del local por día, semana y mes.</w:t>
      </w:r>
    </w:p>
    <w:p w14:paraId="43204B6D" w14:textId="77777777" w:rsidR="00B60C81" w:rsidRDefault="00000000">
      <w:pPr>
        <w:spacing w:line="276" w:lineRule="auto"/>
        <w:jc w:val="center"/>
      </w:pPr>
      <w:r>
        <w:rPr>
          <w:rFonts w:cs="Times New Roman"/>
          <w:b/>
          <w:bCs/>
          <w:lang w:val="es-PE"/>
        </w:rPr>
        <w:t>Fuente:</w:t>
      </w:r>
      <w:r>
        <w:rPr>
          <w:rFonts w:cs="Times New Roman"/>
          <w:lang w:val="es-PE"/>
        </w:rPr>
        <w:t xml:space="preserve"> Elaboración propia, plataforma Sazloop en ejecución.</w:t>
      </w:r>
    </w:p>
    <w:p w14:paraId="48FA75DB" w14:textId="77777777" w:rsidR="00B60C81" w:rsidRDefault="00B60C81">
      <w:pPr>
        <w:spacing w:after="0"/>
      </w:pPr>
    </w:p>
    <w:p w14:paraId="4B88238E" w14:textId="77777777" w:rsidR="00B60C81" w:rsidRDefault="00000000">
      <w:pPr>
        <w:keepNext/>
        <w:spacing w:after="40"/>
        <w:jc w:val="center"/>
      </w:pPr>
      <w:r>
        <w:rPr>
          <w:noProof/>
        </w:rPr>
        <w:lastRenderedPageBreak/>
        <w:drawing>
          <wp:inline distT="0" distB="0" distL="0" distR="0" wp14:anchorId="5B7D0448" wp14:editId="661A366A">
            <wp:extent cx="3960000" cy="4513990"/>
            <wp:effectExtent l="0" t="0" r="0" b="0"/>
            <wp:docPr id="700017" name="Imagen 700017" descr="Creación de un pack, paso 1: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7" name="sazloop_e09_crear_paso1.png" descr="Creación de un pack, paso 1: contenido"/>
                    <pic:cNvPicPr/>
                  </pic:nvPicPr>
                  <pic:blipFill>
                    <a:blip r:embed="rId36"/>
                    <a:stretch>
                      <a:fillRect/>
                    </a:stretch>
                  </pic:blipFill>
                  <pic:spPr>
                    <a:xfrm>
                      <a:off x="0" y="0"/>
                      <a:ext cx="3960000" cy="4513990"/>
                    </a:xfrm>
                    <a:prstGeom prst="rect">
                      <a:avLst/>
                    </a:prstGeom>
                  </pic:spPr>
                </pic:pic>
              </a:graphicData>
            </a:graphic>
          </wp:inline>
        </w:drawing>
      </w:r>
    </w:p>
    <w:p w14:paraId="40C8E5FD" w14:textId="77777777" w:rsidR="00B60C81" w:rsidRDefault="00000000">
      <w:pPr>
        <w:keepNext/>
        <w:spacing w:after="120"/>
        <w:jc w:val="center"/>
      </w:pPr>
      <w:r>
        <w:rPr>
          <w:rFonts w:cs="Times New Roman"/>
          <w:i/>
          <w:iCs/>
          <w:sz w:val="18"/>
          <w:szCs w:val="18"/>
          <w:lang w:val="es-PE"/>
        </w:rPr>
        <w:t>(a)</w:t>
      </w:r>
    </w:p>
    <w:p w14:paraId="762BE7DC" w14:textId="77777777" w:rsidR="00B60C81" w:rsidRDefault="00000000">
      <w:pPr>
        <w:keepNext/>
        <w:spacing w:after="40"/>
        <w:jc w:val="center"/>
      </w:pPr>
      <w:r>
        <w:rPr>
          <w:noProof/>
        </w:rPr>
        <w:drawing>
          <wp:inline distT="0" distB="0" distL="0" distR="0" wp14:anchorId="16A66ECE" wp14:editId="09F596B4">
            <wp:extent cx="3960000" cy="3949741"/>
            <wp:effectExtent l="0" t="0" r="0" b="0"/>
            <wp:docPr id="700018" name="Imagen 700018" descr="Creación de un pack, paso 2: tamaños y pre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8" name="sazloop_e10_crear_paso2.png" descr="Creación de un pack, paso 2: tamaños y precios"/>
                    <pic:cNvPicPr/>
                  </pic:nvPicPr>
                  <pic:blipFill>
                    <a:blip r:embed="rId37"/>
                    <a:stretch>
                      <a:fillRect/>
                    </a:stretch>
                  </pic:blipFill>
                  <pic:spPr>
                    <a:xfrm>
                      <a:off x="0" y="0"/>
                      <a:ext cx="3960000" cy="3949741"/>
                    </a:xfrm>
                    <a:prstGeom prst="rect">
                      <a:avLst/>
                    </a:prstGeom>
                  </pic:spPr>
                </pic:pic>
              </a:graphicData>
            </a:graphic>
          </wp:inline>
        </w:drawing>
      </w:r>
    </w:p>
    <w:p w14:paraId="0D6AD1AB" w14:textId="77777777" w:rsidR="00B60C81" w:rsidRDefault="00000000">
      <w:pPr>
        <w:keepNext/>
        <w:spacing w:after="120"/>
        <w:jc w:val="center"/>
      </w:pPr>
      <w:r>
        <w:rPr>
          <w:rFonts w:cs="Times New Roman"/>
          <w:i/>
          <w:iCs/>
          <w:sz w:val="18"/>
          <w:szCs w:val="18"/>
          <w:lang w:val="es-PE"/>
        </w:rPr>
        <w:lastRenderedPageBreak/>
        <w:t>(b)</w:t>
      </w:r>
    </w:p>
    <w:p w14:paraId="55FA5294" w14:textId="77777777" w:rsidR="00B60C81" w:rsidRDefault="00000000">
      <w:pPr>
        <w:keepNext/>
        <w:spacing w:after="40"/>
        <w:jc w:val="center"/>
      </w:pPr>
      <w:r>
        <w:rPr>
          <w:noProof/>
        </w:rPr>
        <w:drawing>
          <wp:inline distT="0" distB="0" distL="0" distR="0" wp14:anchorId="2DA31DE8" wp14:editId="65BF0EB1">
            <wp:extent cx="3960000" cy="3898446"/>
            <wp:effectExtent l="0" t="0" r="0" b="0"/>
            <wp:docPr id="700019" name="Imagen 700019" descr="Creación de un pack, paso 3: horario y rev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9" name="sazloop_e11_crear_paso3.png" descr="Creación de un pack, paso 3: horario y revisión"/>
                    <pic:cNvPicPr/>
                  </pic:nvPicPr>
                  <pic:blipFill>
                    <a:blip r:embed="rId38"/>
                    <a:stretch>
                      <a:fillRect/>
                    </a:stretch>
                  </pic:blipFill>
                  <pic:spPr>
                    <a:xfrm>
                      <a:off x="0" y="0"/>
                      <a:ext cx="3960000" cy="3898446"/>
                    </a:xfrm>
                    <a:prstGeom prst="rect">
                      <a:avLst/>
                    </a:prstGeom>
                  </pic:spPr>
                </pic:pic>
              </a:graphicData>
            </a:graphic>
          </wp:inline>
        </w:drawing>
      </w:r>
    </w:p>
    <w:p w14:paraId="7F3EE036" w14:textId="77777777" w:rsidR="00B60C81" w:rsidRDefault="00000000">
      <w:pPr>
        <w:keepNext/>
        <w:spacing w:after="120"/>
        <w:jc w:val="center"/>
      </w:pPr>
      <w:r>
        <w:rPr>
          <w:rFonts w:cs="Times New Roman"/>
          <w:i/>
          <w:iCs/>
          <w:sz w:val="18"/>
          <w:szCs w:val="18"/>
          <w:lang w:val="es-PE"/>
        </w:rPr>
        <w:t>(c)</w:t>
      </w:r>
    </w:p>
    <w:p w14:paraId="2A2C7FC3" w14:textId="77777777" w:rsidR="00B60C81" w:rsidRDefault="00000000">
      <w:pPr>
        <w:keepNext/>
        <w:spacing w:line="276" w:lineRule="auto"/>
        <w:jc w:val="center"/>
      </w:pPr>
      <w:r>
        <w:rPr>
          <w:rFonts w:cs="Times New Roman"/>
          <w:b/>
          <w:bCs/>
          <w:lang w:val="es-PE"/>
        </w:rPr>
        <w:t>Figura 16.</w:t>
      </w:r>
      <w:r>
        <w:rPr>
          <w:rFonts w:cs="Times New Roman"/>
          <w:lang w:val="es-PE"/>
        </w:rPr>
        <w:t xml:space="preserve"> Portal del trabajador: creación de un pack en tres pasos: (a) contenido, (b) tamaños y precios y (c) horario y revisión.</w:t>
      </w:r>
    </w:p>
    <w:p w14:paraId="082E3755" w14:textId="77777777" w:rsidR="00B60C81" w:rsidRDefault="00000000">
      <w:pPr>
        <w:spacing w:line="276" w:lineRule="auto"/>
        <w:jc w:val="center"/>
      </w:pPr>
      <w:r>
        <w:rPr>
          <w:rFonts w:cs="Times New Roman"/>
          <w:b/>
          <w:bCs/>
          <w:lang w:val="es-PE"/>
        </w:rPr>
        <w:t>Fuente:</w:t>
      </w:r>
      <w:r>
        <w:rPr>
          <w:rFonts w:cs="Times New Roman"/>
          <w:lang w:val="es-PE"/>
        </w:rPr>
        <w:t xml:space="preserve"> Elaboración propia, plataforma Sazloop en ejecución.</w:t>
      </w:r>
    </w:p>
    <w:p w14:paraId="700D6309" w14:textId="77777777" w:rsidR="00B60C81" w:rsidRDefault="00B60C81">
      <w:pPr>
        <w:spacing w:after="0"/>
      </w:pPr>
    </w:p>
    <w:p w14:paraId="4C9D4216" w14:textId="77777777" w:rsidR="00B60C81" w:rsidRDefault="00000000">
      <w:pPr>
        <w:keepNext/>
        <w:spacing w:after="40"/>
        <w:jc w:val="center"/>
      </w:pPr>
      <w:r>
        <w:rPr>
          <w:noProof/>
        </w:rPr>
        <w:lastRenderedPageBreak/>
        <w:drawing>
          <wp:inline distT="0" distB="0" distL="0" distR="0" wp14:anchorId="6DA38C17" wp14:editId="36424EDC">
            <wp:extent cx="4140000" cy="4826425"/>
            <wp:effectExtent l="0" t="0" r="0" b="0"/>
            <wp:docPr id="700020" name="Imagen 700020" descr="Validación de un código de un pedido pagado con Y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0" name="sazloop_e07_trabajador_validar.png" descr="Validación de un código de un pedido pagado con Yape"/>
                    <pic:cNvPicPr/>
                  </pic:nvPicPr>
                  <pic:blipFill>
                    <a:blip r:embed="rId39"/>
                    <a:stretch>
                      <a:fillRect/>
                    </a:stretch>
                  </pic:blipFill>
                  <pic:spPr>
                    <a:xfrm>
                      <a:off x="0" y="0"/>
                      <a:ext cx="4140000" cy="4826425"/>
                    </a:xfrm>
                    <a:prstGeom prst="rect">
                      <a:avLst/>
                    </a:prstGeom>
                  </pic:spPr>
                </pic:pic>
              </a:graphicData>
            </a:graphic>
          </wp:inline>
        </w:drawing>
      </w:r>
    </w:p>
    <w:p w14:paraId="47FD1C89" w14:textId="77777777" w:rsidR="00B60C81" w:rsidRDefault="00000000">
      <w:pPr>
        <w:keepNext/>
        <w:spacing w:after="120"/>
        <w:jc w:val="center"/>
      </w:pPr>
      <w:r>
        <w:rPr>
          <w:rFonts w:cs="Times New Roman"/>
          <w:i/>
          <w:iCs/>
          <w:sz w:val="18"/>
          <w:szCs w:val="18"/>
          <w:lang w:val="es-PE"/>
        </w:rPr>
        <w:t>(a)</w:t>
      </w:r>
    </w:p>
    <w:p w14:paraId="543C85BD" w14:textId="77777777" w:rsidR="00B60C81" w:rsidRDefault="00000000">
      <w:pPr>
        <w:keepNext/>
        <w:spacing w:after="40"/>
        <w:jc w:val="center"/>
      </w:pPr>
      <w:r>
        <w:rPr>
          <w:noProof/>
        </w:rPr>
        <w:lastRenderedPageBreak/>
        <w:drawing>
          <wp:inline distT="0" distB="0" distL="0" distR="0" wp14:anchorId="28D8152E" wp14:editId="04B15597">
            <wp:extent cx="4140000" cy="4826425"/>
            <wp:effectExtent l="0" t="0" r="0" b="0"/>
            <wp:docPr id="700021" name="Imagen 700021" descr="Validación de un código de un pedido en efectivo pendiente de co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1" name="sazloop_e08_trabajador_validar_efectivo.png" descr="Validación de un código de un pedido en efectivo pendiente de cobro"/>
                    <pic:cNvPicPr/>
                  </pic:nvPicPr>
                  <pic:blipFill>
                    <a:blip r:embed="rId40"/>
                    <a:stretch>
                      <a:fillRect/>
                    </a:stretch>
                  </pic:blipFill>
                  <pic:spPr>
                    <a:xfrm>
                      <a:off x="0" y="0"/>
                      <a:ext cx="4140000" cy="4826425"/>
                    </a:xfrm>
                    <a:prstGeom prst="rect">
                      <a:avLst/>
                    </a:prstGeom>
                  </pic:spPr>
                </pic:pic>
              </a:graphicData>
            </a:graphic>
          </wp:inline>
        </w:drawing>
      </w:r>
    </w:p>
    <w:p w14:paraId="30E398ED" w14:textId="77777777" w:rsidR="00B60C81" w:rsidRDefault="00000000">
      <w:pPr>
        <w:keepNext/>
        <w:spacing w:after="120"/>
        <w:jc w:val="center"/>
      </w:pPr>
      <w:r>
        <w:rPr>
          <w:rFonts w:cs="Times New Roman"/>
          <w:i/>
          <w:iCs/>
          <w:sz w:val="18"/>
          <w:szCs w:val="18"/>
          <w:lang w:val="es-PE"/>
        </w:rPr>
        <w:t>(b)</w:t>
      </w:r>
    </w:p>
    <w:p w14:paraId="266E79D7" w14:textId="77777777" w:rsidR="00B60C81" w:rsidRDefault="00000000">
      <w:pPr>
        <w:keepNext/>
        <w:spacing w:line="276" w:lineRule="auto"/>
        <w:jc w:val="center"/>
      </w:pPr>
      <w:r>
        <w:rPr>
          <w:rFonts w:cs="Times New Roman"/>
          <w:b/>
          <w:bCs/>
          <w:lang w:val="es-PE"/>
        </w:rPr>
        <w:t>Figura 17.</w:t>
      </w:r>
      <w:r>
        <w:rPr>
          <w:rFonts w:cs="Times New Roman"/>
          <w:lang w:val="es-PE"/>
        </w:rPr>
        <w:t xml:space="preserve"> Portal del trabajador: validación del código de recojo: (a) pedido pagado con Yape listo para entregar y (b) pedido en efectivo pendiente de cobro.</w:t>
      </w:r>
    </w:p>
    <w:p w14:paraId="7744FA5A" w14:textId="77777777" w:rsidR="00B60C81" w:rsidRDefault="00000000">
      <w:pPr>
        <w:spacing w:line="276" w:lineRule="auto"/>
        <w:jc w:val="center"/>
      </w:pPr>
      <w:r>
        <w:rPr>
          <w:rFonts w:cs="Times New Roman"/>
          <w:b/>
          <w:bCs/>
          <w:lang w:val="es-PE"/>
        </w:rPr>
        <w:t>Fuente:</w:t>
      </w:r>
      <w:r>
        <w:rPr>
          <w:rFonts w:cs="Times New Roman"/>
          <w:lang w:val="es-PE"/>
        </w:rPr>
        <w:t xml:space="preserve"> Elaboración propia, plataforma Sazloop en ejecución.</w:t>
      </w:r>
    </w:p>
    <w:p w14:paraId="2C455950" w14:textId="77777777" w:rsidR="00B60C81" w:rsidRDefault="00B60C81">
      <w:pPr>
        <w:spacing w:after="0"/>
      </w:pPr>
    </w:p>
    <w:p w14:paraId="7B802D66" w14:textId="77777777" w:rsidR="00B60C81" w:rsidRDefault="00000000">
      <w:pPr>
        <w:keepNext/>
        <w:spacing w:after="40"/>
        <w:jc w:val="center"/>
      </w:pPr>
      <w:r>
        <w:rPr>
          <w:noProof/>
        </w:rPr>
        <w:lastRenderedPageBreak/>
        <w:drawing>
          <wp:inline distT="0" distB="0" distL="0" distR="0" wp14:anchorId="222D2719" wp14:editId="3941A820">
            <wp:extent cx="4680000" cy="3394819"/>
            <wp:effectExtent l="0" t="0" r="0" b="0"/>
            <wp:docPr id="700022" name="Imagen 700022" descr="Locales suspendidos en el portal de admini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2" name="sazloop_e16_admin_suspendidos.png" descr="Locales suspendidos en el portal de administración"/>
                    <pic:cNvPicPr/>
                  </pic:nvPicPr>
                  <pic:blipFill>
                    <a:blip r:embed="rId41"/>
                    <a:stretch>
                      <a:fillRect/>
                    </a:stretch>
                  </pic:blipFill>
                  <pic:spPr>
                    <a:xfrm>
                      <a:off x="0" y="0"/>
                      <a:ext cx="4680000" cy="3394819"/>
                    </a:xfrm>
                    <a:prstGeom prst="rect">
                      <a:avLst/>
                    </a:prstGeom>
                  </pic:spPr>
                </pic:pic>
              </a:graphicData>
            </a:graphic>
          </wp:inline>
        </w:drawing>
      </w:r>
    </w:p>
    <w:p w14:paraId="7F5A8C00" w14:textId="77777777" w:rsidR="00B60C81" w:rsidRDefault="00000000">
      <w:pPr>
        <w:keepNext/>
        <w:spacing w:after="120"/>
        <w:jc w:val="center"/>
      </w:pPr>
      <w:r>
        <w:rPr>
          <w:rFonts w:cs="Times New Roman"/>
          <w:i/>
          <w:iCs/>
          <w:sz w:val="18"/>
          <w:szCs w:val="18"/>
          <w:lang w:val="es-PE"/>
        </w:rPr>
        <w:t>(a)</w:t>
      </w:r>
    </w:p>
    <w:p w14:paraId="4FB9D635" w14:textId="77777777" w:rsidR="00B60C81" w:rsidRDefault="00000000">
      <w:pPr>
        <w:keepNext/>
        <w:spacing w:after="40"/>
        <w:jc w:val="center"/>
      </w:pPr>
      <w:r>
        <w:rPr>
          <w:noProof/>
        </w:rPr>
        <w:drawing>
          <wp:inline distT="0" distB="0" distL="0" distR="0" wp14:anchorId="26DB9663" wp14:editId="512527BC">
            <wp:extent cx="4680000" cy="3879793"/>
            <wp:effectExtent l="0" t="0" r="0" b="0"/>
            <wp:docPr id="700023" name="Imagen 700023" descr="Aviso de suspensión en el portal del trabaj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3" name="sazloop_e12_trabajador_suspendido.png" descr="Aviso de suspensión en el portal del trabajador"/>
                    <pic:cNvPicPr/>
                  </pic:nvPicPr>
                  <pic:blipFill>
                    <a:blip r:embed="rId42"/>
                    <a:stretch>
                      <a:fillRect/>
                    </a:stretch>
                  </pic:blipFill>
                  <pic:spPr>
                    <a:xfrm>
                      <a:off x="0" y="0"/>
                      <a:ext cx="4680000" cy="3879793"/>
                    </a:xfrm>
                    <a:prstGeom prst="rect">
                      <a:avLst/>
                    </a:prstGeom>
                  </pic:spPr>
                </pic:pic>
              </a:graphicData>
            </a:graphic>
          </wp:inline>
        </w:drawing>
      </w:r>
    </w:p>
    <w:p w14:paraId="275B92FC" w14:textId="77777777" w:rsidR="00B60C81" w:rsidRDefault="00000000">
      <w:pPr>
        <w:keepNext/>
        <w:spacing w:after="120"/>
        <w:jc w:val="center"/>
      </w:pPr>
      <w:r>
        <w:rPr>
          <w:rFonts w:cs="Times New Roman"/>
          <w:i/>
          <w:iCs/>
          <w:sz w:val="18"/>
          <w:szCs w:val="18"/>
          <w:lang w:val="es-PE"/>
        </w:rPr>
        <w:t>(b)</w:t>
      </w:r>
    </w:p>
    <w:p w14:paraId="7F229E51" w14:textId="77777777" w:rsidR="00B60C81" w:rsidRDefault="00000000">
      <w:pPr>
        <w:keepNext/>
        <w:spacing w:after="40"/>
        <w:jc w:val="center"/>
      </w:pPr>
      <w:r>
        <w:rPr>
          <w:noProof/>
        </w:rPr>
        <w:lastRenderedPageBreak/>
        <w:drawing>
          <wp:inline distT="0" distB="0" distL="0" distR="0" wp14:anchorId="197233FC" wp14:editId="4D411879">
            <wp:extent cx="4680000" cy="3879793"/>
            <wp:effectExtent l="0" t="0" r="0" b="0"/>
            <wp:docPr id="700024" name="Imagen 700024" descr="Notificaciones del propietario con el aviso de suspen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4" name="sazloop_e04_empresa_avisos_suspension.png" descr="Notificaciones del propietario con el aviso de suspensión"/>
                    <pic:cNvPicPr/>
                  </pic:nvPicPr>
                  <pic:blipFill>
                    <a:blip r:embed="rId43"/>
                    <a:stretch>
                      <a:fillRect/>
                    </a:stretch>
                  </pic:blipFill>
                  <pic:spPr>
                    <a:xfrm>
                      <a:off x="0" y="0"/>
                      <a:ext cx="4680000" cy="3879793"/>
                    </a:xfrm>
                    <a:prstGeom prst="rect">
                      <a:avLst/>
                    </a:prstGeom>
                  </pic:spPr>
                </pic:pic>
              </a:graphicData>
            </a:graphic>
          </wp:inline>
        </w:drawing>
      </w:r>
    </w:p>
    <w:p w14:paraId="6E208248" w14:textId="77777777" w:rsidR="00B60C81" w:rsidRDefault="00000000">
      <w:pPr>
        <w:keepNext/>
        <w:spacing w:after="120"/>
        <w:jc w:val="center"/>
      </w:pPr>
      <w:r>
        <w:rPr>
          <w:rFonts w:cs="Times New Roman"/>
          <w:i/>
          <w:iCs/>
          <w:sz w:val="18"/>
          <w:szCs w:val="18"/>
          <w:lang w:val="es-PE"/>
        </w:rPr>
        <w:t>(c)</w:t>
      </w:r>
    </w:p>
    <w:p w14:paraId="703303E8" w14:textId="77777777" w:rsidR="00B60C81" w:rsidRDefault="00000000">
      <w:pPr>
        <w:keepNext/>
        <w:spacing w:line="276" w:lineRule="auto"/>
        <w:jc w:val="center"/>
      </w:pPr>
      <w:r>
        <w:rPr>
          <w:rFonts w:cs="Times New Roman"/>
          <w:b/>
          <w:bCs/>
          <w:lang w:val="es-PE"/>
        </w:rPr>
        <w:t>Figura 18.</w:t>
      </w:r>
      <w:r>
        <w:rPr>
          <w:rFonts w:cs="Times New Roman"/>
          <w:lang w:val="es-PE"/>
        </w:rPr>
        <w:t xml:space="preserve"> Suspensión automática por documento vencido: (a) local suspendido en el portal de administración, (b) aviso en el portal del trabajador y (c) notificaciones del propietario.</w:t>
      </w:r>
    </w:p>
    <w:p w14:paraId="7029CFF1" w14:textId="77777777" w:rsidR="00B60C81" w:rsidRDefault="00000000">
      <w:pPr>
        <w:spacing w:line="276" w:lineRule="auto"/>
        <w:jc w:val="center"/>
      </w:pPr>
      <w:r>
        <w:rPr>
          <w:rFonts w:cs="Times New Roman"/>
          <w:b/>
          <w:bCs/>
          <w:lang w:val="es-PE"/>
        </w:rPr>
        <w:t>Fuente:</w:t>
      </w:r>
      <w:r>
        <w:rPr>
          <w:rFonts w:cs="Times New Roman"/>
          <w:lang w:val="es-PE"/>
        </w:rPr>
        <w:t xml:space="preserve"> Elaboración propia, plataforma Sazloop en ejecución.</w:t>
      </w:r>
    </w:p>
    <w:p w14:paraId="24E79A05" w14:textId="77777777" w:rsidR="00B60C81" w:rsidRDefault="00000000">
      <w:pPr>
        <w:pStyle w:val="Ttulo3"/>
        <w:spacing w:line="276" w:lineRule="auto"/>
      </w:pPr>
      <w:bookmarkStart w:id="67" w:name="_Toc242710793"/>
      <w:r>
        <w:rPr>
          <w:rFonts w:cs="Times New Roman"/>
          <w:lang w:val="es-PE"/>
        </w:rPr>
        <w:t>Código fuente clave</w:t>
      </w:r>
      <w:bookmarkEnd w:id="67"/>
    </w:p>
    <w:p w14:paraId="640C6F8E" w14:textId="77777777" w:rsidR="00B60C81" w:rsidRDefault="00000000">
      <w:pPr>
        <w:spacing w:line="276" w:lineRule="auto"/>
        <w:jc w:val="both"/>
      </w:pPr>
      <w:r>
        <w:rPr>
          <w:rFonts w:cs="Times New Roman"/>
          <w:lang w:val="es-PE"/>
        </w:rPr>
        <w:t>Se presentan fragmentos de las clases que implementan los requerimientos principales de cada módulo. Cada fragmento conserva los comentarios del código original.</w:t>
      </w:r>
    </w:p>
    <w:p w14:paraId="4C208E33" w14:textId="77777777" w:rsidR="00B60C81" w:rsidRDefault="00000000">
      <w:pPr>
        <w:keepNext/>
        <w:spacing w:line="276" w:lineRule="auto"/>
      </w:pPr>
      <w:r>
        <w:rPr>
          <w:rFonts w:cs="Times New Roman"/>
          <w:b/>
          <w:bCs/>
          <w:lang w:val="es-PE"/>
        </w:rPr>
        <w:t>Módulo Identidad: CodificadorContrasena</w:t>
      </w:r>
      <w:r>
        <w:rPr>
          <w:rFonts w:cs="Times New Roman"/>
          <w:lang w:val="es-PE"/>
        </w:rPr>
        <w:t xml:space="preserve"> (backend/src/main/java/com/sazloop/identidad/service/CodificadorContrasena.java, líneas 13 a 28): las contraseñas se guardan con PBKDF2, sal aleatoria y 210 000 iteraciones (requerimiento no funcional de seguridad).</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Look w:val="0600" w:firstRow="0" w:lastRow="0" w:firstColumn="0" w:lastColumn="0" w:noHBand="1" w:noVBand="1"/>
      </w:tblPr>
      <w:tblGrid>
        <w:gridCol w:w="8504"/>
      </w:tblGrid>
      <w:tr w:rsidR="00B60C81" w14:paraId="0B669134" w14:textId="77777777">
        <w:trPr>
          <w:jc w:val="center"/>
        </w:trPr>
        <w:tc>
          <w:tcPr>
            <w:tcW w:w="8504" w:type="dxa"/>
            <w:shd w:val="clear" w:color="auto" w:fill="F2F2F2"/>
            <w:tcMar>
              <w:top w:w="90" w:type="dxa"/>
              <w:left w:w="140" w:type="dxa"/>
              <w:bottom w:w="90" w:type="dxa"/>
              <w:right w:w="140" w:type="dxa"/>
            </w:tcMar>
          </w:tcPr>
          <w:p w14:paraId="17FC1EC9" w14:textId="77777777" w:rsidR="00B60C81" w:rsidRPr="004553D4" w:rsidRDefault="00000000">
            <w:pPr>
              <w:spacing w:after="0" w:line="240" w:lineRule="auto"/>
              <w:rPr>
                <w:lang w:val="en-US"/>
              </w:rPr>
            </w:pPr>
            <w:r>
              <w:rPr>
                <w:rFonts w:ascii="Consolas" w:hAnsi="Consolas" w:cs="Consolas"/>
                <w:color w:val="1F1F1F"/>
                <w:sz w:val="15"/>
                <w:szCs w:val="15"/>
                <w:lang w:val="es-PE"/>
              </w:rPr>
              <w:t xml:space="preserve">/** Codifica contraseñas con sal aleatoria y PBKDF2; permite verificar el acceso posterior. </w:t>
            </w:r>
            <w:r w:rsidRPr="004553D4">
              <w:rPr>
                <w:rFonts w:ascii="Consolas" w:hAnsi="Consolas" w:cs="Consolas"/>
                <w:color w:val="1F1F1F"/>
                <w:sz w:val="15"/>
                <w:szCs w:val="15"/>
                <w:lang w:val="en-US"/>
              </w:rPr>
              <w:t>*/</w:t>
            </w:r>
          </w:p>
          <w:p w14:paraId="3E35B9D8" w14:textId="77777777" w:rsidR="00B60C81" w:rsidRPr="004553D4" w:rsidRDefault="00000000">
            <w:pPr>
              <w:spacing w:after="0" w:line="240" w:lineRule="auto"/>
              <w:rPr>
                <w:lang w:val="en-US"/>
              </w:rPr>
            </w:pPr>
            <w:r w:rsidRPr="004553D4">
              <w:rPr>
                <w:rFonts w:ascii="Consolas" w:hAnsi="Consolas" w:cs="Consolas"/>
                <w:color w:val="1F1F1F"/>
                <w:sz w:val="15"/>
                <w:szCs w:val="15"/>
                <w:lang w:val="en-US"/>
              </w:rPr>
              <w:t>@Component</w:t>
            </w:r>
          </w:p>
          <w:p w14:paraId="2E276F7B" w14:textId="77777777" w:rsidR="00B60C81" w:rsidRPr="004553D4" w:rsidRDefault="00000000">
            <w:pPr>
              <w:spacing w:after="0" w:line="240" w:lineRule="auto"/>
              <w:rPr>
                <w:lang w:val="en-US"/>
              </w:rPr>
            </w:pPr>
            <w:r w:rsidRPr="004553D4">
              <w:rPr>
                <w:rFonts w:ascii="Consolas" w:hAnsi="Consolas" w:cs="Consolas"/>
                <w:color w:val="1F1F1F"/>
                <w:sz w:val="15"/>
                <w:szCs w:val="15"/>
                <w:lang w:val="en-US"/>
              </w:rPr>
              <w:t xml:space="preserve">public class </w:t>
            </w:r>
            <w:proofErr w:type="spellStart"/>
            <w:r w:rsidRPr="004553D4">
              <w:rPr>
                <w:rFonts w:ascii="Consolas" w:hAnsi="Consolas" w:cs="Consolas"/>
                <w:color w:val="1F1F1F"/>
                <w:sz w:val="15"/>
                <w:szCs w:val="15"/>
                <w:lang w:val="en-US"/>
              </w:rPr>
              <w:t>CodificadorContrasena</w:t>
            </w:r>
            <w:proofErr w:type="spellEnd"/>
            <w:r w:rsidRPr="004553D4">
              <w:rPr>
                <w:rFonts w:ascii="Consolas" w:hAnsi="Consolas" w:cs="Consolas"/>
                <w:color w:val="1F1F1F"/>
                <w:sz w:val="15"/>
                <w:szCs w:val="15"/>
                <w:lang w:val="en-US"/>
              </w:rPr>
              <w:t xml:space="preserve"> {</w:t>
            </w:r>
          </w:p>
          <w:p w14:paraId="39EC9D9F" w14:textId="77777777" w:rsidR="00B60C81" w:rsidRPr="004553D4" w:rsidRDefault="00000000">
            <w:pPr>
              <w:spacing w:after="0" w:line="240" w:lineRule="auto"/>
              <w:rPr>
                <w:lang w:val="en-US"/>
              </w:rPr>
            </w:pPr>
            <w:r w:rsidRPr="004553D4">
              <w:rPr>
                <w:rFonts w:ascii="Consolas" w:hAnsi="Consolas" w:cs="Consolas"/>
                <w:color w:val="1F1F1F"/>
                <w:sz w:val="15"/>
                <w:szCs w:val="15"/>
                <w:lang w:val="en-US"/>
              </w:rPr>
              <w:t xml:space="preserve">    private static final int ITERACIONES = 210_000;</w:t>
            </w:r>
          </w:p>
          <w:p w14:paraId="4567B1BB" w14:textId="77777777" w:rsidR="00B60C81" w:rsidRPr="004553D4" w:rsidRDefault="00000000">
            <w:pPr>
              <w:spacing w:after="0" w:line="240" w:lineRule="auto"/>
              <w:rPr>
                <w:lang w:val="en-US"/>
              </w:rPr>
            </w:pPr>
            <w:r w:rsidRPr="004553D4">
              <w:rPr>
                <w:rFonts w:ascii="Consolas" w:hAnsi="Consolas" w:cs="Consolas"/>
                <w:color w:val="1F1F1F"/>
                <w:sz w:val="15"/>
                <w:szCs w:val="15"/>
                <w:lang w:val="en-US"/>
              </w:rPr>
              <w:t xml:space="preserve">    private static final int BYTES_SAL = 16;</w:t>
            </w:r>
          </w:p>
          <w:p w14:paraId="361A2C06" w14:textId="77777777" w:rsidR="00B60C81" w:rsidRPr="004553D4" w:rsidRDefault="00000000">
            <w:pPr>
              <w:spacing w:after="0" w:line="240" w:lineRule="auto"/>
              <w:rPr>
                <w:lang w:val="en-US"/>
              </w:rPr>
            </w:pPr>
            <w:r w:rsidRPr="004553D4">
              <w:rPr>
                <w:rFonts w:ascii="Consolas" w:hAnsi="Consolas" w:cs="Consolas"/>
                <w:color w:val="1F1F1F"/>
                <w:sz w:val="15"/>
                <w:szCs w:val="15"/>
                <w:lang w:val="en-US"/>
              </w:rPr>
              <w:t xml:space="preserve">    private static final int BITS_HASH = 256;</w:t>
            </w:r>
          </w:p>
          <w:p w14:paraId="2517BAE6" w14:textId="77777777" w:rsidR="00B60C81" w:rsidRPr="004553D4" w:rsidRDefault="00000000">
            <w:pPr>
              <w:spacing w:after="0" w:line="240" w:lineRule="auto"/>
              <w:rPr>
                <w:lang w:val="en-US"/>
              </w:rPr>
            </w:pPr>
            <w:r w:rsidRPr="004553D4">
              <w:rPr>
                <w:rFonts w:ascii="Consolas" w:hAnsi="Consolas" w:cs="Consolas"/>
                <w:color w:val="1F1F1F"/>
                <w:sz w:val="15"/>
                <w:szCs w:val="15"/>
                <w:lang w:val="en-US"/>
              </w:rPr>
              <w:t xml:space="preserve">    private final </w:t>
            </w:r>
            <w:proofErr w:type="spellStart"/>
            <w:r w:rsidRPr="004553D4">
              <w:rPr>
                <w:rFonts w:ascii="Consolas" w:hAnsi="Consolas" w:cs="Consolas"/>
                <w:color w:val="1F1F1F"/>
                <w:sz w:val="15"/>
                <w:szCs w:val="15"/>
                <w:lang w:val="en-US"/>
              </w:rPr>
              <w:t>SecureRandom</w:t>
            </w:r>
            <w:proofErr w:type="spellEnd"/>
            <w:r w:rsidRPr="004553D4">
              <w:rPr>
                <w:rFonts w:ascii="Consolas" w:hAnsi="Consolas" w:cs="Consolas"/>
                <w:color w:val="1F1F1F"/>
                <w:sz w:val="15"/>
                <w:szCs w:val="15"/>
                <w:lang w:val="en-US"/>
              </w:rPr>
              <w:t xml:space="preserve"> </w:t>
            </w:r>
            <w:proofErr w:type="spellStart"/>
            <w:r w:rsidRPr="004553D4">
              <w:rPr>
                <w:rFonts w:ascii="Consolas" w:hAnsi="Consolas" w:cs="Consolas"/>
                <w:color w:val="1F1F1F"/>
                <w:sz w:val="15"/>
                <w:szCs w:val="15"/>
                <w:lang w:val="en-US"/>
              </w:rPr>
              <w:t>aleatorio</w:t>
            </w:r>
            <w:proofErr w:type="spellEnd"/>
            <w:r w:rsidRPr="004553D4">
              <w:rPr>
                <w:rFonts w:ascii="Consolas" w:hAnsi="Consolas" w:cs="Consolas"/>
                <w:color w:val="1F1F1F"/>
                <w:sz w:val="15"/>
                <w:szCs w:val="15"/>
                <w:lang w:val="en-US"/>
              </w:rPr>
              <w:t xml:space="preserve"> = new </w:t>
            </w:r>
            <w:proofErr w:type="spellStart"/>
            <w:proofErr w:type="gramStart"/>
            <w:r w:rsidRPr="004553D4">
              <w:rPr>
                <w:rFonts w:ascii="Consolas" w:hAnsi="Consolas" w:cs="Consolas"/>
                <w:color w:val="1F1F1F"/>
                <w:sz w:val="15"/>
                <w:szCs w:val="15"/>
                <w:lang w:val="en-US"/>
              </w:rPr>
              <w:t>SecureRandom</w:t>
            </w:r>
            <w:proofErr w:type="spellEnd"/>
            <w:r w:rsidRPr="004553D4">
              <w:rPr>
                <w:rFonts w:ascii="Consolas" w:hAnsi="Consolas" w:cs="Consolas"/>
                <w:color w:val="1F1F1F"/>
                <w:sz w:val="15"/>
                <w:szCs w:val="15"/>
                <w:lang w:val="en-US"/>
              </w:rPr>
              <w:t>(</w:t>
            </w:r>
            <w:proofErr w:type="gramEnd"/>
            <w:r w:rsidRPr="004553D4">
              <w:rPr>
                <w:rFonts w:ascii="Consolas" w:hAnsi="Consolas" w:cs="Consolas"/>
                <w:color w:val="1F1F1F"/>
                <w:sz w:val="15"/>
                <w:szCs w:val="15"/>
                <w:lang w:val="en-US"/>
              </w:rPr>
              <w:t>);</w:t>
            </w:r>
          </w:p>
          <w:p w14:paraId="1A69BF6E" w14:textId="77777777" w:rsidR="00B60C81" w:rsidRPr="004553D4" w:rsidRDefault="00B60C81">
            <w:pPr>
              <w:spacing w:after="0" w:line="240" w:lineRule="auto"/>
              <w:rPr>
                <w:lang w:val="en-US"/>
              </w:rPr>
            </w:pPr>
          </w:p>
          <w:p w14:paraId="65E1A970" w14:textId="77777777" w:rsidR="00B60C81" w:rsidRPr="004553D4" w:rsidRDefault="00000000">
            <w:pPr>
              <w:spacing w:after="0" w:line="240" w:lineRule="auto"/>
              <w:rPr>
                <w:lang w:val="en-US"/>
              </w:rPr>
            </w:pPr>
            <w:r w:rsidRPr="004553D4">
              <w:rPr>
                <w:rFonts w:ascii="Consolas" w:hAnsi="Consolas" w:cs="Consolas"/>
                <w:color w:val="1F1F1F"/>
                <w:sz w:val="15"/>
                <w:szCs w:val="15"/>
                <w:lang w:val="en-US"/>
              </w:rPr>
              <w:t xml:space="preserve">    public String </w:t>
            </w:r>
            <w:proofErr w:type="spellStart"/>
            <w:proofErr w:type="gramStart"/>
            <w:r w:rsidRPr="004553D4">
              <w:rPr>
                <w:rFonts w:ascii="Consolas" w:hAnsi="Consolas" w:cs="Consolas"/>
                <w:color w:val="1F1F1F"/>
                <w:sz w:val="15"/>
                <w:szCs w:val="15"/>
                <w:lang w:val="en-US"/>
              </w:rPr>
              <w:t>codificar</w:t>
            </w:r>
            <w:proofErr w:type="spellEnd"/>
            <w:r w:rsidRPr="004553D4">
              <w:rPr>
                <w:rFonts w:ascii="Consolas" w:hAnsi="Consolas" w:cs="Consolas"/>
                <w:color w:val="1F1F1F"/>
                <w:sz w:val="15"/>
                <w:szCs w:val="15"/>
                <w:lang w:val="en-US"/>
              </w:rPr>
              <w:t>(</w:t>
            </w:r>
            <w:proofErr w:type="gramEnd"/>
            <w:r w:rsidRPr="004553D4">
              <w:rPr>
                <w:rFonts w:ascii="Consolas" w:hAnsi="Consolas" w:cs="Consolas"/>
                <w:color w:val="1F1F1F"/>
                <w:sz w:val="15"/>
                <w:szCs w:val="15"/>
                <w:lang w:val="en-US"/>
              </w:rPr>
              <w:t xml:space="preserve">String </w:t>
            </w:r>
            <w:proofErr w:type="spellStart"/>
            <w:proofErr w:type="gramStart"/>
            <w:r w:rsidRPr="004553D4">
              <w:rPr>
                <w:rFonts w:ascii="Consolas" w:hAnsi="Consolas" w:cs="Consolas"/>
                <w:color w:val="1F1F1F"/>
                <w:sz w:val="15"/>
                <w:szCs w:val="15"/>
                <w:lang w:val="en-US"/>
              </w:rPr>
              <w:t>contrasena</w:t>
            </w:r>
            <w:proofErr w:type="spellEnd"/>
            <w:r w:rsidRPr="004553D4">
              <w:rPr>
                <w:rFonts w:ascii="Consolas" w:hAnsi="Consolas" w:cs="Consolas"/>
                <w:color w:val="1F1F1F"/>
                <w:sz w:val="15"/>
                <w:szCs w:val="15"/>
                <w:lang w:val="en-US"/>
              </w:rPr>
              <w:t>) {</w:t>
            </w:r>
            <w:proofErr w:type="gramEnd"/>
          </w:p>
          <w:p w14:paraId="1D2E1CA9" w14:textId="77777777" w:rsidR="00B60C81" w:rsidRPr="004553D4" w:rsidRDefault="00000000">
            <w:pPr>
              <w:spacing w:after="0" w:line="240" w:lineRule="auto"/>
              <w:rPr>
                <w:lang w:val="en-US"/>
              </w:rPr>
            </w:pPr>
            <w:r w:rsidRPr="004553D4">
              <w:rPr>
                <w:rFonts w:ascii="Consolas" w:hAnsi="Consolas" w:cs="Consolas"/>
                <w:color w:val="1F1F1F"/>
                <w:sz w:val="15"/>
                <w:szCs w:val="15"/>
                <w:lang w:val="en-US"/>
              </w:rPr>
              <w:t xml:space="preserve">        </w:t>
            </w:r>
            <w:proofErr w:type="gramStart"/>
            <w:r w:rsidRPr="004553D4">
              <w:rPr>
                <w:rFonts w:ascii="Consolas" w:hAnsi="Consolas" w:cs="Consolas"/>
                <w:color w:val="1F1F1F"/>
                <w:sz w:val="15"/>
                <w:szCs w:val="15"/>
                <w:lang w:val="en-US"/>
              </w:rPr>
              <w:t>byte[</w:t>
            </w:r>
            <w:proofErr w:type="gramEnd"/>
            <w:r w:rsidRPr="004553D4">
              <w:rPr>
                <w:rFonts w:ascii="Consolas" w:hAnsi="Consolas" w:cs="Consolas"/>
                <w:color w:val="1F1F1F"/>
                <w:sz w:val="15"/>
                <w:szCs w:val="15"/>
                <w:lang w:val="en-US"/>
              </w:rPr>
              <w:t xml:space="preserve">] </w:t>
            </w:r>
            <w:proofErr w:type="spellStart"/>
            <w:r w:rsidRPr="004553D4">
              <w:rPr>
                <w:rFonts w:ascii="Consolas" w:hAnsi="Consolas" w:cs="Consolas"/>
                <w:color w:val="1F1F1F"/>
                <w:sz w:val="15"/>
                <w:szCs w:val="15"/>
                <w:lang w:val="en-US"/>
              </w:rPr>
              <w:t>sal</w:t>
            </w:r>
            <w:proofErr w:type="spellEnd"/>
            <w:r w:rsidRPr="004553D4">
              <w:rPr>
                <w:rFonts w:ascii="Consolas" w:hAnsi="Consolas" w:cs="Consolas"/>
                <w:color w:val="1F1F1F"/>
                <w:sz w:val="15"/>
                <w:szCs w:val="15"/>
                <w:lang w:val="en-US"/>
              </w:rPr>
              <w:t xml:space="preserve"> = new </w:t>
            </w:r>
            <w:proofErr w:type="gramStart"/>
            <w:r w:rsidRPr="004553D4">
              <w:rPr>
                <w:rFonts w:ascii="Consolas" w:hAnsi="Consolas" w:cs="Consolas"/>
                <w:color w:val="1F1F1F"/>
                <w:sz w:val="15"/>
                <w:szCs w:val="15"/>
                <w:lang w:val="en-US"/>
              </w:rPr>
              <w:t>byte[</w:t>
            </w:r>
            <w:proofErr w:type="gramEnd"/>
            <w:r w:rsidRPr="004553D4">
              <w:rPr>
                <w:rFonts w:ascii="Consolas" w:hAnsi="Consolas" w:cs="Consolas"/>
                <w:color w:val="1F1F1F"/>
                <w:sz w:val="15"/>
                <w:szCs w:val="15"/>
                <w:lang w:val="en-US"/>
              </w:rPr>
              <w:t>BYTES_SAL];</w:t>
            </w:r>
          </w:p>
          <w:p w14:paraId="0D0E3340" w14:textId="77777777" w:rsidR="00B60C81" w:rsidRDefault="00000000">
            <w:pPr>
              <w:spacing w:after="0" w:line="240" w:lineRule="auto"/>
            </w:pPr>
            <w:r w:rsidRPr="004553D4">
              <w:rPr>
                <w:rFonts w:ascii="Consolas" w:hAnsi="Consolas" w:cs="Consolas"/>
                <w:color w:val="1F1F1F"/>
                <w:sz w:val="15"/>
                <w:szCs w:val="15"/>
                <w:lang w:val="en-US"/>
              </w:rPr>
              <w:t xml:space="preserve">        </w:t>
            </w:r>
            <w:proofErr w:type="spellStart"/>
            <w:proofErr w:type="gramStart"/>
            <w:r>
              <w:rPr>
                <w:rFonts w:ascii="Consolas" w:hAnsi="Consolas" w:cs="Consolas"/>
                <w:color w:val="1F1F1F"/>
                <w:sz w:val="15"/>
                <w:szCs w:val="15"/>
                <w:lang w:val="es-PE"/>
              </w:rPr>
              <w:t>aleatorio.nextBytes</w:t>
            </w:r>
            <w:proofErr w:type="spellEnd"/>
            <w:proofErr w:type="gramEnd"/>
            <w:r>
              <w:rPr>
                <w:rFonts w:ascii="Consolas" w:hAnsi="Consolas" w:cs="Consolas"/>
                <w:color w:val="1F1F1F"/>
                <w:sz w:val="15"/>
                <w:szCs w:val="15"/>
                <w:lang w:val="es-PE"/>
              </w:rPr>
              <w:t>(sal);</w:t>
            </w:r>
          </w:p>
          <w:p w14:paraId="74D0C609" w14:textId="77777777" w:rsidR="00B60C81" w:rsidRDefault="00000000">
            <w:pPr>
              <w:spacing w:after="0" w:line="240" w:lineRule="auto"/>
            </w:pPr>
            <w:r>
              <w:rPr>
                <w:rFonts w:ascii="Consolas" w:hAnsi="Consolas" w:cs="Consolas"/>
                <w:color w:val="1F1F1F"/>
                <w:sz w:val="15"/>
                <w:szCs w:val="15"/>
                <w:lang w:val="es-PE"/>
              </w:rPr>
              <w:t xml:space="preserve">        byte[] hash = derivar(contrasena, sal, ITERACIONES);</w:t>
            </w:r>
          </w:p>
          <w:p w14:paraId="084A326C" w14:textId="77777777" w:rsidR="00B60C81" w:rsidRDefault="00000000">
            <w:pPr>
              <w:spacing w:after="0" w:line="240" w:lineRule="auto"/>
            </w:pPr>
            <w:r>
              <w:rPr>
                <w:rFonts w:ascii="Consolas" w:hAnsi="Consolas" w:cs="Consolas"/>
                <w:color w:val="1F1F1F"/>
                <w:sz w:val="15"/>
                <w:szCs w:val="15"/>
                <w:lang w:val="es-PE"/>
              </w:rPr>
              <w:t xml:space="preserve">        return "pbkdf2-sha256$" + ITERACIONES + "$"</w:t>
            </w:r>
          </w:p>
          <w:p w14:paraId="217D031F" w14:textId="77777777" w:rsidR="00B60C81" w:rsidRDefault="00000000">
            <w:pPr>
              <w:spacing w:after="0" w:line="240" w:lineRule="auto"/>
            </w:pPr>
            <w:r>
              <w:rPr>
                <w:rFonts w:ascii="Consolas" w:hAnsi="Consolas" w:cs="Consolas"/>
                <w:color w:val="1F1F1F"/>
                <w:sz w:val="15"/>
                <w:szCs w:val="15"/>
                <w:lang w:val="es-PE"/>
              </w:rPr>
              <w:t xml:space="preserve">                + Base64.getEncoder().encodeToString(sal) + "$"</w:t>
            </w:r>
          </w:p>
          <w:p w14:paraId="53ED8458" w14:textId="77777777" w:rsidR="00B60C81" w:rsidRDefault="00000000">
            <w:pPr>
              <w:spacing w:after="0" w:line="240" w:lineRule="auto"/>
            </w:pPr>
            <w:r>
              <w:rPr>
                <w:rFonts w:ascii="Consolas" w:hAnsi="Consolas" w:cs="Consolas"/>
                <w:color w:val="1F1F1F"/>
                <w:sz w:val="15"/>
                <w:szCs w:val="15"/>
                <w:lang w:val="es-PE"/>
              </w:rPr>
              <w:t xml:space="preserve">                + Base64.getEncoder().encodeToString(hash);</w:t>
            </w:r>
          </w:p>
          <w:p w14:paraId="59FAF3C4" w14:textId="77777777" w:rsidR="00B60C81" w:rsidRDefault="00000000">
            <w:pPr>
              <w:spacing w:after="0" w:line="240" w:lineRule="auto"/>
            </w:pPr>
            <w:r>
              <w:rPr>
                <w:rFonts w:ascii="Consolas" w:hAnsi="Consolas" w:cs="Consolas"/>
                <w:color w:val="1F1F1F"/>
                <w:sz w:val="15"/>
                <w:szCs w:val="15"/>
                <w:lang w:val="es-PE"/>
              </w:rPr>
              <w:t xml:space="preserve">    }</w:t>
            </w:r>
          </w:p>
        </w:tc>
      </w:tr>
    </w:tbl>
    <w:p w14:paraId="5A08ED79" w14:textId="77777777" w:rsidR="00B60C81" w:rsidRDefault="00000000">
      <w:pPr>
        <w:keepNext/>
        <w:spacing w:line="276" w:lineRule="auto"/>
      </w:pPr>
      <w:r>
        <w:rPr>
          <w:rFonts w:cs="Times New Roman"/>
          <w:b/>
          <w:bCs/>
          <w:lang w:val="es-PE"/>
        </w:rPr>
        <w:lastRenderedPageBreak/>
        <w:t xml:space="preserve">Módulo Afiliación: </w:t>
      </w:r>
      <w:proofErr w:type="spellStart"/>
      <w:r>
        <w:rPr>
          <w:rFonts w:cs="Times New Roman"/>
          <w:b/>
          <w:bCs/>
          <w:lang w:val="es-PE"/>
        </w:rPr>
        <w:t>VigenciaDocumentosService</w:t>
      </w:r>
      <w:proofErr w:type="spellEnd"/>
      <w:r>
        <w:rPr>
          <w:rFonts w:cs="Times New Roman"/>
          <w:lang w:val="es-PE"/>
        </w:rPr>
        <w:t xml:space="preserve"> (backend/src/main/java/com/sazloop/afiliacion/service/VigenciaDocumentosService.java, líneas 107 a 129): tarea programada que suspende el local cuando vence un documento y avisa cuando está por vencer (RF-09 y RF-25).</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Look w:val="0600" w:firstRow="0" w:lastRow="0" w:firstColumn="0" w:lastColumn="0" w:noHBand="1" w:noVBand="1"/>
      </w:tblPr>
      <w:tblGrid>
        <w:gridCol w:w="8504"/>
      </w:tblGrid>
      <w:tr w:rsidR="00B60C81" w14:paraId="22D620BA" w14:textId="77777777">
        <w:trPr>
          <w:jc w:val="center"/>
        </w:trPr>
        <w:tc>
          <w:tcPr>
            <w:tcW w:w="8504" w:type="dxa"/>
            <w:shd w:val="clear" w:color="auto" w:fill="F2F2F2"/>
            <w:tcMar>
              <w:top w:w="90" w:type="dxa"/>
              <w:left w:w="140" w:type="dxa"/>
              <w:bottom w:w="90" w:type="dxa"/>
              <w:right w:w="140" w:type="dxa"/>
            </w:tcMar>
          </w:tcPr>
          <w:p w14:paraId="238B1267" w14:textId="77777777" w:rsidR="00B60C81" w:rsidRDefault="00000000">
            <w:pPr>
              <w:spacing w:after="0" w:line="240" w:lineRule="auto"/>
            </w:pPr>
            <w:r>
              <w:rPr>
                <w:rFonts w:ascii="Consolas" w:hAnsi="Consolas" w:cs="Consolas"/>
                <w:color w:val="1F1F1F"/>
                <w:sz w:val="15"/>
                <w:szCs w:val="15"/>
                <w:lang w:val="es-PE"/>
              </w:rPr>
              <w:t xml:space="preserve">    /** Se ejecuta al iniciar y luego cada minuto, como las demás tareas de vencimiento. */</w:t>
            </w:r>
          </w:p>
          <w:p w14:paraId="294DABEC" w14:textId="77777777" w:rsidR="00B60C81" w:rsidRDefault="00000000">
            <w:pPr>
              <w:spacing w:after="0" w:line="240" w:lineRule="auto"/>
            </w:pPr>
            <w:r>
              <w:rPr>
                <w:rFonts w:ascii="Consolas" w:hAnsi="Consolas" w:cs="Consolas"/>
                <w:color w:val="1F1F1F"/>
                <w:sz w:val="15"/>
                <w:szCs w:val="15"/>
                <w:lang w:val="es-PE"/>
              </w:rPr>
              <w:t xml:space="preserve">    @Scheduled(initialDelayString = "${sazloop.vigencias.retraso-inicial:15000}",</w:t>
            </w:r>
          </w:p>
          <w:p w14:paraId="23C9408C" w14:textId="77777777" w:rsidR="00B60C81" w:rsidRDefault="00000000">
            <w:pPr>
              <w:spacing w:after="0" w:line="240" w:lineRule="auto"/>
            </w:pPr>
            <w:r>
              <w:rPr>
                <w:rFonts w:ascii="Consolas" w:hAnsi="Consolas" w:cs="Consolas"/>
                <w:color w:val="1F1F1F"/>
                <w:sz w:val="15"/>
                <w:szCs w:val="15"/>
                <w:lang w:val="es-PE"/>
              </w:rPr>
              <w:t xml:space="preserve">            fixedDelayString = "${sazloop.vigencias.intervalo:60000}")</w:t>
            </w:r>
          </w:p>
          <w:p w14:paraId="7ABDFD18" w14:textId="77777777" w:rsidR="00B60C81" w:rsidRDefault="00000000">
            <w:pPr>
              <w:spacing w:after="0" w:line="240" w:lineRule="auto"/>
            </w:pPr>
            <w:r>
              <w:rPr>
                <w:rFonts w:ascii="Consolas" w:hAnsi="Consolas" w:cs="Consolas"/>
                <w:color w:val="1F1F1F"/>
                <w:sz w:val="15"/>
                <w:szCs w:val="15"/>
                <w:lang w:val="es-PE"/>
              </w:rPr>
              <w:t xml:space="preserve">    @Transactional</w:t>
            </w:r>
          </w:p>
          <w:p w14:paraId="65A3716F" w14:textId="77777777" w:rsidR="00B60C81" w:rsidRDefault="00000000">
            <w:pPr>
              <w:spacing w:after="0" w:line="240" w:lineRule="auto"/>
            </w:pPr>
            <w:r>
              <w:rPr>
                <w:rFonts w:ascii="Consolas" w:hAnsi="Consolas" w:cs="Consolas"/>
                <w:color w:val="1F1F1F"/>
                <w:sz w:val="15"/>
                <w:szCs w:val="15"/>
                <w:lang w:val="es-PE"/>
              </w:rPr>
              <w:t xml:space="preserve">    public void revisarVigencias() {</w:t>
            </w:r>
          </w:p>
          <w:p w14:paraId="4A43A8EF" w14:textId="77777777" w:rsidR="00B60C81" w:rsidRDefault="00000000">
            <w:pPr>
              <w:spacing w:after="0" w:line="240" w:lineRule="auto"/>
            </w:pPr>
            <w:r>
              <w:rPr>
                <w:rFonts w:ascii="Consolas" w:hAnsi="Consolas" w:cs="Consolas"/>
                <w:color w:val="1F1F1F"/>
                <w:sz w:val="15"/>
                <w:szCs w:val="15"/>
                <w:lang w:val="es-PE"/>
              </w:rPr>
              <w:t xml:space="preserve">        revisar(hoy());</w:t>
            </w:r>
          </w:p>
          <w:p w14:paraId="20B4AB19" w14:textId="77777777" w:rsidR="00B60C81" w:rsidRDefault="00000000">
            <w:pPr>
              <w:spacing w:after="0" w:line="240" w:lineRule="auto"/>
            </w:pPr>
            <w:r>
              <w:rPr>
                <w:rFonts w:ascii="Consolas" w:hAnsi="Consolas" w:cs="Consolas"/>
                <w:color w:val="1F1F1F"/>
                <w:sz w:val="15"/>
                <w:szCs w:val="15"/>
                <w:lang w:val="es-PE"/>
              </w:rPr>
              <w:t xml:space="preserve">    }</w:t>
            </w:r>
          </w:p>
          <w:p w14:paraId="4E14A27E" w14:textId="77777777" w:rsidR="00B60C81" w:rsidRDefault="00B60C81">
            <w:pPr>
              <w:spacing w:after="0" w:line="240" w:lineRule="auto"/>
            </w:pPr>
          </w:p>
          <w:p w14:paraId="08AA8F66" w14:textId="77777777" w:rsidR="00B60C81" w:rsidRDefault="00000000">
            <w:pPr>
              <w:spacing w:after="0" w:line="240" w:lineRule="auto"/>
            </w:pPr>
            <w:r>
              <w:rPr>
                <w:rFonts w:ascii="Consolas" w:hAnsi="Consolas" w:cs="Consolas"/>
                <w:color w:val="1F1F1F"/>
                <w:sz w:val="15"/>
                <w:szCs w:val="15"/>
                <w:lang w:val="es-PE"/>
              </w:rPr>
              <w:t xml:space="preserve">    @Transactional</w:t>
            </w:r>
          </w:p>
          <w:p w14:paraId="124BE472" w14:textId="77777777" w:rsidR="00B60C81" w:rsidRDefault="00000000">
            <w:pPr>
              <w:spacing w:after="0" w:line="240" w:lineRule="auto"/>
            </w:pPr>
            <w:r>
              <w:rPr>
                <w:rFonts w:ascii="Consolas" w:hAnsi="Consolas" w:cs="Consolas"/>
                <w:color w:val="1F1F1F"/>
                <w:sz w:val="15"/>
                <w:szCs w:val="15"/>
                <w:lang w:val="es-PE"/>
              </w:rPr>
              <w:t xml:space="preserve">    public void revisar(LocalDate hoy) {</w:t>
            </w:r>
          </w:p>
          <w:p w14:paraId="04879939" w14:textId="77777777" w:rsidR="00B60C81" w:rsidRDefault="00000000">
            <w:pPr>
              <w:spacing w:after="0" w:line="240" w:lineRule="auto"/>
            </w:pPr>
            <w:r>
              <w:rPr>
                <w:rFonts w:ascii="Consolas" w:hAnsi="Consolas" w:cs="Consolas"/>
                <w:color w:val="1F1F1F"/>
                <w:sz w:val="15"/>
                <w:szCs w:val="15"/>
                <w:lang w:val="es-PE"/>
              </w:rPr>
              <w:t xml:space="preserve">        for (Establecimiento local : establecimientos.findByEstadoInOrderByIdAsc(</w:t>
            </w:r>
          </w:p>
          <w:p w14:paraId="610DCED6" w14:textId="77777777" w:rsidR="00B60C81" w:rsidRDefault="00000000">
            <w:pPr>
              <w:spacing w:after="0" w:line="240" w:lineRule="auto"/>
            </w:pPr>
            <w:r>
              <w:rPr>
                <w:rFonts w:ascii="Consolas" w:hAnsi="Consolas" w:cs="Consolas"/>
                <w:color w:val="1F1F1F"/>
                <w:sz w:val="15"/>
                <w:szCs w:val="15"/>
                <w:lang w:val="es-PE"/>
              </w:rPr>
              <w:t xml:space="preserve">                List.of(EstadoEstablecimiento.ACTIVO, EstadoEstablecimiento.SUSPENDIDO))) {</w:t>
            </w:r>
          </w:p>
          <w:p w14:paraId="69C4CB3F" w14:textId="77777777" w:rsidR="00B60C81" w:rsidRDefault="00000000">
            <w:pPr>
              <w:spacing w:after="0" w:line="240" w:lineRule="auto"/>
            </w:pPr>
            <w:r>
              <w:rPr>
                <w:rFonts w:ascii="Consolas" w:hAnsi="Consolas" w:cs="Consolas"/>
                <w:color w:val="1F1F1F"/>
                <w:sz w:val="15"/>
                <w:szCs w:val="15"/>
                <w:lang w:val="es-PE"/>
              </w:rPr>
              <w:t xml:space="preserve">            List&lt;DocumentoEstablecimiento&gt; vigentes = enVigor(local.getId());</w:t>
            </w:r>
          </w:p>
          <w:p w14:paraId="3DB6121E" w14:textId="77777777" w:rsidR="00B60C81" w:rsidRDefault="00000000">
            <w:pPr>
              <w:spacing w:after="0" w:line="240" w:lineRule="auto"/>
            </w:pPr>
            <w:r>
              <w:rPr>
                <w:rFonts w:ascii="Consolas" w:hAnsi="Consolas" w:cs="Consolas"/>
                <w:color w:val="1F1F1F"/>
                <w:sz w:val="15"/>
                <w:szCs w:val="15"/>
                <w:lang w:val="es-PE"/>
              </w:rPr>
              <w:t xml:space="preserve">            List&lt;DocumentoEstablecimiento&gt; vencidos = vigentes.stream()</w:t>
            </w:r>
          </w:p>
          <w:p w14:paraId="0CE1E7C3" w14:textId="77777777" w:rsidR="00B60C81" w:rsidRDefault="00000000">
            <w:pPr>
              <w:spacing w:after="0" w:line="240" w:lineRule="auto"/>
            </w:pPr>
            <w:r>
              <w:rPr>
                <w:rFonts w:ascii="Consolas" w:hAnsi="Consolas" w:cs="Consolas"/>
                <w:color w:val="1F1F1F"/>
                <w:sz w:val="15"/>
                <w:szCs w:val="15"/>
                <w:lang w:val="es-PE"/>
              </w:rPr>
              <w:t xml:space="preserve">                    .filter(d -&gt; estado(d, hoy) == EstadoVigencia.VENCIDO).toList();</w:t>
            </w:r>
          </w:p>
          <w:p w14:paraId="5184D5AB" w14:textId="77777777" w:rsidR="00B60C81" w:rsidRDefault="00000000">
            <w:pPr>
              <w:spacing w:after="0" w:line="240" w:lineRule="auto"/>
            </w:pPr>
            <w:r>
              <w:rPr>
                <w:rFonts w:ascii="Consolas" w:hAnsi="Consolas" w:cs="Consolas"/>
                <w:color w:val="1F1F1F"/>
                <w:sz w:val="15"/>
                <w:szCs w:val="15"/>
                <w:lang w:val="es-PE"/>
              </w:rPr>
              <w:t xml:space="preserve">            if (local.getEstado() == EstadoEstablecimiento.ACTIVO &amp;&amp; !vencidos.isEmpty()) {</w:t>
            </w:r>
          </w:p>
          <w:p w14:paraId="7005D2F1" w14:textId="77777777" w:rsidR="00B60C81" w:rsidRDefault="00000000">
            <w:pPr>
              <w:spacing w:after="0" w:line="240" w:lineRule="auto"/>
            </w:pPr>
            <w:r>
              <w:rPr>
                <w:rFonts w:ascii="Consolas" w:hAnsi="Consolas" w:cs="Consolas"/>
                <w:color w:val="1F1F1F"/>
                <w:sz w:val="15"/>
                <w:szCs w:val="15"/>
                <w:lang w:val="es-PE"/>
              </w:rPr>
              <w:t xml:space="preserve">                suspender(local, vencidos);</w:t>
            </w:r>
          </w:p>
          <w:p w14:paraId="2A7A4EE1" w14:textId="77777777" w:rsidR="00B60C81" w:rsidRDefault="00000000">
            <w:pPr>
              <w:spacing w:after="0" w:line="240" w:lineRule="auto"/>
            </w:pPr>
            <w:r>
              <w:rPr>
                <w:rFonts w:ascii="Consolas" w:hAnsi="Consolas" w:cs="Consolas"/>
                <w:color w:val="1F1F1F"/>
                <w:sz w:val="15"/>
                <w:szCs w:val="15"/>
                <w:lang w:val="es-PE"/>
              </w:rPr>
              <w:t xml:space="preserve">                continue;</w:t>
            </w:r>
          </w:p>
          <w:p w14:paraId="3130D3CC" w14:textId="77777777" w:rsidR="00B60C81" w:rsidRDefault="00000000">
            <w:pPr>
              <w:spacing w:after="0" w:line="240" w:lineRule="auto"/>
            </w:pPr>
            <w:r>
              <w:rPr>
                <w:rFonts w:ascii="Consolas" w:hAnsi="Consolas" w:cs="Consolas"/>
                <w:color w:val="1F1F1F"/>
                <w:sz w:val="15"/>
                <w:szCs w:val="15"/>
                <w:lang w:val="es-PE"/>
              </w:rPr>
              <w:t xml:space="preserve">            }</w:t>
            </w:r>
          </w:p>
          <w:p w14:paraId="393A0C95" w14:textId="77777777" w:rsidR="00B60C81" w:rsidRDefault="00000000">
            <w:pPr>
              <w:spacing w:after="0" w:line="240" w:lineRule="auto"/>
            </w:pPr>
            <w:r>
              <w:rPr>
                <w:rFonts w:ascii="Consolas" w:hAnsi="Consolas" w:cs="Consolas"/>
                <w:color w:val="1F1F1F"/>
                <w:sz w:val="15"/>
                <w:szCs w:val="15"/>
                <w:lang w:val="es-PE"/>
              </w:rPr>
              <w:t xml:space="preserve">            vigentes.stream().filter(d -&gt; estado(d, hoy) == EstadoVigencia.POR_VENCER)</w:t>
            </w:r>
          </w:p>
          <w:p w14:paraId="030170F2" w14:textId="77777777" w:rsidR="00B60C81" w:rsidRDefault="00000000">
            <w:pPr>
              <w:spacing w:after="0" w:line="240" w:lineRule="auto"/>
            </w:pPr>
            <w:r>
              <w:rPr>
                <w:rFonts w:ascii="Consolas" w:hAnsi="Consolas" w:cs="Consolas"/>
                <w:color w:val="1F1F1F"/>
                <w:sz w:val="15"/>
                <w:szCs w:val="15"/>
                <w:lang w:val="es-PE"/>
              </w:rPr>
              <w:t xml:space="preserve">                    .forEach(d -&gt; avisarPorVencer(local, d));</w:t>
            </w:r>
          </w:p>
          <w:p w14:paraId="6956ABF5" w14:textId="77777777" w:rsidR="00B60C81" w:rsidRDefault="00000000">
            <w:pPr>
              <w:spacing w:after="0" w:line="240" w:lineRule="auto"/>
            </w:pPr>
            <w:r>
              <w:rPr>
                <w:rFonts w:ascii="Consolas" w:hAnsi="Consolas" w:cs="Consolas"/>
                <w:color w:val="1F1F1F"/>
                <w:sz w:val="15"/>
                <w:szCs w:val="15"/>
                <w:lang w:val="es-PE"/>
              </w:rPr>
              <w:t xml:space="preserve">        }</w:t>
            </w:r>
          </w:p>
          <w:p w14:paraId="3D0FD11D" w14:textId="77777777" w:rsidR="00B60C81" w:rsidRDefault="00000000">
            <w:pPr>
              <w:spacing w:after="0" w:line="240" w:lineRule="auto"/>
            </w:pPr>
            <w:r>
              <w:rPr>
                <w:rFonts w:ascii="Consolas" w:hAnsi="Consolas" w:cs="Consolas"/>
                <w:color w:val="1F1F1F"/>
                <w:sz w:val="15"/>
                <w:szCs w:val="15"/>
                <w:lang w:val="es-PE"/>
              </w:rPr>
              <w:t xml:space="preserve">    }</w:t>
            </w:r>
          </w:p>
        </w:tc>
      </w:tr>
    </w:tbl>
    <w:p w14:paraId="0BB23539" w14:textId="77777777" w:rsidR="00B60C81" w:rsidRDefault="00B60C81">
      <w:pPr>
        <w:spacing w:after="0"/>
      </w:pPr>
    </w:p>
    <w:p w14:paraId="4EB08148" w14:textId="77777777" w:rsidR="00B60C81" w:rsidRDefault="00000000">
      <w:pPr>
        <w:keepNext/>
        <w:spacing w:line="276" w:lineRule="auto"/>
      </w:pPr>
      <w:r>
        <w:rPr>
          <w:rFonts w:cs="Times New Roman"/>
          <w:b/>
          <w:bCs/>
          <w:lang w:val="es-PE"/>
        </w:rPr>
        <w:t>Módulo Ofertas: OfertaService.publicar</w:t>
      </w:r>
      <w:r>
        <w:rPr>
          <w:rFonts w:cs="Times New Roman"/>
          <w:lang w:val="es-PE"/>
        </w:rPr>
        <w:t xml:space="preserve"> (backend/src/main/java/com/sazloop/ofertas/service/OfertaService.java, líneas 74 a 96): bloquea el local, valida su estado y permite una sola oferta activa (RF-12).</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Look w:val="0600" w:firstRow="0" w:lastRow="0" w:firstColumn="0" w:lastColumn="0" w:noHBand="1" w:noVBand="1"/>
      </w:tblPr>
      <w:tblGrid>
        <w:gridCol w:w="8504"/>
      </w:tblGrid>
      <w:tr w:rsidR="00B60C81" w14:paraId="7904B10C" w14:textId="77777777">
        <w:trPr>
          <w:jc w:val="center"/>
        </w:trPr>
        <w:tc>
          <w:tcPr>
            <w:tcW w:w="8504" w:type="dxa"/>
            <w:shd w:val="clear" w:color="auto" w:fill="F2F2F2"/>
            <w:tcMar>
              <w:top w:w="90" w:type="dxa"/>
              <w:left w:w="140" w:type="dxa"/>
              <w:bottom w:w="90" w:type="dxa"/>
              <w:right w:w="140" w:type="dxa"/>
            </w:tcMar>
          </w:tcPr>
          <w:p w14:paraId="645C7C1F" w14:textId="77777777" w:rsidR="00B60C81" w:rsidRDefault="00000000">
            <w:pPr>
              <w:spacing w:after="0" w:line="240" w:lineRule="auto"/>
            </w:pPr>
            <w:r>
              <w:rPr>
                <w:rFonts w:ascii="Consolas" w:hAnsi="Consolas" w:cs="Consolas"/>
                <w:color w:val="1F1F1F"/>
                <w:sz w:val="15"/>
                <w:szCs w:val="15"/>
                <w:lang w:val="es-PE"/>
              </w:rPr>
              <w:t xml:space="preserve">    @Transactional</w:t>
            </w:r>
          </w:p>
          <w:p w14:paraId="4B12B0B7" w14:textId="77777777" w:rsidR="00B60C81" w:rsidRDefault="00000000">
            <w:pPr>
              <w:spacing w:after="0" w:line="240" w:lineRule="auto"/>
            </w:pPr>
            <w:r>
              <w:rPr>
                <w:rFonts w:ascii="Consolas" w:hAnsi="Consolas" w:cs="Consolas"/>
                <w:color w:val="1F1F1F"/>
                <w:sz w:val="15"/>
                <w:szCs w:val="15"/>
                <w:lang w:val="es-PE"/>
              </w:rPr>
              <w:t xml:space="preserve">    public OfertaResponse publicar(CuentaEstablecimiento cuenta, OfertaRequest entrada) {</w:t>
            </w:r>
          </w:p>
          <w:p w14:paraId="27123533" w14:textId="77777777" w:rsidR="00B60C81" w:rsidRDefault="00000000">
            <w:pPr>
              <w:spacing w:after="0" w:line="240" w:lineRule="auto"/>
            </w:pPr>
            <w:r>
              <w:rPr>
                <w:rFonts w:ascii="Consolas" w:hAnsi="Consolas" w:cs="Consolas"/>
                <w:color w:val="1F1F1F"/>
                <w:sz w:val="15"/>
                <w:szCs w:val="15"/>
                <w:lang w:val="es-PE"/>
              </w:rPr>
              <w:t xml:space="preserve">        Long localId = cuenta.getEstablecimiento().getId();</w:t>
            </w:r>
          </w:p>
          <w:p w14:paraId="008F9B68" w14:textId="77777777" w:rsidR="00B60C81" w:rsidRDefault="00000000">
            <w:pPr>
              <w:spacing w:after="0" w:line="240" w:lineRule="auto"/>
            </w:pPr>
            <w:r>
              <w:rPr>
                <w:rFonts w:ascii="Consolas" w:hAnsi="Consolas" w:cs="Consolas"/>
                <w:color w:val="1F1F1F"/>
                <w:sz w:val="15"/>
                <w:szCs w:val="15"/>
                <w:lang w:val="es-PE"/>
              </w:rPr>
              <w:t xml:space="preserve">        Establecimiento local = establecimientos.bloquear(localId)</w:t>
            </w:r>
          </w:p>
          <w:p w14:paraId="204988E6" w14:textId="77777777" w:rsidR="00B60C81" w:rsidRPr="004553D4" w:rsidRDefault="00000000">
            <w:pPr>
              <w:spacing w:after="0" w:line="240" w:lineRule="auto"/>
              <w:rPr>
                <w:lang w:val="en-US"/>
              </w:rPr>
            </w:pPr>
            <w:r>
              <w:rPr>
                <w:rFonts w:ascii="Consolas" w:hAnsi="Consolas" w:cs="Consolas"/>
                <w:color w:val="1F1F1F"/>
                <w:sz w:val="15"/>
                <w:szCs w:val="15"/>
                <w:lang w:val="es-PE"/>
              </w:rPr>
              <w:t xml:space="preserve">                </w:t>
            </w:r>
            <w:proofErr w:type="gramStart"/>
            <w:r w:rsidRPr="004553D4">
              <w:rPr>
                <w:rFonts w:ascii="Consolas" w:hAnsi="Consolas" w:cs="Consolas"/>
                <w:color w:val="1F1F1F"/>
                <w:sz w:val="15"/>
                <w:szCs w:val="15"/>
                <w:lang w:val="en-US"/>
              </w:rPr>
              <w:t>.</w:t>
            </w:r>
            <w:proofErr w:type="spellStart"/>
            <w:r w:rsidRPr="004553D4">
              <w:rPr>
                <w:rFonts w:ascii="Consolas" w:hAnsi="Consolas" w:cs="Consolas"/>
                <w:color w:val="1F1F1F"/>
                <w:sz w:val="15"/>
                <w:szCs w:val="15"/>
                <w:lang w:val="en-US"/>
              </w:rPr>
              <w:t>orElseThrow</w:t>
            </w:r>
            <w:proofErr w:type="spellEnd"/>
            <w:proofErr w:type="gramEnd"/>
            <w:r w:rsidRPr="004553D4">
              <w:rPr>
                <w:rFonts w:ascii="Consolas" w:hAnsi="Consolas" w:cs="Consolas"/>
                <w:color w:val="1F1F1F"/>
                <w:sz w:val="15"/>
                <w:szCs w:val="15"/>
                <w:lang w:val="en-US"/>
              </w:rPr>
              <w:t xml:space="preserve">(() -&gt; new </w:t>
            </w:r>
            <w:proofErr w:type="spellStart"/>
            <w:proofErr w:type="gramStart"/>
            <w:r w:rsidRPr="004553D4">
              <w:rPr>
                <w:rFonts w:ascii="Consolas" w:hAnsi="Consolas" w:cs="Consolas"/>
                <w:color w:val="1F1F1F"/>
                <w:sz w:val="15"/>
                <w:szCs w:val="15"/>
                <w:lang w:val="en-US"/>
              </w:rPr>
              <w:t>ResponseStatusException</w:t>
            </w:r>
            <w:proofErr w:type="spellEnd"/>
            <w:r w:rsidRPr="004553D4">
              <w:rPr>
                <w:rFonts w:ascii="Consolas" w:hAnsi="Consolas" w:cs="Consolas"/>
                <w:color w:val="1F1F1F"/>
                <w:sz w:val="15"/>
                <w:szCs w:val="15"/>
                <w:lang w:val="en-US"/>
              </w:rPr>
              <w:t>(</w:t>
            </w:r>
            <w:proofErr w:type="spellStart"/>
            <w:proofErr w:type="gramEnd"/>
            <w:r w:rsidRPr="004553D4">
              <w:rPr>
                <w:rFonts w:ascii="Consolas" w:hAnsi="Consolas" w:cs="Consolas"/>
                <w:color w:val="1F1F1F"/>
                <w:sz w:val="15"/>
                <w:szCs w:val="15"/>
                <w:lang w:val="en-US"/>
              </w:rPr>
              <w:t>HttpStatus.NOT_</w:t>
            </w:r>
            <w:proofErr w:type="gramStart"/>
            <w:r w:rsidRPr="004553D4">
              <w:rPr>
                <w:rFonts w:ascii="Consolas" w:hAnsi="Consolas" w:cs="Consolas"/>
                <w:color w:val="1F1F1F"/>
                <w:sz w:val="15"/>
                <w:szCs w:val="15"/>
                <w:lang w:val="en-US"/>
              </w:rPr>
              <w:t>FOUND</w:t>
            </w:r>
            <w:proofErr w:type="spellEnd"/>
            <w:r w:rsidRPr="004553D4">
              <w:rPr>
                <w:rFonts w:ascii="Consolas" w:hAnsi="Consolas" w:cs="Consolas"/>
                <w:color w:val="1F1F1F"/>
                <w:sz w:val="15"/>
                <w:szCs w:val="15"/>
                <w:lang w:val="en-US"/>
              </w:rPr>
              <w:t>))</w:t>
            </w:r>
            <w:proofErr w:type="gramEnd"/>
            <w:r w:rsidRPr="004553D4">
              <w:rPr>
                <w:rFonts w:ascii="Consolas" w:hAnsi="Consolas" w:cs="Consolas"/>
                <w:color w:val="1F1F1F"/>
                <w:sz w:val="15"/>
                <w:szCs w:val="15"/>
                <w:lang w:val="en-US"/>
              </w:rPr>
              <w:t>;</w:t>
            </w:r>
          </w:p>
          <w:p w14:paraId="4015A829" w14:textId="77777777" w:rsidR="00B60C81" w:rsidRDefault="00000000">
            <w:pPr>
              <w:spacing w:after="0" w:line="240" w:lineRule="auto"/>
            </w:pPr>
            <w:r w:rsidRPr="004553D4">
              <w:rPr>
                <w:rFonts w:ascii="Consolas" w:hAnsi="Consolas" w:cs="Consolas"/>
                <w:color w:val="1F1F1F"/>
                <w:sz w:val="15"/>
                <w:szCs w:val="15"/>
                <w:lang w:val="en-US"/>
              </w:rPr>
              <w:t xml:space="preserve">        </w:t>
            </w:r>
            <w:proofErr w:type="spellStart"/>
            <w:r>
              <w:rPr>
                <w:rFonts w:ascii="Consolas" w:hAnsi="Consolas" w:cs="Consolas"/>
                <w:color w:val="1F1F1F"/>
                <w:sz w:val="15"/>
                <w:szCs w:val="15"/>
                <w:lang w:val="es-PE"/>
              </w:rPr>
              <w:t>if</w:t>
            </w:r>
            <w:proofErr w:type="spellEnd"/>
            <w:r>
              <w:rPr>
                <w:rFonts w:ascii="Consolas" w:hAnsi="Consolas" w:cs="Consolas"/>
                <w:color w:val="1F1F1F"/>
                <w:sz w:val="15"/>
                <w:szCs w:val="15"/>
                <w:lang w:val="es-PE"/>
              </w:rPr>
              <w:t xml:space="preserve"> (</w:t>
            </w:r>
            <w:proofErr w:type="spellStart"/>
            <w:proofErr w:type="gramStart"/>
            <w:r>
              <w:rPr>
                <w:rFonts w:ascii="Consolas" w:hAnsi="Consolas" w:cs="Consolas"/>
                <w:color w:val="1F1F1F"/>
                <w:sz w:val="15"/>
                <w:szCs w:val="15"/>
                <w:lang w:val="es-PE"/>
              </w:rPr>
              <w:t>local.getEstado</w:t>
            </w:r>
            <w:proofErr w:type="spellEnd"/>
            <w:proofErr w:type="gramEnd"/>
            <w:r>
              <w:rPr>
                <w:rFonts w:ascii="Consolas" w:hAnsi="Consolas" w:cs="Consolas"/>
                <w:color w:val="1F1F1F"/>
                <w:sz w:val="15"/>
                <w:szCs w:val="15"/>
                <w:lang w:val="es-PE"/>
              </w:rPr>
              <w:t xml:space="preserve">() == </w:t>
            </w:r>
            <w:proofErr w:type="spellStart"/>
            <w:proofErr w:type="gramStart"/>
            <w:r>
              <w:rPr>
                <w:rFonts w:ascii="Consolas" w:hAnsi="Consolas" w:cs="Consolas"/>
                <w:color w:val="1F1F1F"/>
                <w:sz w:val="15"/>
                <w:szCs w:val="15"/>
                <w:lang w:val="es-PE"/>
              </w:rPr>
              <w:t>Establecimiento.EstadoEstablecimiento.SUSPENDIDO</w:t>
            </w:r>
            <w:proofErr w:type="spellEnd"/>
            <w:proofErr w:type="gramEnd"/>
            <w:r>
              <w:rPr>
                <w:rFonts w:ascii="Consolas" w:hAnsi="Consolas" w:cs="Consolas"/>
                <w:color w:val="1F1F1F"/>
                <w:sz w:val="15"/>
                <w:szCs w:val="15"/>
                <w:lang w:val="es-PE"/>
              </w:rPr>
              <w:t>)</w:t>
            </w:r>
          </w:p>
          <w:p w14:paraId="19E1129D" w14:textId="77777777" w:rsidR="00B60C81" w:rsidRPr="004553D4" w:rsidRDefault="00000000">
            <w:pPr>
              <w:spacing w:after="0" w:line="240" w:lineRule="auto"/>
              <w:rPr>
                <w:lang w:val="en-US"/>
              </w:rPr>
            </w:pPr>
            <w:r>
              <w:rPr>
                <w:rFonts w:ascii="Consolas" w:hAnsi="Consolas" w:cs="Consolas"/>
                <w:color w:val="1F1F1F"/>
                <w:sz w:val="15"/>
                <w:szCs w:val="15"/>
                <w:lang w:val="es-PE"/>
              </w:rPr>
              <w:t xml:space="preserve">            </w:t>
            </w:r>
            <w:r w:rsidRPr="004553D4">
              <w:rPr>
                <w:rFonts w:ascii="Consolas" w:hAnsi="Consolas" w:cs="Consolas"/>
                <w:color w:val="1F1F1F"/>
                <w:sz w:val="15"/>
                <w:szCs w:val="15"/>
                <w:lang w:val="en-US"/>
              </w:rPr>
              <w:t xml:space="preserve">throw new </w:t>
            </w:r>
            <w:proofErr w:type="spellStart"/>
            <w:proofErr w:type="gramStart"/>
            <w:r w:rsidRPr="004553D4">
              <w:rPr>
                <w:rFonts w:ascii="Consolas" w:hAnsi="Consolas" w:cs="Consolas"/>
                <w:color w:val="1F1F1F"/>
                <w:sz w:val="15"/>
                <w:szCs w:val="15"/>
                <w:lang w:val="en-US"/>
              </w:rPr>
              <w:t>ResponseStatusException</w:t>
            </w:r>
            <w:proofErr w:type="spellEnd"/>
            <w:r w:rsidRPr="004553D4">
              <w:rPr>
                <w:rFonts w:ascii="Consolas" w:hAnsi="Consolas" w:cs="Consolas"/>
                <w:color w:val="1F1F1F"/>
                <w:sz w:val="15"/>
                <w:szCs w:val="15"/>
                <w:lang w:val="en-US"/>
              </w:rPr>
              <w:t>(</w:t>
            </w:r>
            <w:proofErr w:type="spellStart"/>
            <w:proofErr w:type="gramEnd"/>
            <w:r w:rsidRPr="004553D4">
              <w:rPr>
                <w:rFonts w:ascii="Consolas" w:hAnsi="Consolas" w:cs="Consolas"/>
                <w:color w:val="1F1F1F"/>
                <w:sz w:val="15"/>
                <w:szCs w:val="15"/>
                <w:lang w:val="en-US"/>
              </w:rPr>
              <w:t>HttpStatus.CONFLICT</w:t>
            </w:r>
            <w:proofErr w:type="spellEnd"/>
            <w:r w:rsidRPr="004553D4">
              <w:rPr>
                <w:rFonts w:ascii="Consolas" w:hAnsi="Consolas" w:cs="Consolas"/>
                <w:color w:val="1F1F1F"/>
                <w:sz w:val="15"/>
                <w:szCs w:val="15"/>
                <w:lang w:val="en-US"/>
              </w:rPr>
              <w:t>,</w:t>
            </w:r>
          </w:p>
          <w:p w14:paraId="6A93C76E" w14:textId="77777777" w:rsidR="00B60C81" w:rsidRDefault="00000000">
            <w:pPr>
              <w:spacing w:after="0" w:line="240" w:lineRule="auto"/>
            </w:pPr>
            <w:r w:rsidRPr="004553D4">
              <w:rPr>
                <w:rFonts w:ascii="Consolas" w:hAnsi="Consolas" w:cs="Consolas"/>
                <w:color w:val="1F1F1F"/>
                <w:sz w:val="15"/>
                <w:szCs w:val="15"/>
                <w:lang w:val="en-US"/>
              </w:rPr>
              <w:t xml:space="preserve">                    </w:t>
            </w:r>
            <w:r>
              <w:rPr>
                <w:rFonts w:ascii="Consolas" w:hAnsi="Consolas" w:cs="Consolas"/>
                <w:color w:val="1F1F1F"/>
                <w:sz w:val="15"/>
                <w:szCs w:val="15"/>
                <w:lang w:val="es-PE"/>
              </w:rPr>
              <w:t>"El local está suspendido por documentos vencidos y no puede publicar ofertas");</w:t>
            </w:r>
          </w:p>
          <w:p w14:paraId="4256C238" w14:textId="77777777" w:rsidR="00B60C81" w:rsidRDefault="00000000">
            <w:pPr>
              <w:spacing w:after="0" w:line="240" w:lineRule="auto"/>
            </w:pPr>
            <w:r>
              <w:rPr>
                <w:rFonts w:ascii="Consolas" w:hAnsi="Consolas" w:cs="Consolas"/>
                <w:color w:val="1F1F1F"/>
                <w:sz w:val="15"/>
                <w:szCs w:val="15"/>
                <w:lang w:val="es-PE"/>
              </w:rPr>
              <w:t xml:space="preserve">        if (local.getEstado() != Establecimiento.EstadoEstablecimiento.ACTIVO)</w:t>
            </w:r>
          </w:p>
          <w:p w14:paraId="1565B078" w14:textId="77777777" w:rsidR="00B60C81" w:rsidRPr="004553D4" w:rsidRDefault="00000000">
            <w:pPr>
              <w:spacing w:after="0" w:line="240" w:lineRule="auto"/>
              <w:rPr>
                <w:lang w:val="en-US"/>
              </w:rPr>
            </w:pPr>
            <w:r>
              <w:rPr>
                <w:rFonts w:ascii="Consolas" w:hAnsi="Consolas" w:cs="Consolas"/>
                <w:color w:val="1F1F1F"/>
                <w:sz w:val="15"/>
                <w:szCs w:val="15"/>
                <w:lang w:val="es-PE"/>
              </w:rPr>
              <w:t xml:space="preserve">            </w:t>
            </w:r>
            <w:r w:rsidRPr="004553D4">
              <w:rPr>
                <w:rFonts w:ascii="Consolas" w:hAnsi="Consolas" w:cs="Consolas"/>
                <w:color w:val="1F1F1F"/>
                <w:sz w:val="15"/>
                <w:szCs w:val="15"/>
                <w:lang w:val="en-US"/>
              </w:rPr>
              <w:t xml:space="preserve">throw new </w:t>
            </w:r>
            <w:proofErr w:type="spellStart"/>
            <w:proofErr w:type="gramStart"/>
            <w:r w:rsidRPr="004553D4">
              <w:rPr>
                <w:rFonts w:ascii="Consolas" w:hAnsi="Consolas" w:cs="Consolas"/>
                <w:color w:val="1F1F1F"/>
                <w:sz w:val="15"/>
                <w:szCs w:val="15"/>
                <w:lang w:val="en-US"/>
              </w:rPr>
              <w:t>ResponseStatusException</w:t>
            </w:r>
            <w:proofErr w:type="spellEnd"/>
            <w:r w:rsidRPr="004553D4">
              <w:rPr>
                <w:rFonts w:ascii="Consolas" w:hAnsi="Consolas" w:cs="Consolas"/>
                <w:color w:val="1F1F1F"/>
                <w:sz w:val="15"/>
                <w:szCs w:val="15"/>
                <w:lang w:val="en-US"/>
              </w:rPr>
              <w:t>(</w:t>
            </w:r>
            <w:proofErr w:type="spellStart"/>
            <w:proofErr w:type="gramEnd"/>
            <w:r w:rsidRPr="004553D4">
              <w:rPr>
                <w:rFonts w:ascii="Consolas" w:hAnsi="Consolas" w:cs="Consolas"/>
                <w:color w:val="1F1F1F"/>
                <w:sz w:val="15"/>
                <w:szCs w:val="15"/>
                <w:lang w:val="en-US"/>
              </w:rPr>
              <w:t>HttpStatus.CONFLICT</w:t>
            </w:r>
            <w:proofErr w:type="spellEnd"/>
            <w:r w:rsidRPr="004553D4">
              <w:rPr>
                <w:rFonts w:ascii="Consolas" w:hAnsi="Consolas" w:cs="Consolas"/>
                <w:color w:val="1F1F1F"/>
                <w:sz w:val="15"/>
                <w:szCs w:val="15"/>
                <w:lang w:val="en-US"/>
              </w:rPr>
              <w:t xml:space="preserve">, "Local no </w:t>
            </w:r>
            <w:proofErr w:type="spellStart"/>
            <w:r w:rsidRPr="004553D4">
              <w:rPr>
                <w:rFonts w:ascii="Consolas" w:hAnsi="Consolas" w:cs="Consolas"/>
                <w:color w:val="1F1F1F"/>
                <w:sz w:val="15"/>
                <w:szCs w:val="15"/>
                <w:lang w:val="en-US"/>
              </w:rPr>
              <w:t>aprobado</w:t>
            </w:r>
            <w:proofErr w:type="spellEnd"/>
            <w:r w:rsidRPr="004553D4">
              <w:rPr>
                <w:rFonts w:ascii="Consolas" w:hAnsi="Consolas" w:cs="Consolas"/>
                <w:color w:val="1F1F1F"/>
                <w:sz w:val="15"/>
                <w:szCs w:val="15"/>
                <w:lang w:val="en-US"/>
              </w:rPr>
              <w:t>");</w:t>
            </w:r>
          </w:p>
          <w:p w14:paraId="792FA210" w14:textId="77777777" w:rsidR="00B60C81" w:rsidRDefault="00000000">
            <w:pPr>
              <w:spacing w:after="0" w:line="240" w:lineRule="auto"/>
            </w:pPr>
            <w:r w:rsidRPr="004553D4">
              <w:rPr>
                <w:rFonts w:ascii="Consolas" w:hAnsi="Consolas" w:cs="Consolas"/>
                <w:color w:val="1F1F1F"/>
                <w:sz w:val="15"/>
                <w:szCs w:val="15"/>
                <w:lang w:val="en-US"/>
              </w:rPr>
              <w:t xml:space="preserve">        </w:t>
            </w:r>
            <w:proofErr w:type="spellStart"/>
            <w:r>
              <w:rPr>
                <w:rFonts w:ascii="Consolas" w:hAnsi="Consolas" w:cs="Consolas"/>
                <w:color w:val="1F1F1F"/>
                <w:sz w:val="15"/>
                <w:szCs w:val="15"/>
                <w:lang w:val="es-PE"/>
              </w:rPr>
              <w:t>PackSorpresa</w:t>
            </w:r>
            <w:proofErr w:type="spellEnd"/>
            <w:r>
              <w:rPr>
                <w:rFonts w:ascii="Consolas" w:hAnsi="Consolas" w:cs="Consolas"/>
                <w:color w:val="1F1F1F"/>
                <w:sz w:val="15"/>
                <w:szCs w:val="15"/>
                <w:lang w:val="es-PE"/>
              </w:rPr>
              <w:t xml:space="preserve"> pack = </w:t>
            </w:r>
            <w:proofErr w:type="spellStart"/>
            <w:proofErr w:type="gramStart"/>
            <w:r>
              <w:rPr>
                <w:rFonts w:ascii="Consolas" w:hAnsi="Consolas" w:cs="Consolas"/>
                <w:color w:val="1F1F1F"/>
                <w:sz w:val="15"/>
                <w:szCs w:val="15"/>
                <w:lang w:val="es-PE"/>
              </w:rPr>
              <w:t>packs.findById</w:t>
            </w:r>
            <w:proofErr w:type="spellEnd"/>
            <w:proofErr w:type="gramEnd"/>
            <w:r>
              <w:rPr>
                <w:rFonts w:ascii="Consolas" w:hAnsi="Consolas" w:cs="Consolas"/>
                <w:color w:val="1F1F1F"/>
                <w:sz w:val="15"/>
                <w:szCs w:val="15"/>
                <w:lang w:val="es-PE"/>
              </w:rPr>
              <w:t>(</w:t>
            </w:r>
            <w:proofErr w:type="spellStart"/>
            <w:proofErr w:type="gramStart"/>
            <w:r>
              <w:rPr>
                <w:rFonts w:ascii="Consolas" w:hAnsi="Consolas" w:cs="Consolas"/>
                <w:color w:val="1F1F1F"/>
                <w:sz w:val="15"/>
                <w:szCs w:val="15"/>
                <w:lang w:val="es-PE"/>
              </w:rPr>
              <w:t>entrada.packId</w:t>
            </w:r>
            <w:proofErr w:type="spellEnd"/>
            <w:proofErr w:type="gramEnd"/>
            <w:r>
              <w:rPr>
                <w:rFonts w:ascii="Consolas" w:hAnsi="Consolas" w:cs="Consolas"/>
                <w:color w:val="1F1F1F"/>
                <w:sz w:val="15"/>
                <w:szCs w:val="15"/>
                <w:lang w:val="es-PE"/>
              </w:rPr>
              <w:t>())</w:t>
            </w:r>
          </w:p>
          <w:p w14:paraId="3369420A" w14:textId="77777777" w:rsidR="00B60C81" w:rsidRDefault="00000000">
            <w:pPr>
              <w:spacing w:after="0" w:line="240" w:lineRule="auto"/>
            </w:pPr>
            <w:r>
              <w:rPr>
                <w:rFonts w:ascii="Consolas" w:hAnsi="Consolas" w:cs="Consolas"/>
                <w:color w:val="1F1F1F"/>
                <w:sz w:val="15"/>
                <w:szCs w:val="15"/>
                <w:lang w:val="es-PE"/>
              </w:rPr>
              <w:t xml:space="preserve">                .filter(p -&gt; p.isActivo() &amp;&amp; p.getEstablecimiento().getId().equals(localId))</w:t>
            </w:r>
          </w:p>
          <w:p w14:paraId="681747C8" w14:textId="77777777" w:rsidR="00B60C81" w:rsidRPr="004553D4" w:rsidRDefault="00000000">
            <w:pPr>
              <w:spacing w:after="0" w:line="240" w:lineRule="auto"/>
              <w:rPr>
                <w:lang w:val="en-US"/>
              </w:rPr>
            </w:pPr>
            <w:r>
              <w:rPr>
                <w:rFonts w:ascii="Consolas" w:hAnsi="Consolas" w:cs="Consolas"/>
                <w:color w:val="1F1F1F"/>
                <w:sz w:val="15"/>
                <w:szCs w:val="15"/>
                <w:lang w:val="es-PE"/>
              </w:rPr>
              <w:t xml:space="preserve">                </w:t>
            </w:r>
            <w:proofErr w:type="gramStart"/>
            <w:r w:rsidRPr="004553D4">
              <w:rPr>
                <w:rFonts w:ascii="Consolas" w:hAnsi="Consolas" w:cs="Consolas"/>
                <w:color w:val="1F1F1F"/>
                <w:sz w:val="15"/>
                <w:szCs w:val="15"/>
                <w:lang w:val="en-US"/>
              </w:rPr>
              <w:t>.</w:t>
            </w:r>
            <w:proofErr w:type="spellStart"/>
            <w:r w:rsidRPr="004553D4">
              <w:rPr>
                <w:rFonts w:ascii="Consolas" w:hAnsi="Consolas" w:cs="Consolas"/>
                <w:color w:val="1F1F1F"/>
                <w:sz w:val="15"/>
                <w:szCs w:val="15"/>
                <w:lang w:val="en-US"/>
              </w:rPr>
              <w:t>orElseThrow</w:t>
            </w:r>
            <w:proofErr w:type="spellEnd"/>
            <w:proofErr w:type="gramEnd"/>
            <w:r w:rsidRPr="004553D4">
              <w:rPr>
                <w:rFonts w:ascii="Consolas" w:hAnsi="Consolas" w:cs="Consolas"/>
                <w:color w:val="1F1F1F"/>
                <w:sz w:val="15"/>
                <w:szCs w:val="15"/>
                <w:lang w:val="en-US"/>
              </w:rPr>
              <w:t xml:space="preserve">(() -&gt; new </w:t>
            </w:r>
            <w:proofErr w:type="spellStart"/>
            <w:proofErr w:type="gramStart"/>
            <w:r w:rsidRPr="004553D4">
              <w:rPr>
                <w:rFonts w:ascii="Consolas" w:hAnsi="Consolas" w:cs="Consolas"/>
                <w:color w:val="1F1F1F"/>
                <w:sz w:val="15"/>
                <w:szCs w:val="15"/>
                <w:lang w:val="en-US"/>
              </w:rPr>
              <w:t>ResponseStatusException</w:t>
            </w:r>
            <w:proofErr w:type="spellEnd"/>
            <w:r w:rsidRPr="004553D4">
              <w:rPr>
                <w:rFonts w:ascii="Consolas" w:hAnsi="Consolas" w:cs="Consolas"/>
                <w:color w:val="1F1F1F"/>
                <w:sz w:val="15"/>
                <w:szCs w:val="15"/>
                <w:lang w:val="en-US"/>
              </w:rPr>
              <w:t>(</w:t>
            </w:r>
            <w:proofErr w:type="spellStart"/>
            <w:proofErr w:type="gramEnd"/>
            <w:r w:rsidRPr="004553D4">
              <w:rPr>
                <w:rFonts w:ascii="Consolas" w:hAnsi="Consolas" w:cs="Consolas"/>
                <w:color w:val="1F1F1F"/>
                <w:sz w:val="15"/>
                <w:szCs w:val="15"/>
                <w:lang w:val="en-US"/>
              </w:rPr>
              <w:t>HttpStatus.NOT_FOUND</w:t>
            </w:r>
            <w:proofErr w:type="spellEnd"/>
            <w:r w:rsidRPr="004553D4">
              <w:rPr>
                <w:rFonts w:ascii="Consolas" w:hAnsi="Consolas" w:cs="Consolas"/>
                <w:color w:val="1F1F1F"/>
                <w:sz w:val="15"/>
                <w:szCs w:val="15"/>
                <w:lang w:val="en-US"/>
              </w:rPr>
              <w:t xml:space="preserve">, "Pack no </w:t>
            </w:r>
            <w:proofErr w:type="spellStart"/>
            <w:r w:rsidRPr="004553D4">
              <w:rPr>
                <w:rFonts w:ascii="Consolas" w:hAnsi="Consolas" w:cs="Consolas"/>
                <w:color w:val="1F1F1F"/>
                <w:sz w:val="15"/>
                <w:szCs w:val="15"/>
                <w:lang w:val="en-US"/>
              </w:rPr>
              <w:t>encontrado</w:t>
            </w:r>
            <w:proofErr w:type="spellEnd"/>
            <w:r w:rsidRPr="004553D4">
              <w:rPr>
                <w:rFonts w:ascii="Consolas" w:hAnsi="Consolas" w:cs="Consolas"/>
                <w:color w:val="1F1F1F"/>
                <w:sz w:val="15"/>
                <w:szCs w:val="15"/>
                <w:lang w:val="en-US"/>
              </w:rPr>
              <w:t>"));</w:t>
            </w:r>
          </w:p>
          <w:p w14:paraId="6029AECD" w14:textId="77777777" w:rsidR="00B60C81" w:rsidRDefault="00000000">
            <w:pPr>
              <w:spacing w:after="0" w:line="240" w:lineRule="auto"/>
            </w:pPr>
            <w:r w:rsidRPr="004553D4">
              <w:rPr>
                <w:rFonts w:ascii="Consolas" w:hAnsi="Consolas" w:cs="Consolas"/>
                <w:color w:val="1F1F1F"/>
                <w:sz w:val="15"/>
                <w:szCs w:val="15"/>
                <w:lang w:val="en-US"/>
              </w:rPr>
              <w:t xml:space="preserve">        </w:t>
            </w:r>
            <w:proofErr w:type="spellStart"/>
            <w:r>
              <w:rPr>
                <w:rFonts w:ascii="Consolas" w:hAnsi="Consolas" w:cs="Consolas"/>
                <w:color w:val="1F1F1F"/>
                <w:sz w:val="15"/>
                <w:szCs w:val="15"/>
                <w:lang w:val="es-PE"/>
              </w:rPr>
              <w:t>LocalDateTime</w:t>
            </w:r>
            <w:proofErr w:type="spellEnd"/>
            <w:r>
              <w:rPr>
                <w:rFonts w:ascii="Consolas" w:hAnsi="Consolas" w:cs="Consolas"/>
                <w:color w:val="1F1F1F"/>
                <w:sz w:val="15"/>
                <w:szCs w:val="15"/>
                <w:lang w:val="es-PE"/>
              </w:rPr>
              <w:t xml:space="preserve"> ahora = </w:t>
            </w:r>
            <w:proofErr w:type="spellStart"/>
            <w:proofErr w:type="gramStart"/>
            <w:r>
              <w:rPr>
                <w:rFonts w:ascii="Consolas" w:hAnsi="Consolas" w:cs="Consolas"/>
                <w:color w:val="1F1F1F"/>
                <w:sz w:val="15"/>
                <w:szCs w:val="15"/>
                <w:lang w:val="es-PE"/>
              </w:rPr>
              <w:t>LocalDateTime.now</w:t>
            </w:r>
            <w:proofErr w:type="spellEnd"/>
            <w:r>
              <w:rPr>
                <w:rFonts w:ascii="Consolas" w:hAnsi="Consolas" w:cs="Consolas"/>
                <w:color w:val="1F1F1F"/>
                <w:sz w:val="15"/>
                <w:szCs w:val="15"/>
                <w:lang w:val="es-PE"/>
              </w:rPr>
              <w:t>(</w:t>
            </w:r>
            <w:proofErr w:type="gramEnd"/>
            <w:r>
              <w:rPr>
                <w:rFonts w:ascii="Consolas" w:hAnsi="Consolas" w:cs="Consolas"/>
                <w:color w:val="1F1F1F"/>
                <w:sz w:val="15"/>
                <w:szCs w:val="15"/>
                <w:lang w:val="es-PE"/>
              </w:rPr>
              <w:t>);</w:t>
            </w:r>
          </w:p>
          <w:p w14:paraId="3A23E4EF" w14:textId="77777777" w:rsidR="00B60C81" w:rsidRDefault="00000000">
            <w:pPr>
              <w:spacing w:after="0" w:line="240" w:lineRule="auto"/>
            </w:pPr>
            <w:r>
              <w:rPr>
                <w:rFonts w:ascii="Consolas" w:hAnsi="Consolas" w:cs="Consolas"/>
                <w:color w:val="1F1F1F"/>
                <w:sz w:val="15"/>
                <w:szCs w:val="15"/>
                <w:lang w:val="es-PE"/>
              </w:rPr>
              <w:t xml:space="preserve">        // Se tolera un inicio "ahora" (hasta 5 minutos atrás por el reloj del navegador).</w:t>
            </w:r>
          </w:p>
          <w:p w14:paraId="0E128556" w14:textId="77777777" w:rsidR="00B60C81" w:rsidRDefault="00000000">
            <w:pPr>
              <w:spacing w:after="0" w:line="240" w:lineRule="auto"/>
            </w:pPr>
            <w:r>
              <w:rPr>
                <w:rFonts w:ascii="Consolas" w:hAnsi="Consolas" w:cs="Consolas"/>
                <w:color w:val="1F1F1F"/>
                <w:sz w:val="15"/>
                <w:szCs w:val="15"/>
                <w:lang w:val="es-PE"/>
              </w:rPr>
              <w:t xml:space="preserve">        if (entrada.inicioRecojo().isBefore(ahora.minusMinutes(5)) ||</w:t>
            </w:r>
          </w:p>
          <w:p w14:paraId="7791E5EB" w14:textId="77777777" w:rsidR="00B60C81" w:rsidRDefault="00000000">
            <w:pPr>
              <w:spacing w:after="0" w:line="240" w:lineRule="auto"/>
            </w:pPr>
            <w:r>
              <w:rPr>
                <w:rFonts w:ascii="Consolas" w:hAnsi="Consolas" w:cs="Consolas"/>
                <w:color w:val="1F1F1F"/>
                <w:sz w:val="15"/>
                <w:szCs w:val="15"/>
                <w:lang w:val="es-PE"/>
              </w:rPr>
              <w:t xml:space="preserve">                !entrada.finRecojo().isAfter(entrada.inicioRecojo()))</w:t>
            </w:r>
          </w:p>
          <w:p w14:paraId="332E529F" w14:textId="77777777" w:rsidR="00B60C81" w:rsidRDefault="00000000">
            <w:pPr>
              <w:spacing w:after="0" w:line="240" w:lineRule="auto"/>
            </w:pPr>
            <w:r>
              <w:rPr>
                <w:rFonts w:ascii="Consolas" w:hAnsi="Consolas" w:cs="Consolas"/>
                <w:color w:val="1F1F1F"/>
                <w:sz w:val="15"/>
                <w:szCs w:val="15"/>
                <w:lang w:val="es-PE"/>
              </w:rPr>
              <w:t xml:space="preserve">            throw new ResponseStatusException(HttpStatus.BAD_REQUEST, "Revisa las horas de recojo");</w:t>
            </w:r>
          </w:p>
          <w:p w14:paraId="1324671F" w14:textId="77777777" w:rsidR="00B60C81" w:rsidRDefault="00000000">
            <w:pPr>
              <w:spacing w:after="0" w:line="240" w:lineRule="auto"/>
            </w:pPr>
            <w:r>
              <w:rPr>
                <w:rFonts w:ascii="Consolas" w:hAnsi="Consolas" w:cs="Consolas"/>
                <w:color w:val="1F1F1F"/>
                <w:sz w:val="15"/>
                <w:szCs w:val="15"/>
                <w:lang w:val="es-PE"/>
              </w:rPr>
              <w:t xml:space="preserve">        for (OfertaPack anterior : ofertas.findByPackSorpresa_Establecimiento_IdAndEstado(</w:t>
            </w:r>
          </w:p>
          <w:p w14:paraId="7694BD11" w14:textId="77777777" w:rsidR="00B60C81" w:rsidRDefault="00000000">
            <w:pPr>
              <w:spacing w:after="0" w:line="240" w:lineRule="auto"/>
            </w:pPr>
            <w:r>
              <w:rPr>
                <w:rFonts w:ascii="Consolas" w:hAnsi="Consolas" w:cs="Consolas"/>
                <w:color w:val="1F1F1F"/>
                <w:sz w:val="15"/>
                <w:szCs w:val="15"/>
                <w:lang w:val="es-PE"/>
              </w:rPr>
              <w:t xml:space="preserve">                localId, OfertaPack.EstadoOferta.ACTIVA)) {</w:t>
            </w:r>
          </w:p>
          <w:p w14:paraId="432626D8" w14:textId="77777777" w:rsidR="00B60C81" w:rsidRDefault="00000000">
            <w:pPr>
              <w:spacing w:after="0" w:line="240" w:lineRule="auto"/>
            </w:pPr>
            <w:r>
              <w:rPr>
                <w:rFonts w:ascii="Consolas" w:hAnsi="Consolas" w:cs="Consolas"/>
                <w:color w:val="1F1F1F"/>
                <w:sz w:val="15"/>
                <w:szCs w:val="15"/>
                <w:lang w:val="es-PE"/>
              </w:rPr>
              <w:t xml:space="preserve">            if (!anterior.getFinRecojo().isAfter(ahora)) anterior.setEstado(OfertaPack.EstadoOferta.FINALIZADA);</w:t>
            </w:r>
          </w:p>
          <w:p w14:paraId="29ACF513" w14:textId="77777777" w:rsidR="00B60C81" w:rsidRDefault="00000000">
            <w:pPr>
              <w:spacing w:after="0" w:line="240" w:lineRule="auto"/>
            </w:pPr>
            <w:r>
              <w:rPr>
                <w:rFonts w:ascii="Consolas" w:hAnsi="Consolas" w:cs="Consolas"/>
                <w:color w:val="1F1F1F"/>
                <w:sz w:val="15"/>
                <w:szCs w:val="15"/>
                <w:lang w:val="es-PE"/>
              </w:rPr>
              <w:t xml:space="preserve">            else throw new ResponseStatusException(HttpStatus.CONFLICT, "El local ya tiene una oferta activa");</w:t>
            </w:r>
          </w:p>
          <w:p w14:paraId="6B42B41D" w14:textId="77777777" w:rsidR="00B60C81" w:rsidRDefault="00000000">
            <w:pPr>
              <w:spacing w:after="0" w:line="240" w:lineRule="auto"/>
            </w:pPr>
            <w:r>
              <w:rPr>
                <w:rFonts w:ascii="Consolas" w:hAnsi="Consolas" w:cs="Consolas"/>
                <w:color w:val="1F1F1F"/>
                <w:sz w:val="15"/>
                <w:szCs w:val="15"/>
                <w:lang w:val="es-PE"/>
              </w:rPr>
              <w:t xml:space="preserve">        }</w:t>
            </w:r>
          </w:p>
        </w:tc>
      </w:tr>
    </w:tbl>
    <w:p w14:paraId="44090495" w14:textId="77777777" w:rsidR="00B60C81" w:rsidRDefault="00B60C81">
      <w:pPr>
        <w:spacing w:after="0"/>
      </w:pPr>
    </w:p>
    <w:p w14:paraId="49A7C6E3" w14:textId="77777777" w:rsidR="00350584" w:rsidRDefault="00350584">
      <w:pPr>
        <w:spacing w:after="0"/>
      </w:pPr>
    </w:p>
    <w:p w14:paraId="5C465AA5" w14:textId="77777777" w:rsidR="00350584" w:rsidRDefault="00350584">
      <w:pPr>
        <w:spacing w:after="0"/>
      </w:pPr>
    </w:p>
    <w:p w14:paraId="16714E66" w14:textId="77777777" w:rsidR="00350584" w:rsidRDefault="00350584">
      <w:pPr>
        <w:spacing w:after="0"/>
      </w:pPr>
    </w:p>
    <w:p w14:paraId="29019F46" w14:textId="77777777" w:rsidR="00B60C81" w:rsidRDefault="00000000">
      <w:pPr>
        <w:keepNext/>
        <w:spacing w:line="276" w:lineRule="auto"/>
      </w:pPr>
      <w:r>
        <w:rPr>
          <w:rFonts w:cs="Times New Roman"/>
          <w:b/>
          <w:bCs/>
          <w:lang w:val="es-PE"/>
        </w:rPr>
        <w:lastRenderedPageBreak/>
        <w:t>Módulo Reservas: CompraRecojoService.recoger</w:t>
      </w:r>
      <w:r>
        <w:rPr>
          <w:rFonts w:cs="Times New Roman"/>
          <w:lang w:val="es-PE"/>
        </w:rPr>
        <w:t xml:space="preserve"> (backend/src/main/java/com/sazloop/reservas/service/CompraRecojoService.java, líneas 127 a 145): el código de recojo se usa una sola vez y solo antes del fin del horario (RF-21).</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Look w:val="0600" w:firstRow="0" w:lastRow="0" w:firstColumn="0" w:lastColumn="0" w:noHBand="1" w:noVBand="1"/>
      </w:tblPr>
      <w:tblGrid>
        <w:gridCol w:w="8504"/>
      </w:tblGrid>
      <w:tr w:rsidR="00B60C81" w14:paraId="66B8496B" w14:textId="77777777">
        <w:trPr>
          <w:jc w:val="center"/>
        </w:trPr>
        <w:tc>
          <w:tcPr>
            <w:tcW w:w="8504" w:type="dxa"/>
            <w:shd w:val="clear" w:color="auto" w:fill="F2F2F2"/>
            <w:tcMar>
              <w:top w:w="90" w:type="dxa"/>
              <w:left w:w="140" w:type="dxa"/>
              <w:bottom w:w="90" w:type="dxa"/>
              <w:right w:w="140" w:type="dxa"/>
            </w:tcMar>
          </w:tcPr>
          <w:p w14:paraId="3E47FD6C" w14:textId="77777777" w:rsidR="00B60C81" w:rsidRDefault="00000000">
            <w:pPr>
              <w:spacing w:after="0" w:line="240" w:lineRule="auto"/>
            </w:pPr>
            <w:r>
              <w:rPr>
                <w:rFonts w:ascii="Consolas" w:hAnsi="Consolas" w:cs="Consolas"/>
                <w:color w:val="1F1F1F"/>
                <w:sz w:val="15"/>
                <w:szCs w:val="15"/>
                <w:lang w:val="es-PE"/>
              </w:rPr>
              <w:t xml:space="preserve">    @Transactional</w:t>
            </w:r>
          </w:p>
          <w:p w14:paraId="6AD1EC87" w14:textId="77777777" w:rsidR="00B60C81" w:rsidRDefault="00000000">
            <w:pPr>
              <w:spacing w:after="0" w:line="240" w:lineRule="auto"/>
            </w:pPr>
            <w:r>
              <w:rPr>
                <w:rFonts w:ascii="Consolas" w:hAnsi="Consolas" w:cs="Consolas"/>
                <w:color w:val="1F1F1F"/>
                <w:sz w:val="15"/>
                <w:szCs w:val="15"/>
                <w:lang w:val="es-PE"/>
              </w:rPr>
              <w:t xml:space="preserve">    public CompraResponse recoger(CuentaEstablecimiento cuenta, String codigo) {</w:t>
            </w:r>
          </w:p>
          <w:p w14:paraId="126BDE26" w14:textId="77777777" w:rsidR="00B60C81" w:rsidRDefault="00000000">
            <w:pPr>
              <w:spacing w:after="0" w:line="240" w:lineRule="auto"/>
            </w:pPr>
            <w:r>
              <w:rPr>
                <w:rFonts w:ascii="Consolas" w:hAnsi="Consolas" w:cs="Consolas"/>
                <w:color w:val="1F1F1F"/>
                <w:sz w:val="15"/>
                <w:szCs w:val="15"/>
                <w:lang w:val="es-PE"/>
              </w:rPr>
              <w:t xml:space="preserve">        Reserva reserva = reservaDelLocal(cuenta, codigo, true);</w:t>
            </w:r>
          </w:p>
          <w:p w14:paraId="4F3608E2" w14:textId="77777777" w:rsidR="00B60C81" w:rsidRDefault="00000000">
            <w:pPr>
              <w:spacing w:after="0" w:line="240" w:lineRule="auto"/>
            </w:pPr>
            <w:r>
              <w:rPr>
                <w:rFonts w:ascii="Consolas" w:hAnsi="Consolas" w:cs="Consolas"/>
                <w:color w:val="1F1F1F"/>
                <w:sz w:val="15"/>
                <w:szCs w:val="15"/>
                <w:lang w:val="es-PE"/>
              </w:rPr>
              <w:t xml:space="preserve">        LocalDateTime ahora = LocalDateTime.now();</w:t>
            </w:r>
          </w:p>
          <w:p w14:paraId="66FF9EF7" w14:textId="77777777" w:rsidR="00B60C81" w:rsidRDefault="00000000">
            <w:pPr>
              <w:spacing w:after="0" w:line="240" w:lineRule="auto"/>
            </w:pPr>
            <w:r>
              <w:rPr>
                <w:rFonts w:ascii="Consolas" w:hAnsi="Consolas" w:cs="Consolas"/>
                <w:color w:val="1F1F1F"/>
                <w:sz w:val="15"/>
                <w:szCs w:val="15"/>
                <w:lang w:val="es-PE"/>
              </w:rPr>
              <w:t xml:space="preserve">        OfertaPack oferta = reserva.getOferta();</w:t>
            </w:r>
          </w:p>
          <w:p w14:paraId="778253E7" w14:textId="77777777" w:rsidR="00B60C81" w:rsidRDefault="00000000">
            <w:pPr>
              <w:spacing w:after="0" w:line="240" w:lineRule="auto"/>
            </w:pPr>
            <w:r>
              <w:rPr>
                <w:rFonts w:ascii="Consolas" w:hAnsi="Consolas" w:cs="Consolas"/>
                <w:color w:val="1F1F1F"/>
                <w:sz w:val="15"/>
                <w:szCs w:val="15"/>
                <w:lang w:val="es-PE"/>
              </w:rPr>
              <w:t xml:space="preserve">        if (reserva.getEstado() != Reserva.EstadoReserva.CONFIRMADA ||</w:t>
            </w:r>
          </w:p>
          <w:p w14:paraId="5DD9AD84" w14:textId="77777777" w:rsidR="00B60C81" w:rsidRDefault="00000000">
            <w:pPr>
              <w:spacing w:after="0" w:line="240" w:lineRule="auto"/>
            </w:pPr>
            <w:r>
              <w:rPr>
                <w:rFonts w:ascii="Consolas" w:hAnsi="Consolas" w:cs="Consolas"/>
                <w:color w:val="1F1F1F"/>
                <w:sz w:val="15"/>
                <w:szCs w:val="15"/>
                <w:lang w:val="es-PE"/>
              </w:rPr>
              <w:t xml:space="preserve">                reserva.getCodigoRecojo().getEstado() != CodigoRecojo.EstadoCodigo.PENDIENTE)</w:t>
            </w:r>
          </w:p>
          <w:p w14:paraId="02E290AD" w14:textId="77777777" w:rsidR="00B60C81" w:rsidRDefault="00000000">
            <w:pPr>
              <w:spacing w:after="0" w:line="240" w:lineRule="auto"/>
            </w:pPr>
            <w:r>
              <w:rPr>
                <w:rFonts w:ascii="Consolas" w:hAnsi="Consolas" w:cs="Consolas"/>
                <w:color w:val="1F1F1F"/>
                <w:sz w:val="15"/>
                <w:szCs w:val="15"/>
                <w:lang w:val="es-PE"/>
              </w:rPr>
              <w:t xml:space="preserve">            throw new ResponseStatusException(HttpStatus.CONFLICT, "El código ya fue usado o la compra no está confirmada");</w:t>
            </w:r>
          </w:p>
          <w:p w14:paraId="48D4E9A8" w14:textId="77777777" w:rsidR="00B60C81" w:rsidRDefault="00000000">
            <w:pPr>
              <w:spacing w:after="0" w:line="240" w:lineRule="auto"/>
            </w:pPr>
            <w:r>
              <w:rPr>
                <w:rFonts w:ascii="Consolas" w:hAnsi="Consolas" w:cs="Consolas"/>
                <w:color w:val="1F1F1F"/>
                <w:sz w:val="15"/>
                <w:szCs w:val="15"/>
                <w:lang w:val="es-PE"/>
              </w:rPr>
              <w:t xml:space="preserve">        // El fin del horario es el único límite: se puede entregar desde el momento del pago.</w:t>
            </w:r>
          </w:p>
          <w:p w14:paraId="2B149D57" w14:textId="77777777" w:rsidR="00B60C81" w:rsidRPr="004553D4" w:rsidRDefault="00000000">
            <w:pPr>
              <w:spacing w:after="0" w:line="240" w:lineRule="auto"/>
              <w:rPr>
                <w:lang w:val="en-US"/>
              </w:rPr>
            </w:pPr>
            <w:r>
              <w:rPr>
                <w:rFonts w:ascii="Consolas" w:hAnsi="Consolas" w:cs="Consolas"/>
                <w:color w:val="1F1F1F"/>
                <w:sz w:val="15"/>
                <w:szCs w:val="15"/>
                <w:lang w:val="es-PE"/>
              </w:rPr>
              <w:t xml:space="preserve">        </w:t>
            </w:r>
            <w:r w:rsidRPr="004553D4">
              <w:rPr>
                <w:rFonts w:ascii="Consolas" w:hAnsi="Consolas" w:cs="Consolas"/>
                <w:color w:val="1F1F1F"/>
                <w:sz w:val="15"/>
                <w:szCs w:val="15"/>
                <w:lang w:val="en-US"/>
              </w:rPr>
              <w:t xml:space="preserve">if </w:t>
            </w:r>
            <w:proofErr w:type="gramStart"/>
            <w:r w:rsidRPr="004553D4">
              <w:rPr>
                <w:rFonts w:ascii="Consolas" w:hAnsi="Consolas" w:cs="Consolas"/>
                <w:color w:val="1F1F1F"/>
                <w:sz w:val="15"/>
                <w:szCs w:val="15"/>
                <w:lang w:val="en-US"/>
              </w:rPr>
              <w:t>(!</w:t>
            </w:r>
            <w:proofErr w:type="spellStart"/>
            <w:r w:rsidRPr="004553D4">
              <w:rPr>
                <w:rFonts w:ascii="Consolas" w:hAnsi="Consolas" w:cs="Consolas"/>
                <w:color w:val="1F1F1F"/>
                <w:sz w:val="15"/>
                <w:szCs w:val="15"/>
                <w:lang w:val="en-US"/>
              </w:rPr>
              <w:t>ahora</w:t>
            </w:r>
            <w:proofErr w:type="gramEnd"/>
            <w:r w:rsidRPr="004553D4">
              <w:rPr>
                <w:rFonts w:ascii="Consolas" w:hAnsi="Consolas" w:cs="Consolas"/>
                <w:color w:val="1F1F1F"/>
                <w:sz w:val="15"/>
                <w:szCs w:val="15"/>
                <w:lang w:val="en-US"/>
              </w:rPr>
              <w:t>.isBefore</w:t>
            </w:r>
            <w:proofErr w:type="spellEnd"/>
            <w:r w:rsidRPr="004553D4">
              <w:rPr>
                <w:rFonts w:ascii="Consolas" w:hAnsi="Consolas" w:cs="Consolas"/>
                <w:color w:val="1F1F1F"/>
                <w:sz w:val="15"/>
                <w:szCs w:val="15"/>
                <w:lang w:val="en-US"/>
              </w:rPr>
              <w:t>(</w:t>
            </w:r>
            <w:proofErr w:type="spellStart"/>
            <w:proofErr w:type="gramStart"/>
            <w:r w:rsidRPr="004553D4">
              <w:rPr>
                <w:rFonts w:ascii="Consolas" w:hAnsi="Consolas" w:cs="Consolas"/>
                <w:color w:val="1F1F1F"/>
                <w:sz w:val="15"/>
                <w:szCs w:val="15"/>
                <w:lang w:val="en-US"/>
              </w:rPr>
              <w:t>oferta.getFinRecojo</w:t>
            </w:r>
            <w:proofErr w:type="spellEnd"/>
            <w:proofErr w:type="gramEnd"/>
            <w:r w:rsidRPr="004553D4">
              <w:rPr>
                <w:rFonts w:ascii="Consolas" w:hAnsi="Consolas" w:cs="Consolas"/>
                <w:color w:val="1F1F1F"/>
                <w:sz w:val="15"/>
                <w:szCs w:val="15"/>
                <w:lang w:val="en-US"/>
              </w:rPr>
              <w:t>()))</w:t>
            </w:r>
          </w:p>
          <w:p w14:paraId="50E4CBC6" w14:textId="77777777" w:rsidR="00B60C81" w:rsidRDefault="00000000">
            <w:pPr>
              <w:spacing w:after="0" w:line="240" w:lineRule="auto"/>
            </w:pPr>
            <w:r w:rsidRPr="004553D4">
              <w:rPr>
                <w:rFonts w:ascii="Consolas" w:hAnsi="Consolas" w:cs="Consolas"/>
                <w:color w:val="1F1F1F"/>
                <w:sz w:val="15"/>
                <w:szCs w:val="15"/>
                <w:lang w:val="en-US"/>
              </w:rPr>
              <w:t xml:space="preserve">            </w:t>
            </w:r>
            <w:proofErr w:type="spellStart"/>
            <w:r>
              <w:rPr>
                <w:rFonts w:ascii="Consolas" w:hAnsi="Consolas" w:cs="Consolas"/>
                <w:color w:val="1F1F1F"/>
                <w:sz w:val="15"/>
                <w:szCs w:val="15"/>
                <w:lang w:val="es-PE"/>
              </w:rPr>
              <w:t>throw</w:t>
            </w:r>
            <w:proofErr w:type="spellEnd"/>
            <w:r>
              <w:rPr>
                <w:rFonts w:ascii="Consolas" w:hAnsi="Consolas" w:cs="Consolas"/>
                <w:color w:val="1F1F1F"/>
                <w:sz w:val="15"/>
                <w:szCs w:val="15"/>
                <w:lang w:val="es-PE"/>
              </w:rPr>
              <w:t xml:space="preserve"> new </w:t>
            </w:r>
            <w:proofErr w:type="spellStart"/>
            <w:proofErr w:type="gramStart"/>
            <w:r>
              <w:rPr>
                <w:rFonts w:ascii="Consolas" w:hAnsi="Consolas" w:cs="Consolas"/>
                <w:color w:val="1F1F1F"/>
                <w:sz w:val="15"/>
                <w:szCs w:val="15"/>
                <w:lang w:val="es-PE"/>
              </w:rPr>
              <w:t>ResponseStatusException</w:t>
            </w:r>
            <w:proofErr w:type="spellEnd"/>
            <w:r>
              <w:rPr>
                <w:rFonts w:ascii="Consolas" w:hAnsi="Consolas" w:cs="Consolas"/>
                <w:color w:val="1F1F1F"/>
                <w:sz w:val="15"/>
                <w:szCs w:val="15"/>
                <w:lang w:val="es-PE"/>
              </w:rPr>
              <w:t>(</w:t>
            </w:r>
            <w:proofErr w:type="spellStart"/>
            <w:proofErr w:type="gramEnd"/>
            <w:r>
              <w:rPr>
                <w:rFonts w:ascii="Consolas" w:hAnsi="Consolas" w:cs="Consolas"/>
                <w:color w:val="1F1F1F"/>
                <w:sz w:val="15"/>
                <w:szCs w:val="15"/>
                <w:lang w:val="es-PE"/>
              </w:rPr>
              <w:t>HttpStatus.CONFLICT</w:t>
            </w:r>
            <w:proofErr w:type="spellEnd"/>
            <w:r>
              <w:rPr>
                <w:rFonts w:ascii="Consolas" w:hAnsi="Consolas" w:cs="Consolas"/>
                <w:color w:val="1F1F1F"/>
                <w:sz w:val="15"/>
                <w:szCs w:val="15"/>
                <w:lang w:val="es-PE"/>
              </w:rPr>
              <w:t>, "El horario de recojo de este pedido ya terminó");</w:t>
            </w:r>
          </w:p>
          <w:p w14:paraId="746A5B78" w14:textId="77777777" w:rsidR="00B60C81" w:rsidRDefault="00000000">
            <w:pPr>
              <w:spacing w:after="0" w:line="240" w:lineRule="auto"/>
            </w:pPr>
            <w:r>
              <w:rPr>
                <w:rFonts w:ascii="Consolas" w:hAnsi="Consolas" w:cs="Consolas"/>
                <w:color w:val="1F1F1F"/>
                <w:sz w:val="15"/>
                <w:szCs w:val="15"/>
                <w:lang w:val="es-PE"/>
              </w:rPr>
              <w:t xml:space="preserve">        reserva.getCodigoRecojo().setEstado(CodigoRecojo.EstadoCodigo.UTILIZADO);</w:t>
            </w:r>
          </w:p>
          <w:p w14:paraId="2F44040E" w14:textId="77777777" w:rsidR="00B60C81" w:rsidRDefault="00000000">
            <w:pPr>
              <w:spacing w:after="0" w:line="240" w:lineRule="auto"/>
            </w:pPr>
            <w:r>
              <w:rPr>
                <w:rFonts w:ascii="Consolas" w:hAnsi="Consolas" w:cs="Consolas"/>
                <w:color w:val="1F1F1F"/>
                <w:sz w:val="15"/>
                <w:szCs w:val="15"/>
                <w:lang w:val="es-PE"/>
              </w:rPr>
              <w:t xml:space="preserve">        reserva.getCodigoRecojo().setFechaUso(ahora);</w:t>
            </w:r>
          </w:p>
          <w:p w14:paraId="5F5C517E" w14:textId="77777777" w:rsidR="00B60C81" w:rsidRDefault="00000000">
            <w:pPr>
              <w:spacing w:after="0" w:line="240" w:lineRule="auto"/>
            </w:pPr>
            <w:r>
              <w:rPr>
                <w:rFonts w:ascii="Consolas" w:hAnsi="Consolas" w:cs="Consolas"/>
                <w:color w:val="1F1F1F"/>
                <w:sz w:val="15"/>
                <w:szCs w:val="15"/>
                <w:lang w:val="es-PE"/>
              </w:rPr>
              <w:t xml:space="preserve">        reserva.setEstado(Reserva.EstadoReserva.RECOGIDA);</w:t>
            </w:r>
          </w:p>
          <w:p w14:paraId="73AF48C1" w14:textId="77777777" w:rsidR="00B60C81" w:rsidRDefault="00000000">
            <w:pPr>
              <w:spacing w:after="0" w:line="240" w:lineRule="auto"/>
            </w:pPr>
            <w:r>
              <w:rPr>
                <w:rFonts w:ascii="Consolas" w:hAnsi="Consolas" w:cs="Consolas"/>
                <w:color w:val="1F1F1F"/>
                <w:sz w:val="15"/>
                <w:szCs w:val="15"/>
                <w:lang w:val="es-PE"/>
              </w:rPr>
              <w:t xml:space="preserve">        reserva.setRecojo(Recojo.builder().reserva(reserva).confirmadoPor(cuenta).build());</w:t>
            </w:r>
          </w:p>
          <w:p w14:paraId="2687093A" w14:textId="77777777" w:rsidR="00B60C81" w:rsidRDefault="00000000">
            <w:pPr>
              <w:spacing w:after="0" w:line="240" w:lineRule="auto"/>
            </w:pPr>
            <w:r>
              <w:rPr>
                <w:rFonts w:ascii="Consolas" w:hAnsi="Consolas" w:cs="Consolas"/>
                <w:color w:val="1F1F1F"/>
                <w:sz w:val="15"/>
                <w:szCs w:val="15"/>
                <w:lang w:val="es-PE"/>
              </w:rPr>
              <w:t xml:space="preserve">        reservas.saveAndFlush(reserva);</w:t>
            </w:r>
          </w:p>
          <w:p w14:paraId="2579CC51" w14:textId="77777777" w:rsidR="00B60C81" w:rsidRDefault="00000000">
            <w:pPr>
              <w:spacing w:after="0" w:line="240" w:lineRule="auto"/>
            </w:pPr>
            <w:r>
              <w:rPr>
                <w:rFonts w:ascii="Consolas" w:hAnsi="Consolas" w:cs="Consolas"/>
                <w:color w:val="1F1F1F"/>
                <w:sz w:val="15"/>
                <w:szCs w:val="15"/>
                <w:lang w:val="es-PE"/>
              </w:rPr>
              <w:t xml:space="preserve">        impactos.save(ImpactoCO2Evitado.builder().recojo(reserva.getRecojo()).build());</w:t>
            </w:r>
          </w:p>
          <w:p w14:paraId="4C9FF586" w14:textId="77777777" w:rsidR="00B60C81" w:rsidRDefault="00000000">
            <w:pPr>
              <w:spacing w:after="0" w:line="240" w:lineRule="auto"/>
            </w:pPr>
            <w:r>
              <w:rPr>
                <w:rFonts w:ascii="Consolas" w:hAnsi="Consolas" w:cs="Consolas"/>
                <w:color w:val="1F1F1F"/>
                <w:sz w:val="15"/>
                <w:szCs w:val="15"/>
                <w:lang w:val="es-PE"/>
              </w:rPr>
              <w:t xml:space="preserve">        return respuesta(reserva);</w:t>
            </w:r>
          </w:p>
          <w:p w14:paraId="2F9AF511" w14:textId="77777777" w:rsidR="00B60C81" w:rsidRDefault="00000000">
            <w:pPr>
              <w:spacing w:after="0" w:line="240" w:lineRule="auto"/>
            </w:pPr>
            <w:r>
              <w:rPr>
                <w:rFonts w:ascii="Consolas" w:hAnsi="Consolas" w:cs="Consolas"/>
                <w:color w:val="1F1F1F"/>
                <w:sz w:val="15"/>
                <w:szCs w:val="15"/>
                <w:lang w:val="es-PE"/>
              </w:rPr>
              <w:t xml:space="preserve">    }</w:t>
            </w:r>
          </w:p>
        </w:tc>
      </w:tr>
    </w:tbl>
    <w:p w14:paraId="46E56935" w14:textId="77777777" w:rsidR="00B60C81" w:rsidRDefault="00B60C81">
      <w:pPr>
        <w:spacing w:after="0"/>
      </w:pPr>
    </w:p>
    <w:p w14:paraId="6A020033" w14:textId="77777777" w:rsidR="00B60C81" w:rsidRDefault="00000000">
      <w:pPr>
        <w:keepNext/>
        <w:spacing w:line="276" w:lineRule="auto"/>
      </w:pPr>
      <w:r>
        <w:rPr>
          <w:rFonts w:cs="Times New Roman"/>
          <w:b/>
          <w:bCs/>
          <w:lang w:val="es-PE"/>
        </w:rPr>
        <w:t>Módulo Reservas: CompraRecojoService.comprarVarios</w:t>
      </w:r>
      <w:r>
        <w:rPr>
          <w:rFonts w:cs="Times New Roman"/>
          <w:lang w:val="es-PE"/>
        </w:rPr>
        <w:t xml:space="preserve"> (backend/src/main/java/com/sazloop/reservas/service/CompraRecojoService.java, líneas 43 a 52): el pago conjunto del carrito es una sola transacción; si un pedido falla, se revierte todo (RF-16).</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Look w:val="0600" w:firstRow="0" w:lastRow="0" w:firstColumn="0" w:lastColumn="0" w:noHBand="1" w:noVBand="1"/>
      </w:tblPr>
      <w:tblGrid>
        <w:gridCol w:w="8504"/>
      </w:tblGrid>
      <w:tr w:rsidR="00B60C81" w14:paraId="5657DA08" w14:textId="77777777">
        <w:trPr>
          <w:jc w:val="center"/>
        </w:trPr>
        <w:tc>
          <w:tcPr>
            <w:tcW w:w="8504" w:type="dxa"/>
            <w:shd w:val="clear" w:color="auto" w:fill="F2F2F2"/>
            <w:tcMar>
              <w:top w:w="90" w:type="dxa"/>
              <w:left w:w="140" w:type="dxa"/>
              <w:bottom w:w="90" w:type="dxa"/>
              <w:right w:w="140" w:type="dxa"/>
            </w:tcMar>
          </w:tcPr>
          <w:p w14:paraId="69CE9E95" w14:textId="77777777" w:rsidR="00B60C81" w:rsidRDefault="00000000">
            <w:pPr>
              <w:spacing w:after="0" w:line="240" w:lineRule="auto"/>
            </w:pPr>
            <w:r>
              <w:rPr>
                <w:rFonts w:ascii="Consolas" w:hAnsi="Consolas" w:cs="Consolas"/>
                <w:color w:val="1F1F1F"/>
                <w:sz w:val="15"/>
                <w:szCs w:val="15"/>
                <w:lang w:val="es-PE"/>
              </w:rPr>
              <w:t xml:space="preserve">    /** Una falla en cualquier pedido revierte el pago y todas las reservas del lote. */</w:t>
            </w:r>
          </w:p>
          <w:p w14:paraId="36A6B636" w14:textId="77777777" w:rsidR="00B60C81" w:rsidRDefault="00000000">
            <w:pPr>
              <w:spacing w:after="0" w:line="240" w:lineRule="auto"/>
            </w:pPr>
            <w:r>
              <w:rPr>
                <w:rFonts w:ascii="Consolas" w:hAnsi="Consolas" w:cs="Consolas"/>
                <w:color w:val="1F1F1F"/>
                <w:sz w:val="15"/>
                <w:szCs w:val="15"/>
                <w:lang w:val="es-PE"/>
              </w:rPr>
              <w:t xml:space="preserve">    @Transactional</w:t>
            </w:r>
          </w:p>
          <w:p w14:paraId="34A907AA" w14:textId="77777777" w:rsidR="00B60C81" w:rsidRDefault="00000000">
            <w:pPr>
              <w:spacing w:after="0" w:line="240" w:lineRule="auto"/>
            </w:pPr>
            <w:r>
              <w:rPr>
                <w:rFonts w:ascii="Consolas" w:hAnsi="Consolas" w:cs="Consolas"/>
                <w:color w:val="1F1F1F"/>
                <w:sz w:val="15"/>
                <w:szCs w:val="15"/>
                <w:lang w:val="es-PE"/>
              </w:rPr>
              <w:t xml:space="preserve">    public List&lt;CompraResponse&gt; comprarVarios(Long usuarioId, CompraMultipleRequest entrada) {</w:t>
            </w:r>
          </w:p>
          <w:p w14:paraId="5397DAA0" w14:textId="77777777" w:rsidR="00B60C81" w:rsidRDefault="00000000">
            <w:pPr>
              <w:spacing w:after="0" w:line="240" w:lineRule="auto"/>
            </w:pPr>
            <w:r>
              <w:rPr>
                <w:rFonts w:ascii="Consolas" w:hAnsi="Consolas" w:cs="Consolas"/>
                <w:color w:val="1F1F1F"/>
                <w:sz w:val="15"/>
                <w:szCs w:val="15"/>
                <w:lang w:val="es-PE"/>
              </w:rPr>
              <w:t xml:space="preserve">        if (entrada.medioPago() == Pago.MedioPago.EFECTIVO)</w:t>
            </w:r>
          </w:p>
          <w:p w14:paraId="03AB0C1D" w14:textId="77777777" w:rsidR="00B60C81" w:rsidRDefault="00000000">
            <w:pPr>
              <w:spacing w:after="0" w:line="240" w:lineRule="auto"/>
            </w:pPr>
            <w:r>
              <w:rPr>
                <w:rFonts w:ascii="Consolas" w:hAnsi="Consolas" w:cs="Consolas"/>
                <w:color w:val="1F1F1F"/>
                <w:sz w:val="15"/>
                <w:szCs w:val="15"/>
                <w:lang w:val="es-PE"/>
              </w:rPr>
              <w:t xml:space="preserve">            throw new ResponseStatusException(HttpStatus.BAD_REQUEST, "El efectivo no es un pago remoto");</w:t>
            </w:r>
          </w:p>
          <w:p w14:paraId="53FC5BCC" w14:textId="77777777" w:rsidR="00B60C81" w:rsidRDefault="00000000">
            <w:pPr>
              <w:spacing w:after="0" w:line="240" w:lineRule="auto"/>
            </w:pPr>
            <w:r>
              <w:rPr>
                <w:rFonts w:ascii="Consolas" w:hAnsi="Consolas" w:cs="Consolas"/>
                <w:color w:val="1F1F1F"/>
                <w:sz w:val="15"/>
                <w:szCs w:val="15"/>
                <w:lang w:val="es-PE"/>
              </w:rPr>
              <w:t xml:space="preserve">        return entrada.pedidos().stream()</w:t>
            </w:r>
          </w:p>
          <w:p w14:paraId="135A81D8" w14:textId="77777777" w:rsidR="00B60C81" w:rsidRDefault="00000000">
            <w:pPr>
              <w:spacing w:after="0" w:line="240" w:lineRule="auto"/>
            </w:pPr>
            <w:r>
              <w:rPr>
                <w:rFonts w:ascii="Consolas" w:hAnsi="Consolas" w:cs="Consolas"/>
                <w:color w:val="1F1F1F"/>
                <w:sz w:val="15"/>
                <w:szCs w:val="15"/>
                <w:lang w:val="es-PE"/>
              </w:rPr>
              <w:t xml:space="preserve">                .map(pedido -&gt; comprar(usuarioId,</w:t>
            </w:r>
          </w:p>
          <w:p w14:paraId="1234020E" w14:textId="77777777" w:rsidR="00B60C81" w:rsidRDefault="00000000">
            <w:pPr>
              <w:spacing w:after="0" w:line="240" w:lineRule="auto"/>
            </w:pPr>
            <w:r>
              <w:rPr>
                <w:rFonts w:ascii="Consolas" w:hAnsi="Consolas" w:cs="Consolas"/>
                <w:color w:val="1F1F1F"/>
                <w:sz w:val="15"/>
                <w:szCs w:val="15"/>
                <w:lang w:val="es-PE"/>
              </w:rPr>
              <w:t xml:space="preserve">                        new CompraRequest(pedido.ofertaId(), entrada.medioPago(), pedido.lineas())))</w:t>
            </w:r>
          </w:p>
          <w:p w14:paraId="703F8A9B" w14:textId="77777777" w:rsidR="00B60C81" w:rsidRDefault="00000000">
            <w:pPr>
              <w:spacing w:after="0" w:line="240" w:lineRule="auto"/>
            </w:pPr>
            <w:r>
              <w:rPr>
                <w:rFonts w:ascii="Consolas" w:hAnsi="Consolas" w:cs="Consolas"/>
                <w:color w:val="1F1F1F"/>
                <w:sz w:val="15"/>
                <w:szCs w:val="15"/>
                <w:lang w:val="es-PE"/>
              </w:rPr>
              <w:t xml:space="preserve">                .toList();</w:t>
            </w:r>
          </w:p>
          <w:p w14:paraId="50B54D00" w14:textId="77777777" w:rsidR="00B60C81" w:rsidRDefault="00000000">
            <w:pPr>
              <w:spacing w:after="0" w:line="240" w:lineRule="auto"/>
            </w:pPr>
            <w:r>
              <w:rPr>
                <w:rFonts w:ascii="Consolas" w:hAnsi="Consolas" w:cs="Consolas"/>
                <w:color w:val="1F1F1F"/>
                <w:sz w:val="15"/>
                <w:szCs w:val="15"/>
                <w:lang w:val="es-PE"/>
              </w:rPr>
              <w:t xml:space="preserve">    }</w:t>
            </w:r>
          </w:p>
        </w:tc>
      </w:tr>
    </w:tbl>
    <w:p w14:paraId="0354475E" w14:textId="77777777" w:rsidR="00B60C81" w:rsidRDefault="00B60C81">
      <w:pPr>
        <w:spacing w:after="0"/>
      </w:pPr>
    </w:p>
    <w:p w14:paraId="4761B3FC" w14:textId="0A4294F4" w:rsidR="00350584" w:rsidRPr="00350584" w:rsidRDefault="00000000">
      <w:pPr>
        <w:keepNext/>
        <w:spacing w:line="276" w:lineRule="auto"/>
        <w:rPr>
          <w:rFonts w:cs="Times New Roman"/>
          <w:lang w:val="es-PE"/>
        </w:rPr>
      </w:pPr>
      <w:r>
        <w:rPr>
          <w:rFonts w:cs="Times New Roman"/>
          <w:b/>
          <w:bCs/>
          <w:lang w:val="es-PE"/>
        </w:rPr>
        <w:t>Módulo Transacciones: ComisionService</w:t>
      </w:r>
      <w:r>
        <w:rPr>
          <w:rFonts w:cs="Times New Roman"/>
          <w:lang w:val="es-PE"/>
        </w:rPr>
        <w:t xml:space="preserve"> (backend/src/main/java/com/sazloop/transacciones/service/ComisionService.java, líneas 9 a 28): cálculo de la comisión del 10 % sobre el importe que permanece cobrado (RF-24).</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Look w:val="0600" w:firstRow="0" w:lastRow="0" w:firstColumn="0" w:lastColumn="0" w:noHBand="1" w:noVBand="1"/>
      </w:tblPr>
      <w:tblGrid>
        <w:gridCol w:w="8504"/>
      </w:tblGrid>
      <w:tr w:rsidR="00B60C81" w14:paraId="277FCA89" w14:textId="77777777">
        <w:trPr>
          <w:jc w:val="center"/>
        </w:trPr>
        <w:tc>
          <w:tcPr>
            <w:tcW w:w="8504" w:type="dxa"/>
            <w:shd w:val="clear" w:color="auto" w:fill="F2F2F2"/>
            <w:tcMar>
              <w:top w:w="90" w:type="dxa"/>
              <w:left w:w="140" w:type="dxa"/>
              <w:bottom w:w="90" w:type="dxa"/>
              <w:right w:w="140" w:type="dxa"/>
            </w:tcMar>
          </w:tcPr>
          <w:p w14:paraId="3A6F6545" w14:textId="77777777" w:rsidR="00B60C81" w:rsidRPr="004553D4" w:rsidRDefault="00000000">
            <w:pPr>
              <w:spacing w:after="0" w:line="240" w:lineRule="auto"/>
              <w:rPr>
                <w:lang w:val="en-US"/>
              </w:rPr>
            </w:pPr>
            <w:r>
              <w:rPr>
                <w:rFonts w:ascii="Consolas" w:hAnsi="Consolas" w:cs="Consolas"/>
                <w:color w:val="1F1F1F"/>
                <w:sz w:val="15"/>
                <w:szCs w:val="15"/>
                <w:lang w:val="es-PE"/>
              </w:rPr>
              <w:t xml:space="preserve">/** Calcula la comisión confirmada del 10 % sobre el dinero retenido. </w:t>
            </w:r>
            <w:r w:rsidRPr="004553D4">
              <w:rPr>
                <w:rFonts w:ascii="Consolas" w:hAnsi="Consolas" w:cs="Consolas"/>
                <w:color w:val="1F1F1F"/>
                <w:sz w:val="15"/>
                <w:szCs w:val="15"/>
                <w:lang w:val="en-US"/>
              </w:rPr>
              <w:t>*/</w:t>
            </w:r>
          </w:p>
          <w:p w14:paraId="5E8CCBA6" w14:textId="77777777" w:rsidR="00B60C81" w:rsidRPr="004553D4" w:rsidRDefault="00000000">
            <w:pPr>
              <w:spacing w:after="0" w:line="240" w:lineRule="auto"/>
              <w:rPr>
                <w:lang w:val="en-US"/>
              </w:rPr>
            </w:pPr>
            <w:r w:rsidRPr="004553D4">
              <w:rPr>
                <w:rFonts w:ascii="Consolas" w:hAnsi="Consolas" w:cs="Consolas"/>
                <w:color w:val="1F1F1F"/>
                <w:sz w:val="15"/>
                <w:szCs w:val="15"/>
                <w:lang w:val="en-US"/>
              </w:rPr>
              <w:t xml:space="preserve">public final class </w:t>
            </w:r>
            <w:proofErr w:type="spellStart"/>
            <w:r w:rsidRPr="004553D4">
              <w:rPr>
                <w:rFonts w:ascii="Consolas" w:hAnsi="Consolas" w:cs="Consolas"/>
                <w:color w:val="1F1F1F"/>
                <w:sz w:val="15"/>
                <w:szCs w:val="15"/>
                <w:lang w:val="en-US"/>
              </w:rPr>
              <w:t>ComisionService</w:t>
            </w:r>
            <w:proofErr w:type="spellEnd"/>
            <w:r w:rsidRPr="004553D4">
              <w:rPr>
                <w:rFonts w:ascii="Consolas" w:hAnsi="Consolas" w:cs="Consolas"/>
                <w:color w:val="1F1F1F"/>
                <w:sz w:val="15"/>
                <w:szCs w:val="15"/>
                <w:lang w:val="en-US"/>
              </w:rPr>
              <w:t xml:space="preserve"> {</w:t>
            </w:r>
          </w:p>
          <w:p w14:paraId="5A6D995D" w14:textId="77777777" w:rsidR="00B60C81" w:rsidRPr="004553D4" w:rsidRDefault="00000000">
            <w:pPr>
              <w:spacing w:after="0" w:line="240" w:lineRule="auto"/>
              <w:rPr>
                <w:lang w:val="en-US"/>
              </w:rPr>
            </w:pPr>
            <w:r w:rsidRPr="004553D4">
              <w:rPr>
                <w:rFonts w:ascii="Consolas" w:hAnsi="Consolas" w:cs="Consolas"/>
                <w:color w:val="1F1F1F"/>
                <w:sz w:val="15"/>
                <w:szCs w:val="15"/>
                <w:lang w:val="en-US"/>
              </w:rPr>
              <w:t xml:space="preserve">    private static final </w:t>
            </w:r>
            <w:proofErr w:type="spellStart"/>
            <w:r w:rsidRPr="004553D4">
              <w:rPr>
                <w:rFonts w:ascii="Consolas" w:hAnsi="Consolas" w:cs="Consolas"/>
                <w:color w:val="1F1F1F"/>
                <w:sz w:val="15"/>
                <w:szCs w:val="15"/>
                <w:lang w:val="en-US"/>
              </w:rPr>
              <w:t>BigDecimal</w:t>
            </w:r>
            <w:proofErr w:type="spellEnd"/>
            <w:r w:rsidRPr="004553D4">
              <w:rPr>
                <w:rFonts w:ascii="Consolas" w:hAnsi="Consolas" w:cs="Consolas"/>
                <w:color w:val="1F1F1F"/>
                <w:sz w:val="15"/>
                <w:szCs w:val="15"/>
                <w:lang w:val="en-US"/>
              </w:rPr>
              <w:t xml:space="preserve"> TASA = new </w:t>
            </w:r>
            <w:proofErr w:type="spellStart"/>
            <w:proofErr w:type="gramStart"/>
            <w:r w:rsidRPr="004553D4">
              <w:rPr>
                <w:rFonts w:ascii="Consolas" w:hAnsi="Consolas" w:cs="Consolas"/>
                <w:color w:val="1F1F1F"/>
                <w:sz w:val="15"/>
                <w:szCs w:val="15"/>
                <w:lang w:val="en-US"/>
              </w:rPr>
              <w:t>BigDecimal</w:t>
            </w:r>
            <w:proofErr w:type="spellEnd"/>
            <w:r w:rsidRPr="004553D4">
              <w:rPr>
                <w:rFonts w:ascii="Consolas" w:hAnsi="Consolas" w:cs="Consolas"/>
                <w:color w:val="1F1F1F"/>
                <w:sz w:val="15"/>
                <w:szCs w:val="15"/>
                <w:lang w:val="en-US"/>
              </w:rPr>
              <w:t>(</w:t>
            </w:r>
            <w:proofErr w:type="gramEnd"/>
            <w:r w:rsidRPr="004553D4">
              <w:rPr>
                <w:rFonts w:ascii="Consolas" w:hAnsi="Consolas" w:cs="Consolas"/>
                <w:color w:val="1F1F1F"/>
                <w:sz w:val="15"/>
                <w:szCs w:val="15"/>
                <w:lang w:val="en-US"/>
              </w:rPr>
              <w:t>"0.1000");</w:t>
            </w:r>
          </w:p>
          <w:p w14:paraId="39A15A81" w14:textId="77777777" w:rsidR="00B60C81" w:rsidRPr="004553D4" w:rsidRDefault="00B60C81">
            <w:pPr>
              <w:spacing w:after="0" w:line="240" w:lineRule="auto"/>
              <w:rPr>
                <w:lang w:val="en-US"/>
              </w:rPr>
            </w:pPr>
          </w:p>
          <w:p w14:paraId="7E19D8E8" w14:textId="77777777" w:rsidR="00B60C81" w:rsidRDefault="00000000">
            <w:pPr>
              <w:spacing w:after="0" w:line="240" w:lineRule="auto"/>
            </w:pPr>
            <w:r w:rsidRPr="004553D4">
              <w:rPr>
                <w:rFonts w:ascii="Consolas" w:hAnsi="Consolas" w:cs="Consolas"/>
                <w:color w:val="1F1F1F"/>
                <w:sz w:val="15"/>
                <w:szCs w:val="15"/>
                <w:lang w:val="en-US"/>
              </w:rPr>
              <w:t xml:space="preserve">    </w:t>
            </w:r>
            <w:proofErr w:type="spellStart"/>
            <w:r>
              <w:rPr>
                <w:rFonts w:ascii="Consolas" w:hAnsi="Consolas" w:cs="Consolas"/>
                <w:color w:val="1F1F1F"/>
                <w:sz w:val="15"/>
                <w:szCs w:val="15"/>
                <w:lang w:val="es-PE"/>
              </w:rPr>
              <w:t>private</w:t>
            </w:r>
            <w:proofErr w:type="spellEnd"/>
            <w:r>
              <w:rPr>
                <w:rFonts w:ascii="Consolas" w:hAnsi="Consolas" w:cs="Consolas"/>
                <w:color w:val="1F1F1F"/>
                <w:sz w:val="15"/>
                <w:szCs w:val="15"/>
                <w:lang w:val="es-PE"/>
              </w:rPr>
              <w:t xml:space="preserve"> </w:t>
            </w:r>
            <w:proofErr w:type="spellStart"/>
            <w:proofErr w:type="gramStart"/>
            <w:r>
              <w:rPr>
                <w:rFonts w:ascii="Consolas" w:hAnsi="Consolas" w:cs="Consolas"/>
                <w:color w:val="1F1F1F"/>
                <w:sz w:val="15"/>
                <w:szCs w:val="15"/>
                <w:lang w:val="es-PE"/>
              </w:rPr>
              <w:t>ComisionService</w:t>
            </w:r>
            <w:proofErr w:type="spellEnd"/>
            <w:r>
              <w:rPr>
                <w:rFonts w:ascii="Consolas" w:hAnsi="Consolas" w:cs="Consolas"/>
                <w:color w:val="1F1F1F"/>
                <w:sz w:val="15"/>
                <w:szCs w:val="15"/>
                <w:lang w:val="es-PE"/>
              </w:rPr>
              <w:t>(</w:t>
            </w:r>
            <w:proofErr w:type="gramEnd"/>
            <w:r>
              <w:rPr>
                <w:rFonts w:ascii="Consolas" w:hAnsi="Consolas" w:cs="Consolas"/>
                <w:color w:val="1F1F1F"/>
                <w:sz w:val="15"/>
                <w:szCs w:val="15"/>
                <w:lang w:val="es-PE"/>
              </w:rPr>
              <w:t>) {}</w:t>
            </w:r>
          </w:p>
          <w:p w14:paraId="40A33883" w14:textId="77777777" w:rsidR="00B60C81" w:rsidRDefault="00B60C81">
            <w:pPr>
              <w:spacing w:after="0" w:line="240" w:lineRule="auto"/>
            </w:pPr>
          </w:p>
          <w:p w14:paraId="50BBD9B9" w14:textId="77777777" w:rsidR="00B60C81" w:rsidRDefault="00000000">
            <w:pPr>
              <w:spacing w:after="0" w:line="240" w:lineRule="auto"/>
            </w:pPr>
            <w:r>
              <w:rPr>
                <w:rFonts w:ascii="Consolas" w:hAnsi="Consolas" w:cs="Consolas"/>
                <w:color w:val="1F1F1F"/>
                <w:sz w:val="15"/>
                <w:szCs w:val="15"/>
                <w:lang w:val="es-PE"/>
              </w:rPr>
              <w:t xml:space="preserve">    public static void recalcular(Pago pago, BigDecimal importeRetenido) {</w:t>
            </w:r>
          </w:p>
          <w:p w14:paraId="519C69C5" w14:textId="77777777" w:rsidR="00B60C81" w:rsidRDefault="00000000">
            <w:pPr>
              <w:spacing w:after="0" w:line="240" w:lineRule="auto"/>
            </w:pPr>
            <w:r>
              <w:rPr>
                <w:rFonts w:ascii="Consolas" w:hAnsi="Consolas" w:cs="Consolas"/>
                <w:color w:val="1F1F1F"/>
                <w:sz w:val="15"/>
                <w:szCs w:val="15"/>
                <w:lang w:val="es-PE"/>
              </w:rPr>
              <w:t xml:space="preserve">        ComisionPlataforma comision = pago.getComision();</w:t>
            </w:r>
          </w:p>
          <w:p w14:paraId="7892830E" w14:textId="77777777" w:rsidR="00B60C81" w:rsidRDefault="00000000">
            <w:pPr>
              <w:spacing w:after="0" w:line="240" w:lineRule="auto"/>
            </w:pPr>
            <w:r>
              <w:rPr>
                <w:rFonts w:ascii="Consolas" w:hAnsi="Consolas" w:cs="Consolas"/>
                <w:color w:val="1F1F1F"/>
                <w:sz w:val="15"/>
                <w:szCs w:val="15"/>
                <w:lang w:val="es-PE"/>
              </w:rPr>
              <w:t xml:space="preserve">        if (comision == null) {</w:t>
            </w:r>
          </w:p>
          <w:p w14:paraId="27BA9DC8" w14:textId="77777777" w:rsidR="00B60C81" w:rsidRDefault="00000000">
            <w:pPr>
              <w:spacing w:after="0" w:line="240" w:lineRule="auto"/>
            </w:pPr>
            <w:r>
              <w:rPr>
                <w:rFonts w:ascii="Consolas" w:hAnsi="Consolas" w:cs="Consolas"/>
                <w:color w:val="1F1F1F"/>
                <w:sz w:val="15"/>
                <w:szCs w:val="15"/>
                <w:lang w:val="es-PE"/>
              </w:rPr>
              <w:t xml:space="preserve">            comision = ComisionPlataforma.builder().pago(pago).build();</w:t>
            </w:r>
          </w:p>
          <w:p w14:paraId="3D43D880" w14:textId="77777777" w:rsidR="00B60C81" w:rsidRDefault="00000000">
            <w:pPr>
              <w:spacing w:after="0" w:line="240" w:lineRule="auto"/>
            </w:pPr>
            <w:r>
              <w:rPr>
                <w:rFonts w:ascii="Consolas" w:hAnsi="Consolas" w:cs="Consolas"/>
                <w:color w:val="1F1F1F"/>
                <w:sz w:val="15"/>
                <w:szCs w:val="15"/>
                <w:lang w:val="es-PE"/>
              </w:rPr>
              <w:t xml:space="preserve">            pago.setComision(comision);</w:t>
            </w:r>
          </w:p>
          <w:p w14:paraId="6ED56DFB" w14:textId="77777777" w:rsidR="00B60C81" w:rsidRDefault="00000000">
            <w:pPr>
              <w:spacing w:after="0" w:line="240" w:lineRule="auto"/>
            </w:pPr>
            <w:r>
              <w:rPr>
                <w:rFonts w:ascii="Consolas" w:hAnsi="Consolas" w:cs="Consolas"/>
                <w:color w:val="1F1F1F"/>
                <w:sz w:val="15"/>
                <w:szCs w:val="15"/>
                <w:lang w:val="es-PE"/>
              </w:rPr>
              <w:t xml:space="preserve">        }</w:t>
            </w:r>
          </w:p>
          <w:p w14:paraId="0CE91AF7" w14:textId="77777777" w:rsidR="00B60C81" w:rsidRDefault="00000000">
            <w:pPr>
              <w:spacing w:after="0" w:line="240" w:lineRule="auto"/>
            </w:pPr>
            <w:r>
              <w:rPr>
                <w:rFonts w:ascii="Consolas" w:hAnsi="Consolas" w:cs="Consolas"/>
                <w:color w:val="1F1F1F"/>
                <w:sz w:val="15"/>
                <w:szCs w:val="15"/>
                <w:lang w:val="es-PE"/>
              </w:rPr>
              <w:t xml:space="preserve">        BigDecimal importe = importeRetenido.multiply(TASA).setScale(2, RoundingMode.HALF_UP);</w:t>
            </w:r>
          </w:p>
          <w:p w14:paraId="65BC350B" w14:textId="77777777" w:rsidR="00B60C81" w:rsidRDefault="00000000">
            <w:pPr>
              <w:spacing w:after="0" w:line="240" w:lineRule="auto"/>
            </w:pPr>
            <w:r>
              <w:rPr>
                <w:rFonts w:ascii="Consolas" w:hAnsi="Consolas" w:cs="Consolas"/>
                <w:color w:val="1F1F1F"/>
                <w:sz w:val="15"/>
                <w:szCs w:val="15"/>
                <w:lang w:val="es-PE"/>
              </w:rPr>
              <w:t xml:space="preserve">        comision.setImporteBase(importeRetenido);</w:t>
            </w:r>
          </w:p>
          <w:p w14:paraId="004BD37F" w14:textId="77777777" w:rsidR="00B60C81" w:rsidRDefault="00000000">
            <w:pPr>
              <w:spacing w:after="0" w:line="240" w:lineRule="auto"/>
            </w:pPr>
            <w:r>
              <w:rPr>
                <w:rFonts w:ascii="Consolas" w:hAnsi="Consolas" w:cs="Consolas"/>
                <w:color w:val="1F1F1F"/>
                <w:sz w:val="15"/>
                <w:szCs w:val="15"/>
                <w:lang w:val="es-PE"/>
              </w:rPr>
              <w:lastRenderedPageBreak/>
              <w:t xml:space="preserve">        comision.setPorcentaje(TASA);</w:t>
            </w:r>
          </w:p>
          <w:p w14:paraId="77FD6335" w14:textId="77777777" w:rsidR="00B60C81" w:rsidRDefault="00000000">
            <w:pPr>
              <w:spacing w:after="0" w:line="240" w:lineRule="auto"/>
            </w:pPr>
            <w:r>
              <w:rPr>
                <w:rFonts w:ascii="Consolas" w:hAnsi="Consolas" w:cs="Consolas"/>
                <w:color w:val="1F1F1F"/>
                <w:sz w:val="15"/>
                <w:szCs w:val="15"/>
                <w:lang w:val="es-PE"/>
              </w:rPr>
              <w:t xml:space="preserve">        comision.setImporteComision(importe);</w:t>
            </w:r>
          </w:p>
          <w:p w14:paraId="4ED3F1AC" w14:textId="77777777" w:rsidR="00B60C81" w:rsidRDefault="00000000">
            <w:pPr>
              <w:spacing w:after="0" w:line="240" w:lineRule="auto"/>
            </w:pPr>
            <w:r>
              <w:rPr>
                <w:rFonts w:ascii="Consolas" w:hAnsi="Consolas" w:cs="Consolas"/>
                <w:color w:val="1F1F1F"/>
                <w:sz w:val="15"/>
                <w:szCs w:val="15"/>
                <w:lang w:val="es-PE"/>
              </w:rPr>
              <w:t xml:space="preserve">        comision.setIngresoEstablecimiento(importeRetenido.subtract(importe));</w:t>
            </w:r>
          </w:p>
          <w:p w14:paraId="33EB40A8" w14:textId="77777777" w:rsidR="00B60C81" w:rsidRDefault="00000000">
            <w:pPr>
              <w:spacing w:after="0" w:line="240" w:lineRule="auto"/>
            </w:pPr>
            <w:r>
              <w:rPr>
                <w:rFonts w:ascii="Consolas" w:hAnsi="Consolas" w:cs="Consolas"/>
                <w:color w:val="1F1F1F"/>
                <w:sz w:val="15"/>
                <w:szCs w:val="15"/>
                <w:lang w:val="es-PE"/>
              </w:rPr>
              <w:t xml:space="preserve">        comision.setPendientePorEfectivo(pago.getMedioPago() == Pago.MedioPago.EFECTIVO);</w:t>
            </w:r>
          </w:p>
          <w:p w14:paraId="631C3975" w14:textId="77777777" w:rsidR="00B60C81" w:rsidRDefault="00000000">
            <w:pPr>
              <w:spacing w:after="0" w:line="240" w:lineRule="auto"/>
            </w:pPr>
            <w:r>
              <w:rPr>
                <w:rFonts w:ascii="Consolas" w:hAnsi="Consolas" w:cs="Consolas"/>
                <w:color w:val="1F1F1F"/>
                <w:sz w:val="15"/>
                <w:szCs w:val="15"/>
                <w:lang w:val="es-PE"/>
              </w:rPr>
              <w:t xml:space="preserve">    }</w:t>
            </w:r>
          </w:p>
          <w:p w14:paraId="4CD521D5" w14:textId="77777777" w:rsidR="00B60C81" w:rsidRDefault="00000000">
            <w:pPr>
              <w:spacing w:after="0" w:line="240" w:lineRule="auto"/>
            </w:pPr>
            <w:r>
              <w:rPr>
                <w:rFonts w:ascii="Consolas" w:hAnsi="Consolas" w:cs="Consolas"/>
                <w:color w:val="1F1F1F"/>
                <w:sz w:val="15"/>
                <w:szCs w:val="15"/>
                <w:lang w:val="es-PE"/>
              </w:rPr>
              <w:t>}</w:t>
            </w:r>
          </w:p>
        </w:tc>
      </w:tr>
    </w:tbl>
    <w:p w14:paraId="6C89C1A8" w14:textId="77777777" w:rsidR="00B60C81" w:rsidRDefault="00B60C81">
      <w:pPr>
        <w:spacing w:after="0"/>
      </w:pPr>
    </w:p>
    <w:p w14:paraId="7BD74CB4" w14:textId="77777777" w:rsidR="00B60C81" w:rsidRDefault="00000000">
      <w:pPr>
        <w:pStyle w:val="Ttulo3"/>
        <w:spacing w:line="276" w:lineRule="auto"/>
      </w:pPr>
      <w:bookmarkStart w:id="68" w:name="_Toc242710794"/>
      <w:r>
        <w:rPr>
          <w:rFonts w:cs="Times New Roman"/>
          <w:lang w:val="es-PE"/>
        </w:rPr>
        <w:t>Pruebas automáticas</w:t>
      </w:r>
      <w:bookmarkEnd w:id="68"/>
    </w:p>
    <w:p w14:paraId="0DA68D34" w14:textId="77777777" w:rsidR="00B60C81" w:rsidRDefault="00000000">
      <w:pPr>
        <w:spacing w:line="276" w:lineRule="auto"/>
        <w:jc w:val="both"/>
      </w:pPr>
      <w:r>
        <w:rPr>
          <w:rFonts w:cs="Times New Roman"/>
          <w:lang w:val="es-PE"/>
        </w:rPr>
        <w:t>El proyecto incluye 11 pruebas automáticas con JUnit y Spring Boot Test, agrupadas en 6 clases, que se ejecutan con una base de datos H2 en memoria mediante mvnw.cmd test -Dspring.profiles.active=dev. En la ejecución del 12 de octubre de 2026, Maven informó 11 pruebas ejecutadas, 0 fallos, 0 errores y BUILD SUCCESS.</w:t>
      </w:r>
    </w:p>
    <w:tbl>
      <w:tblPr>
        <w:tblW w:w="8504" w:type="dxa"/>
        <w:jc w:val="center"/>
        <w:tblBorders>
          <w:top w:val="single" w:sz="6" w:space="0" w:color="D3D3D3"/>
          <w:bottom w:val="single" w:sz="8" w:space="0" w:color="1F4E79"/>
          <w:insideH w:val="single" w:sz="4" w:space="0" w:color="E0E0E0"/>
        </w:tblBorders>
        <w:tblLayout w:type="fixed"/>
        <w:tblLook w:val="04A0" w:firstRow="1" w:lastRow="0" w:firstColumn="1" w:lastColumn="0" w:noHBand="0" w:noVBand="1"/>
      </w:tblPr>
      <w:tblGrid>
        <w:gridCol w:w="2900"/>
        <w:gridCol w:w="900"/>
        <w:gridCol w:w="4704"/>
      </w:tblGrid>
      <w:tr w:rsidR="00B60C81" w14:paraId="2772AEAB" w14:textId="77777777">
        <w:trPr>
          <w:tblHeader/>
          <w:jc w:val="center"/>
        </w:trPr>
        <w:tc>
          <w:tcPr>
            <w:tcW w:w="2900" w:type="dxa"/>
            <w:shd w:val="clear" w:color="auto" w:fill="1F4E79"/>
            <w:tcMar>
              <w:top w:w="90" w:type="dxa"/>
              <w:left w:w="110" w:type="dxa"/>
              <w:bottom w:w="90" w:type="dxa"/>
              <w:right w:w="110" w:type="dxa"/>
            </w:tcMar>
            <w:vAlign w:val="center"/>
          </w:tcPr>
          <w:p w14:paraId="4983C873" w14:textId="77777777" w:rsidR="00B60C81" w:rsidRDefault="00000000">
            <w:pPr>
              <w:keepNext/>
              <w:spacing w:after="0"/>
              <w:jc w:val="center"/>
            </w:pPr>
            <w:r>
              <w:rPr>
                <w:rFonts w:cs="Times New Roman"/>
                <w:b/>
                <w:bCs/>
                <w:color w:val="FFFFFF"/>
                <w:sz w:val="19"/>
                <w:szCs w:val="19"/>
                <w:lang w:val="es-PE"/>
              </w:rPr>
              <w:t>Clase de prueba</w:t>
            </w:r>
          </w:p>
        </w:tc>
        <w:tc>
          <w:tcPr>
            <w:tcW w:w="900" w:type="dxa"/>
            <w:shd w:val="clear" w:color="auto" w:fill="1F4E79"/>
            <w:tcMar>
              <w:top w:w="90" w:type="dxa"/>
              <w:left w:w="110" w:type="dxa"/>
              <w:bottom w:w="90" w:type="dxa"/>
              <w:right w:w="110" w:type="dxa"/>
            </w:tcMar>
            <w:vAlign w:val="center"/>
          </w:tcPr>
          <w:p w14:paraId="5FADC555" w14:textId="77777777" w:rsidR="00B60C81" w:rsidRDefault="00000000">
            <w:pPr>
              <w:keepNext/>
              <w:spacing w:after="0"/>
              <w:jc w:val="center"/>
            </w:pPr>
            <w:r>
              <w:rPr>
                <w:rFonts w:cs="Times New Roman"/>
                <w:b/>
                <w:bCs/>
                <w:color w:val="FFFFFF"/>
                <w:sz w:val="19"/>
                <w:szCs w:val="19"/>
                <w:lang w:val="es-PE"/>
              </w:rPr>
              <w:t>Pruebas</w:t>
            </w:r>
          </w:p>
        </w:tc>
        <w:tc>
          <w:tcPr>
            <w:tcW w:w="4704" w:type="dxa"/>
            <w:shd w:val="clear" w:color="auto" w:fill="1F4E79"/>
            <w:tcMar>
              <w:top w:w="90" w:type="dxa"/>
              <w:left w:w="110" w:type="dxa"/>
              <w:bottom w:w="90" w:type="dxa"/>
              <w:right w:w="110" w:type="dxa"/>
            </w:tcMar>
            <w:vAlign w:val="center"/>
          </w:tcPr>
          <w:p w14:paraId="28783AC0" w14:textId="77777777" w:rsidR="00B60C81" w:rsidRDefault="00000000">
            <w:pPr>
              <w:keepNext/>
              <w:spacing w:after="0"/>
              <w:jc w:val="center"/>
            </w:pPr>
            <w:r>
              <w:rPr>
                <w:rFonts w:cs="Times New Roman"/>
                <w:b/>
                <w:bCs/>
                <w:color w:val="FFFFFF"/>
                <w:sz w:val="19"/>
                <w:szCs w:val="19"/>
                <w:lang w:val="es-PE"/>
              </w:rPr>
              <w:t>Qué comprueba</w:t>
            </w:r>
          </w:p>
        </w:tc>
      </w:tr>
      <w:tr w:rsidR="00B60C81" w14:paraId="1E4FFC54" w14:textId="77777777">
        <w:trPr>
          <w:cantSplit/>
          <w:jc w:val="center"/>
        </w:trPr>
        <w:tc>
          <w:tcPr>
            <w:tcW w:w="2900" w:type="dxa"/>
            <w:shd w:val="clear" w:color="auto" w:fill="FFFFFF"/>
            <w:tcMar>
              <w:top w:w="70" w:type="dxa"/>
              <w:left w:w="110" w:type="dxa"/>
              <w:bottom w:w="70" w:type="dxa"/>
              <w:right w:w="110" w:type="dxa"/>
            </w:tcMar>
            <w:vAlign w:val="center"/>
          </w:tcPr>
          <w:p w14:paraId="75A3A491" w14:textId="77777777" w:rsidR="00B60C81" w:rsidRDefault="00000000">
            <w:pPr>
              <w:spacing w:after="0"/>
            </w:pPr>
            <w:r>
              <w:rPr>
                <w:rFonts w:cs="Times New Roman"/>
                <w:b/>
                <w:bCs/>
                <w:color w:val="1F4E79"/>
                <w:sz w:val="18"/>
                <w:szCs w:val="18"/>
                <w:lang w:val="es-PE"/>
              </w:rPr>
              <w:t>SazloopApplicationTests</w:t>
            </w:r>
          </w:p>
        </w:tc>
        <w:tc>
          <w:tcPr>
            <w:tcW w:w="900" w:type="dxa"/>
            <w:shd w:val="clear" w:color="auto" w:fill="FFFFFF"/>
            <w:tcMar>
              <w:top w:w="70" w:type="dxa"/>
              <w:left w:w="110" w:type="dxa"/>
              <w:bottom w:w="70" w:type="dxa"/>
              <w:right w:w="110" w:type="dxa"/>
            </w:tcMar>
            <w:vAlign w:val="center"/>
          </w:tcPr>
          <w:p w14:paraId="21ED55B3" w14:textId="77777777" w:rsidR="00B60C81" w:rsidRDefault="00000000">
            <w:pPr>
              <w:spacing w:after="0"/>
              <w:jc w:val="center"/>
            </w:pPr>
            <w:r>
              <w:rPr>
                <w:rFonts w:cs="Times New Roman"/>
                <w:color w:val="262626"/>
                <w:sz w:val="18"/>
                <w:szCs w:val="18"/>
                <w:lang w:val="es-PE"/>
              </w:rPr>
              <w:t>1</w:t>
            </w:r>
          </w:p>
        </w:tc>
        <w:tc>
          <w:tcPr>
            <w:tcW w:w="4704" w:type="dxa"/>
            <w:shd w:val="clear" w:color="auto" w:fill="FFFFFF"/>
            <w:tcMar>
              <w:top w:w="70" w:type="dxa"/>
              <w:left w:w="110" w:type="dxa"/>
              <w:bottom w:w="70" w:type="dxa"/>
              <w:right w:w="110" w:type="dxa"/>
            </w:tcMar>
            <w:vAlign w:val="center"/>
          </w:tcPr>
          <w:p w14:paraId="28FD73CB" w14:textId="77777777" w:rsidR="00B60C81" w:rsidRDefault="00000000">
            <w:pPr>
              <w:spacing w:after="0"/>
            </w:pPr>
            <w:r>
              <w:rPr>
                <w:rFonts w:cs="Times New Roman"/>
                <w:color w:val="262626"/>
                <w:sz w:val="18"/>
                <w:szCs w:val="18"/>
                <w:lang w:val="es-PE"/>
              </w:rPr>
              <w:t>Que el contexto de Spring Boot se inicia correctamente con la configuración y las entidades JPA.</w:t>
            </w:r>
          </w:p>
        </w:tc>
      </w:tr>
      <w:tr w:rsidR="00B60C81" w14:paraId="64286016" w14:textId="77777777">
        <w:trPr>
          <w:cantSplit/>
          <w:jc w:val="center"/>
        </w:trPr>
        <w:tc>
          <w:tcPr>
            <w:tcW w:w="2900" w:type="dxa"/>
            <w:shd w:val="clear" w:color="auto" w:fill="FFFFFF"/>
            <w:tcMar>
              <w:top w:w="70" w:type="dxa"/>
              <w:left w:w="110" w:type="dxa"/>
              <w:bottom w:w="70" w:type="dxa"/>
              <w:right w:w="110" w:type="dxa"/>
            </w:tcMar>
            <w:vAlign w:val="center"/>
          </w:tcPr>
          <w:p w14:paraId="7D8FE439" w14:textId="77777777" w:rsidR="00B60C81" w:rsidRDefault="00000000">
            <w:pPr>
              <w:spacing w:after="0"/>
            </w:pPr>
            <w:r>
              <w:rPr>
                <w:rFonts w:cs="Times New Roman"/>
                <w:b/>
                <w:bCs/>
                <w:color w:val="1F4E79"/>
                <w:sz w:val="18"/>
                <w:szCs w:val="18"/>
                <w:lang w:val="es-PE"/>
              </w:rPr>
              <w:t>SolicitudAfiliacionServiceTests</w:t>
            </w:r>
          </w:p>
        </w:tc>
        <w:tc>
          <w:tcPr>
            <w:tcW w:w="900" w:type="dxa"/>
            <w:shd w:val="clear" w:color="auto" w:fill="FFFFFF"/>
            <w:tcMar>
              <w:top w:w="70" w:type="dxa"/>
              <w:left w:w="110" w:type="dxa"/>
              <w:bottom w:w="70" w:type="dxa"/>
              <w:right w:w="110" w:type="dxa"/>
            </w:tcMar>
            <w:vAlign w:val="center"/>
          </w:tcPr>
          <w:p w14:paraId="14336A60" w14:textId="77777777" w:rsidR="00B60C81" w:rsidRDefault="00000000">
            <w:pPr>
              <w:spacing w:after="0"/>
              <w:jc w:val="center"/>
            </w:pPr>
            <w:r>
              <w:rPr>
                <w:rFonts w:cs="Times New Roman"/>
                <w:color w:val="262626"/>
                <w:sz w:val="18"/>
                <w:szCs w:val="18"/>
                <w:lang w:val="es-PE"/>
              </w:rPr>
              <w:t>1</w:t>
            </w:r>
          </w:p>
        </w:tc>
        <w:tc>
          <w:tcPr>
            <w:tcW w:w="4704" w:type="dxa"/>
            <w:shd w:val="clear" w:color="auto" w:fill="FFFFFF"/>
            <w:tcMar>
              <w:top w:w="70" w:type="dxa"/>
              <w:left w:w="110" w:type="dxa"/>
              <w:bottom w:w="70" w:type="dxa"/>
              <w:right w:w="110" w:type="dxa"/>
            </w:tcMar>
            <w:vAlign w:val="center"/>
          </w:tcPr>
          <w:p w14:paraId="1384AE88" w14:textId="77777777" w:rsidR="00B60C81" w:rsidRDefault="00000000">
            <w:pPr>
              <w:spacing w:after="0"/>
            </w:pPr>
            <w:r>
              <w:rPr>
                <w:rFonts w:cs="Times New Roman"/>
                <w:color w:val="262626"/>
                <w:sz w:val="18"/>
                <w:szCs w:val="18"/>
                <w:lang w:val="es-PE"/>
              </w:rPr>
              <w:t>Que un propietario envía un documento y que otra cuenta no puede abrirlo.</w:t>
            </w:r>
          </w:p>
        </w:tc>
      </w:tr>
      <w:tr w:rsidR="00B60C81" w14:paraId="6C6874A1" w14:textId="77777777">
        <w:trPr>
          <w:cantSplit/>
          <w:jc w:val="center"/>
        </w:trPr>
        <w:tc>
          <w:tcPr>
            <w:tcW w:w="2900" w:type="dxa"/>
            <w:shd w:val="clear" w:color="auto" w:fill="FFFFFF"/>
            <w:tcMar>
              <w:top w:w="70" w:type="dxa"/>
              <w:left w:w="110" w:type="dxa"/>
              <w:bottom w:w="70" w:type="dxa"/>
              <w:right w:w="110" w:type="dxa"/>
            </w:tcMar>
            <w:vAlign w:val="center"/>
          </w:tcPr>
          <w:p w14:paraId="7BFB0D2C" w14:textId="77777777" w:rsidR="00B60C81" w:rsidRDefault="00000000">
            <w:pPr>
              <w:spacing w:after="0"/>
            </w:pPr>
            <w:r>
              <w:rPr>
                <w:rFonts w:cs="Times New Roman"/>
                <w:b/>
                <w:bCs/>
                <w:color w:val="1F4E79"/>
                <w:sz w:val="18"/>
                <w:szCs w:val="18"/>
                <w:lang w:val="es-PE"/>
              </w:rPr>
              <w:t>FlujoAfp2Tests</w:t>
            </w:r>
          </w:p>
        </w:tc>
        <w:tc>
          <w:tcPr>
            <w:tcW w:w="900" w:type="dxa"/>
            <w:shd w:val="clear" w:color="auto" w:fill="FFFFFF"/>
            <w:tcMar>
              <w:top w:w="70" w:type="dxa"/>
              <w:left w:w="110" w:type="dxa"/>
              <w:bottom w:w="70" w:type="dxa"/>
              <w:right w:w="110" w:type="dxa"/>
            </w:tcMar>
            <w:vAlign w:val="center"/>
          </w:tcPr>
          <w:p w14:paraId="69354160" w14:textId="77777777" w:rsidR="00B60C81" w:rsidRDefault="00000000">
            <w:pPr>
              <w:spacing w:after="0"/>
              <w:jc w:val="center"/>
            </w:pPr>
            <w:r>
              <w:rPr>
                <w:rFonts w:cs="Times New Roman"/>
                <w:color w:val="262626"/>
                <w:sz w:val="18"/>
                <w:szCs w:val="18"/>
                <w:lang w:val="es-PE"/>
              </w:rPr>
              <w:t>3</w:t>
            </w:r>
          </w:p>
        </w:tc>
        <w:tc>
          <w:tcPr>
            <w:tcW w:w="4704" w:type="dxa"/>
            <w:shd w:val="clear" w:color="auto" w:fill="FFFFFF"/>
            <w:tcMar>
              <w:top w:w="70" w:type="dxa"/>
              <w:left w:w="110" w:type="dxa"/>
              <w:bottom w:w="70" w:type="dxa"/>
              <w:right w:w="110" w:type="dxa"/>
            </w:tcMar>
            <w:vAlign w:val="center"/>
          </w:tcPr>
          <w:p w14:paraId="3B19EB66" w14:textId="77777777" w:rsidR="00B60C81" w:rsidRDefault="00000000">
            <w:pPr>
              <w:spacing w:after="0"/>
            </w:pPr>
            <w:r>
              <w:rPr>
                <w:rFonts w:cs="Times New Roman"/>
                <w:color w:val="262626"/>
                <w:sz w:val="18"/>
                <w:szCs w:val="18"/>
                <w:lang w:val="es-PE"/>
              </w:rPr>
              <w:t>El recorrido completo desde los documentos hasta el recojo (sin sobreventa ni segundo uso del código, cancelación con reembolso del 50 %, compra presencial en efectivo y reservas no recogidas), el rechazo con motivo y la actualización del perfil.</w:t>
            </w:r>
          </w:p>
        </w:tc>
      </w:tr>
      <w:tr w:rsidR="00B60C81" w14:paraId="2E1DDF1B" w14:textId="77777777">
        <w:trPr>
          <w:cantSplit/>
          <w:jc w:val="center"/>
        </w:trPr>
        <w:tc>
          <w:tcPr>
            <w:tcW w:w="2900" w:type="dxa"/>
            <w:shd w:val="clear" w:color="auto" w:fill="FFFFFF"/>
            <w:tcMar>
              <w:top w:w="70" w:type="dxa"/>
              <w:left w:w="110" w:type="dxa"/>
              <w:bottom w:w="70" w:type="dxa"/>
              <w:right w:w="110" w:type="dxa"/>
            </w:tcMar>
            <w:vAlign w:val="center"/>
          </w:tcPr>
          <w:p w14:paraId="7E4F36C0" w14:textId="77777777" w:rsidR="00B60C81" w:rsidRDefault="00000000">
            <w:pPr>
              <w:spacing w:after="0"/>
            </w:pPr>
            <w:r>
              <w:rPr>
                <w:rFonts w:cs="Times New Roman"/>
                <w:b/>
                <w:bCs/>
                <w:color w:val="1F4E79"/>
                <w:sz w:val="18"/>
                <w:szCs w:val="18"/>
                <w:lang w:val="es-PE"/>
              </w:rPr>
              <w:t>ResolucionYSesionesTests</w:t>
            </w:r>
          </w:p>
        </w:tc>
        <w:tc>
          <w:tcPr>
            <w:tcW w:w="900" w:type="dxa"/>
            <w:shd w:val="clear" w:color="auto" w:fill="FFFFFF"/>
            <w:tcMar>
              <w:top w:w="70" w:type="dxa"/>
              <w:left w:w="110" w:type="dxa"/>
              <w:bottom w:w="70" w:type="dxa"/>
              <w:right w:w="110" w:type="dxa"/>
            </w:tcMar>
            <w:vAlign w:val="center"/>
          </w:tcPr>
          <w:p w14:paraId="3FF4641A" w14:textId="77777777" w:rsidR="00B60C81" w:rsidRDefault="00000000">
            <w:pPr>
              <w:spacing w:after="0"/>
              <w:jc w:val="center"/>
            </w:pPr>
            <w:r>
              <w:rPr>
                <w:rFonts w:cs="Times New Roman"/>
                <w:color w:val="262626"/>
                <w:sz w:val="18"/>
                <w:szCs w:val="18"/>
                <w:lang w:val="es-PE"/>
              </w:rPr>
              <w:t>3</w:t>
            </w:r>
          </w:p>
        </w:tc>
        <w:tc>
          <w:tcPr>
            <w:tcW w:w="4704" w:type="dxa"/>
            <w:shd w:val="clear" w:color="auto" w:fill="FFFFFF"/>
            <w:tcMar>
              <w:top w:w="70" w:type="dxa"/>
              <w:left w:w="110" w:type="dxa"/>
              <w:bottom w:w="70" w:type="dxa"/>
              <w:right w:w="110" w:type="dxa"/>
            </w:tcMar>
            <w:vAlign w:val="center"/>
          </w:tcPr>
          <w:p w14:paraId="1DB11922" w14:textId="77777777" w:rsidR="00B60C81" w:rsidRDefault="00000000">
            <w:pPr>
              <w:spacing w:after="0"/>
            </w:pPr>
            <w:r>
              <w:rPr>
                <w:rFonts w:cs="Times New Roman"/>
                <w:color w:val="262626"/>
                <w:sz w:val="18"/>
                <w:szCs w:val="18"/>
                <w:lang w:val="es-PE"/>
              </w:rPr>
              <w:t>La resolución de una solicitud en un solo paso, la entrega desde el pago con la comisión del 10 % y las sesiones simultáneas de persona y administrador.</w:t>
            </w:r>
          </w:p>
        </w:tc>
      </w:tr>
      <w:tr w:rsidR="00B60C81" w14:paraId="183ACE4B" w14:textId="77777777">
        <w:trPr>
          <w:cantSplit/>
          <w:jc w:val="center"/>
        </w:trPr>
        <w:tc>
          <w:tcPr>
            <w:tcW w:w="2900" w:type="dxa"/>
            <w:shd w:val="clear" w:color="auto" w:fill="FFFFFF"/>
            <w:tcMar>
              <w:top w:w="70" w:type="dxa"/>
              <w:left w:w="110" w:type="dxa"/>
              <w:bottom w:w="70" w:type="dxa"/>
              <w:right w:w="110" w:type="dxa"/>
            </w:tcMar>
            <w:vAlign w:val="center"/>
          </w:tcPr>
          <w:p w14:paraId="4B04D9A9" w14:textId="77777777" w:rsidR="00B60C81" w:rsidRDefault="00000000">
            <w:pPr>
              <w:spacing w:after="0"/>
            </w:pPr>
            <w:r>
              <w:rPr>
                <w:rFonts w:cs="Times New Roman"/>
                <w:b/>
                <w:bCs/>
                <w:color w:val="1F4E79"/>
                <w:sz w:val="18"/>
                <w:szCs w:val="18"/>
                <w:lang w:val="es-PE"/>
              </w:rPr>
              <w:t>VigenciaYAvisosTests</w:t>
            </w:r>
          </w:p>
        </w:tc>
        <w:tc>
          <w:tcPr>
            <w:tcW w:w="900" w:type="dxa"/>
            <w:shd w:val="clear" w:color="auto" w:fill="FFFFFF"/>
            <w:tcMar>
              <w:top w:w="70" w:type="dxa"/>
              <w:left w:w="110" w:type="dxa"/>
              <w:bottom w:w="70" w:type="dxa"/>
              <w:right w:w="110" w:type="dxa"/>
            </w:tcMar>
            <w:vAlign w:val="center"/>
          </w:tcPr>
          <w:p w14:paraId="141F13D8" w14:textId="77777777" w:rsidR="00B60C81" w:rsidRDefault="00000000">
            <w:pPr>
              <w:spacing w:after="0"/>
              <w:jc w:val="center"/>
            </w:pPr>
            <w:r>
              <w:rPr>
                <w:rFonts w:cs="Times New Roman"/>
                <w:color w:val="262626"/>
                <w:sz w:val="18"/>
                <w:szCs w:val="18"/>
                <w:lang w:val="es-PE"/>
              </w:rPr>
              <w:t>2</w:t>
            </w:r>
          </w:p>
        </w:tc>
        <w:tc>
          <w:tcPr>
            <w:tcW w:w="4704" w:type="dxa"/>
            <w:shd w:val="clear" w:color="auto" w:fill="FFFFFF"/>
            <w:tcMar>
              <w:top w:w="70" w:type="dxa"/>
              <w:left w:w="110" w:type="dxa"/>
              <w:bottom w:w="70" w:type="dxa"/>
              <w:right w:w="110" w:type="dxa"/>
            </w:tcMar>
            <w:vAlign w:val="center"/>
          </w:tcPr>
          <w:p w14:paraId="07490B15" w14:textId="77777777" w:rsidR="00B60C81" w:rsidRDefault="00000000">
            <w:pPr>
              <w:spacing w:after="0"/>
            </w:pPr>
            <w:r>
              <w:rPr>
                <w:rFonts w:cs="Times New Roman"/>
                <w:color w:val="262626"/>
                <w:sz w:val="18"/>
                <w:szCs w:val="18"/>
                <w:lang w:val="es-PE"/>
              </w:rPr>
              <w:t>La suspensión por documento vencido y su reactivación con la renovación, y el aviso de cancelación con el reembolso.</w:t>
            </w:r>
          </w:p>
        </w:tc>
      </w:tr>
      <w:tr w:rsidR="00B60C81" w14:paraId="49E36467" w14:textId="77777777">
        <w:trPr>
          <w:cantSplit/>
          <w:jc w:val="center"/>
        </w:trPr>
        <w:tc>
          <w:tcPr>
            <w:tcW w:w="2900" w:type="dxa"/>
            <w:shd w:val="clear" w:color="auto" w:fill="FFFFFF"/>
            <w:tcMar>
              <w:top w:w="70" w:type="dxa"/>
              <w:left w:w="110" w:type="dxa"/>
              <w:bottom w:w="70" w:type="dxa"/>
              <w:right w:w="110" w:type="dxa"/>
            </w:tcMar>
            <w:vAlign w:val="center"/>
          </w:tcPr>
          <w:p w14:paraId="2308C66D" w14:textId="77777777" w:rsidR="00B60C81" w:rsidRDefault="00000000">
            <w:pPr>
              <w:spacing w:after="0"/>
            </w:pPr>
            <w:r>
              <w:rPr>
                <w:rFonts w:cs="Times New Roman"/>
                <w:b/>
                <w:bCs/>
                <w:color w:val="1F4E79"/>
                <w:sz w:val="18"/>
                <w:szCs w:val="18"/>
                <w:lang w:val="es-PE"/>
              </w:rPr>
              <w:t>PortalEmpresaEtapasTests</w:t>
            </w:r>
          </w:p>
        </w:tc>
        <w:tc>
          <w:tcPr>
            <w:tcW w:w="900" w:type="dxa"/>
            <w:shd w:val="clear" w:color="auto" w:fill="FFFFFF"/>
            <w:tcMar>
              <w:top w:w="70" w:type="dxa"/>
              <w:left w:w="110" w:type="dxa"/>
              <w:bottom w:w="70" w:type="dxa"/>
              <w:right w:w="110" w:type="dxa"/>
            </w:tcMar>
            <w:vAlign w:val="center"/>
          </w:tcPr>
          <w:p w14:paraId="22B0F966" w14:textId="77777777" w:rsidR="00B60C81" w:rsidRDefault="00000000">
            <w:pPr>
              <w:spacing w:after="0"/>
              <w:jc w:val="center"/>
            </w:pPr>
            <w:r>
              <w:rPr>
                <w:rFonts w:cs="Times New Roman"/>
                <w:color w:val="262626"/>
                <w:sz w:val="18"/>
                <w:szCs w:val="18"/>
                <w:lang w:val="es-PE"/>
              </w:rPr>
              <w:t>1</w:t>
            </w:r>
          </w:p>
        </w:tc>
        <w:tc>
          <w:tcPr>
            <w:tcW w:w="4704" w:type="dxa"/>
            <w:shd w:val="clear" w:color="auto" w:fill="FFFFFF"/>
            <w:tcMar>
              <w:top w:w="70" w:type="dxa"/>
              <w:left w:w="110" w:type="dxa"/>
              <w:bottom w:w="70" w:type="dxa"/>
              <w:right w:w="110" w:type="dxa"/>
            </w:tcMar>
            <w:vAlign w:val="center"/>
          </w:tcPr>
          <w:p w14:paraId="7A5C8190" w14:textId="77777777" w:rsidR="00B60C81" w:rsidRDefault="00000000">
            <w:pPr>
              <w:spacing w:after="0"/>
            </w:pPr>
            <w:r>
              <w:rPr>
                <w:rFonts w:cs="Times New Roman"/>
                <w:color w:val="262626"/>
                <w:sz w:val="18"/>
                <w:szCs w:val="18"/>
                <w:lang w:val="es-PE"/>
              </w:rPr>
              <w:t>Que las consultas del portal de empresa responden en cada etapa de la afiliación.</w:t>
            </w:r>
          </w:p>
        </w:tc>
      </w:tr>
      <w:tr w:rsidR="00B60C81" w14:paraId="403CDDE4" w14:textId="77777777">
        <w:trPr>
          <w:cantSplit/>
          <w:jc w:val="center"/>
        </w:trPr>
        <w:tc>
          <w:tcPr>
            <w:tcW w:w="2900" w:type="dxa"/>
            <w:shd w:val="clear" w:color="auto" w:fill="EAF1F8"/>
            <w:tcMar>
              <w:top w:w="70" w:type="dxa"/>
              <w:left w:w="110" w:type="dxa"/>
              <w:bottom w:w="70" w:type="dxa"/>
              <w:right w:w="110" w:type="dxa"/>
            </w:tcMar>
            <w:vAlign w:val="center"/>
          </w:tcPr>
          <w:p w14:paraId="338F9D42" w14:textId="77777777" w:rsidR="00B60C81" w:rsidRDefault="00000000">
            <w:pPr>
              <w:spacing w:after="0"/>
            </w:pPr>
            <w:r>
              <w:rPr>
                <w:rFonts w:cs="Times New Roman"/>
                <w:b/>
                <w:bCs/>
                <w:color w:val="1F4E79"/>
                <w:sz w:val="18"/>
                <w:szCs w:val="18"/>
                <w:lang w:val="es-PE"/>
              </w:rPr>
              <w:t>Total</w:t>
            </w:r>
          </w:p>
        </w:tc>
        <w:tc>
          <w:tcPr>
            <w:tcW w:w="900" w:type="dxa"/>
            <w:shd w:val="clear" w:color="auto" w:fill="EAF1F8"/>
            <w:tcMar>
              <w:top w:w="70" w:type="dxa"/>
              <w:left w:w="110" w:type="dxa"/>
              <w:bottom w:w="70" w:type="dxa"/>
              <w:right w:w="110" w:type="dxa"/>
            </w:tcMar>
            <w:vAlign w:val="center"/>
          </w:tcPr>
          <w:p w14:paraId="2790BEA6" w14:textId="77777777" w:rsidR="00B60C81" w:rsidRDefault="00000000">
            <w:pPr>
              <w:spacing w:after="0"/>
              <w:jc w:val="center"/>
            </w:pPr>
            <w:r>
              <w:rPr>
                <w:rFonts w:cs="Times New Roman"/>
                <w:b/>
                <w:bCs/>
                <w:color w:val="262626"/>
                <w:sz w:val="18"/>
                <w:szCs w:val="18"/>
                <w:lang w:val="es-PE"/>
              </w:rPr>
              <w:t>11</w:t>
            </w:r>
          </w:p>
        </w:tc>
        <w:tc>
          <w:tcPr>
            <w:tcW w:w="4704" w:type="dxa"/>
            <w:shd w:val="clear" w:color="auto" w:fill="EAF1F8"/>
            <w:tcMar>
              <w:top w:w="70" w:type="dxa"/>
              <w:left w:w="110" w:type="dxa"/>
              <w:bottom w:w="70" w:type="dxa"/>
              <w:right w:w="110" w:type="dxa"/>
            </w:tcMar>
            <w:vAlign w:val="center"/>
          </w:tcPr>
          <w:p w14:paraId="76EEBFB1" w14:textId="77777777" w:rsidR="00B60C81" w:rsidRDefault="00B60C81">
            <w:pPr>
              <w:spacing w:after="0"/>
            </w:pPr>
          </w:p>
        </w:tc>
      </w:tr>
    </w:tbl>
    <w:p w14:paraId="7A193F94" w14:textId="77777777" w:rsidR="00B60C81" w:rsidRDefault="00B60C81">
      <w:pPr>
        <w:spacing w:after="0"/>
      </w:pPr>
    </w:p>
    <w:p w14:paraId="35A9031B" w14:textId="77777777" w:rsidR="00B60C81" w:rsidRDefault="00000000">
      <w:pPr>
        <w:pStyle w:val="Ttulo3"/>
        <w:spacing w:line="276" w:lineRule="auto"/>
      </w:pPr>
      <w:bookmarkStart w:id="69" w:name="_Toc242710795"/>
      <w:r>
        <w:rPr>
          <w:rFonts w:cs="Times New Roman"/>
          <w:lang w:val="es-PE"/>
        </w:rPr>
        <w:t>Cumplimiento de los requerimientos no funcionales</w:t>
      </w:r>
      <w:bookmarkEnd w:id="69"/>
    </w:p>
    <w:p w14:paraId="2FE903D8" w14:textId="77777777" w:rsidR="00B60C81" w:rsidRDefault="00000000">
      <w:pPr>
        <w:spacing w:line="276" w:lineRule="auto"/>
        <w:jc w:val="both"/>
        <w:rPr>
          <w:rFonts w:cs="Times New Roman"/>
          <w:lang w:val="es-PE"/>
        </w:rPr>
      </w:pPr>
      <w:r>
        <w:rPr>
          <w:rFonts w:cs="Times New Roman"/>
          <w:lang w:val="es-PE"/>
        </w:rPr>
        <w:t>La siguiente tabla resume la evidencia de implementación de cada requerimiento no funcional de la sección 3.2.</w:t>
      </w:r>
    </w:p>
    <w:p w14:paraId="14AA2CC9" w14:textId="77777777" w:rsidR="00350584" w:rsidRDefault="00350584">
      <w:pPr>
        <w:spacing w:line="276" w:lineRule="auto"/>
        <w:jc w:val="both"/>
        <w:rPr>
          <w:rFonts w:cs="Times New Roman"/>
          <w:lang w:val="es-PE"/>
        </w:rPr>
      </w:pPr>
    </w:p>
    <w:p w14:paraId="078D91CF" w14:textId="77777777" w:rsidR="00350584" w:rsidRDefault="00350584">
      <w:pPr>
        <w:spacing w:line="276" w:lineRule="auto"/>
        <w:jc w:val="both"/>
        <w:rPr>
          <w:rFonts w:cs="Times New Roman"/>
          <w:lang w:val="es-PE"/>
        </w:rPr>
      </w:pPr>
    </w:p>
    <w:p w14:paraId="18EE2B20" w14:textId="77777777" w:rsidR="00350584" w:rsidRDefault="00350584">
      <w:pPr>
        <w:spacing w:line="276" w:lineRule="auto"/>
        <w:jc w:val="both"/>
      </w:pPr>
    </w:p>
    <w:tbl>
      <w:tblPr>
        <w:tblW w:w="8504" w:type="dxa"/>
        <w:jc w:val="center"/>
        <w:tblBorders>
          <w:top w:val="single" w:sz="6" w:space="0" w:color="D3D3D3"/>
          <w:bottom w:val="single" w:sz="8" w:space="0" w:color="1F4E79"/>
          <w:insideH w:val="single" w:sz="4" w:space="0" w:color="E0E0E0"/>
        </w:tblBorders>
        <w:tblLayout w:type="fixed"/>
        <w:tblLook w:val="04A0" w:firstRow="1" w:lastRow="0" w:firstColumn="1" w:lastColumn="0" w:noHBand="0" w:noVBand="1"/>
      </w:tblPr>
      <w:tblGrid>
        <w:gridCol w:w="1900"/>
        <w:gridCol w:w="6604"/>
      </w:tblGrid>
      <w:tr w:rsidR="00B60C81" w14:paraId="0C8BEE50" w14:textId="77777777">
        <w:trPr>
          <w:tblHeader/>
          <w:jc w:val="center"/>
        </w:trPr>
        <w:tc>
          <w:tcPr>
            <w:tcW w:w="1900" w:type="dxa"/>
            <w:shd w:val="clear" w:color="auto" w:fill="1F4E79"/>
            <w:tcMar>
              <w:top w:w="90" w:type="dxa"/>
              <w:left w:w="110" w:type="dxa"/>
              <w:bottom w:w="90" w:type="dxa"/>
              <w:right w:w="110" w:type="dxa"/>
            </w:tcMar>
            <w:vAlign w:val="center"/>
          </w:tcPr>
          <w:p w14:paraId="19453190" w14:textId="77777777" w:rsidR="00B60C81" w:rsidRDefault="00000000">
            <w:pPr>
              <w:keepNext/>
              <w:spacing w:after="0"/>
              <w:jc w:val="center"/>
            </w:pPr>
            <w:r>
              <w:rPr>
                <w:rFonts w:cs="Times New Roman"/>
                <w:b/>
                <w:bCs/>
                <w:color w:val="FFFFFF"/>
                <w:sz w:val="19"/>
                <w:szCs w:val="19"/>
                <w:lang w:val="es-PE"/>
              </w:rPr>
              <w:lastRenderedPageBreak/>
              <w:t>Criterio</w:t>
            </w:r>
          </w:p>
        </w:tc>
        <w:tc>
          <w:tcPr>
            <w:tcW w:w="6604" w:type="dxa"/>
            <w:shd w:val="clear" w:color="auto" w:fill="1F4E79"/>
            <w:tcMar>
              <w:top w:w="90" w:type="dxa"/>
              <w:left w:w="110" w:type="dxa"/>
              <w:bottom w:w="90" w:type="dxa"/>
              <w:right w:w="110" w:type="dxa"/>
            </w:tcMar>
            <w:vAlign w:val="center"/>
          </w:tcPr>
          <w:p w14:paraId="0E8B2EB7" w14:textId="77777777" w:rsidR="00B60C81" w:rsidRDefault="00000000">
            <w:pPr>
              <w:keepNext/>
              <w:spacing w:after="0"/>
              <w:jc w:val="center"/>
            </w:pPr>
            <w:r>
              <w:rPr>
                <w:rFonts w:cs="Times New Roman"/>
                <w:b/>
                <w:bCs/>
                <w:color w:val="FFFFFF"/>
                <w:sz w:val="19"/>
                <w:szCs w:val="19"/>
                <w:lang w:val="es-PE"/>
              </w:rPr>
              <w:t>Evidencia en la implementación</w:t>
            </w:r>
          </w:p>
        </w:tc>
      </w:tr>
      <w:tr w:rsidR="00B60C81" w14:paraId="58E0A36F" w14:textId="77777777">
        <w:trPr>
          <w:cantSplit/>
          <w:jc w:val="center"/>
        </w:trPr>
        <w:tc>
          <w:tcPr>
            <w:tcW w:w="1900" w:type="dxa"/>
            <w:shd w:val="clear" w:color="auto" w:fill="FFFFFF"/>
            <w:tcMar>
              <w:top w:w="70" w:type="dxa"/>
              <w:left w:w="110" w:type="dxa"/>
              <w:bottom w:w="70" w:type="dxa"/>
              <w:right w:w="110" w:type="dxa"/>
            </w:tcMar>
            <w:vAlign w:val="center"/>
          </w:tcPr>
          <w:p w14:paraId="6F421FA4" w14:textId="77777777" w:rsidR="00B60C81" w:rsidRDefault="00000000">
            <w:pPr>
              <w:spacing w:after="0"/>
              <w:jc w:val="center"/>
            </w:pPr>
            <w:r>
              <w:rPr>
                <w:rFonts w:cs="Times New Roman"/>
                <w:b/>
                <w:bCs/>
                <w:color w:val="1F4E79"/>
                <w:sz w:val="18"/>
                <w:szCs w:val="18"/>
                <w:lang w:val="es-PE"/>
              </w:rPr>
              <w:t>Usabilidad (Mobile-First)</w:t>
            </w:r>
          </w:p>
        </w:tc>
        <w:tc>
          <w:tcPr>
            <w:tcW w:w="6604" w:type="dxa"/>
            <w:shd w:val="clear" w:color="auto" w:fill="FFFFFF"/>
            <w:tcMar>
              <w:top w:w="70" w:type="dxa"/>
              <w:left w:w="110" w:type="dxa"/>
              <w:bottom w:w="70" w:type="dxa"/>
              <w:right w:w="110" w:type="dxa"/>
            </w:tcMar>
            <w:vAlign w:val="center"/>
          </w:tcPr>
          <w:p w14:paraId="56C4D9B4" w14:textId="77777777" w:rsidR="00B60C81" w:rsidRDefault="00000000">
            <w:pPr>
              <w:spacing w:after="0"/>
            </w:pPr>
            <w:r>
              <w:rPr>
                <w:rFonts w:cs="Times New Roman"/>
                <w:color w:val="262626"/>
                <w:sz w:val="18"/>
                <w:szCs w:val="18"/>
                <w:lang w:val="es-PE"/>
              </w:rPr>
              <w:t>Todas las páginas HTML del frontend incluyen la metaetiqueta viewport y sus hojas de estilo adaptan el diseño con consultas de medios. El portal del consumidor se presenta en formato móvil (Figuras 09 a 11). En los portales de trabajador, empresa y administración, la navegación es una barra horizontal en pantallas menores de 900 px y una barra lateral desde 900 px.</w:t>
            </w:r>
          </w:p>
        </w:tc>
      </w:tr>
      <w:tr w:rsidR="00B60C81" w14:paraId="2F8B8FC7" w14:textId="77777777">
        <w:trPr>
          <w:cantSplit/>
          <w:jc w:val="center"/>
        </w:trPr>
        <w:tc>
          <w:tcPr>
            <w:tcW w:w="1900" w:type="dxa"/>
            <w:shd w:val="clear" w:color="auto" w:fill="FFFFFF"/>
            <w:tcMar>
              <w:top w:w="70" w:type="dxa"/>
              <w:left w:w="110" w:type="dxa"/>
              <w:bottom w:w="70" w:type="dxa"/>
              <w:right w:w="110" w:type="dxa"/>
            </w:tcMar>
            <w:vAlign w:val="center"/>
          </w:tcPr>
          <w:p w14:paraId="3CEAB962" w14:textId="77777777" w:rsidR="00B60C81" w:rsidRDefault="00000000">
            <w:pPr>
              <w:spacing w:after="0"/>
              <w:jc w:val="center"/>
            </w:pPr>
            <w:r>
              <w:rPr>
                <w:rFonts w:cs="Times New Roman"/>
                <w:b/>
                <w:bCs/>
                <w:color w:val="1F4E79"/>
                <w:sz w:val="18"/>
                <w:szCs w:val="18"/>
                <w:lang w:val="es-PE"/>
              </w:rPr>
              <w:t>Rendimiento</w:t>
            </w:r>
          </w:p>
        </w:tc>
        <w:tc>
          <w:tcPr>
            <w:tcW w:w="6604" w:type="dxa"/>
            <w:shd w:val="clear" w:color="auto" w:fill="FFFFFF"/>
            <w:tcMar>
              <w:top w:w="70" w:type="dxa"/>
              <w:left w:w="110" w:type="dxa"/>
              <w:bottom w:w="70" w:type="dxa"/>
              <w:right w:w="110" w:type="dxa"/>
            </w:tcMar>
            <w:vAlign w:val="center"/>
          </w:tcPr>
          <w:p w14:paraId="13D6B933" w14:textId="77777777" w:rsidR="00B60C81" w:rsidRDefault="00000000">
            <w:pPr>
              <w:spacing w:after="0"/>
            </w:pPr>
            <w:r>
              <w:rPr>
                <w:rFonts w:cs="Times New Roman"/>
                <w:color w:val="262626"/>
                <w:sz w:val="18"/>
                <w:szCs w:val="18"/>
                <w:lang w:val="es-PE"/>
              </w:rPr>
              <w:t>Medición local del 12 de octubre de 2026, con un solo cliente, peticiones secuenciales y la base H2 en memoria: la búsqueda de ofertas con filtros (100 repeticiones) y la compra simulada (59 repeticiones) respondieron con una mediana de 15 ms y ninguna superó los 30 ms, muy por debajo de los 3 segundos del requerimiento. La medición no incluye usuarios simultáneos ni la base MySQL.</w:t>
            </w:r>
          </w:p>
        </w:tc>
      </w:tr>
      <w:tr w:rsidR="00B60C81" w14:paraId="07EA5C20" w14:textId="77777777">
        <w:trPr>
          <w:cantSplit/>
          <w:jc w:val="center"/>
        </w:trPr>
        <w:tc>
          <w:tcPr>
            <w:tcW w:w="1900" w:type="dxa"/>
            <w:shd w:val="clear" w:color="auto" w:fill="FFFFFF"/>
            <w:tcMar>
              <w:top w:w="70" w:type="dxa"/>
              <w:left w:w="110" w:type="dxa"/>
              <w:bottom w:w="70" w:type="dxa"/>
              <w:right w:w="110" w:type="dxa"/>
            </w:tcMar>
            <w:vAlign w:val="center"/>
          </w:tcPr>
          <w:p w14:paraId="18178C41" w14:textId="77777777" w:rsidR="00B60C81" w:rsidRDefault="00000000">
            <w:pPr>
              <w:spacing w:after="0"/>
              <w:jc w:val="center"/>
            </w:pPr>
            <w:r>
              <w:rPr>
                <w:rFonts w:cs="Times New Roman"/>
                <w:b/>
                <w:bCs/>
                <w:color w:val="1F4E79"/>
                <w:sz w:val="18"/>
                <w:szCs w:val="18"/>
                <w:lang w:val="es-PE"/>
              </w:rPr>
              <w:t>Arquitectura</w:t>
            </w:r>
          </w:p>
        </w:tc>
        <w:tc>
          <w:tcPr>
            <w:tcW w:w="6604" w:type="dxa"/>
            <w:shd w:val="clear" w:color="auto" w:fill="FFFFFF"/>
            <w:tcMar>
              <w:top w:w="70" w:type="dxa"/>
              <w:left w:w="110" w:type="dxa"/>
              <w:bottom w:w="70" w:type="dxa"/>
              <w:right w:w="110" w:type="dxa"/>
            </w:tcMar>
            <w:vAlign w:val="center"/>
          </w:tcPr>
          <w:p w14:paraId="5A6C4D9D" w14:textId="77777777" w:rsidR="00B60C81" w:rsidRDefault="00000000">
            <w:pPr>
              <w:spacing w:after="0"/>
            </w:pPr>
            <w:r>
              <w:rPr>
                <w:rFonts w:cs="Times New Roman"/>
                <w:color w:val="262626"/>
                <w:sz w:val="18"/>
                <w:szCs w:val="18"/>
                <w:lang w:val="es-PE"/>
              </w:rPr>
              <w:t>Monolito modular de seis módulos (identidad, afiliación, ofertas, reservas, transacciones y experiencia) más el paquete compartido shared. Cada módulo se organiza en las capas controller, service, repository y domain (modelo), con dto para los datos de entrada y salida, según las necesite (tabla de 3.7).</w:t>
            </w:r>
          </w:p>
        </w:tc>
      </w:tr>
      <w:tr w:rsidR="00B60C81" w14:paraId="0A896310" w14:textId="77777777">
        <w:trPr>
          <w:cantSplit/>
          <w:jc w:val="center"/>
        </w:trPr>
        <w:tc>
          <w:tcPr>
            <w:tcW w:w="1900" w:type="dxa"/>
            <w:shd w:val="clear" w:color="auto" w:fill="FFFFFF"/>
            <w:tcMar>
              <w:top w:w="70" w:type="dxa"/>
              <w:left w:w="110" w:type="dxa"/>
              <w:bottom w:w="70" w:type="dxa"/>
              <w:right w:w="110" w:type="dxa"/>
            </w:tcMar>
            <w:vAlign w:val="center"/>
          </w:tcPr>
          <w:p w14:paraId="44DCF42B" w14:textId="77777777" w:rsidR="00B60C81" w:rsidRDefault="00000000">
            <w:pPr>
              <w:spacing w:after="0"/>
              <w:jc w:val="center"/>
            </w:pPr>
            <w:r>
              <w:rPr>
                <w:rFonts w:cs="Times New Roman"/>
                <w:b/>
                <w:bCs/>
                <w:color w:val="1F4E79"/>
                <w:sz w:val="18"/>
                <w:szCs w:val="18"/>
                <w:lang w:val="es-PE"/>
              </w:rPr>
              <w:t>Tecnología y Stack</w:t>
            </w:r>
          </w:p>
        </w:tc>
        <w:tc>
          <w:tcPr>
            <w:tcW w:w="6604" w:type="dxa"/>
            <w:shd w:val="clear" w:color="auto" w:fill="FFFFFF"/>
            <w:tcMar>
              <w:top w:w="70" w:type="dxa"/>
              <w:left w:w="110" w:type="dxa"/>
              <w:bottom w:w="70" w:type="dxa"/>
              <w:right w:w="110" w:type="dxa"/>
            </w:tcMar>
            <w:vAlign w:val="center"/>
          </w:tcPr>
          <w:p w14:paraId="6B8FE677" w14:textId="77777777" w:rsidR="00B60C81" w:rsidRDefault="00000000">
            <w:pPr>
              <w:spacing w:after="0"/>
            </w:pPr>
            <w:r>
              <w:rPr>
                <w:rFonts w:cs="Times New Roman"/>
                <w:color w:val="262626"/>
                <w:sz w:val="18"/>
                <w:szCs w:val="18"/>
                <w:lang w:val="es-PE"/>
              </w:rPr>
              <w:t>Java 21, Spring Boot 4.1.1, Maven, Spring Data JPA y MySQL en el backend, y HTML, CSS y JavaScript en el frontend (archivo pom.xml y carpeta frontend).</w:t>
            </w:r>
          </w:p>
        </w:tc>
      </w:tr>
      <w:tr w:rsidR="00B60C81" w14:paraId="55172789" w14:textId="77777777">
        <w:trPr>
          <w:cantSplit/>
          <w:jc w:val="center"/>
        </w:trPr>
        <w:tc>
          <w:tcPr>
            <w:tcW w:w="1900" w:type="dxa"/>
            <w:shd w:val="clear" w:color="auto" w:fill="FFFFFF"/>
            <w:tcMar>
              <w:top w:w="70" w:type="dxa"/>
              <w:left w:w="110" w:type="dxa"/>
              <w:bottom w:w="70" w:type="dxa"/>
              <w:right w:w="110" w:type="dxa"/>
            </w:tcMar>
            <w:vAlign w:val="center"/>
          </w:tcPr>
          <w:p w14:paraId="53AA0BCB" w14:textId="77777777" w:rsidR="00B60C81" w:rsidRDefault="00000000">
            <w:pPr>
              <w:spacing w:after="0"/>
              <w:jc w:val="center"/>
            </w:pPr>
            <w:r>
              <w:rPr>
                <w:rFonts w:cs="Times New Roman"/>
                <w:b/>
                <w:bCs/>
                <w:color w:val="1F4E79"/>
                <w:sz w:val="18"/>
                <w:szCs w:val="18"/>
                <w:lang w:val="es-PE"/>
              </w:rPr>
              <w:t>Seguridad de acceso</w:t>
            </w:r>
          </w:p>
        </w:tc>
        <w:tc>
          <w:tcPr>
            <w:tcW w:w="6604" w:type="dxa"/>
            <w:shd w:val="clear" w:color="auto" w:fill="FFFFFF"/>
            <w:tcMar>
              <w:top w:w="70" w:type="dxa"/>
              <w:left w:w="110" w:type="dxa"/>
              <w:bottom w:w="70" w:type="dxa"/>
              <w:right w:w="110" w:type="dxa"/>
            </w:tcMar>
            <w:vAlign w:val="center"/>
          </w:tcPr>
          <w:p w14:paraId="3D934051" w14:textId="77777777" w:rsidR="00B60C81" w:rsidRDefault="00000000">
            <w:pPr>
              <w:spacing w:after="0"/>
            </w:pPr>
            <w:r>
              <w:rPr>
                <w:rFonts w:cs="Times New Roman"/>
                <w:color w:val="262626"/>
                <w:sz w:val="18"/>
                <w:szCs w:val="18"/>
                <w:lang w:val="es-PE"/>
              </w:rPr>
              <w:t>Cada rol (persona, cuenta del local y administrador) tiene su propia identidad dentro de la sesión HTTP, cuya cookie es HttpOnly. Los servicios protegidos exigen la identidad del rol correspondiente y responden 401 si falta, y el identificador de sesión se renueva al iniciar sesión. Las contraseñas se almacenan con PBKDF2. Las pruebas automáticas comprueban que otra cuenta no puede abrir un documento privado y que cerrar la sesión de un rol no cierra la de otro.</w:t>
            </w:r>
          </w:p>
        </w:tc>
      </w:tr>
      <w:tr w:rsidR="00B60C81" w14:paraId="1A17B334" w14:textId="77777777">
        <w:trPr>
          <w:cantSplit/>
          <w:jc w:val="center"/>
        </w:trPr>
        <w:tc>
          <w:tcPr>
            <w:tcW w:w="1900" w:type="dxa"/>
            <w:shd w:val="clear" w:color="auto" w:fill="FFFFFF"/>
            <w:tcMar>
              <w:top w:w="70" w:type="dxa"/>
              <w:left w:w="110" w:type="dxa"/>
              <w:bottom w:w="70" w:type="dxa"/>
              <w:right w:w="110" w:type="dxa"/>
            </w:tcMar>
            <w:vAlign w:val="center"/>
          </w:tcPr>
          <w:p w14:paraId="745490E0" w14:textId="77777777" w:rsidR="00B60C81" w:rsidRDefault="00000000">
            <w:pPr>
              <w:spacing w:after="0"/>
              <w:jc w:val="center"/>
            </w:pPr>
            <w:r>
              <w:rPr>
                <w:rFonts w:cs="Times New Roman"/>
                <w:b/>
                <w:bCs/>
                <w:color w:val="1F4E79"/>
                <w:sz w:val="18"/>
                <w:szCs w:val="18"/>
                <w:lang w:val="es-PE"/>
              </w:rPr>
              <w:t>Persistencia e integridad</w:t>
            </w:r>
          </w:p>
        </w:tc>
        <w:tc>
          <w:tcPr>
            <w:tcW w:w="6604" w:type="dxa"/>
            <w:shd w:val="clear" w:color="auto" w:fill="FFFFFF"/>
            <w:tcMar>
              <w:top w:w="70" w:type="dxa"/>
              <w:left w:w="110" w:type="dxa"/>
              <w:bottom w:w="70" w:type="dxa"/>
              <w:right w:w="110" w:type="dxa"/>
            </w:tcMar>
            <w:vAlign w:val="center"/>
          </w:tcPr>
          <w:p w14:paraId="6B46E6F8" w14:textId="77777777" w:rsidR="00B60C81" w:rsidRDefault="00000000">
            <w:pPr>
              <w:spacing w:after="0"/>
            </w:pPr>
            <w:r>
              <w:rPr>
                <w:rFonts w:cs="Times New Roman"/>
                <w:color w:val="262626"/>
                <w:sz w:val="18"/>
                <w:szCs w:val="18"/>
                <w:lang w:val="es-PE"/>
              </w:rPr>
              <w:t>Los datos se guardan con Spring Data JPA en MySQL (perfil mysql) o en H2 (perfil dev). Las compras bloquean la oferta antes de descontar el stock, las cancelaciones bloquean la reserva y la oferta antes de devolverlo, y la entrega bloquea el código de recojo antes de usarlo, todo dentro de transacciones. La prueba del recorrido completo verifica que una compra que supera el stock disponible se rechaza y que un código de recojo no puede usarse dos veces.</w:t>
            </w:r>
          </w:p>
        </w:tc>
      </w:tr>
    </w:tbl>
    <w:p w14:paraId="1A429627" w14:textId="77777777" w:rsidR="00B60C81" w:rsidRDefault="00B60C81">
      <w:pPr>
        <w:spacing w:after="0"/>
      </w:pPr>
    </w:p>
    <w:p w14:paraId="07871BDB" w14:textId="77777777" w:rsidR="005D3197" w:rsidRPr="005D3197" w:rsidRDefault="005D3197" w:rsidP="005D3197"/>
    <w:p w14:paraId="6544512F" w14:textId="77777777" w:rsidR="004B07E2" w:rsidRPr="00DC352B" w:rsidRDefault="004B07E2" w:rsidP="00DC352B">
      <w:pPr>
        <w:spacing w:line="276" w:lineRule="auto"/>
        <w:rPr>
          <w:rFonts w:cs="Times New Roman"/>
        </w:rPr>
      </w:pPr>
    </w:p>
    <w:p w14:paraId="08EB73DC" w14:textId="77777777" w:rsidR="007A7178" w:rsidRPr="00DC352B" w:rsidRDefault="007A7178" w:rsidP="00DC352B">
      <w:pPr>
        <w:spacing w:line="276" w:lineRule="auto"/>
        <w:rPr>
          <w:rFonts w:cs="Times New Roman"/>
        </w:rPr>
      </w:pPr>
      <w:r w:rsidRPr="00DC352B">
        <w:rPr>
          <w:rFonts w:cs="Times New Roman"/>
        </w:rPr>
        <w:br w:type="page"/>
      </w:r>
    </w:p>
    <w:p w14:paraId="4BC87518" w14:textId="77777777" w:rsidR="008A0654" w:rsidRDefault="008A0654" w:rsidP="008A0654"/>
    <w:p w14:paraId="64410012" w14:textId="77777777" w:rsidR="008A0654" w:rsidRDefault="008A0654" w:rsidP="008A0654"/>
    <w:p w14:paraId="2CAC9106" w14:textId="77777777" w:rsidR="008A0654" w:rsidRDefault="008A0654" w:rsidP="008A0654"/>
    <w:p w14:paraId="73446EE4" w14:textId="77777777" w:rsidR="008A0654" w:rsidRDefault="008A0654" w:rsidP="008A0654"/>
    <w:p w14:paraId="235F0742" w14:textId="77777777" w:rsidR="008A0654" w:rsidRDefault="008A0654" w:rsidP="008A0654"/>
    <w:p w14:paraId="0FA62E25" w14:textId="77777777" w:rsidR="008A0654" w:rsidRDefault="008A0654" w:rsidP="008A0654"/>
    <w:p w14:paraId="7544F9A2" w14:textId="77777777" w:rsidR="008A0654" w:rsidRDefault="008A0654" w:rsidP="008A0654"/>
    <w:p w14:paraId="7229C4E5" w14:textId="77777777" w:rsidR="008A0654" w:rsidRDefault="008A0654" w:rsidP="008A0654"/>
    <w:p w14:paraId="47736792" w14:textId="77777777" w:rsidR="007E14F8" w:rsidRDefault="007E14F8" w:rsidP="008A0654"/>
    <w:p w14:paraId="315938E9" w14:textId="77777777" w:rsidR="00B9263E" w:rsidRPr="008A0654" w:rsidRDefault="00381D2B" w:rsidP="008A0654">
      <w:pPr>
        <w:pStyle w:val="Ttulo1"/>
        <w:numPr>
          <w:ilvl w:val="0"/>
          <w:numId w:val="0"/>
        </w:numPr>
        <w:spacing w:line="276" w:lineRule="auto"/>
        <w:ind w:left="432" w:hanging="432"/>
        <w:jc w:val="center"/>
        <w:rPr>
          <w:rFonts w:cs="Times New Roman"/>
          <w:sz w:val="72"/>
          <w:szCs w:val="72"/>
        </w:rPr>
      </w:pPr>
      <w:bookmarkStart w:id="70" w:name="_Toc242710796"/>
      <w:r w:rsidRPr="008A0654">
        <w:rPr>
          <w:rFonts w:cs="Times New Roman"/>
          <w:sz w:val="72"/>
          <w:szCs w:val="72"/>
        </w:rPr>
        <w:t>CONCLUSIONES</w:t>
      </w:r>
      <w:r w:rsidR="002D221F" w:rsidRPr="008A0654">
        <w:rPr>
          <w:rFonts w:cs="Times New Roman"/>
          <w:sz w:val="72"/>
          <w:szCs w:val="72"/>
        </w:rPr>
        <w:t xml:space="preserve"> Y LECCIONES</w:t>
      </w:r>
      <w:r w:rsidR="00116A58">
        <w:rPr>
          <w:rFonts w:cs="Times New Roman"/>
          <w:sz w:val="72"/>
          <w:szCs w:val="72"/>
        </w:rPr>
        <w:t xml:space="preserve"> </w:t>
      </w:r>
      <w:r w:rsidR="002D221F" w:rsidRPr="008A0654">
        <w:rPr>
          <w:rFonts w:cs="Times New Roman"/>
          <w:sz w:val="72"/>
          <w:szCs w:val="72"/>
        </w:rPr>
        <w:t>APRENDIDAS</w:t>
      </w:r>
      <w:bookmarkEnd w:id="70"/>
    </w:p>
    <w:p w14:paraId="46E91990" w14:textId="77777777" w:rsidR="008A0654" w:rsidRDefault="008A0654">
      <w:r>
        <w:br w:type="page"/>
      </w:r>
    </w:p>
    <w:p w14:paraId="778677C2" w14:textId="77777777" w:rsidR="0021754B" w:rsidRPr="00DC352B" w:rsidRDefault="0021754B" w:rsidP="00DC352B">
      <w:pPr>
        <w:pStyle w:val="Prrafodelista"/>
        <w:keepNext/>
        <w:keepLines/>
        <w:numPr>
          <w:ilvl w:val="0"/>
          <w:numId w:val="1"/>
        </w:numPr>
        <w:spacing w:before="360" w:after="80" w:line="276" w:lineRule="auto"/>
        <w:contextualSpacing w:val="0"/>
        <w:outlineLvl w:val="0"/>
        <w:rPr>
          <w:rFonts w:eastAsiaTheme="majorEastAsia" w:cs="Times New Roman"/>
          <w:b/>
          <w:vanish/>
          <w:sz w:val="28"/>
          <w:szCs w:val="40"/>
        </w:rPr>
      </w:pPr>
      <w:bookmarkStart w:id="71" w:name="_Toc237517148"/>
      <w:bookmarkStart w:id="72" w:name="_Toc239675868"/>
      <w:bookmarkStart w:id="73" w:name="_Toc239694158"/>
      <w:bookmarkStart w:id="74" w:name="_Toc239716758"/>
      <w:bookmarkStart w:id="75" w:name="_Toc239721046"/>
      <w:bookmarkStart w:id="76" w:name="_Toc239760218"/>
      <w:bookmarkStart w:id="77" w:name="_Toc239765202"/>
      <w:bookmarkStart w:id="78" w:name="_Toc239765233"/>
      <w:bookmarkStart w:id="79" w:name="_Toc239765264"/>
      <w:bookmarkStart w:id="80" w:name="_Toc239771295"/>
      <w:bookmarkStart w:id="81" w:name="_Toc239776318"/>
      <w:bookmarkStart w:id="82" w:name="_Toc239776351"/>
      <w:bookmarkStart w:id="83" w:name="_Toc239776415"/>
      <w:bookmarkStart w:id="84" w:name="_Toc241265387"/>
      <w:bookmarkStart w:id="85" w:name="_Toc241265414"/>
      <w:bookmarkStart w:id="86" w:name="_Toc241266255"/>
      <w:bookmarkStart w:id="87" w:name="_Toc241321619"/>
      <w:bookmarkStart w:id="88" w:name="_Toc241406468"/>
      <w:bookmarkStart w:id="89" w:name="_Toc242696014"/>
      <w:bookmarkStart w:id="90" w:name="_Toc242709985"/>
      <w:bookmarkStart w:id="91" w:name="_Toc242710678"/>
      <w:bookmarkStart w:id="92" w:name="_Toc242710764"/>
      <w:bookmarkStart w:id="93" w:name="_Toc242710797"/>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7CAD547E" w14:textId="77777777" w:rsidR="0021754B" w:rsidRPr="00DC352B" w:rsidRDefault="0021754B" w:rsidP="00DC352B">
      <w:pPr>
        <w:pStyle w:val="Ttulo2"/>
        <w:spacing w:line="276" w:lineRule="auto"/>
        <w:rPr>
          <w:rFonts w:cs="Times New Roman"/>
        </w:rPr>
      </w:pPr>
      <w:bookmarkStart w:id="94" w:name="_Toc242710798"/>
      <w:r w:rsidRPr="00DC352B">
        <w:rPr>
          <w:rFonts w:cs="Times New Roman"/>
        </w:rPr>
        <w:t>Conclusiones</w:t>
      </w:r>
      <w:bookmarkEnd w:id="94"/>
    </w:p>
    <w:p w14:paraId="208F7244" w14:textId="77777777" w:rsidR="0021754B" w:rsidRPr="008A0654" w:rsidRDefault="00EB6572" w:rsidP="00DC352B">
      <w:pPr>
        <w:pStyle w:val="Prrafodelista"/>
        <w:numPr>
          <w:ilvl w:val="0"/>
          <w:numId w:val="12"/>
        </w:numPr>
        <w:spacing w:line="276" w:lineRule="auto"/>
        <w:jc w:val="both"/>
        <w:rPr>
          <w:rFonts w:cs="Times New Roman"/>
        </w:rPr>
      </w:pPr>
      <w:r w:rsidRPr="008A0654">
        <w:rPr>
          <w:rFonts w:cs="Times New Roman"/>
          <w:b/>
          <w:bCs/>
        </w:rPr>
        <w:t xml:space="preserve">Espinoza Caso, Emanuel Anthony. </w:t>
      </w:r>
      <w:r w:rsidRPr="008A0654">
        <w:rPr>
          <w:rFonts w:cs="Times New Roman"/>
        </w:rPr>
        <w:t xml:space="preserve">El modelado del módulo de identidad y estructura empresarial permitió establecer una base clara para representar a los usuarios, consumidores, propietarios, empresas y establecimientos dentro de </w:t>
      </w:r>
      <w:r w:rsidR="008A0654" w:rsidRPr="008A0654">
        <w:t>Sazloop</w:t>
      </w:r>
      <w:r w:rsidRPr="008A0654">
        <w:rPr>
          <w:rFonts w:cs="Times New Roman"/>
        </w:rPr>
        <w:t xml:space="preserve">. La creación inicial de las clases Usuario, Consumidor, </w:t>
      </w:r>
      <w:proofErr w:type="spellStart"/>
      <w:r w:rsidRPr="008A0654">
        <w:rPr>
          <w:rFonts w:cs="Times New Roman"/>
        </w:rPr>
        <w:t>PropietarioEmpresa</w:t>
      </w:r>
      <w:proofErr w:type="spellEnd"/>
      <w:r w:rsidRPr="008A0654">
        <w:rPr>
          <w:rFonts w:cs="Times New Roman"/>
        </w:rPr>
        <w:t xml:space="preserve">, Empresa, Establecimiento, </w:t>
      </w:r>
      <w:proofErr w:type="spellStart"/>
      <w:r w:rsidRPr="008A0654">
        <w:rPr>
          <w:rFonts w:cs="Times New Roman"/>
        </w:rPr>
        <w:t>Direccion</w:t>
      </w:r>
      <w:proofErr w:type="spellEnd"/>
      <w:r w:rsidRPr="008A0654">
        <w:rPr>
          <w:rFonts w:cs="Times New Roman"/>
        </w:rPr>
        <w:t xml:space="preserve"> y </w:t>
      </w:r>
      <w:proofErr w:type="spellStart"/>
      <w:r w:rsidRPr="008A0654">
        <w:rPr>
          <w:rFonts w:cs="Times New Roman"/>
        </w:rPr>
        <w:t>CuentaEstablecimiento</w:t>
      </w:r>
      <w:proofErr w:type="spellEnd"/>
      <w:r w:rsidRPr="008A0654">
        <w:rPr>
          <w:rFonts w:cs="Times New Roman"/>
        </w:rPr>
        <w:t xml:space="preserve"> ayuda a separar correctamente sus responsabilidades y facilita que las funcionalidades posteriores puedan desarrollarse de manera ordenada.</w:t>
      </w:r>
    </w:p>
    <w:p w14:paraId="3A1F645C" w14:textId="77777777" w:rsidR="00EB6572" w:rsidRPr="008A0654" w:rsidRDefault="00814E70" w:rsidP="00DC352B">
      <w:pPr>
        <w:pStyle w:val="Prrafodelista"/>
        <w:numPr>
          <w:ilvl w:val="0"/>
          <w:numId w:val="12"/>
        </w:numPr>
        <w:spacing w:line="276" w:lineRule="auto"/>
        <w:jc w:val="both"/>
        <w:rPr>
          <w:rFonts w:cs="Times New Roman"/>
        </w:rPr>
      </w:pPr>
      <w:r w:rsidRPr="008A0654">
        <w:rPr>
          <w:rFonts w:cs="Times New Roman"/>
          <w:b/>
          <w:bCs/>
        </w:rPr>
        <w:t>Mirko Daniel Bernuy Sedano.</w:t>
      </w:r>
      <w:r w:rsidRPr="008A0654">
        <w:rPr>
          <w:rFonts w:cs="Times New Roman"/>
        </w:rPr>
        <w:t xml:space="preserve"> Se logró estructurar el módulo de afiliación documental de </w:t>
      </w:r>
      <w:r w:rsidR="008A0654" w:rsidRPr="008A0654">
        <w:t>Sazloop</w:t>
      </w:r>
      <w:r w:rsidRPr="008A0654">
        <w:rPr>
          <w:rFonts w:cs="Times New Roman"/>
        </w:rPr>
        <w:t>, definiendo las clases de dominio (</w:t>
      </w:r>
      <w:proofErr w:type="spellStart"/>
      <w:r w:rsidRPr="008A0654">
        <w:rPr>
          <w:rFonts w:cs="Times New Roman"/>
        </w:rPr>
        <w:t>SolicitudAfiliacion</w:t>
      </w:r>
      <w:proofErr w:type="spellEnd"/>
      <w:r w:rsidRPr="008A0654">
        <w:rPr>
          <w:rFonts w:cs="Times New Roman"/>
        </w:rPr>
        <w:t xml:space="preserve">, </w:t>
      </w:r>
      <w:proofErr w:type="spellStart"/>
      <w:r w:rsidRPr="008A0654">
        <w:rPr>
          <w:rFonts w:cs="Times New Roman"/>
        </w:rPr>
        <w:t>DocumentoEstablecimiento</w:t>
      </w:r>
      <w:proofErr w:type="spellEnd"/>
      <w:r w:rsidRPr="008A0654">
        <w:rPr>
          <w:rFonts w:cs="Times New Roman"/>
        </w:rPr>
        <w:t xml:space="preserve">, </w:t>
      </w:r>
      <w:proofErr w:type="spellStart"/>
      <w:r w:rsidRPr="008A0654">
        <w:rPr>
          <w:rFonts w:cs="Times New Roman"/>
        </w:rPr>
        <w:t>RevisionDocumento</w:t>
      </w:r>
      <w:proofErr w:type="spellEnd"/>
      <w:r w:rsidRPr="008A0654">
        <w:rPr>
          <w:rFonts w:cs="Times New Roman"/>
        </w:rPr>
        <w:t xml:space="preserve">, </w:t>
      </w:r>
      <w:proofErr w:type="spellStart"/>
      <w:r w:rsidRPr="008A0654">
        <w:rPr>
          <w:rFonts w:cs="Times New Roman"/>
        </w:rPr>
        <w:t>EvaluacionAfiliacion</w:t>
      </w:r>
      <w:proofErr w:type="spellEnd"/>
      <w:r w:rsidRPr="008A0654">
        <w:rPr>
          <w:rFonts w:cs="Times New Roman"/>
        </w:rPr>
        <w:t xml:space="preserve">, </w:t>
      </w:r>
      <w:proofErr w:type="spellStart"/>
      <w:r w:rsidRPr="008A0654">
        <w:rPr>
          <w:rFonts w:cs="Times New Roman"/>
        </w:rPr>
        <w:t>AdministradorPlataforma</w:t>
      </w:r>
      <w:proofErr w:type="spellEnd"/>
      <w:r w:rsidRPr="008A0654">
        <w:rPr>
          <w:rFonts w:cs="Times New Roman"/>
        </w:rPr>
        <w:t xml:space="preserve">, </w:t>
      </w:r>
      <w:proofErr w:type="spellStart"/>
      <w:r w:rsidRPr="008A0654">
        <w:rPr>
          <w:rFonts w:cs="Times New Roman"/>
        </w:rPr>
        <w:t>SuspensionEstablecimiento</w:t>
      </w:r>
      <w:proofErr w:type="spellEnd"/>
      <w:r w:rsidRPr="008A0654">
        <w:rPr>
          <w:rFonts w:cs="Times New Roman"/>
        </w:rPr>
        <w:t xml:space="preserve">) junto con sus relaciones y multiplicidades, </w:t>
      </w:r>
      <w:r w:rsidR="008A0654" w:rsidRPr="008A0654">
        <w:rPr>
          <w:rFonts w:cs="Times New Roman"/>
        </w:rPr>
        <w:t xml:space="preserve">lo que permite representar el proceso de verificación de los establecimientos </w:t>
      </w:r>
      <w:r w:rsidRPr="008A0654">
        <w:rPr>
          <w:rFonts w:cs="Times New Roman"/>
        </w:rPr>
        <w:t xml:space="preserve">antes de su ingreso a la plataforma. Además, </w:t>
      </w:r>
      <w:r w:rsidR="008A0654" w:rsidRPr="008A0654">
        <w:rPr>
          <w:rFonts w:cs="Times New Roman"/>
        </w:rPr>
        <w:t>se definió la regla de negocio que restringe a una sola oferta activa por establecimiento</w:t>
      </w:r>
      <w:r w:rsidRPr="008A0654">
        <w:rPr>
          <w:rFonts w:cs="Times New Roman"/>
        </w:rPr>
        <w:t>, asegurando la consistencia transaccional del sistema. Paralelamente, se configuró el proyecto base en Spring Boot (Java 21, Maven, Spring Data JPA con Hibernate, MySQL), lo cual habilitó al resto del equipo para continuar el desarrollo sobre una arquitectura de monolito modular ya definida.</w:t>
      </w:r>
    </w:p>
    <w:p w14:paraId="6159E61A" w14:textId="77777777" w:rsidR="000D3F5A" w:rsidRPr="008A0654" w:rsidRDefault="000D3F5A" w:rsidP="00DC352B">
      <w:pPr>
        <w:pStyle w:val="Prrafodelista"/>
        <w:numPr>
          <w:ilvl w:val="0"/>
          <w:numId w:val="12"/>
        </w:numPr>
        <w:spacing w:line="276" w:lineRule="auto"/>
        <w:jc w:val="both"/>
        <w:rPr>
          <w:rFonts w:cs="Times New Roman"/>
        </w:rPr>
      </w:pPr>
      <w:r w:rsidRPr="008A0654">
        <w:rPr>
          <w:rFonts w:cs="Times New Roman"/>
          <w:b/>
          <w:bCs/>
        </w:rPr>
        <w:t>Capillo Delgado, Peter Julián Franco.</w:t>
      </w:r>
      <w:r w:rsidRPr="008A0654">
        <w:rPr>
          <w:rFonts w:cs="Times New Roman"/>
        </w:rPr>
        <w:t xml:space="preserve"> Por mi parte concluí que el análisis de antecedentes permitió identificar soluciones existentes relacionadas con la reducción del desperdicio alimentario y tomar como referencia sus principales características para definir </w:t>
      </w:r>
      <w:r w:rsidR="008A0654" w:rsidRPr="008A0654">
        <w:t>Sazloop</w:t>
      </w:r>
      <w:r w:rsidRPr="008A0654">
        <w:rPr>
          <w:rFonts w:cs="Times New Roman"/>
        </w:rPr>
        <w:t xml:space="preserve"> de acuerdo con el contexto y alcance del proyecto. Asimismo, el diseño del modelo de datos permitió organizar de manera coherente las entidades y relaciones necesarias para el funcionamiento de la plataforma.</w:t>
      </w:r>
    </w:p>
    <w:p w14:paraId="50DD54A0" w14:textId="77777777" w:rsidR="000D3F5A" w:rsidRPr="008A0654" w:rsidRDefault="000D3F5A" w:rsidP="00DC352B">
      <w:pPr>
        <w:pStyle w:val="Prrafodelista"/>
        <w:numPr>
          <w:ilvl w:val="0"/>
          <w:numId w:val="12"/>
        </w:numPr>
        <w:spacing w:line="276" w:lineRule="auto"/>
        <w:jc w:val="both"/>
        <w:rPr>
          <w:rFonts w:cs="Times New Roman"/>
        </w:rPr>
      </w:pPr>
      <w:r w:rsidRPr="008A0654">
        <w:rPr>
          <w:rFonts w:cs="Times New Roman"/>
          <w:b/>
          <w:bCs/>
        </w:rPr>
        <w:t>Porras Ipanaque, Jhanpier Alejandro.</w:t>
      </w:r>
      <w:r w:rsidRPr="008A0654">
        <w:rPr>
          <w:rFonts w:cs="Times New Roman"/>
        </w:rPr>
        <w:t xml:space="preserve"> </w:t>
      </w:r>
      <w:r w:rsidR="008A0654" w:rsidRPr="008A0654">
        <w:rPr>
          <w:rFonts w:cs="Times New Roman"/>
        </w:rPr>
        <w:t>La propuesta de Sazloop busca contribuir a la reducción del desperdicio de alimentos</w:t>
      </w:r>
      <w:r w:rsidRPr="008A0654">
        <w:rPr>
          <w:rFonts w:cs="Times New Roman"/>
        </w:rPr>
        <w:t xml:space="preserve"> al conectar establecimientos con consumidores interesados en adquirir excedentes a precios accesibles. </w:t>
      </w:r>
      <w:r w:rsidR="008A0654" w:rsidRPr="008A0654">
        <w:rPr>
          <w:rFonts w:cs="Times New Roman"/>
        </w:rPr>
        <w:t>La definición del alcance, el cronograma y los prototipos permitieron organizar</w:t>
      </w:r>
      <w:r w:rsidRPr="008A0654">
        <w:rPr>
          <w:rFonts w:cs="Times New Roman"/>
        </w:rPr>
        <w:t xml:space="preserve"> el proyecto y validar funciones esenciales como la reserva, el pago simulado y la confirmación del recojo. De esta manera, la propuesta integra tecnología, viabilidad e impacto social y ambiental dentro de una solución adaptada al contexto peruano.</w:t>
      </w:r>
    </w:p>
    <w:p w14:paraId="56046E84" w14:textId="77777777" w:rsidR="00FA4693" w:rsidRPr="008A0654" w:rsidRDefault="00FA4693" w:rsidP="00DC352B">
      <w:pPr>
        <w:pStyle w:val="Prrafodelista"/>
        <w:numPr>
          <w:ilvl w:val="0"/>
          <w:numId w:val="12"/>
        </w:numPr>
        <w:spacing w:line="276" w:lineRule="auto"/>
        <w:jc w:val="both"/>
        <w:rPr>
          <w:rFonts w:cs="Times New Roman"/>
        </w:rPr>
      </w:pPr>
      <w:r w:rsidRPr="008A0654">
        <w:rPr>
          <w:rFonts w:cs="Times New Roman"/>
          <w:b/>
          <w:bCs/>
        </w:rPr>
        <w:t>Guerra Casas, Piero Leonardo</w:t>
      </w:r>
      <w:r w:rsidRPr="008A0654">
        <w:rPr>
          <w:b/>
          <w:bCs/>
        </w:rPr>
        <w:t>.</w:t>
      </w:r>
      <w:r w:rsidRPr="008A0654">
        <w:t xml:space="preserve"> </w:t>
      </w:r>
      <w:r w:rsidRPr="008A0654">
        <w:rPr>
          <w:rFonts w:cs="Times New Roman"/>
        </w:rPr>
        <w:t xml:space="preserve">El análisis de los casos de uso y el modelado del módulo de reservas y recojo permitieron representar de manera ordenada el proceso que sigue el consumidor desde la selección de un pack sorpresa hasta su entrega en el establecimiento. Las clases </w:t>
      </w:r>
      <w:proofErr w:type="spellStart"/>
      <w:r w:rsidRPr="008A0654">
        <w:rPr>
          <w:rFonts w:cs="Times New Roman"/>
        </w:rPr>
        <w:t>RetencionStock</w:t>
      </w:r>
      <w:proofErr w:type="spellEnd"/>
      <w:r w:rsidRPr="008A0654">
        <w:rPr>
          <w:rFonts w:cs="Times New Roman"/>
        </w:rPr>
        <w:t xml:space="preserve">, Reserva, </w:t>
      </w:r>
      <w:proofErr w:type="spellStart"/>
      <w:r w:rsidRPr="008A0654">
        <w:rPr>
          <w:rFonts w:cs="Times New Roman"/>
        </w:rPr>
        <w:t>DetalleReserva</w:t>
      </w:r>
      <w:proofErr w:type="spellEnd"/>
      <w:r w:rsidRPr="008A0654">
        <w:rPr>
          <w:rFonts w:cs="Times New Roman"/>
        </w:rPr>
        <w:t xml:space="preserve">, </w:t>
      </w:r>
      <w:proofErr w:type="spellStart"/>
      <w:r w:rsidRPr="008A0654">
        <w:rPr>
          <w:rFonts w:cs="Times New Roman"/>
        </w:rPr>
        <w:t>CodigoRecojo</w:t>
      </w:r>
      <w:proofErr w:type="spellEnd"/>
      <w:r w:rsidRPr="008A0654">
        <w:rPr>
          <w:rFonts w:cs="Times New Roman"/>
        </w:rPr>
        <w:t xml:space="preserve"> y Recojo permiten controlar la disponibilidad de los packs, conservar la información de la compra y evitar que un código de recojo sea utilizado más de una vez. De esta manera, se estableció una base coherente para desarrollar posteriormente este flujo dentro de </w:t>
      </w:r>
      <w:r w:rsidR="008A0654" w:rsidRPr="008A0654">
        <w:t>Sazloop</w:t>
      </w:r>
      <w:r w:rsidRPr="008A0654">
        <w:rPr>
          <w:rFonts w:cs="Times New Roman"/>
        </w:rPr>
        <w:t>.</w:t>
      </w:r>
    </w:p>
    <w:p w14:paraId="0310A97B" w14:textId="77777777" w:rsidR="00EB6572" w:rsidRPr="00DC352B" w:rsidRDefault="0021754B" w:rsidP="00DC352B">
      <w:pPr>
        <w:pStyle w:val="Ttulo2"/>
        <w:spacing w:line="276" w:lineRule="auto"/>
        <w:rPr>
          <w:rFonts w:cs="Times New Roman"/>
        </w:rPr>
      </w:pPr>
      <w:bookmarkStart w:id="95" w:name="_Toc242710799"/>
      <w:r w:rsidRPr="00DC352B">
        <w:rPr>
          <w:rFonts w:cs="Times New Roman"/>
        </w:rPr>
        <w:lastRenderedPageBreak/>
        <w:t>Lecciones aprendidas</w:t>
      </w:r>
      <w:bookmarkEnd w:id="95"/>
    </w:p>
    <w:p w14:paraId="314279E6" w14:textId="77777777" w:rsidR="00EB6572" w:rsidRPr="008A0654" w:rsidRDefault="00EB6572" w:rsidP="005C5023">
      <w:pPr>
        <w:pStyle w:val="NormalWeb"/>
        <w:numPr>
          <w:ilvl w:val="0"/>
          <w:numId w:val="14"/>
        </w:numPr>
        <w:spacing w:line="276" w:lineRule="auto"/>
        <w:jc w:val="both"/>
      </w:pPr>
      <w:r w:rsidRPr="008A0654">
        <w:rPr>
          <w:b/>
          <w:bCs/>
        </w:rPr>
        <w:t xml:space="preserve">Espinoza Caso, Emanuel Anthony. </w:t>
      </w:r>
      <w:r w:rsidRPr="008A0654">
        <w:t>Aprendí que antes de implementar las funcionalidades de una plataforma es necesario comprender y separar correctamente los conceptos que forman parte del negocio. Definir las clases de dominio y asignar cada módulo a un responsable evita duplicidades, reduce conflictos durante el trabajo grupal y permite que todos los integrantes desarrollen sus aportes de manera paralela sin perder la coherencia general del proyecto.</w:t>
      </w:r>
    </w:p>
    <w:p w14:paraId="5E4B3875" w14:textId="77777777" w:rsidR="00EB6572" w:rsidRPr="008A0654" w:rsidRDefault="00814E70" w:rsidP="005C5023">
      <w:pPr>
        <w:pStyle w:val="NormalWeb"/>
        <w:numPr>
          <w:ilvl w:val="0"/>
          <w:numId w:val="14"/>
        </w:numPr>
        <w:spacing w:line="276" w:lineRule="auto"/>
        <w:jc w:val="both"/>
      </w:pPr>
      <w:r w:rsidRPr="008A0654">
        <w:rPr>
          <w:b/>
          <w:bCs/>
        </w:rPr>
        <w:t>Mirko Daniel Bernuy Sedano.</w:t>
      </w:r>
      <w:r w:rsidRPr="008A0654">
        <w:t xml:space="preserve"> Aprendí que ver un panorama más completo de las relaciones y validaciones de negocio antes de escribir código (por ejemplo, la regla de "una sola oferta activa") evita inconsistencias más adelante y facilita que el resto del equipo entienda las reglas del sistema sin ambigüedad.</w:t>
      </w:r>
    </w:p>
    <w:p w14:paraId="06C1D16D" w14:textId="77777777" w:rsidR="006B4159" w:rsidRPr="008A0654" w:rsidRDefault="000D3F5A" w:rsidP="00DC352B">
      <w:pPr>
        <w:pStyle w:val="NormalWeb"/>
        <w:numPr>
          <w:ilvl w:val="0"/>
          <w:numId w:val="14"/>
        </w:numPr>
        <w:spacing w:line="276" w:lineRule="auto"/>
        <w:jc w:val="both"/>
      </w:pPr>
      <w:r w:rsidRPr="008A0654">
        <w:rPr>
          <w:b/>
          <w:bCs/>
        </w:rPr>
        <w:t>Capillo Delgado, Peter Julián Franco.</w:t>
      </w:r>
      <w:r w:rsidRPr="008A0654">
        <w:t xml:space="preserve"> </w:t>
      </w:r>
      <w:r w:rsidRPr="008A0654">
        <w:rPr>
          <w:lang w:val="es-ES"/>
        </w:rPr>
        <w:t>Por mi parte destaco bastante que se fortaleció el trabajo en equipo mediante una mejor coordinación y distribución de las tareas. Además, se adquirió un manejo más efectivo de Git para organizar los cambios, integrar los avances de los integrantes y mantener un mejor control del desarrollo del proyecto.</w:t>
      </w:r>
    </w:p>
    <w:p w14:paraId="548BEBCF" w14:textId="77777777" w:rsidR="000D3F5A" w:rsidRPr="008A0654" w:rsidRDefault="000D3F5A" w:rsidP="00DC352B">
      <w:pPr>
        <w:pStyle w:val="NormalWeb"/>
        <w:numPr>
          <w:ilvl w:val="0"/>
          <w:numId w:val="14"/>
        </w:numPr>
        <w:spacing w:line="276" w:lineRule="auto"/>
        <w:jc w:val="both"/>
      </w:pPr>
      <w:r w:rsidRPr="008A0654">
        <w:rPr>
          <w:b/>
          <w:bCs/>
        </w:rPr>
        <w:t>Porras Ipanaque, Jhanpier Alejandro.</w:t>
      </w:r>
      <w:r w:rsidRPr="008A0654">
        <w:t xml:space="preserve"> La lección aprendida es que una solución tecnológica no depende únicamente de una buena idea, sino también de una planificación clara y del análisis de las necesidades reales de sus usuarios. Elaborar los prototipos nos permitió identificar anticipadamente reglas importantes, como habilitar el pago en efectivo solo en compras originadas mediante QR presencial e informar que los pagos y las boletas son simulados. Esto demuestra que validar el flujo antes de programarlo ayuda a prevenir errores y mejora la experiencia del usuario.</w:t>
      </w:r>
    </w:p>
    <w:p w14:paraId="16E23A4B" w14:textId="77777777" w:rsidR="00FA4693" w:rsidRPr="008A0654" w:rsidRDefault="00FA4693" w:rsidP="00DC352B">
      <w:pPr>
        <w:pStyle w:val="NormalWeb"/>
        <w:numPr>
          <w:ilvl w:val="0"/>
          <w:numId w:val="14"/>
        </w:numPr>
        <w:spacing w:line="276" w:lineRule="auto"/>
        <w:jc w:val="both"/>
      </w:pPr>
      <w:r w:rsidRPr="008A0654">
        <w:rPr>
          <w:b/>
          <w:bCs/>
        </w:rPr>
        <w:t>Guerra Casas, Piero Leonardo.</w:t>
      </w:r>
      <w:r w:rsidRPr="008A0654">
        <w:t xml:space="preserve"> </w:t>
      </w:r>
      <w:r w:rsidRPr="008A0654">
        <w:rPr>
          <w:lang w:val="es-ES"/>
        </w:rPr>
        <w:t>Aprendí que definir los actores, casos de uso y reglas del proceso antes de comenzar la programación ayuda a identificar situaciones que podrían provocar errores en el sistema. Diferenciar la confirmación del pago de la entrega física, controlar temporalmente el stock y establecer que el código quede invalidado después del recojo permite diseñar un flujo más seguro y comprensible. También comprendí que los diagramas y las clases de dominio deben mantener coherencia, ya que ambos representan el funcionamiento que posteriormente tendrá la plataforma.</w:t>
      </w:r>
    </w:p>
    <w:p w14:paraId="7FE31DC4" w14:textId="77777777" w:rsidR="006B4159" w:rsidRPr="00DC352B" w:rsidRDefault="006B4159" w:rsidP="00DC352B">
      <w:pPr>
        <w:spacing w:line="276" w:lineRule="auto"/>
        <w:rPr>
          <w:rFonts w:cs="Times New Roman"/>
        </w:rPr>
      </w:pPr>
    </w:p>
    <w:p w14:paraId="46F9F631" w14:textId="77777777" w:rsidR="006B4159" w:rsidRPr="00DC352B" w:rsidRDefault="006B4159" w:rsidP="00DC352B">
      <w:pPr>
        <w:spacing w:line="276" w:lineRule="auto"/>
        <w:rPr>
          <w:rFonts w:cs="Times New Roman"/>
        </w:rPr>
      </w:pPr>
    </w:p>
    <w:p w14:paraId="7E6697BB" w14:textId="77777777" w:rsidR="00164747" w:rsidRPr="00DC352B" w:rsidRDefault="00164747" w:rsidP="00DC352B">
      <w:pPr>
        <w:spacing w:line="276" w:lineRule="auto"/>
        <w:rPr>
          <w:rFonts w:cs="Times New Roman"/>
        </w:rPr>
      </w:pPr>
    </w:p>
    <w:p w14:paraId="40D7CA48" w14:textId="77777777" w:rsidR="00164747" w:rsidRPr="00DC352B" w:rsidRDefault="00164747" w:rsidP="00DC352B">
      <w:pPr>
        <w:spacing w:line="276" w:lineRule="auto"/>
        <w:rPr>
          <w:rFonts w:cs="Times New Roman"/>
        </w:rPr>
      </w:pPr>
    </w:p>
    <w:p w14:paraId="317814FB" w14:textId="77777777" w:rsidR="00164747" w:rsidRPr="00DC352B" w:rsidRDefault="00164747" w:rsidP="00DC352B">
      <w:pPr>
        <w:spacing w:line="276" w:lineRule="auto"/>
        <w:rPr>
          <w:rFonts w:cs="Times New Roman"/>
        </w:rPr>
      </w:pPr>
    </w:p>
    <w:p w14:paraId="66C9BF71" w14:textId="77777777" w:rsidR="00116A58" w:rsidRPr="007803F0" w:rsidRDefault="00116A58" w:rsidP="00116A58">
      <w:pPr>
        <w:rPr>
          <w:lang w:val="es-PE"/>
        </w:rPr>
      </w:pPr>
    </w:p>
    <w:p w14:paraId="64C23F38" w14:textId="77777777" w:rsidR="00116A58" w:rsidRPr="007803F0" w:rsidRDefault="00116A58" w:rsidP="00116A58">
      <w:pPr>
        <w:rPr>
          <w:lang w:val="es-PE"/>
        </w:rPr>
      </w:pPr>
    </w:p>
    <w:p w14:paraId="0B003A23" w14:textId="77777777" w:rsidR="00116A58" w:rsidRPr="007803F0" w:rsidRDefault="00116A58" w:rsidP="00116A58">
      <w:pPr>
        <w:rPr>
          <w:lang w:val="es-PE"/>
        </w:rPr>
      </w:pPr>
    </w:p>
    <w:p w14:paraId="22C30EAF" w14:textId="77777777" w:rsidR="00116A58" w:rsidRPr="007803F0" w:rsidRDefault="00116A58" w:rsidP="00116A58">
      <w:pPr>
        <w:rPr>
          <w:lang w:val="es-PE"/>
        </w:rPr>
      </w:pPr>
    </w:p>
    <w:p w14:paraId="30170B5E" w14:textId="77777777" w:rsidR="00116A58" w:rsidRPr="007803F0" w:rsidRDefault="00116A58" w:rsidP="00116A58">
      <w:pPr>
        <w:rPr>
          <w:lang w:val="es-PE"/>
        </w:rPr>
      </w:pPr>
    </w:p>
    <w:p w14:paraId="7F1BED09" w14:textId="77777777" w:rsidR="00116A58" w:rsidRPr="007803F0" w:rsidRDefault="00116A58" w:rsidP="00116A58">
      <w:pPr>
        <w:rPr>
          <w:lang w:val="es-PE"/>
        </w:rPr>
      </w:pPr>
    </w:p>
    <w:p w14:paraId="6D6174F1" w14:textId="77777777" w:rsidR="00116A58" w:rsidRPr="007803F0" w:rsidRDefault="00116A58" w:rsidP="00116A58">
      <w:pPr>
        <w:rPr>
          <w:lang w:val="es-PE"/>
        </w:rPr>
      </w:pPr>
    </w:p>
    <w:p w14:paraId="4ED0395C" w14:textId="77777777" w:rsidR="00116A58" w:rsidRPr="007803F0" w:rsidRDefault="00116A58" w:rsidP="00116A58">
      <w:pPr>
        <w:rPr>
          <w:lang w:val="es-PE"/>
        </w:rPr>
      </w:pPr>
    </w:p>
    <w:p w14:paraId="25356959" w14:textId="77777777" w:rsidR="00116A58" w:rsidRPr="007803F0" w:rsidRDefault="00116A58" w:rsidP="00116A58">
      <w:pPr>
        <w:rPr>
          <w:lang w:val="es-PE"/>
        </w:rPr>
      </w:pPr>
    </w:p>
    <w:p w14:paraId="0D173687" w14:textId="77777777" w:rsidR="00116A58" w:rsidRPr="007803F0" w:rsidRDefault="00116A58" w:rsidP="00116A58">
      <w:pPr>
        <w:rPr>
          <w:lang w:val="es-PE"/>
        </w:rPr>
      </w:pPr>
    </w:p>
    <w:p w14:paraId="4E939F8D" w14:textId="77777777" w:rsidR="00116A58" w:rsidRDefault="00116A58" w:rsidP="00116A58">
      <w:pPr>
        <w:rPr>
          <w:lang w:val="es-PE"/>
        </w:rPr>
      </w:pPr>
    </w:p>
    <w:p w14:paraId="50842287" w14:textId="77777777" w:rsidR="00116A58" w:rsidRPr="007803F0" w:rsidRDefault="00116A58" w:rsidP="00116A58">
      <w:pPr>
        <w:rPr>
          <w:lang w:val="es-PE"/>
        </w:rPr>
      </w:pPr>
    </w:p>
    <w:p w14:paraId="782D75B3" w14:textId="77777777" w:rsidR="006B4159" w:rsidRPr="00116A58" w:rsidRDefault="006B4159" w:rsidP="00116A58">
      <w:pPr>
        <w:pStyle w:val="Ttulo1"/>
        <w:numPr>
          <w:ilvl w:val="0"/>
          <w:numId w:val="0"/>
        </w:numPr>
        <w:spacing w:line="276" w:lineRule="auto"/>
        <w:ind w:left="432" w:hanging="432"/>
        <w:jc w:val="center"/>
        <w:rPr>
          <w:rFonts w:cs="Times New Roman"/>
          <w:sz w:val="72"/>
          <w:szCs w:val="72"/>
          <w:lang w:val="en-US"/>
        </w:rPr>
      </w:pPr>
      <w:bookmarkStart w:id="96" w:name="_Toc242710800"/>
      <w:r w:rsidRPr="00116A58">
        <w:rPr>
          <w:rFonts w:cs="Times New Roman"/>
          <w:sz w:val="72"/>
          <w:szCs w:val="72"/>
          <w:lang w:val="en-US"/>
        </w:rPr>
        <w:t>REFERENCIAS BIBLIOGRÁFICAS</w:t>
      </w:r>
      <w:bookmarkEnd w:id="96"/>
    </w:p>
    <w:p w14:paraId="03093A02" w14:textId="77777777" w:rsidR="00116A58" w:rsidRDefault="00116A58">
      <w:pPr>
        <w:rPr>
          <w:lang w:val="en-US"/>
        </w:rPr>
      </w:pPr>
      <w:r>
        <w:rPr>
          <w:lang w:val="en-US"/>
        </w:rPr>
        <w:br w:type="page"/>
      </w:r>
    </w:p>
    <w:p w14:paraId="14031A73" w14:textId="77777777" w:rsidR="007803F0" w:rsidRPr="009275CF" w:rsidRDefault="007803F0" w:rsidP="009275CF">
      <w:pPr>
        <w:spacing w:line="276" w:lineRule="auto"/>
        <w:ind w:left="709" w:hanging="709"/>
        <w:rPr>
          <w:rFonts w:cs="Times New Roman"/>
          <w:lang w:val="es-PE"/>
        </w:rPr>
      </w:pPr>
      <w:r w:rsidRPr="009275CF">
        <w:rPr>
          <w:rFonts w:cs="Times New Roman"/>
          <w:lang w:val="en-US"/>
        </w:rPr>
        <w:lastRenderedPageBreak/>
        <w:t xml:space="preserve">[1] United Nations Environment </w:t>
      </w:r>
      <w:proofErr w:type="spellStart"/>
      <w:r w:rsidRPr="009275CF">
        <w:rPr>
          <w:rFonts w:cs="Times New Roman"/>
          <w:lang w:val="en-US"/>
        </w:rPr>
        <w:t>Programme</w:t>
      </w:r>
      <w:proofErr w:type="spellEnd"/>
      <w:r w:rsidRPr="009275CF">
        <w:rPr>
          <w:rFonts w:cs="Times New Roman"/>
          <w:lang w:val="en-US"/>
        </w:rPr>
        <w:t xml:space="preserve">, </w:t>
      </w:r>
      <w:r w:rsidRPr="009275CF">
        <w:rPr>
          <w:rFonts w:cs="Times New Roman"/>
          <w:i/>
          <w:iCs/>
          <w:lang w:val="en-US"/>
        </w:rPr>
        <w:t>Food Waste Index Report 2024</w:t>
      </w:r>
      <w:r w:rsidRPr="009275CF">
        <w:rPr>
          <w:rFonts w:cs="Times New Roman"/>
          <w:lang w:val="en-US"/>
        </w:rPr>
        <w:t xml:space="preserve">. </w:t>
      </w:r>
      <w:r w:rsidRPr="009275CF">
        <w:rPr>
          <w:rFonts w:cs="Times New Roman"/>
          <w:lang w:val="es-PE"/>
        </w:rPr>
        <w:t xml:space="preserve">Nairobi, Kenya: UNEP, 2024. [En línea]. Disponible en: </w:t>
      </w:r>
      <w:hyperlink r:id="rId44" w:history="1">
        <w:r w:rsidRPr="009275CF">
          <w:rPr>
            <w:rStyle w:val="Hipervnculo"/>
            <w:rFonts w:cs="Times New Roman"/>
            <w:lang w:val="es-PE"/>
          </w:rPr>
          <w:t>https://www.unep.org/resources/publication/food-waste-index-report-2024</w:t>
        </w:r>
      </w:hyperlink>
      <w:r w:rsidRPr="009275CF">
        <w:rPr>
          <w:rFonts w:cs="Times New Roman"/>
          <w:lang w:val="es-PE"/>
        </w:rPr>
        <w:t>. [Consultado: 23 sep. 2026].</w:t>
      </w:r>
    </w:p>
    <w:p w14:paraId="561A5857" w14:textId="77777777" w:rsidR="007803F0" w:rsidRPr="009275CF" w:rsidRDefault="007803F0" w:rsidP="009275CF">
      <w:pPr>
        <w:spacing w:line="276" w:lineRule="auto"/>
        <w:ind w:left="709" w:hanging="709"/>
        <w:rPr>
          <w:rFonts w:cs="Times New Roman"/>
          <w:lang w:val="en-US"/>
        </w:rPr>
      </w:pPr>
      <w:r w:rsidRPr="009275CF">
        <w:rPr>
          <w:rFonts w:cs="Times New Roman"/>
          <w:lang w:val="es-PE"/>
        </w:rPr>
        <w:t xml:space="preserve">[2] Congreso de la República del Perú, “Ley N.º 30988, Ley que promueve la reducción y prevención de pérdidas y desperdicios de alimentos,” </w:t>
      </w:r>
      <w:r w:rsidRPr="009275CF">
        <w:rPr>
          <w:rFonts w:cs="Times New Roman"/>
          <w:i/>
          <w:iCs/>
          <w:lang w:val="es-PE"/>
        </w:rPr>
        <w:t>Diario Oficial El Peruano</w:t>
      </w:r>
      <w:r w:rsidRPr="009275CF">
        <w:rPr>
          <w:rFonts w:cs="Times New Roman"/>
          <w:lang w:val="es-PE"/>
        </w:rPr>
        <w:t xml:space="preserve">, 23 jul. 2019. [En línea]. Disponible en: </w:t>
      </w:r>
      <w:hyperlink r:id="rId45" w:history="1">
        <w:r w:rsidRPr="009275CF">
          <w:rPr>
            <w:rStyle w:val="Hipervnculo"/>
            <w:rFonts w:cs="Times New Roman"/>
            <w:lang w:val="es-PE"/>
          </w:rPr>
          <w:t>https://leyes.congreso.gob.pe/Documentos/2016_2021/ADLP/Texto_Consolidado/30988-TXM.pdf</w:t>
        </w:r>
      </w:hyperlink>
      <w:r w:rsidRPr="009275CF">
        <w:rPr>
          <w:rFonts w:cs="Times New Roman"/>
          <w:lang w:val="es-PE"/>
        </w:rPr>
        <w:t xml:space="preserve">. </w:t>
      </w:r>
      <w:r w:rsidRPr="009275CF">
        <w:rPr>
          <w:rFonts w:cs="Times New Roman"/>
          <w:lang w:val="en-US"/>
        </w:rPr>
        <w:t>[</w:t>
      </w:r>
      <w:proofErr w:type="spellStart"/>
      <w:r w:rsidRPr="009275CF">
        <w:rPr>
          <w:rFonts w:cs="Times New Roman"/>
          <w:lang w:val="en-US"/>
        </w:rPr>
        <w:t>Consultado</w:t>
      </w:r>
      <w:proofErr w:type="spellEnd"/>
      <w:r w:rsidRPr="009275CF">
        <w:rPr>
          <w:rFonts w:cs="Times New Roman"/>
          <w:lang w:val="en-US"/>
        </w:rPr>
        <w:t xml:space="preserve">: 23 </w:t>
      </w:r>
      <w:proofErr w:type="spellStart"/>
      <w:r w:rsidRPr="009275CF">
        <w:rPr>
          <w:rFonts w:cs="Times New Roman"/>
          <w:lang w:val="en-US"/>
        </w:rPr>
        <w:t>sep.</w:t>
      </w:r>
      <w:proofErr w:type="spellEnd"/>
      <w:r w:rsidRPr="009275CF">
        <w:rPr>
          <w:rFonts w:cs="Times New Roman"/>
          <w:lang w:val="en-US"/>
        </w:rPr>
        <w:t xml:space="preserve"> 2026].</w:t>
      </w:r>
    </w:p>
    <w:p w14:paraId="4BBBD2AD" w14:textId="77777777" w:rsidR="007803F0" w:rsidRPr="009275CF" w:rsidRDefault="007803F0" w:rsidP="009275CF">
      <w:pPr>
        <w:spacing w:line="276" w:lineRule="auto"/>
        <w:ind w:left="709" w:hanging="709"/>
        <w:rPr>
          <w:rFonts w:cs="Times New Roman"/>
          <w:lang w:val="en-US"/>
        </w:rPr>
      </w:pPr>
      <w:r w:rsidRPr="009275CF">
        <w:rPr>
          <w:rFonts w:cs="Times New Roman"/>
          <w:lang w:val="en-US"/>
        </w:rPr>
        <w:t xml:space="preserve">[3] Too Good </w:t>
      </w:r>
      <w:proofErr w:type="gramStart"/>
      <w:r w:rsidRPr="009275CF">
        <w:rPr>
          <w:rFonts w:cs="Times New Roman"/>
          <w:lang w:val="en-US"/>
        </w:rPr>
        <w:t>To</w:t>
      </w:r>
      <w:proofErr w:type="gramEnd"/>
      <w:r w:rsidRPr="009275CF">
        <w:rPr>
          <w:rFonts w:cs="Times New Roman"/>
          <w:lang w:val="en-US"/>
        </w:rPr>
        <w:t xml:space="preserve"> Go, “About us,” Too Good </w:t>
      </w:r>
      <w:proofErr w:type="gramStart"/>
      <w:r w:rsidRPr="009275CF">
        <w:rPr>
          <w:rFonts w:cs="Times New Roman"/>
          <w:lang w:val="en-US"/>
        </w:rPr>
        <w:t>To</w:t>
      </w:r>
      <w:proofErr w:type="gramEnd"/>
      <w:r w:rsidRPr="009275CF">
        <w:rPr>
          <w:rFonts w:cs="Times New Roman"/>
          <w:lang w:val="en-US"/>
        </w:rPr>
        <w:t xml:space="preserve"> Go. </w:t>
      </w:r>
      <w:r w:rsidRPr="009275CF">
        <w:rPr>
          <w:rFonts w:cs="Times New Roman"/>
          <w:lang w:val="es-PE"/>
        </w:rPr>
        <w:t xml:space="preserve">[En línea]. Disponible en: </w:t>
      </w:r>
      <w:hyperlink r:id="rId46" w:history="1">
        <w:r w:rsidRPr="009275CF">
          <w:rPr>
            <w:rStyle w:val="Hipervnculo"/>
            <w:rFonts w:cs="Times New Roman"/>
            <w:lang w:val="es-PE"/>
          </w:rPr>
          <w:t>https://www.toogoodtogo.com/en-us/about-us</w:t>
        </w:r>
      </w:hyperlink>
      <w:r w:rsidRPr="009275CF">
        <w:rPr>
          <w:rFonts w:cs="Times New Roman"/>
          <w:lang w:val="es-PE"/>
        </w:rPr>
        <w:t xml:space="preserve">. </w:t>
      </w:r>
      <w:r w:rsidRPr="009275CF">
        <w:rPr>
          <w:rFonts w:cs="Times New Roman"/>
          <w:lang w:val="en-US"/>
        </w:rPr>
        <w:t>[</w:t>
      </w:r>
      <w:proofErr w:type="spellStart"/>
      <w:r w:rsidRPr="009275CF">
        <w:rPr>
          <w:rFonts w:cs="Times New Roman"/>
          <w:lang w:val="en-US"/>
        </w:rPr>
        <w:t>Consultado</w:t>
      </w:r>
      <w:proofErr w:type="spellEnd"/>
      <w:r w:rsidRPr="009275CF">
        <w:rPr>
          <w:rFonts w:cs="Times New Roman"/>
          <w:lang w:val="en-US"/>
        </w:rPr>
        <w:t xml:space="preserve">: 7 </w:t>
      </w:r>
      <w:proofErr w:type="spellStart"/>
      <w:r w:rsidRPr="009275CF">
        <w:rPr>
          <w:rFonts w:cs="Times New Roman"/>
          <w:lang w:val="en-US"/>
        </w:rPr>
        <w:t>sep.</w:t>
      </w:r>
      <w:proofErr w:type="spellEnd"/>
      <w:r w:rsidRPr="009275CF">
        <w:rPr>
          <w:rFonts w:cs="Times New Roman"/>
          <w:lang w:val="en-US"/>
        </w:rPr>
        <w:t xml:space="preserve"> 2026].</w:t>
      </w:r>
    </w:p>
    <w:p w14:paraId="7F8E2537" w14:textId="77777777" w:rsidR="007803F0" w:rsidRPr="009275CF" w:rsidRDefault="007803F0" w:rsidP="009275CF">
      <w:pPr>
        <w:spacing w:line="276" w:lineRule="auto"/>
        <w:ind w:left="709" w:hanging="709"/>
        <w:rPr>
          <w:rFonts w:cs="Times New Roman"/>
          <w:lang w:val="en-US"/>
        </w:rPr>
      </w:pPr>
      <w:r w:rsidRPr="009275CF">
        <w:rPr>
          <w:rFonts w:cs="Times New Roman"/>
          <w:lang w:val="en-US"/>
        </w:rPr>
        <w:t xml:space="preserve">[4] Too Good </w:t>
      </w:r>
      <w:proofErr w:type="gramStart"/>
      <w:r w:rsidRPr="009275CF">
        <w:rPr>
          <w:rFonts w:cs="Times New Roman"/>
          <w:lang w:val="en-US"/>
        </w:rPr>
        <w:t>To</w:t>
      </w:r>
      <w:proofErr w:type="gramEnd"/>
      <w:r w:rsidRPr="009275CF">
        <w:rPr>
          <w:rFonts w:cs="Times New Roman"/>
          <w:lang w:val="en-US"/>
        </w:rPr>
        <w:t xml:space="preserve"> Go, “How does the Too Good </w:t>
      </w:r>
      <w:proofErr w:type="gramStart"/>
      <w:r w:rsidRPr="009275CF">
        <w:rPr>
          <w:rFonts w:cs="Times New Roman"/>
          <w:lang w:val="en-US"/>
        </w:rPr>
        <w:t>To</w:t>
      </w:r>
      <w:proofErr w:type="gramEnd"/>
      <w:r w:rsidRPr="009275CF">
        <w:rPr>
          <w:rFonts w:cs="Times New Roman"/>
          <w:lang w:val="en-US"/>
        </w:rPr>
        <w:t xml:space="preserve"> Go app </w:t>
      </w:r>
      <w:proofErr w:type="gramStart"/>
      <w:r w:rsidRPr="009275CF">
        <w:rPr>
          <w:rFonts w:cs="Times New Roman"/>
          <w:lang w:val="en-US"/>
        </w:rPr>
        <w:t>work?,</w:t>
      </w:r>
      <w:proofErr w:type="gramEnd"/>
      <w:r w:rsidRPr="009275CF">
        <w:rPr>
          <w:rFonts w:cs="Times New Roman"/>
          <w:lang w:val="en-US"/>
        </w:rPr>
        <w:t xml:space="preserve">” Too Good </w:t>
      </w:r>
      <w:proofErr w:type="gramStart"/>
      <w:r w:rsidRPr="009275CF">
        <w:rPr>
          <w:rFonts w:cs="Times New Roman"/>
          <w:lang w:val="en-US"/>
        </w:rPr>
        <w:t>To</w:t>
      </w:r>
      <w:proofErr w:type="gramEnd"/>
      <w:r w:rsidRPr="009275CF">
        <w:rPr>
          <w:rFonts w:cs="Times New Roman"/>
          <w:lang w:val="en-US"/>
        </w:rPr>
        <w:t xml:space="preserve"> Go. </w:t>
      </w:r>
      <w:r w:rsidRPr="009275CF">
        <w:rPr>
          <w:rFonts w:cs="Times New Roman"/>
          <w:lang w:val="es-PE"/>
        </w:rPr>
        <w:t xml:space="preserve">[En línea]. Disponible en: </w:t>
      </w:r>
      <w:hyperlink r:id="rId47" w:history="1">
        <w:r w:rsidRPr="009275CF">
          <w:rPr>
            <w:rStyle w:val="Hipervnculo"/>
            <w:rFonts w:cs="Times New Roman"/>
            <w:lang w:val="es-PE"/>
          </w:rPr>
          <w:t>https://www.toogoodtogo.com/en-us/how-does-the-app-work</w:t>
        </w:r>
      </w:hyperlink>
      <w:r w:rsidRPr="009275CF">
        <w:rPr>
          <w:rFonts w:cs="Times New Roman"/>
          <w:lang w:val="es-PE"/>
        </w:rPr>
        <w:t xml:space="preserve">. </w:t>
      </w:r>
      <w:r w:rsidRPr="009275CF">
        <w:rPr>
          <w:rFonts w:cs="Times New Roman"/>
          <w:lang w:val="en-US"/>
        </w:rPr>
        <w:t>[</w:t>
      </w:r>
      <w:proofErr w:type="spellStart"/>
      <w:r w:rsidRPr="009275CF">
        <w:rPr>
          <w:rFonts w:cs="Times New Roman"/>
          <w:lang w:val="en-US"/>
        </w:rPr>
        <w:t>Consultado</w:t>
      </w:r>
      <w:proofErr w:type="spellEnd"/>
      <w:r w:rsidRPr="009275CF">
        <w:rPr>
          <w:rFonts w:cs="Times New Roman"/>
          <w:lang w:val="en-US"/>
        </w:rPr>
        <w:t xml:space="preserve">: 7 </w:t>
      </w:r>
      <w:proofErr w:type="spellStart"/>
      <w:r w:rsidRPr="009275CF">
        <w:rPr>
          <w:rFonts w:cs="Times New Roman"/>
          <w:lang w:val="en-US"/>
        </w:rPr>
        <w:t>sep.</w:t>
      </w:r>
      <w:proofErr w:type="spellEnd"/>
      <w:r w:rsidRPr="009275CF">
        <w:rPr>
          <w:rFonts w:cs="Times New Roman"/>
          <w:lang w:val="en-US"/>
        </w:rPr>
        <w:t xml:space="preserve"> 2026].</w:t>
      </w:r>
    </w:p>
    <w:p w14:paraId="0B369E2D" w14:textId="77777777" w:rsidR="007803F0" w:rsidRPr="009275CF" w:rsidRDefault="007803F0" w:rsidP="009275CF">
      <w:pPr>
        <w:spacing w:line="276" w:lineRule="auto"/>
        <w:ind w:left="709" w:hanging="709"/>
        <w:rPr>
          <w:rFonts w:cs="Times New Roman"/>
          <w:lang w:val="es-PE"/>
        </w:rPr>
      </w:pPr>
      <w:r w:rsidRPr="009275CF">
        <w:rPr>
          <w:rFonts w:cs="Times New Roman"/>
          <w:lang w:val="en-US"/>
        </w:rPr>
        <w:t>[5] Phenix, “Solution anti-</w:t>
      </w:r>
      <w:proofErr w:type="spellStart"/>
      <w:r w:rsidRPr="009275CF">
        <w:rPr>
          <w:rFonts w:cs="Times New Roman"/>
          <w:lang w:val="en-US"/>
        </w:rPr>
        <w:t>gaspillage</w:t>
      </w:r>
      <w:proofErr w:type="spellEnd"/>
      <w:r w:rsidRPr="009275CF">
        <w:rPr>
          <w:rFonts w:cs="Times New Roman"/>
          <w:lang w:val="en-US"/>
        </w:rPr>
        <w:t xml:space="preserve"> pour les </w:t>
      </w:r>
      <w:proofErr w:type="spellStart"/>
      <w:r w:rsidRPr="009275CF">
        <w:rPr>
          <w:rFonts w:cs="Times New Roman"/>
          <w:lang w:val="en-US"/>
        </w:rPr>
        <w:t>professionnels</w:t>
      </w:r>
      <w:proofErr w:type="spellEnd"/>
      <w:r w:rsidRPr="009275CF">
        <w:rPr>
          <w:rFonts w:cs="Times New Roman"/>
          <w:lang w:val="en-US"/>
        </w:rPr>
        <w:t xml:space="preserve">,” Phenix. </w:t>
      </w:r>
      <w:r w:rsidRPr="009275CF">
        <w:rPr>
          <w:rFonts w:cs="Times New Roman"/>
          <w:lang w:val="es-PE"/>
        </w:rPr>
        <w:t xml:space="preserve">[En línea]. Disponible en: </w:t>
      </w:r>
      <w:hyperlink r:id="rId48" w:history="1">
        <w:r w:rsidRPr="009275CF">
          <w:rPr>
            <w:rStyle w:val="Hipervnculo"/>
            <w:rFonts w:cs="Times New Roman"/>
            <w:lang w:val="es-PE"/>
          </w:rPr>
          <w:t>https://www.wearephenix.com/</w:t>
        </w:r>
      </w:hyperlink>
      <w:r w:rsidRPr="009275CF">
        <w:rPr>
          <w:rFonts w:cs="Times New Roman"/>
          <w:lang w:val="es-PE"/>
        </w:rPr>
        <w:t>. [Consultado: 26 sep. 2026].</w:t>
      </w:r>
    </w:p>
    <w:p w14:paraId="495EED1A" w14:textId="77777777" w:rsidR="007803F0" w:rsidRPr="009275CF" w:rsidRDefault="007803F0" w:rsidP="009275CF">
      <w:pPr>
        <w:spacing w:line="276" w:lineRule="auto"/>
        <w:ind w:left="709" w:hanging="709"/>
        <w:rPr>
          <w:rFonts w:cs="Times New Roman"/>
          <w:lang w:val="en-US"/>
        </w:rPr>
      </w:pPr>
      <w:r w:rsidRPr="009275CF">
        <w:rPr>
          <w:rFonts w:cs="Times New Roman"/>
          <w:lang w:val="en-US"/>
        </w:rPr>
        <w:t xml:space="preserve">[6] Flashfood, “Flashfood | The #1 grocery deals app for smart shoppers,” Flashfood. [En </w:t>
      </w:r>
      <w:proofErr w:type="spellStart"/>
      <w:r w:rsidRPr="009275CF">
        <w:rPr>
          <w:rFonts w:cs="Times New Roman"/>
          <w:lang w:val="en-US"/>
        </w:rPr>
        <w:t>línea</w:t>
      </w:r>
      <w:proofErr w:type="spellEnd"/>
      <w:r w:rsidRPr="009275CF">
        <w:rPr>
          <w:rFonts w:cs="Times New Roman"/>
          <w:lang w:val="en-US"/>
        </w:rPr>
        <w:t xml:space="preserve">]. Disponible </w:t>
      </w:r>
      <w:proofErr w:type="spellStart"/>
      <w:r w:rsidRPr="009275CF">
        <w:rPr>
          <w:rFonts w:cs="Times New Roman"/>
          <w:lang w:val="en-US"/>
        </w:rPr>
        <w:t>en</w:t>
      </w:r>
      <w:proofErr w:type="spellEnd"/>
      <w:r w:rsidRPr="009275CF">
        <w:rPr>
          <w:rFonts w:cs="Times New Roman"/>
          <w:lang w:val="en-US"/>
        </w:rPr>
        <w:t xml:space="preserve">: </w:t>
      </w:r>
      <w:hyperlink r:id="rId49" w:history="1">
        <w:r w:rsidRPr="009275CF">
          <w:rPr>
            <w:rStyle w:val="Hipervnculo"/>
            <w:rFonts w:cs="Times New Roman"/>
            <w:lang w:val="en-US"/>
          </w:rPr>
          <w:t>https://flashfood.com/</w:t>
        </w:r>
      </w:hyperlink>
      <w:r w:rsidRPr="009275CF">
        <w:rPr>
          <w:rFonts w:cs="Times New Roman"/>
          <w:lang w:val="en-US"/>
        </w:rPr>
        <w:t>. [</w:t>
      </w:r>
      <w:proofErr w:type="spellStart"/>
      <w:r w:rsidRPr="009275CF">
        <w:rPr>
          <w:rFonts w:cs="Times New Roman"/>
          <w:lang w:val="en-US"/>
        </w:rPr>
        <w:t>Consultado</w:t>
      </w:r>
      <w:proofErr w:type="spellEnd"/>
      <w:r w:rsidRPr="009275CF">
        <w:rPr>
          <w:rFonts w:cs="Times New Roman"/>
          <w:lang w:val="en-US"/>
        </w:rPr>
        <w:t xml:space="preserve">: 8 </w:t>
      </w:r>
      <w:proofErr w:type="spellStart"/>
      <w:r w:rsidRPr="009275CF">
        <w:rPr>
          <w:rFonts w:cs="Times New Roman"/>
          <w:lang w:val="en-US"/>
        </w:rPr>
        <w:t>sep.</w:t>
      </w:r>
      <w:proofErr w:type="spellEnd"/>
      <w:r w:rsidRPr="009275CF">
        <w:rPr>
          <w:rFonts w:cs="Times New Roman"/>
          <w:lang w:val="en-US"/>
        </w:rPr>
        <w:t xml:space="preserve"> 2026].</w:t>
      </w:r>
    </w:p>
    <w:p w14:paraId="59BAE698" w14:textId="77777777" w:rsidR="007803F0" w:rsidRPr="009275CF" w:rsidRDefault="007803F0" w:rsidP="009275CF">
      <w:pPr>
        <w:spacing w:line="276" w:lineRule="auto"/>
        <w:ind w:left="709" w:hanging="709"/>
        <w:rPr>
          <w:rFonts w:cs="Times New Roman"/>
          <w:lang w:val="en-US"/>
        </w:rPr>
      </w:pPr>
      <w:r w:rsidRPr="009275CF">
        <w:rPr>
          <w:rFonts w:cs="Times New Roman"/>
          <w:lang w:val="en-US"/>
        </w:rPr>
        <w:t xml:space="preserve">[7] Flashfood Help Center, “How do I use </w:t>
      </w:r>
      <w:proofErr w:type="gramStart"/>
      <w:r w:rsidRPr="009275CF">
        <w:rPr>
          <w:rFonts w:cs="Times New Roman"/>
          <w:lang w:val="en-US"/>
        </w:rPr>
        <w:t>Flashfood?,</w:t>
      </w:r>
      <w:proofErr w:type="gramEnd"/>
      <w:r w:rsidRPr="009275CF">
        <w:rPr>
          <w:rFonts w:cs="Times New Roman"/>
          <w:lang w:val="en-US"/>
        </w:rPr>
        <w:t xml:space="preserve">” Flashfood. </w:t>
      </w:r>
      <w:r w:rsidRPr="009275CF">
        <w:rPr>
          <w:rFonts w:cs="Times New Roman"/>
          <w:lang w:val="es-PE"/>
        </w:rPr>
        <w:t xml:space="preserve">[En línea]. Disponible en: </w:t>
      </w:r>
      <w:hyperlink r:id="rId50" w:history="1">
        <w:r w:rsidRPr="009275CF">
          <w:rPr>
            <w:rStyle w:val="Hipervnculo"/>
            <w:rFonts w:cs="Times New Roman"/>
            <w:lang w:val="es-PE"/>
          </w:rPr>
          <w:t>https://help.flashfood.com/hc/en-us/articles/360049204974-How-do-I-use-Flashfood</w:t>
        </w:r>
      </w:hyperlink>
      <w:r w:rsidRPr="009275CF">
        <w:rPr>
          <w:rFonts w:cs="Times New Roman"/>
          <w:lang w:val="es-PE"/>
        </w:rPr>
        <w:t xml:space="preserve">. </w:t>
      </w:r>
      <w:r w:rsidRPr="009275CF">
        <w:rPr>
          <w:rFonts w:cs="Times New Roman"/>
          <w:lang w:val="en-US"/>
        </w:rPr>
        <w:t>[</w:t>
      </w:r>
      <w:proofErr w:type="spellStart"/>
      <w:r w:rsidRPr="009275CF">
        <w:rPr>
          <w:rFonts w:cs="Times New Roman"/>
          <w:lang w:val="en-US"/>
        </w:rPr>
        <w:t>Consultado</w:t>
      </w:r>
      <w:proofErr w:type="spellEnd"/>
      <w:r w:rsidRPr="009275CF">
        <w:rPr>
          <w:rFonts w:cs="Times New Roman"/>
          <w:lang w:val="en-US"/>
        </w:rPr>
        <w:t xml:space="preserve">: 8 </w:t>
      </w:r>
      <w:proofErr w:type="spellStart"/>
      <w:r w:rsidRPr="009275CF">
        <w:rPr>
          <w:rFonts w:cs="Times New Roman"/>
          <w:lang w:val="en-US"/>
        </w:rPr>
        <w:t>sep.</w:t>
      </w:r>
      <w:proofErr w:type="spellEnd"/>
      <w:r w:rsidRPr="009275CF">
        <w:rPr>
          <w:rFonts w:cs="Times New Roman"/>
          <w:lang w:val="en-US"/>
        </w:rPr>
        <w:t xml:space="preserve"> 2026].</w:t>
      </w:r>
    </w:p>
    <w:p w14:paraId="722D417D" w14:textId="77777777" w:rsidR="007803F0" w:rsidRPr="009275CF" w:rsidRDefault="007803F0" w:rsidP="009275CF">
      <w:pPr>
        <w:spacing w:line="276" w:lineRule="auto"/>
        <w:ind w:left="709" w:hanging="709"/>
        <w:rPr>
          <w:rFonts w:cs="Times New Roman"/>
          <w:lang w:val="es-PE"/>
        </w:rPr>
      </w:pPr>
      <w:r w:rsidRPr="009275CF">
        <w:rPr>
          <w:rFonts w:cs="Times New Roman"/>
          <w:lang w:val="en-US"/>
        </w:rPr>
        <w:t xml:space="preserve">[8] Flashfood, “Flashfood and Kroger Expand Partnership Across Kroger’s Entire Mid-Atlantic Division,” Flashfood, 8 abr. 2026. </w:t>
      </w:r>
      <w:r w:rsidRPr="009275CF">
        <w:rPr>
          <w:rFonts w:cs="Times New Roman"/>
          <w:lang w:val="es-PE"/>
        </w:rPr>
        <w:t xml:space="preserve">[En línea]. Disponible en: </w:t>
      </w:r>
      <w:hyperlink r:id="rId51" w:history="1">
        <w:r w:rsidRPr="009275CF">
          <w:rPr>
            <w:rStyle w:val="Hipervnculo"/>
            <w:rFonts w:cs="Times New Roman"/>
            <w:lang w:val="es-PE"/>
          </w:rPr>
          <w:t>https://flashfood.com/en/press/Flashfood-and-Kroger-Expand-Partnership-Across-Krogers-Entire-Mid-Atlantic-Division</w:t>
        </w:r>
      </w:hyperlink>
      <w:r w:rsidRPr="009275CF">
        <w:rPr>
          <w:rFonts w:cs="Times New Roman"/>
          <w:lang w:val="es-PE"/>
        </w:rPr>
        <w:t>. [Consultado: 26 sep. 2026].</w:t>
      </w:r>
    </w:p>
    <w:p w14:paraId="4D36444E" w14:textId="77777777" w:rsidR="007803F0" w:rsidRPr="009275CF" w:rsidRDefault="007803F0" w:rsidP="009275CF">
      <w:pPr>
        <w:spacing w:line="276" w:lineRule="auto"/>
        <w:ind w:left="709" w:hanging="709"/>
        <w:rPr>
          <w:rFonts w:cs="Times New Roman"/>
          <w:lang w:val="en-US"/>
        </w:rPr>
      </w:pPr>
      <w:r w:rsidRPr="00D63C09">
        <w:rPr>
          <w:rFonts w:cs="Times New Roman"/>
          <w:lang w:val="es-PE"/>
        </w:rPr>
        <w:t xml:space="preserve">[9] </w:t>
      </w:r>
      <w:proofErr w:type="spellStart"/>
      <w:r w:rsidRPr="00D63C09">
        <w:rPr>
          <w:rFonts w:cs="Times New Roman"/>
          <w:lang w:val="es-PE"/>
        </w:rPr>
        <w:t>ResQ</w:t>
      </w:r>
      <w:proofErr w:type="spellEnd"/>
      <w:r w:rsidRPr="00D63C09">
        <w:rPr>
          <w:rFonts w:cs="Times New Roman"/>
          <w:lang w:val="es-PE"/>
        </w:rPr>
        <w:t xml:space="preserve"> Club, “</w:t>
      </w:r>
      <w:proofErr w:type="spellStart"/>
      <w:r w:rsidRPr="00D63C09">
        <w:rPr>
          <w:rFonts w:cs="Times New Roman"/>
          <w:lang w:val="es-PE"/>
        </w:rPr>
        <w:t>Our</w:t>
      </w:r>
      <w:proofErr w:type="spellEnd"/>
      <w:r w:rsidRPr="00D63C09">
        <w:rPr>
          <w:rFonts w:cs="Times New Roman"/>
          <w:lang w:val="es-PE"/>
        </w:rPr>
        <w:t xml:space="preserve"> </w:t>
      </w:r>
      <w:proofErr w:type="spellStart"/>
      <w:r w:rsidRPr="00D63C09">
        <w:rPr>
          <w:rFonts w:cs="Times New Roman"/>
          <w:lang w:val="es-PE"/>
        </w:rPr>
        <w:t>mission</w:t>
      </w:r>
      <w:proofErr w:type="spellEnd"/>
      <w:r w:rsidRPr="00D63C09">
        <w:rPr>
          <w:rFonts w:cs="Times New Roman"/>
          <w:lang w:val="es-PE"/>
        </w:rPr>
        <w:t xml:space="preserve">,” </w:t>
      </w:r>
      <w:proofErr w:type="spellStart"/>
      <w:r w:rsidRPr="00D63C09">
        <w:rPr>
          <w:rFonts w:cs="Times New Roman"/>
          <w:lang w:val="es-PE"/>
        </w:rPr>
        <w:t>ResQ</w:t>
      </w:r>
      <w:proofErr w:type="spellEnd"/>
      <w:r w:rsidRPr="00D63C09">
        <w:rPr>
          <w:rFonts w:cs="Times New Roman"/>
          <w:lang w:val="es-PE"/>
        </w:rPr>
        <w:t xml:space="preserve"> Club. </w:t>
      </w:r>
      <w:r w:rsidRPr="009275CF">
        <w:rPr>
          <w:rFonts w:cs="Times New Roman"/>
          <w:lang w:val="es-PE"/>
        </w:rPr>
        <w:t xml:space="preserve">[En línea]. Disponible en: </w:t>
      </w:r>
      <w:hyperlink r:id="rId52" w:history="1">
        <w:r w:rsidRPr="009275CF">
          <w:rPr>
            <w:rStyle w:val="Hipervnculo"/>
            <w:rFonts w:cs="Times New Roman"/>
            <w:lang w:val="es-PE"/>
          </w:rPr>
          <w:t>https://www.resq-club.com/our-mission/</w:t>
        </w:r>
      </w:hyperlink>
      <w:r w:rsidRPr="009275CF">
        <w:rPr>
          <w:rFonts w:cs="Times New Roman"/>
          <w:lang w:val="es-PE"/>
        </w:rPr>
        <w:t xml:space="preserve">. </w:t>
      </w:r>
      <w:r w:rsidRPr="009275CF">
        <w:rPr>
          <w:rFonts w:cs="Times New Roman"/>
          <w:lang w:val="en-US"/>
        </w:rPr>
        <w:t>[</w:t>
      </w:r>
      <w:proofErr w:type="spellStart"/>
      <w:r w:rsidRPr="009275CF">
        <w:rPr>
          <w:rFonts w:cs="Times New Roman"/>
          <w:lang w:val="en-US"/>
        </w:rPr>
        <w:t>Consultado</w:t>
      </w:r>
      <w:proofErr w:type="spellEnd"/>
      <w:r w:rsidRPr="009275CF">
        <w:rPr>
          <w:rFonts w:cs="Times New Roman"/>
          <w:lang w:val="en-US"/>
        </w:rPr>
        <w:t xml:space="preserve">: 8 </w:t>
      </w:r>
      <w:proofErr w:type="spellStart"/>
      <w:r w:rsidRPr="009275CF">
        <w:rPr>
          <w:rFonts w:cs="Times New Roman"/>
          <w:lang w:val="en-US"/>
        </w:rPr>
        <w:t>sep.</w:t>
      </w:r>
      <w:proofErr w:type="spellEnd"/>
      <w:r w:rsidRPr="009275CF">
        <w:rPr>
          <w:rFonts w:cs="Times New Roman"/>
          <w:lang w:val="en-US"/>
        </w:rPr>
        <w:t xml:space="preserve"> 2026].</w:t>
      </w:r>
    </w:p>
    <w:p w14:paraId="35E753C1" w14:textId="77777777" w:rsidR="007803F0" w:rsidRPr="009275CF" w:rsidRDefault="007803F0" w:rsidP="009275CF">
      <w:pPr>
        <w:spacing w:line="276" w:lineRule="auto"/>
        <w:ind w:left="709" w:hanging="709"/>
        <w:rPr>
          <w:rFonts w:cs="Times New Roman"/>
          <w:lang w:val="es-PE"/>
        </w:rPr>
      </w:pPr>
      <w:r w:rsidRPr="009275CF">
        <w:rPr>
          <w:rFonts w:cs="Times New Roman"/>
          <w:lang w:val="en-US"/>
        </w:rPr>
        <w:t xml:space="preserve">[10] </w:t>
      </w:r>
      <w:proofErr w:type="spellStart"/>
      <w:r w:rsidRPr="009275CF">
        <w:rPr>
          <w:rFonts w:cs="Times New Roman"/>
          <w:lang w:val="en-US"/>
        </w:rPr>
        <w:t>ResQ</w:t>
      </w:r>
      <w:proofErr w:type="spellEnd"/>
      <w:r w:rsidRPr="009275CF">
        <w:rPr>
          <w:rFonts w:cs="Times New Roman"/>
          <w:lang w:val="en-US"/>
        </w:rPr>
        <w:t xml:space="preserve"> Club, “Waste less, </w:t>
      </w:r>
      <w:proofErr w:type="spellStart"/>
      <w:r w:rsidRPr="009275CF">
        <w:rPr>
          <w:rFonts w:cs="Times New Roman"/>
          <w:lang w:val="en-US"/>
        </w:rPr>
        <w:t>ResQ</w:t>
      </w:r>
      <w:proofErr w:type="spellEnd"/>
      <w:r w:rsidRPr="009275CF">
        <w:rPr>
          <w:rFonts w:cs="Times New Roman"/>
          <w:lang w:val="en-US"/>
        </w:rPr>
        <w:t xml:space="preserve"> more,” </w:t>
      </w:r>
      <w:proofErr w:type="spellStart"/>
      <w:r w:rsidRPr="009275CF">
        <w:rPr>
          <w:rFonts w:cs="Times New Roman"/>
          <w:lang w:val="en-US"/>
        </w:rPr>
        <w:t>ResQ</w:t>
      </w:r>
      <w:proofErr w:type="spellEnd"/>
      <w:r w:rsidRPr="009275CF">
        <w:rPr>
          <w:rFonts w:cs="Times New Roman"/>
          <w:lang w:val="en-US"/>
        </w:rPr>
        <w:t xml:space="preserve"> Club. </w:t>
      </w:r>
      <w:r w:rsidRPr="009275CF">
        <w:rPr>
          <w:rFonts w:cs="Times New Roman"/>
          <w:lang w:val="es-PE"/>
        </w:rPr>
        <w:t xml:space="preserve">[En línea]. Disponible en: </w:t>
      </w:r>
      <w:hyperlink r:id="rId53" w:history="1">
        <w:r w:rsidRPr="009275CF">
          <w:rPr>
            <w:rStyle w:val="Hipervnculo"/>
            <w:rFonts w:cs="Times New Roman"/>
            <w:lang w:val="es-PE"/>
          </w:rPr>
          <w:t>https://www.resq-club.com/</w:t>
        </w:r>
      </w:hyperlink>
      <w:r w:rsidRPr="009275CF">
        <w:rPr>
          <w:rFonts w:cs="Times New Roman"/>
          <w:lang w:val="es-PE"/>
        </w:rPr>
        <w:t>. [Consultado: 8 sep. 2026].</w:t>
      </w:r>
    </w:p>
    <w:p w14:paraId="0684F0C7" w14:textId="77777777" w:rsidR="007803F0" w:rsidRPr="009275CF" w:rsidRDefault="007803F0" w:rsidP="009275CF">
      <w:pPr>
        <w:spacing w:line="276" w:lineRule="auto"/>
        <w:ind w:left="709" w:hanging="709"/>
        <w:rPr>
          <w:rFonts w:cs="Times New Roman"/>
          <w:lang w:val="en-US"/>
        </w:rPr>
      </w:pPr>
      <w:r w:rsidRPr="00D63C09">
        <w:rPr>
          <w:rFonts w:cs="Times New Roman"/>
          <w:lang w:val="es-PE"/>
        </w:rPr>
        <w:t>[11] Karma, “</w:t>
      </w:r>
      <w:proofErr w:type="spellStart"/>
      <w:r w:rsidRPr="00D63C09">
        <w:rPr>
          <w:rFonts w:cs="Times New Roman"/>
          <w:lang w:val="es-PE"/>
        </w:rPr>
        <w:t>Rescue</w:t>
      </w:r>
      <w:proofErr w:type="spellEnd"/>
      <w:r w:rsidRPr="00D63C09">
        <w:rPr>
          <w:rFonts w:cs="Times New Roman"/>
          <w:lang w:val="es-PE"/>
        </w:rPr>
        <w:t xml:space="preserve"> </w:t>
      </w:r>
      <w:proofErr w:type="spellStart"/>
      <w:r w:rsidRPr="00D63C09">
        <w:rPr>
          <w:rFonts w:cs="Times New Roman"/>
          <w:lang w:val="es-PE"/>
        </w:rPr>
        <w:t>food</w:t>
      </w:r>
      <w:proofErr w:type="spellEnd"/>
      <w:r w:rsidRPr="00D63C09">
        <w:rPr>
          <w:rFonts w:cs="Times New Roman"/>
          <w:lang w:val="es-PE"/>
        </w:rPr>
        <w:t xml:space="preserve"> </w:t>
      </w:r>
      <w:proofErr w:type="spellStart"/>
      <w:r w:rsidRPr="00D63C09">
        <w:rPr>
          <w:rFonts w:cs="Times New Roman"/>
          <w:lang w:val="es-PE"/>
        </w:rPr>
        <w:t>with</w:t>
      </w:r>
      <w:proofErr w:type="spellEnd"/>
      <w:r w:rsidRPr="00D63C09">
        <w:rPr>
          <w:rFonts w:cs="Times New Roman"/>
          <w:lang w:val="es-PE"/>
        </w:rPr>
        <w:t xml:space="preserve"> </w:t>
      </w:r>
      <w:proofErr w:type="spellStart"/>
      <w:r w:rsidRPr="00D63C09">
        <w:rPr>
          <w:rFonts w:cs="Times New Roman"/>
          <w:lang w:val="es-PE"/>
        </w:rPr>
        <w:t>the</w:t>
      </w:r>
      <w:proofErr w:type="spellEnd"/>
      <w:r w:rsidRPr="00D63C09">
        <w:rPr>
          <w:rFonts w:cs="Times New Roman"/>
          <w:lang w:val="es-PE"/>
        </w:rPr>
        <w:t xml:space="preserve"> Karma app,” Karma. </w:t>
      </w:r>
      <w:r w:rsidRPr="009275CF">
        <w:rPr>
          <w:rFonts w:cs="Times New Roman"/>
          <w:lang w:val="es-PE"/>
        </w:rPr>
        <w:t xml:space="preserve">[En línea]. </w:t>
      </w:r>
      <w:r w:rsidRPr="00D63C09">
        <w:rPr>
          <w:rFonts w:cs="Times New Roman"/>
          <w:lang w:val="en-US"/>
        </w:rPr>
        <w:t xml:space="preserve">Disponible </w:t>
      </w:r>
      <w:proofErr w:type="spellStart"/>
      <w:r w:rsidRPr="00D63C09">
        <w:rPr>
          <w:rFonts w:cs="Times New Roman"/>
          <w:lang w:val="en-US"/>
        </w:rPr>
        <w:t>en</w:t>
      </w:r>
      <w:proofErr w:type="spellEnd"/>
      <w:r w:rsidRPr="00D63C09">
        <w:rPr>
          <w:rFonts w:cs="Times New Roman"/>
          <w:lang w:val="en-US"/>
        </w:rPr>
        <w:t xml:space="preserve">: </w:t>
      </w:r>
      <w:hyperlink r:id="rId54" w:history="1">
        <w:r w:rsidRPr="00D63C09">
          <w:rPr>
            <w:rStyle w:val="Hipervnculo"/>
            <w:rFonts w:cs="Times New Roman"/>
            <w:lang w:val="en-US"/>
          </w:rPr>
          <w:t>https://karma.life/app</w:t>
        </w:r>
      </w:hyperlink>
      <w:r w:rsidRPr="00D63C09">
        <w:rPr>
          <w:rFonts w:cs="Times New Roman"/>
          <w:lang w:val="en-US"/>
        </w:rPr>
        <w:t xml:space="preserve">. </w:t>
      </w:r>
      <w:r w:rsidRPr="009275CF">
        <w:rPr>
          <w:rFonts w:cs="Times New Roman"/>
          <w:lang w:val="en-US"/>
        </w:rPr>
        <w:t>[</w:t>
      </w:r>
      <w:proofErr w:type="spellStart"/>
      <w:r w:rsidRPr="009275CF">
        <w:rPr>
          <w:rFonts w:cs="Times New Roman"/>
          <w:lang w:val="en-US"/>
        </w:rPr>
        <w:t>Consultado</w:t>
      </w:r>
      <w:proofErr w:type="spellEnd"/>
      <w:r w:rsidRPr="009275CF">
        <w:rPr>
          <w:rFonts w:cs="Times New Roman"/>
          <w:lang w:val="en-US"/>
        </w:rPr>
        <w:t xml:space="preserve">: 8 </w:t>
      </w:r>
      <w:proofErr w:type="spellStart"/>
      <w:r w:rsidRPr="009275CF">
        <w:rPr>
          <w:rFonts w:cs="Times New Roman"/>
          <w:lang w:val="en-US"/>
        </w:rPr>
        <w:t>sep.</w:t>
      </w:r>
      <w:proofErr w:type="spellEnd"/>
      <w:r w:rsidRPr="009275CF">
        <w:rPr>
          <w:rFonts w:cs="Times New Roman"/>
          <w:lang w:val="en-US"/>
        </w:rPr>
        <w:t xml:space="preserve"> 2026].</w:t>
      </w:r>
    </w:p>
    <w:p w14:paraId="3515B7B8" w14:textId="77777777" w:rsidR="009275CF" w:rsidRPr="00D63C09" w:rsidRDefault="007803F0" w:rsidP="009275CF">
      <w:pPr>
        <w:spacing w:line="276" w:lineRule="auto"/>
        <w:ind w:left="709" w:hanging="709"/>
        <w:rPr>
          <w:rFonts w:cs="Times New Roman"/>
          <w:lang w:val="es-PE"/>
        </w:rPr>
      </w:pPr>
      <w:r w:rsidRPr="009275CF">
        <w:rPr>
          <w:rFonts w:cs="Times New Roman"/>
          <w:lang w:val="en-US"/>
        </w:rPr>
        <w:t>[12]</w:t>
      </w:r>
      <w:r w:rsidR="00725E26">
        <w:rPr>
          <w:rFonts w:cs="Times New Roman"/>
          <w:lang w:val="en-US"/>
        </w:rPr>
        <w:t xml:space="preserve"> </w:t>
      </w:r>
      <w:r w:rsidR="00725E26" w:rsidRPr="00725E26">
        <w:rPr>
          <w:rFonts w:cs="Times New Roman"/>
          <w:lang w:val="en-US"/>
        </w:rPr>
        <w:t xml:space="preserve">C. Fuentes, E. </w:t>
      </w:r>
      <w:proofErr w:type="spellStart"/>
      <w:r w:rsidR="00725E26" w:rsidRPr="00725E26">
        <w:rPr>
          <w:rFonts w:cs="Times New Roman"/>
          <w:lang w:val="en-US"/>
        </w:rPr>
        <w:t>Samsioe</w:t>
      </w:r>
      <w:proofErr w:type="spellEnd"/>
      <w:r w:rsidR="00725E26" w:rsidRPr="00725E26">
        <w:rPr>
          <w:rFonts w:cs="Times New Roman"/>
          <w:lang w:val="en-US"/>
        </w:rPr>
        <w:t xml:space="preserve">, M. Fuentes y J. </w:t>
      </w:r>
      <w:proofErr w:type="spellStart"/>
      <w:r w:rsidR="00725E26" w:rsidRPr="00725E26">
        <w:rPr>
          <w:rFonts w:cs="Times New Roman"/>
          <w:lang w:val="en-US"/>
        </w:rPr>
        <w:t>Ivre</w:t>
      </w:r>
      <w:proofErr w:type="spellEnd"/>
      <w:r w:rsidR="00725E26" w:rsidRPr="00725E26">
        <w:rPr>
          <w:rFonts w:cs="Times New Roman"/>
          <w:lang w:val="en-US"/>
        </w:rPr>
        <w:t xml:space="preserve">, “Making the Consumption of Food Circular: The Karma App and the Re-qualifications of Surplus Food,” </w:t>
      </w:r>
      <w:proofErr w:type="spellStart"/>
      <w:r w:rsidR="00725E26" w:rsidRPr="00725E26">
        <w:rPr>
          <w:rFonts w:cs="Times New Roman"/>
          <w:lang w:val="en-US"/>
        </w:rPr>
        <w:t>en</w:t>
      </w:r>
      <w:proofErr w:type="spellEnd"/>
      <w:r w:rsidR="00725E26" w:rsidRPr="00725E26">
        <w:rPr>
          <w:rFonts w:cs="Times New Roman"/>
          <w:lang w:val="en-US"/>
        </w:rPr>
        <w:t xml:space="preserve"> </w:t>
      </w:r>
      <w:r w:rsidR="00725E26" w:rsidRPr="00725E26">
        <w:rPr>
          <w:rFonts w:cs="Times New Roman"/>
          <w:i/>
          <w:iCs/>
          <w:lang w:val="en-US"/>
        </w:rPr>
        <w:t>Digital Food Provisioning in Times of Multiple Crises: How Social and Technological Innovations Shape Everyday Consumption Practices</w:t>
      </w:r>
      <w:r w:rsidR="00725E26" w:rsidRPr="00725E26">
        <w:rPr>
          <w:rFonts w:cs="Times New Roman"/>
          <w:lang w:val="en-US"/>
        </w:rPr>
        <w:t xml:space="preserve">, A. </w:t>
      </w:r>
      <w:proofErr w:type="spellStart"/>
      <w:r w:rsidR="00725E26" w:rsidRPr="00725E26">
        <w:rPr>
          <w:rFonts w:cs="Times New Roman"/>
          <w:lang w:val="en-US"/>
        </w:rPr>
        <w:t>Dulsrud</w:t>
      </w:r>
      <w:proofErr w:type="spellEnd"/>
      <w:r w:rsidR="00725E26" w:rsidRPr="00725E26">
        <w:rPr>
          <w:rFonts w:cs="Times New Roman"/>
          <w:lang w:val="en-US"/>
        </w:rPr>
        <w:t xml:space="preserve"> y F. Forno, eds. </w:t>
      </w:r>
      <w:r w:rsidR="00725E26" w:rsidRPr="00D63C09">
        <w:rPr>
          <w:rFonts w:cs="Times New Roman"/>
          <w:lang w:val="es-PE"/>
        </w:rPr>
        <w:t xml:space="preserve">Cham, Suiza: </w:t>
      </w:r>
      <w:proofErr w:type="spellStart"/>
      <w:r w:rsidR="00725E26" w:rsidRPr="00D63C09">
        <w:rPr>
          <w:rFonts w:cs="Times New Roman"/>
          <w:lang w:val="es-PE"/>
        </w:rPr>
        <w:t>Palgrave</w:t>
      </w:r>
      <w:proofErr w:type="spellEnd"/>
      <w:r w:rsidR="00725E26" w:rsidRPr="00D63C09">
        <w:rPr>
          <w:rFonts w:cs="Times New Roman"/>
          <w:lang w:val="es-PE"/>
        </w:rPr>
        <w:t xml:space="preserve"> Macmillan, 2024, pp. 119–137, </w:t>
      </w:r>
      <w:proofErr w:type="spellStart"/>
      <w:r w:rsidR="00725E26" w:rsidRPr="00D63C09">
        <w:rPr>
          <w:rFonts w:cs="Times New Roman"/>
          <w:lang w:val="es-PE"/>
        </w:rPr>
        <w:t>doi</w:t>
      </w:r>
      <w:proofErr w:type="spellEnd"/>
      <w:r w:rsidR="00725E26" w:rsidRPr="00D63C09">
        <w:rPr>
          <w:rFonts w:cs="Times New Roman"/>
          <w:lang w:val="es-PE"/>
        </w:rPr>
        <w:t>: 10.1007/978-3-031-46323-5_6.</w:t>
      </w:r>
    </w:p>
    <w:p w14:paraId="1D35D4E1" w14:textId="77777777" w:rsidR="009275CF" w:rsidRPr="00D63C09" w:rsidRDefault="009275CF" w:rsidP="009275CF">
      <w:pPr>
        <w:spacing w:line="276" w:lineRule="auto"/>
        <w:ind w:left="709" w:hanging="709"/>
        <w:rPr>
          <w:rFonts w:cs="Times New Roman"/>
          <w:lang w:val="es-PE"/>
        </w:rPr>
      </w:pPr>
      <w:r w:rsidRPr="009275CF">
        <w:rPr>
          <w:rFonts w:cs="Times New Roman"/>
          <w:lang w:val="es-PE"/>
        </w:rPr>
        <w:lastRenderedPageBreak/>
        <w:t xml:space="preserve">[13] Organización de las Naciones Unidas para la Alimentación y la Agricultura, </w:t>
      </w:r>
      <w:r w:rsidRPr="009275CF">
        <w:rPr>
          <w:rFonts w:cs="Times New Roman"/>
          <w:i/>
          <w:iCs/>
          <w:lang w:val="es-PE"/>
        </w:rPr>
        <w:t>Pérdidas y desperdicio de alimentos en el mundo: alcance, causas y prevención</w:t>
      </w:r>
      <w:r w:rsidRPr="009275CF">
        <w:rPr>
          <w:rFonts w:cs="Times New Roman"/>
          <w:lang w:val="es-PE"/>
        </w:rPr>
        <w:t>. Roma, Italia: FAO, 2012. [En línea]. Disponible</w:t>
      </w:r>
      <w:r>
        <w:rPr>
          <w:rFonts w:cs="Times New Roman"/>
          <w:lang w:val="es-PE"/>
        </w:rPr>
        <w:t xml:space="preserve"> en</w:t>
      </w:r>
      <w:r w:rsidRPr="009275CF">
        <w:rPr>
          <w:rFonts w:cs="Times New Roman"/>
          <w:lang w:val="es-PE"/>
        </w:rPr>
        <w:t xml:space="preserve">: </w:t>
      </w:r>
      <w:hyperlink r:id="rId55" w:history="1">
        <w:r w:rsidRPr="009275CF">
          <w:rPr>
            <w:rStyle w:val="Hipervnculo"/>
            <w:rFonts w:cs="Times New Roman"/>
            <w:lang w:val="es-PE"/>
          </w:rPr>
          <w:t>https://www.fao.org/4/i2697s/i2697s00.htm</w:t>
        </w:r>
      </w:hyperlink>
      <w:r>
        <w:rPr>
          <w:rFonts w:cs="Times New Roman"/>
          <w:lang w:val="es-PE"/>
        </w:rPr>
        <w:t>. [Consultado: 12 oct. 2026].</w:t>
      </w:r>
    </w:p>
    <w:p w14:paraId="353476B5" w14:textId="77777777" w:rsidR="00164747" w:rsidRPr="00725E26" w:rsidRDefault="009275CF" w:rsidP="009275CF">
      <w:pPr>
        <w:spacing w:line="276" w:lineRule="auto"/>
        <w:ind w:left="709" w:hanging="709"/>
        <w:rPr>
          <w:rFonts w:cs="Times New Roman"/>
          <w:lang w:val="es-PE"/>
        </w:rPr>
      </w:pPr>
      <w:r w:rsidRPr="009275CF">
        <w:rPr>
          <w:rFonts w:cs="Times New Roman"/>
          <w:lang w:val="es-PE"/>
        </w:rPr>
        <w:t>[14] Programa de las Naciones Unidas para el Medio Ambiente, “El mundo desperdicia más de 1.000 millones de platos de comida al día - informe de la ONU,” 27 mar. 2024. [En línea]. Disponible</w:t>
      </w:r>
      <w:r>
        <w:rPr>
          <w:rFonts w:cs="Times New Roman"/>
          <w:lang w:val="es-PE"/>
        </w:rPr>
        <w:t xml:space="preserve"> en</w:t>
      </w:r>
      <w:r w:rsidRPr="009275CF">
        <w:rPr>
          <w:rFonts w:cs="Times New Roman"/>
          <w:lang w:val="es-PE"/>
        </w:rPr>
        <w:t xml:space="preserve">: </w:t>
      </w:r>
      <w:hyperlink r:id="rId56" w:history="1">
        <w:r w:rsidRPr="00725E26">
          <w:rPr>
            <w:rStyle w:val="Hipervnculo"/>
            <w:rFonts w:cs="Times New Roman"/>
            <w:lang w:val="es-PE"/>
          </w:rPr>
          <w:t>https://www.unep.org/es/noticias-y-reportajes/comunicado-de-prensa/el-mundo-desperdicia-mas-de-1000-millones-de-platos-de</w:t>
        </w:r>
      </w:hyperlink>
      <w:r>
        <w:rPr>
          <w:rFonts w:cs="Times New Roman"/>
          <w:lang w:val="es-PE"/>
        </w:rPr>
        <w:t>. [Consultado: 12 oct. 2026].</w:t>
      </w:r>
    </w:p>
    <w:p w14:paraId="38BAD5B8" w14:textId="77777777" w:rsidR="000F0257" w:rsidRDefault="000F0257">
      <w:pPr>
        <w:rPr>
          <w:rFonts w:cs="Times New Roman"/>
          <w:lang w:val="es-PE"/>
        </w:rPr>
      </w:pPr>
      <w:r>
        <w:rPr>
          <w:rFonts w:cs="Times New Roman"/>
          <w:lang w:val="es-PE"/>
        </w:rPr>
        <w:br w:type="page"/>
      </w:r>
    </w:p>
    <w:p w14:paraId="72A5D71F" w14:textId="77777777" w:rsidR="00164747" w:rsidRPr="009275CF" w:rsidRDefault="00164747" w:rsidP="00DC352B">
      <w:pPr>
        <w:spacing w:line="276" w:lineRule="auto"/>
        <w:rPr>
          <w:rFonts w:cs="Times New Roman"/>
          <w:lang w:val="es-PE"/>
        </w:rPr>
      </w:pPr>
    </w:p>
    <w:p w14:paraId="5F3AB3F3" w14:textId="77777777" w:rsidR="00164747" w:rsidRPr="009275CF" w:rsidRDefault="00164747" w:rsidP="00DC352B">
      <w:pPr>
        <w:spacing w:line="276" w:lineRule="auto"/>
        <w:rPr>
          <w:rFonts w:cs="Times New Roman"/>
          <w:lang w:val="es-PE"/>
        </w:rPr>
      </w:pPr>
    </w:p>
    <w:p w14:paraId="6A165C7F" w14:textId="77777777" w:rsidR="00164747" w:rsidRPr="009275CF" w:rsidRDefault="00164747" w:rsidP="00DC352B">
      <w:pPr>
        <w:spacing w:line="276" w:lineRule="auto"/>
        <w:rPr>
          <w:rFonts w:cs="Times New Roman"/>
          <w:lang w:val="es-PE"/>
        </w:rPr>
      </w:pPr>
    </w:p>
    <w:p w14:paraId="76E77190" w14:textId="77777777" w:rsidR="00116A58" w:rsidRPr="009275CF" w:rsidRDefault="00116A58" w:rsidP="00DC352B">
      <w:pPr>
        <w:spacing w:line="276" w:lineRule="auto"/>
        <w:rPr>
          <w:rFonts w:cs="Times New Roman"/>
          <w:lang w:val="es-PE"/>
        </w:rPr>
      </w:pPr>
    </w:p>
    <w:p w14:paraId="27FCA410" w14:textId="77777777" w:rsidR="00116A58" w:rsidRPr="009275CF" w:rsidRDefault="00116A58" w:rsidP="00DC352B">
      <w:pPr>
        <w:spacing w:line="276" w:lineRule="auto"/>
        <w:rPr>
          <w:rFonts w:cs="Times New Roman"/>
          <w:lang w:val="es-PE"/>
        </w:rPr>
      </w:pPr>
    </w:p>
    <w:p w14:paraId="222ED24E" w14:textId="77777777" w:rsidR="00116A58" w:rsidRPr="009275CF" w:rsidRDefault="00116A58" w:rsidP="00DC352B">
      <w:pPr>
        <w:spacing w:line="276" w:lineRule="auto"/>
        <w:rPr>
          <w:rFonts w:cs="Times New Roman"/>
          <w:lang w:val="es-PE"/>
        </w:rPr>
      </w:pPr>
    </w:p>
    <w:p w14:paraId="7946C1AA" w14:textId="77777777" w:rsidR="00116A58" w:rsidRPr="009275CF" w:rsidRDefault="00116A58" w:rsidP="00DC352B">
      <w:pPr>
        <w:spacing w:line="276" w:lineRule="auto"/>
        <w:rPr>
          <w:rFonts w:cs="Times New Roman"/>
          <w:lang w:val="es-PE"/>
        </w:rPr>
      </w:pPr>
    </w:p>
    <w:p w14:paraId="2A8093F7" w14:textId="77777777" w:rsidR="007E14F8" w:rsidRPr="009275CF" w:rsidRDefault="007E14F8" w:rsidP="00DC352B">
      <w:pPr>
        <w:spacing w:line="276" w:lineRule="auto"/>
        <w:rPr>
          <w:rFonts w:cs="Times New Roman"/>
          <w:lang w:val="es-PE"/>
        </w:rPr>
      </w:pPr>
    </w:p>
    <w:p w14:paraId="21B9324A" w14:textId="77777777" w:rsidR="007E14F8" w:rsidRPr="009275CF" w:rsidRDefault="007E14F8" w:rsidP="00DC352B">
      <w:pPr>
        <w:spacing w:line="276" w:lineRule="auto"/>
        <w:rPr>
          <w:rFonts w:cs="Times New Roman"/>
          <w:lang w:val="es-PE"/>
        </w:rPr>
      </w:pPr>
    </w:p>
    <w:p w14:paraId="58CB0644" w14:textId="77777777" w:rsidR="007E14F8" w:rsidRPr="009275CF" w:rsidRDefault="007E14F8" w:rsidP="00DC352B">
      <w:pPr>
        <w:spacing w:line="276" w:lineRule="auto"/>
        <w:rPr>
          <w:rFonts w:cs="Times New Roman"/>
          <w:lang w:val="es-PE"/>
        </w:rPr>
      </w:pPr>
    </w:p>
    <w:p w14:paraId="7FBC402E" w14:textId="77777777" w:rsidR="007E14F8" w:rsidRPr="009275CF" w:rsidRDefault="007E14F8" w:rsidP="00DC352B">
      <w:pPr>
        <w:spacing w:line="276" w:lineRule="auto"/>
        <w:rPr>
          <w:rFonts w:cs="Times New Roman"/>
          <w:lang w:val="es-PE"/>
        </w:rPr>
      </w:pPr>
    </w:p>
    <w:p w14:paraId="73F730F9" w14:textId="77777777" w:rsidR="007803F0" w:rsidRPr="009275CF" w:rsidRDefault="007803F0" w:rsidP="00DC352B">
      <w:pPr>
        <w:spacing w:line="276" w:lineRule="auto"/>
        <w:rPr>
          <w:rFonts w:cs="Times New Roman"/>
          <w:lang w:val="es-PE"/>
        </w:rPr>
      </w:pPr>
    </w:p>
    <w:p w14:paraId="6D1EC1DB" w14:textId="77777777" w:rsidR="004B07E2" w:rsidRPr="00116A58" w:rsidRDefault="008C4AE8" w:rsidP="00116A58">
      <w:pPr>
        <w:pStyle w:val="Ttulo1"/>
        <w:numPr>
          <w:ilvl w:val="0"/>
          <w:numId w:val="0"/>
        </w:numPr>
        <w:spacing w:line="276" w:lineRule="auto"/>
        <w:ind w:left="432" w:hanging="432"/>
        <w:jc w:val="center"/>
        <w:rPr>
          <w:rFonts w:cs="Times New Roman"/>
          <w:sz w:val="72"/>
          <w:szCs w:val="72"/>
        </w:rPr>
      </w:pPr>
      <w:bookmarkStart w:id="97" w:name="_Toc242710801"/>
      <w:r w:rsidRPr="00116A58">
        <w:rPr>
          <w:rFonts w:cs="Times New Roman"/>
          <w:sz w:val="72"/>
          <w:szCs w:val="72"/>
        </w:rPr>
        <w:t>ANEXOS</w:t>
      </w:r>
      <w:bookmarkEnd w:id="97"/>
    </w:p>
    <w:p w14:paraId="4FFFE312" w14:textId="77777777" w:rsidR="00116A58" w:rsidRDefault="00116A58">
      <w:r>
        <w:br w:type="page"/>
      </w:r>
    </w:p>
    <w:p w14:paraId="26B714C3" w14:textId="3E8E56CE" w:rsidR="0091523D" w:rsidRPr="00DC352B" w:rsidRDefault="00A4420D" w:rsidP="00DC352B">
      <w:pPr>
        <w:pStyle w:val="Prrafodelista"/>
        <w:numPr>
          <w:ilvl w:val="0"/>
          <w:numId w:val="2"/>
        </w:numPr>
        <w:spacing w:line="276" w:lineRule="auto"/>
        <w:ind w:left="426" w:firstLine="0"/>
        <w:rPr>
          <w:rFonts w:cs="Times New Roman"/>
          <w:i/>
          <w:iCs/>
        </w:rPr>
      </w:pPr>
      <w:r w:rsidRPr="00A4420D">
        <w:lastRenderedPageBreak/>
        <w:drawing>
          <wp:anchor distT="0" distB="0" distL="114300" distR="114300" simplePos="0" relativeHeight="251709440" behindDoc="0" locked="0" layoutInCell="1" allowOverlap="1" wp14:anchorId="79139D7F" wp14:editId="548AAB08">
            <wp:simplePos x="0" y="0"/>
            <wp:positionH relativeFrom="margin">
              <wp:align>center</wp:align>
            </wp:positionH>
            <wp:positionV relativeFrom="paragraph">
              <wp:posOffset>406722</wp:posOffset>
            </wp:positionV>
            <wp:extent cx="4022725" cy="8467725"/>
            <wp:effectExtent l="0" t="0" r="0" b="0"/>
            <wp:wrapTopAndBottom/>
            <wp:docPr id="20071392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22725" cy="8467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754B" w:rsidRPr="00DC352B">
        <w:rPr>
          <w:rFonts w:cs="Times New Roman"/>
          <w:i/>
          <w:iCs/>
        </w:rPr>
        <w:t>Project Charter</w:t>
      </w:r>
    </w:p>
    <w:p w14:paraId="58A453E8" w14:textId="64DAF24D" w:rsidR="00A4420D" w:rsidRPr="00A4420D" w:rsidRDefault="00A4420D" w:rsidP="00416C80">
      <w:pPr>
        <w:spacing w:line="276" w:lineRule="auto"/>
        <w:rPr>
          <w:rFonts w:cs="Times New Roman"/>
          <w:i/>
          <w:iCs/>
          <w:lang w:val="es-PE"/>
        </w:rPr>
        <w:sectPr w:rsidR="00A4420D" w:rsidRPr="00A4420D" w:rsidSect="00107FDA">
          <w:footerReference w:type="default" r:id="rId58"/>
          <w:pgSz w:w="11906" w:h="16838" w:code="9"/>
          <w:pgMar w:top="1418" w:right="1701" w:bottom="1418" w:left="1701" w:header="709" w:footer="709" w:gutter="0"/>
          <w:cols w:space="708"/>
          <w:docGrid w:linePitch="360"/>
        </w:sectPr>
      </w:pPr>
    </w:p>
    <w:p w14:paraId="3333C7AB" w14:textId="340A36D4" w:rsidR="0091523D" w:rsidRDefault="00A4420D" w:rsidP="00DC352B">
      <w:pPr>
        <w:pStyle w:val="Prrafodelista"/>
        <w:numPr>
          <w:ilvl w:val="0"/>
          <w:numId w:val="2"/>
        </w:numPr>
        <w:spacing w:line="276" w:lineRule="auto"/>
        <w:ind w:left="426" w:firstLine="0"/>
        <w:rPr>
          <w:rFonts w:cs="Times New Roman"/>
          <w:i/>
          <w:iCs/>
        </w:rPr>
      </w:pPr>
      <w:r w:rsidRPr="00A4420D">
        <w:lastRenderedPageBreak/>
        <w:drawing>
          <wp:anchor distT="0" distB="0" distL="114300" distR="114300" simplePos="0" relativeHeight="251708416" behindDoc="0" locked="0" layoutInCell="1" allowOverlap="1" wp14:anchorId="38577C34" wp14:editId="2D53EE3D">
            <wp:simplePos x="0" y="0"/>
            <wp:positionH relativeFrom="margin">
              <wp:align>left</wp:align>
            </wp:positionH>
            <wp:positionV relativeFrom="paragraph">
              <wp:posOffset>387341</wp:posOffset>
            </wp:positionV>
            <wp:extent cx="8891270" cy="5007610"/>
            <wp:effectExtent l="0" t="0" r="5080" b="2540"/>
            <wp:wrapTopAndBottom/>
            <wp:docPr id="18935258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891270" cy="5007610"/>
                    </a:xfrm>
                    <a:prstGeom prst="rect">
                      <a:avLst/>
                    </a:prstGeom>
                    <a:noFill/>
                    <a:ln>
                      <a:noFill/>
                    </a:ln>
                  </pic:spPr>
                </pic:pic>
              </a:graphicData>
            </a:graphic>
          </wp:anchor>
        </w:drawing>
      </w:r>
      <w:r w:rsidR="0021754B" w:rsidRPr="00DC352B">
        <w:rPr>
          <w:rFonts w:cs="Times New Roman"/>
          <w:i/>
          <w:iCs/>
        </w:rPr>
        <w:t>Cronograma de actividades</w:t>
      </w:r>
    </w:p>
    <w:p w14:paraId="7C7F5A22" w14:textId="05AF3CB3" w:rsidR="00A4420D" w:rsidRDefault="00A4420D" w:rsidP="007E14F8">
      <w:pPr>
        <w:rPr>
          <w:rFonts w:cs="Times New Roman"/>
          <w:i/>
          <w:iCs/>
        </w:rPr>
      </w:pPr>
    </w:p>
    <w:p w14:paraId="0D07AC13" w14:textId="4B8EDF5D" w:rsidR="00A4420D" w:rsidRDefault="00A4420D" w:rsidP="007E14F8">
      <w:pPr>
        <w:rPr>
          <w:rFonts w:cs="Times New Roman"/>
          <w:i/>
          <w:iCs/>
        </w:rPr>
      </w:pPr>
      <w:r w:rsidRPr="00A4420D">
        <w:drawing>
          <wp:anchor distT="0" distB="0" distL="114300" distR="114300" simplePos="0" relativeHeight="251707392" behindDoc="0" locked="0" layoutInCell="1" allowOverlap="1" wp14:anchorId="66D490BA" wp14:editId="431BD41E">
            <wp:simplePos x="0" y="0"/>
            <wp:positionH relativeFrom="margin">
              <wp:align>left</wp:align>
            </wp:positionH>
            <wp:positionV relativeFrom="paragraph">
              <wp:posOffset>247480</wp:posOffset>
            </wp:positionV>
            <wp:extent cx="8891270" cy="4277360"/>
            <wp:effectExtent l="0" t="0" r="5080" b="8890"/>
            <wp:wrapTopAndBottom/>
            <wp:docPr id="14903336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891270" cy="4277360"/>
                    </a:xfrm>
                    <a:prstGeom prst="rect">
                      <a:avLst/>
                    </a:prstGeom>
                    <a:noFill/>
                    <a:ln>
                      <a:noFill/>
                    </a:ln>
                  </pic:spPr>
                </pic:pic>
              </a:graphicData>
            </a:graphic>
          </wp:anchor>
        </w:drawing>
      </w:r>
    </w:p>
    <w:p w14:paraId="647FC389" w14:textId="2D37AA59" w:rsidR="007E14F8" w:rsidRPr="007E14F8" w:rsidRDefault="007E14F8" w:rsidP="007E14F8">
      <w:pPr>
        <w:rPr>
          <w:rFonts w:cs="Times New Roman"/>
          <w:i/>
          <w:iCs/>
        </w:rPr>
      </w:pPr>
    </w:p>
    <w:p w14:paraId="3EA4508D" w14:textId="77777777" w:rsidR="007E14F8" w:rsidRPr="00DC352B" w:rsidRDefault="007E14F8" w:rsidP="00DC352B">
      <w:pPr>
        <w:spacing w:line="276" w:lineRule="auto"/>
        <w:rPr>
          <w:rFonts w:cs="Times New Roman"/>
          <w:i/>
          <w:iCs/>
        </w:rPr>
        <w:sectPr w:rsidR="007E14F8" w:rsidRPr="00DC352B" w:rsidSect="00A670AC">
          <w:pgSz w:w="16838" w:h="11906" w:orient="landscape" w:code="9"/>
          <w:pgMar w:top="1701" w:right="1418" w:bottom="1701" w:left="1418" w:header="709" w:footer="709" w:gutter="0"/>
          <w:cols w:space="708"/>
          <w:docGrid w:linePitch="360"/>
        </w:sectPr>
      </w:pPr>
    </w:p>
    <w:p w14:paraId="40B31986" w14:textId="77777777" w:rsidR="00B9263E" w:rsidRPr="00DC352B" w:rsidRDefault="00B9263E" w:rsidP="00DC352B">
      <w:pPr>
        <w:pStyle w:val="Prrafodelista"/>
        <w:numPr>
          <w:ilvl w:val="0"/>
          <w:numId w:val="2"/>
        </w:numPr>
        <w:spacing w:line="276" w:lineRule="auto"/>
        <w:ind w:left="426" w:firstLine="0"/>
        <w:rPr>
          <w:rFonts w:cs="Times New Roman"/>
          <w:i/>
          <w:iCs/>
        </w:rPr>
      </w:pPr>
      <w:r w:rsidRPr="00DC352B">
        <w:rPr>
          <w:rFonts w:cs="Times New Roman"/>
          <w:i/>
          <w:iCs/>
        </w:rPr>
        <w:lastRenderedPageBreak/>
        <w:t xml:space="preserve">Adjuntar </w:t>
      </w:r>
      <w:r w:rsidR="00381D2B" w:rsidRPr="00DC352B">
        <w:rPr>
          <w:rFonts w:cs="Times New Roman"/>
          <w:i/>
          <w:iCs/>
        </w:rPr>
        <w:t>reporte de evaluación estática de código</w:t>
      </w:r>
    </w:p>
    <w:p w14:paraId="31E6FD87" w14:textId="77777777" w:rsidR="0021754B" w:rsidRPr="00DC352B" w:rsidRDefault="0021754B" w:rsidP="00DC352B">
      <w:pPr>
        <w:pStyle w:val="Prrafodelista"/>
        <w:numPr>
          <w:ilvl w:val="0"/>
          <w:numId w:val="2"/>
        </w:numPr>
        <w:spacing w:line="276" w:lineRule="auto"/>
        <w:ind w:left="426" w:firstLine="0"/>
        <w:rPr>
          <w:rFonts w:cs="Times New Roman"/>
          <w:i/>
          <w:iCs/>
        </w:rPr>
      </w:pPr>
      <w:r w:rsidRPr="00DC352B">
        <w:rPr>
          <w:rFonts w:cs="Times New Roman"/>
          <w:i/>
          <w:iCs/>
        </w:rPr>
        <w:t>Adjuntar reporte de pruebas funcionales</w:t>
      </w:r>
    </w:p>
    <w:p w14:paraId="0598E157" w14:textId="77777777" w:rsidR="0021754B" w:rsidRPr="00DC352B" w:rsidRDefault="0021754B" w:rsidP="00DC352B">
      <w:pPr>
        <w:pStyle w:val="Prrafodelista"/>
        <w:numPr>
          <w:ilvl w:val="0"/>
          <w:numId w:val="2"/>
        </w:numPr>
        <w:spacing w:line="276" w:lineRule="auto"/>
        <w:ind w:left="426" w:firstLine="0"/>
        <w:rPr>
          <w:rFonts w:cs="Times New Roman"/>
          <w:i/>
          <w:iCs/>
        </w:rPr>
      </w:pPr>
      <w:r w:rsidRPr="00DC352B">
        <w:rPr>
          <w:rFonts w:cs="Times New Roman"/>
          <w:i/>
          <w:iCs/>
        </w:rPr>
        <w:t>Adjuntar reporte de pruebas de penetración</w:t>
      </w:r>
    </w:p>
    <w:p w14:paraId="55096A0C" w14:textId="77777777" w:rsidR="00381D2B" w:rsidRPr="00DC352B" w:rsidRDefault="00381D2B" w:rsidP="00DC352B">
      <w:pPr>
        <w:pStyle w:val="Prrafodelista"/>
        <w:numPr>
          <w:ilvl w:val="0"/>
          <w:numId w:val="2"/>
        </w:numPr>
        <w:spacing w:line="276" w:lineRule="auto"/>
        <w:ind w:left="426" w:firstLine="0"/>
        <w:rPr>
          <w:rFonts w:cs="Times New Roman"/>
          <w:i/>
          <w:iCs/>
        </w:rPr>
      </w:pPr>
      <w:r w:rsidRPr="00DC352B">
        <w:rPr>
          <w:rFonts w:cs="Times New Roman"/>
          <w:i/>
          <w:iCs/>
        </w:rPr>
        <w:t>Adjuntar pantallazos de funcionalidad</w:t>
      </w:r>
    </w:p>
    <w:p w14:paraId="653624F9" w14:textId="77777777" w:rsidR="00833BD4" w:rsidRPr="00DC352B" w:rsidRDefault="00833BD4" w:rsidP="00DC352B">
      <w:pPr>
        <w:pStyle w:val="Prrafodelista"/>
        <w:numPr>
          <w:ilvl w:val="0"/>
          <w:numId w:val="2"/>
        </w:numPr>
        <w:spacing w:line="276" w:lineRule="auto"/>
        <w:ind w:left="426" w:firstLine="0"/>
        <w:rPr>
          <w:rFonts w:cs="Times New Roman"/>
          <w:i/>
          <w:iCs/>
        </w:rPr>
      </w:pPr>
      <w:r w:rsidRPr="00DC352B">
        <w:rPr>
          <w:rFonts w:cs="Times New Roman"/>
          <w:i/>
          <w:iCs/>
        </w:rPr>
        <w:t>Adjuntar otros que considere necesario</w:t>
      </w:r>
    </w:p>
    <w:p w14:paraId="693563C2" w14:textId="77777777" w:rsidR="008273EF" w:rsidRPr="00DC352B" w:rsidRDefault="008273EF" w:rsidP="00DC352B">
      <w:pPr>
        <w:spacing w:line="276" w:lineRule="auto"/>
        <w:rPr>
          <w:rFonts w:cs="Times New Roman"/>
        </w:rPr>
      </w:pPr>
    </w:p>
    <w:p w14:paraId="4040FA9E" w14:textId="77777777" w:rsidR="0061378D" w:rsidRDefault="00000000">
      <w:r>
        <w:br w:type="page"/>
      </w:r>
    </w:p>
    <w:p w14:paraId="17DB63E1" w14:textId="77777777" w:rsidR="00B60C81" w:rsidRPr="00350584" w:rsidRDefault="00000000" w:rsidP="00350584">
      <w:pPr>
        <w:rPr>
          <w:b/>
          <w:bCs/>
        </w:rPr>
      </w:pPr>
      <w:r w:rsidRPr="00350584">
        <w:rPr>
          <w:b/>
          <w:bCs/>
          <w:lang w:val="es-PE"/>
        </w:rPr>
        <w:lastRenderedPageBreak/>
        <w:t>Levantamiento de observaciones del primer avance</w:t>
      </w:r>
    </w:p>
    <w:p w14:paraId="56937877" w14:textId="77777777" w:rsidR="00B60C81" w:rsidRDefault="00000000">
      <w:pPr>
        <w:spacing w:line="276" w:lineRule="auto"/>
        <w:jc w:val="both"/>
      </w:pPr>
      <w:r>
        <w:rPr>
          <w:rFonts w:cs="Times New Roman"/>
          <w:lang w:val="es-PE"/>
        </w:rPr>
        <w:t>La siguiente tabla documenta cómo se atendió cada observación del profesor al primer avance y dónde puede verificarse en este informe.</w:t>
      </w:r>
    </w:p>
    <w:tbl>
      <w:tblPr>
        <w:tblW w:w="8504" w:type="dxa"/>
        <w:jc w:val="center"/>
        <w:tblBorders>
          <w:top w:val="single" w:sz="6" w:space="0" w:color="D3D3D3"/>
          <w:bottom w:val="single" w:sz="8" w:space="0" w:color="1F4E79"/>
          <w:insideH w:val="single" w:sz="4" w:space="0" w:color="E0E0E0"/>
        </w:tblBorders>
        <w:tblLayout w:type="fixed"/>
        <w:tblLook w:val="04A0" w:firstRow="1" w:lastRow="0" w:firstColumn="1" w:lastColumn="0" w:noHBand="0" w:noVBand="1"/>
      </w:tblPr>
      <w:tblGrid>
        <w:gridCol w:w="560"/>
        <w:gridCol w:w="2250"/>
        <w:gridCol w:w="4694"/>
        <w:gridCol w:w="1000"/>
      </w:tblGrid>
      <w:tr w:rsidR="00B60C81" w14:paraId="5380B8EA" w14:textId="77777777">
        <w:trPr>
          <w:tblHeader/>
          <w:jc w:val="center"/>
        </w:trPr>
        <w:tc>
          <w:tcPr>
            <w:tcW w:w="560" w:type="dxa"/>
            <w:shd w:val="clear" w:color="auto" w:fill="1F4E79"/>
            <w:tcMar>
              <w:top w:w="90" w:type="dxa"/>
              <w:left w:w="110" w:type="dxa"/>
              <w:bottom w:w="90" w:type="dxa"/>
              <w:right w:w="110" w:type="dxa"/>
            </w:tcMar>
            <w:vAlign w:val="center"/>
          </w:tcPr>
          <w:p w14:paraId="7281633D" w14:textId="77777777" w:rsidR="00B60C81" w:rsidRDefault="00000000">
            <w:pPr>
              <w:keepNext/>
              <w:spacing w:after="0"/>
              <w:jc w:val="center"/>
            </w:pPr>
            <w:r>
              <w:rPr>
                <w:rFonts w:cs="Times New Roman"/>
                <w:b/>
                <w:bCs/>
                <w:color w:val="FFFFFF"/>
                <w:sz w:val="18"/>
                <w:szCs w:val="18"/>
                <w:lang w:val="es-PE"/>
              </w:rPr>
              <w:t>N.º</w:t>
            </w:r>
          </w:p>
        </w:tc>
        <w:tc>
          <w:tcPr>
            <w:tcW w:w="2250" w:type="dxa"/>
            <w:shd w:val="clear" w:color="auto" w:fill="1F4E79"/>
            <w:tcMar>
              <w:top w:w="90" w:type="dxa"/>
              <w:left w:w="110" w:type="dxa"/>
              <w:bottom w:w="90" w:type="dxa"/>
              <w:right w:w="110" w:type="dxa"/>
            </w:tcMar>
            <w:vAlign w:val="center"/>
          </w:tcPr>
          <w:p w14:paraId="68C91E95" w14:textId="77777777" w:rsidR="00B60C81" w:rsidRDefault="00000000">
            <w:pPr>
              <w:keepNext/>
              <w:spacing w:after="0"/>
              <w:jc w:val="center"/>
            </w:pPr>
            <w:r>
              <w:rPr>
                <w:rFonts w:cs="Times New Roman"/>
                <w:b/>
                <w:bCs/>
                <w:color w:val="FFFFFF"/>
                <w:sz w:val="18"/>
                <w:szCs w:val="18"/>
                <w:lang w:val="es-PE"/>
              </w:rPr>
              <w:t>Observación del profesor</w:t>
            </w:r>
          </w:p>
        </w:tc>
        <w:tc>
          <w:tcPr>
            <w:tcW w:w="4694" w:type="dxa"/>
            <w:shd w:val="clear" w:color="auto" w:fill="1F4E79"/>
            <w:tcMar>
              <w:top w:w="90" w:type="dxa"/>
              <w:left w:w="110" w:type="dxa"/>
              <w:bottom w:w="90" w:type="dxa"/>
              <w:right w:w="110" w:type="dxa"/>
            </w:tcMar>
            <w:vAlign w:val="center"/>
          </w:tcPr>
          <w:p w14:paraId="06A72B0D" w14:textId="77777777" w:rsidR="00B60C81" w:rsidRDefault="00000000">
            <w:pPr>
              <w:keepNext/>
              <w:spacing w:after="0"/>
              <w:jc w:val="center"/>
            </w:pPr>
            <w:r>
              <w:rPr>
                <w:rFonts w:cs="Times New Roman"/>
                <w:b/>
                <w:bCs/>
                <w:color w:val="FFFFFF"/>
                <w:sz w:val="18"/>
                <w:szCs w:val="18"/>
                <w:lang w:val="es-PE"/>
              </w:rPr>
              <w:t>Corrección realizada</w:t>
            </w:r>
          </w:p>
        </w:tc>
        <w:tc>
          <w:tcPr>
            <w:tcW w:w="1000" w:type="dxa"/>
            <w:shd w:val="clear" w:color="auto" w:fill="1F4E79"/>
            <w:tcMar>
              <w:top w:w="90" w:type="dxa"/>
              <w:left w:w="110" w:type="dxa"/>
              <w:bottom w:w="90" w:type="dxa"/>
              <w:right w:w="110" w:type="dxa"/>
            </w:tcMar>
            <w:vAlign w:val="center"/>
          </w:tcPr>
          <w:p w14:paraId="562B3AEF" w14:textId="77777777" w:rsidR="00B60C81" w:rsidRDefault="00000000">
            <w:pPr>
              <w:keepNext/>
              <w:spacing w:after="0"/>
              <w:jc w:val="center"/>
            </w:pPr>
            <w:r>
              <w:rPr>
                <w:rFonts w:cs="Times New Roman"/>
                <w:b/>
                <w:bCs/>
                <w:color w:val="FFFFFF"/>
                <w:sz w:val="18"/>
                <w:szCs w:val="18"/>
                <w:lang w:val="es-PE"/>
              </w:rPr>
              <w:t>Ubicación</w:t>
            </w:r>
          </w:p>
        </w:tc>
      </w:tr>
      <w:tr w:rsidR="00B60C81" w14:paraId="77B024CE" w14:textId="77777777">
        <w:trPr>
          <w:cantSplit/>
          <w:jc w:val="center"/>
        </w:trPr>
        <w:tc>
          <w:tcPr>
            <w:tcW w:w="560" w:type="dxa"/>
            <w:shd w:val="clear" w:color="auto" w:fill="FFFFFF"/>
            <w:tcMar>
              <w:top w:w="70" w:type="dxa"/>
              <w:left w:w="110" w:type="dxa"/>
              <w:bottom w:w="70" w:type="dxa"/>
              <w:right w:w="110" w:type="dxa"/>
            </w:tcMar>
            <w:vAlign w:val="center"/>
          </w:tcPr>
          <w:p w14:paraId="0C42DDE6" w14:textId="77777777" w:rsidR="00B60C81" w:rsidRDefault="00000000">
            <w:pPr>
              <w:spacing w:after="0"/>
              <w:jc w:val="center"/>
            </w:pPr>
            <w:r>
              <w:rPr>
                <w:rFonts w:cs="Times New Roman"/>
                <w:b/>
                <w:bCs/>
                <w:color w:val="1F4E79"/>
                <w:sz w:val="17"/>
                <w:szCs w:val="17"/>
                <w:lang w:val="es-PE"/>
              </w:rPr>
              <w:t>1</w:t>
            </w:r>
          </w:p>
        </w:tc>
        <w:tc>
          <w:tcPr>
            <w:tcW w:w="2250" w:type="dxa"/>
            <w:shd w:val="clear" w:color="auto" w:fill="FFFFFF"/>
            <w:tcMar>
              <w:top w:w="70" w:type="dxa"/>
              <w:left w:w="110" w:type="dxa"/>
              <w:bottom w:w="70" w:type="dxa"/>
              <w:right w:w="110" w:type="dxa"/>
            </w:tcMar>
            <w:vAlign w:val="center"/>
          </w:tcPr>
          <w:p w14:paraId="7C4781D0" w14:textId="77777777" w:rsidR="00B60C81" w:rsidRDefault="00000000">
            <w:pPr>
              <w:spacing w:after="0"/>
            </w:pPr>
            <w:r>
              <w:rPr>
                <w:rFonts w:cs="Times New Roman"/>
                <w:color w:val="262626"/>
                <w:sz w:val="17"/>
                <w:szCs w:val="17"/>
                <w:lang w:val="es-PE"/>
              </w:rPr>
              <w:t>Mejorar la descripción del problema, enfocándose en lo negativo.</w:t>
            </w:r>
          </w:p>
        </w:tc>
        <w:tc>
          <w:tcPr>
            <w:tcW w:w="4694" w:type="dxa"/>
            <w:shd w:val="clear" w:color="auto" w:fill="FFFFFF"/>
            <w:tcMar>
              <w:top w:w="70" w:type="dxa"/>
              <w:left w:w="110" w:type="dxa"/>
              <w:bottom w:w="70" w:type="dxa"/>
              <w:right w:w="110" w:type="dxa"/>
            </w:tcMar>
            <w:vAlign w:val="center"/>
          </w:tcPr>
          <w:p w14:paraId="5E4C10C8" w14:textId="77777777" w:rsidR="00B60C81" w:rsidRDefault="00000000">
            <w:pPr>
              <w:spacing w:after="0"/>
            </w:pPr>
            <w:r>
              <w:rPr>
                <w:rFonts w:cs="Times New Roman"/>
                <w:color w:val="262626"/>
                <w:sz w:val="17"/>
                <w:szCs w:val="17"/>
                <w:lang w:val="es-PE"/>
              </w:rPr>
              <w:t>La definición del problema destaca las consecuencias negativas del descarte de excedentes: pérdidas económicas para los establecimientos, desaprovechamiento de alimentos y recursos, y consumidores que no pueden acceder a ellos a menor precio, sustentadas con cifras del PNUMA y la Ley N.º 30988.</w:t>
            </w:r>
          </w:p>
        </w:tc>
        <w:tc>
          <w:tcPr>
            <w:tcW w:w="1000" w:type="dxa"/>
            <w:shd w:val="clear" w:color="auto" w:fill="FFFFFF"/>
            <w:tcMar>
              <w:top w:w="70" w:type="dxa"/>
              <w:left w:w="110" w:type="dxa"/>
              <w:bottom w:w="70" w:type="dxa"/>
              <w:right w:w="110" w:type="dxa"/>
            </w:tcMar>
            <w:vAlign w:val="center"/>
          </w:tcPr>
          <w:p w14:paraId="272CAB30" w14:textId="77777777" w:rsidR="00B60C81" w:rsidRDefault="00000000">
            <w:pPr>
              <w:spacing w:after="0"/>
              <w:jc w:val="center"/>
            </w:pPr>
            <w:r>
              <w:rPr>
                <w:rFonts w:cs="Times New Roman"/>
                <w:color w:val="262626"/>
                <w:sz w:val="17"/>
                <w:szCs w:val="17"/>
                <w:lang w:val="es-PE"/>
              </w:rPr>
              <w:t>1.1</w:t>
            </w:r>
          </w:p>
        </w:tc>
      </w:tr>
      <w:tr w:rsidR="00B60C81" w14:paraId="2BE478C5" w14:textId="77777777">
        <w:trPr>
          <w:cantSplit/>
          <w:jc w:val="center"/>
        </w:trPr>
        <w:tc>
          <w:tcPr>
            <w:tcW w:w="560" w:type="dxa"/>
            <w:shd w:val="clear" w:color="auto" w:fill="FFFFFF"/>
            <w:tcMar>
              <w:top w:w="70" w:type="dxa"/>
              <w:left w:w="110" w:type="dxa"/>
              <w:bottom w:w="70" w:type="dxa"/>
              <w:right w:w="110" w:type="dxa"/>
            </w:tcMar>
            <w:vAlign w:val="center"/>
          </w:tcPr>
          <w:p w14:paraId="3B80E0E8" w14:textId="77777777" w:rsidR="00B60C81" w:rsidRDefault="00000000">
            <w:pPr>
              <w:spacing w:after="0"/>
              <w:jc w:val="center"/>
            </w:pPr>
            <w:r>
              <w:rPr>
                <w:rFonts w:cs="Times New Roman"/>
                <w:b/>
                <w:bCs/>
                <w:color w:val="1F4E79"/>
                <w:sz w:val="17"/>
                <w:szCs w:val="17"/>
                <w:lang w:val="es-PE"/>
              </w:rPr>
              <w:t>2</w:t>
            </w:r>
          </w:p>
        </w:tc>
        <w:tc>
          <w:tcPr>
            <w:tcW w:w="2250" w:type="dxa"/>
            <w:shd w:val="clear" w:color="auto" w:fill="FFFFFF"/>
            <w:tcMar>
              <w:top w:w="70" w:type="dxa"/>
              <w:left w:w="110" w:type="dxa"/>
              <w:bottom w:w="70" w:type="dxa"/>
              <w:right w:w="110" w:type="dxa"/>
            </w:tcMar>
            <w:vAlign w:val="center"/>
          </w:tcPr>
          <w:p w14:paraId="5A40F7AD" w14:textId="77777777" w:rsidR="00B60C81" w:rsidRDefault="00000000">
            <w:pPr>
              <w:spacing w:after="0"/>
            </w:pPr>
            <w:r>
              <w:rPr>
                <w:rFonts w:cs="Times New Roman"/>
                <w:color w:val="262626"/>
                <w:sz w:val="17"/>
                <w:szCs w:val="17"/>
                <w:lang w:val="es-PE"/>
              </w:rPr>
              <w:t>Mejorar los objetivos (estructura de un objetivo).</w:t>
            </w:r>
          </w:p>
        </w:tc>
        <w:tc>
          <w:tcPr>
            <w:tcW w:w="4694" w:type="dxa"/>
            <w:shd w:val="clear" w:color="auto" w:fill="FFFFFF"/>
            <w:tcMar>
              <w:top w:w="70" w:type="dxa"/>
              <w:left w:w="110" w:type="dxa"/>
              <w:bottom w:w="70" w:type="dxa"/>
              <w:right w:w="110" w:type="dxa"/>
            </w:tcMar>
            <w:vAlign w:val="center"/>
          </w:tcPr>
          <w:p w14:paraId="096A880F" w14:textId="77777777" w:rsidR="00B60C81" w:rsidRDefault="00000000">
            <w:pPr>
              <w:spacing w:after="0"/>
            </w:pPr>
            <w:r>
              <w:rPr>
                <w:rFonts w:cs="Times New Roman"/>
                <w:color w:val="262626"/>
                <w:sz w:val="17"/>
                <w:szCs w:val="17"/>
                <w:lang w:val="es-PE"/>
              </w:rPr>
              <w:t>El objetivo general se redactó con un verbo en infinitivo, el producto (plataforma web mobile-first), los destinatarios (establecimientos y consumidores de Lima Metropolitana), el propósito (reducir el desperdicio alimentario) y el medio (comercialización de excedentes en packs sorpresa con recojo presencial).</w:t>
            </w:r>
          </w:p>
        </w:tc>
        <w:tc>
          <w:tcPr>
            <w:tcW w:w="1000" w:type="dxa"/>
            <w:shd w:val="clear" w:color="auto" w:fill="FFFFFF"/>
            <w:tcMar>
              <w:top w:w="70" w:type="dxa"/>
              <w:left w:w="110" w:type="dxa"/>
              <w:bottom w:w="70" w:type="dxa"/>
              <w:right w:w="110" w:type="dxa"/>
            </w:tcMar>
            <w:vAlign w:val="center"/>
          </w:tcPr>
          <w:p w14:paraId="56F2639E" w14:textId="77777777" w:rsidR="00B60C81" w:rsidRDefault="00000000">
            <w:pPr>
              <w:spacing w:after="0"/>
              <w:jc w:val="center"/>
            </w:pPr>
            <w:r>
              <w:rPr>
                <w:rFonts w:cs="Times New Roman"/>
                <w:color w:val="262626"/>
                <w:sz w:val="17"/>
                <w:szCs w:val="17"/>
                <w:lang w:val="es-PE"/>
              </w:rPr>
              <w:t>1.2.1</w:t>
            </w:r>
          </w:p>
        </w:tc>
      </w:tr>
      <w:tr w:rsidR="00B60C81" w14:paraId="71E96B2D" w14:textId="77777777">
        <w:trPr>
          <w:cantSplit/>
          <w:jc w:val="center"/>
        </w:trPr>
        <w:tc>
          <w:tcPr>
            <w:tcW w:w="560" w:type="dxa"/>
            <w:shd w:val="clear" w:color="auto" w:fill="FFFFFF"/>
            <w:tcMar>
              <w:top w:w="70" w:type="dxa"/>
              <w:left w:w="110" w:type="dxa"/>
              <w:bottom w:w="70" w:type="dxa"/>
              <w:right w:w="110" w:type="dxa"/>
            </w:tcMar>
            <w:vAlign w:val="center"/>
          </w:tcPr>
          <w:p w14:paraId="76F9E545" w14:textId="77777777" w:rsidR="00B60C81" w:rsidRDefault="00000000">
            <w:pPr>
              <w:spacing w:after="0"/>
              <w:jc w:val="center"/>
            </w:pPr>
            <w:r>
              <w:rPr>
                <w:rFonts w:cs="Times New Roman"/>
                <w:b/>
                <w:bCs/>
                <w:color w:val="1F4E79"/>
                <w:sz w:val="17"/>
                <w:szCs w:val="17"/>
                <w:lang w:val="es-PE"/>
              </w:rPr>
              <w:t>3</w:t>
            </w:r>
          </w:p>
        </w:tc>
        <w:tc>
          <w:tcPr>
            <w:tcW w:w="2250" w:type="dxa"/>
            <w:shd w:val="clear" w:color="auto" w:fill="FFFFFF"/>
            <w:tcMar>
              <w:top w:w="70" w:type="dxa"/>
              <w:left w:w="110" w:type="dxa"/>
              <w:bottom w:w="70" w:type="dxa"/>
              <w:right w:w="110" w:type="dxa"/>
            </w:tcMar>
            <w:vAlign w:val="center"/>
          </w:tcPr>
          <w:p w14:paraId="6BDD81BF" w14:textId="77777777" w:rsidR="00B60C81" w:rsidRDefault="00000000">
            <w:pPr>
              <w:spacing w:after="0"/>
            </w:pPr>
            <w:r>
              <w:rPr>
                <w:rFonts w:cs="Times New Roman"/>
                <w:color w:val="262626"/>
                <w:sz w:val="17"/>
                <w:szCs w:val="17"/>
                <w:lang w:val="es-PE"/>
              </w:rPr>
              <w:t>Mejorar los objetivos específicos (máximo 4).</w:t>
            </w:r>
          </w:p>
        </w:tc>
        <w:tc>
          <w:tcPr>
            <w:tcW w:w="4694" w:type="dxa"/>
            <w:shd w:val="clear" w:color="auto" w:fill="FFFFFF"/>
            <w:tcMar>
              <w:top w:w="70" w:type="dxa"/>
              <w:left w:w="110" w:type="dxa"/>
              <w:bottom w:w="70" w:type="dxa"/>
              <w:right w:w="110" w:type="dxa"/>
            </w:tcMar>
            <w:vAlign w:val="center"/>
          </w:tcPr>
          <w:p w14:paraId="2BC77BFE" w14:textId="77777777" w:rsidR="00B60C81" w:rsidRDefault="00000000">
            <w:pPr>
              <w:spacing w:after="0"/>
            </w:pPr>
            <w:r>
              <w:rPr>
                <w:rFonts w:cs="Times New Roman"/>
                <w:color w:val="262626"/>
                <w:sz w:val="17"/>
                <w:szCs w:val="17"/>
                <w:lang w:val="es-PE"/>
              </w:rPr>
              <w:t>Se plantearon cuatro objetivos específicos, cada uno con un verbo en infinitivo (diseñar, implementar, desarrollar y validar), su resultado y el medio para lograrlo.</w:t>
            </w:r>
          </w:p>
        </w:tc>
        <w:tc>
          <w:tcPr>
            <w:tcW w:w="1000" w:type="dxa"/>
            <w:shd w:val="clear" w:color="auto" w:fill="FFFFFF"/>
            <w:tcMar>
              <w:top w:w="70" w:type="dxa"/>
              <w:left w:w="110" w:type="dxa"/>
              <w:bottom w:w="70" w:type="dxa"/>
              <w:right w:w="110" w:type="dxa"/>
            </w:tcMar>
            <w:vAlign w:val="center"/>
          </w:tcPr>
          <w:p w14:paraId="1EEC7FA4" w14:textId="77777777" w:rsidR="00B60C81" w:rsidRDefault="00000000">
            <w:pPr>
              <w:spacing w:after="0"/>
              <w:jc w:val="center"/>
            </w:pPr>
            <w:r>
              <w:rPr>
                <w:rFonts w:cs="Times New Roman"/>
                <w:color w:val="262626"/>
                <w:sz w:val="17"/>
                <w:szCs w:val="17"/>
                <w:lang w:val="es-PE"/>
              </w:rPr>
              <w:t>1.2.2</w:t>
            </w:r>
          </w:p>
        </w:tc>
      </w:tr>
      <w:tr w:rsidR="00B60C81" w14:paraId="2123A7C4" w14:textId="77777777">
        <w:trPr>
          <w:cantSplit/>
          <w:jc w:val="center"/>
        </w:trPr>
        <w:tc>
          <w:tcPr>
            <w:tcW w:w="560" w:type="dxa"/>
            <w:shd w:val="clear" w:color="auto" w:fill="FFFFFF"/>
            <w:tcMar>
              <w:top w:w="70" w:type="dxa"/>
              <w:left w:w="110" w:type="dxa"/>
              <w:bottom w:w="70" w:type="dxa"/>
              <w:right w:w="110" w:type="dxa"/>
            </w:tcMar>
            <w:vAlign w:val="center"/>
          </w:tcPr>
          <w:p w14:paraId="22C18AD2" w14:textId="77777777" w:rsidR="00B60C81" w:rsidRDefault="00000000">
            <w:pPr>
              <w:spacing w:after="0"/>
              <w:jc w:val="center"/>
            </w:pPr>
            <w:r>
              <w:rPr>
                <w:rFonts w:cs="Times New Roman"/>
                <w:b/>
                <w:bCs/>
                <w:color w:val="1F4E79"/>
                <w:sz w:val="17"/>
                <w:szCs w:val="17"/>
                <w:lang w:val="es-PE"/>
              </w:rPr>
              <w:t>4</w:t>
            </w:r>
          </w:p>
        </w:tc>
        <w:tc>
          <w:tcPr>
            <w:tcW w:w="2250" w:type="dxa"/>
            <w:shd w:val="clear" w:color="auto" w:fill="FFFFFF"/>
            <w:tcMar>
              <w:top w:w="70" w:type="dxa"/>
              <w:left w:w="110" w:type="dxa"/>
              <w:bottom w:w="70" w:type="dxa"/>
              <w:right w:w="110" w:type="dxa"/>
            </w:tcMar>
            <w:vAlign w:val="center"/>
          </w:tcPr>
          <w:p w14:paraId="75F75C4C" w14:textId="77777777" w:rsidR="00B60C81" w:rsidRDefault="00000000">
            <w:pPr>
              <w:spacing w:after="0"/>
            </w:pPr>
            <w:r>
              <w:rPr>
                <w:rFonts w:cs="Times New Roman"/>
                <w:color w:val="262626"/>
                <w:sz w:val="17"/>
                <w:szCs w:val="17"/>
                <w:lang w:val="es-PE"/>
              </w:rPr>
              <w:t>El tema de delivery puede integrarse con empresas de delivery.</w:t>
            </w:r>
          </w:p>
        </w:tc>
        <w:tc>
          <w:tcPr>
            <w:tcW w:w="4694" w:type="dxa"/>
            <w:shd w:val="clear" w:color="auto" w:fill="FFFFFF"/>
            <w:tcMar>
              <w:top w:w="70" w:type="dxa"/>
              <w:left w:w="110" w:type="dxa"/>
              <w:bottom w:w="70" w:type="dxa"/>
              <w:right w:w="110" w:type="dxa"/>
            </w:tcMar>
            <w:vAlign w:val="center"/>
          </w:tcPr>
          <w:p w14:paraId="2D9CD0CA" w14:textId="77777777" w:rsidR="00B60C81" w:rsidRDefault="00000000">
            <w:pPr>
              <w:spacing w:after="0"/>
            </w:pPr>
            <w:r>
              <w:rPr>
                <w:rFonts w:cs="Times New Roman"/>
                <w:color w:val="262626"/>
                <w:sz w:val="17"/>
                <w:szCs w:val="17"/>
                <w:lang w:val="es-PE"/>
              </w:rPr>
              <w:t>La limitación de entrega indica que el avance actual solo ofrece recojo presencial y que la integración con empresas externas de delivery es una función futura prevista para el avance final, sin reparto propio.</w:t>
            </w:r>
          </w:p>
        </w:tc>
        <w:tc>
          <w:tcPr>
            <w:tcW w:w="1000" w:type="dxa"/>
            <w:shd w:val="clear" w:color="auto" w:fill="FFFFFF"/>
            <w:tcMar>
              <w:top w:w="70" w:type="dxa"/>
              <w:left w:w="110" w:type="dxa"/>
              <w:bottom w:w="70" w:type="dxa"/>
              <w:right w:w="110" w:type="dxa"/>
            </w:tcMar>
            <w:vAlign w:val="center"/>
          </w:tcPr>
          <w:p w14:paraId="74028E8D" w14:textId="77777777" w:rsidR="00B60C81" w:rsidRDefault="00000000">
            <w:pPr>
              <w:spacing w:after="0"/>
              <w:jc w:val="center"/>
            </w:pPr>
            <w:r>
              <w:rPr>
                <w:rFonts w:cs="Times New Roman"/>
                <w:color w:val="262626"/>
                <w:sz w:val="17"/>
                <w:szCs w:val="17"/>
                <w:lang w:val="es-PE"/>
              </w:rPr>
              <w:t>1.4</w:t>
            </w:r>
          </w:p>
        </w:tc>
      </w:tr>
      <w:tr w:rsidR="00B60C81" w14:paraId="6D88B3FC" w14:textId="77777777">
        <w:trPr>
          <w:cantSplit/>
          <w:jc w:val="center"/>
        </w:trPr>
        <w:tc>
          <w:tcPr>
            <w:tcW w:w="560" w:type="dxa"/>
            <w:shd w:val="clear" w:color="auto" w:fill="FFFFFF"/>
            <w:tcMar>
              <w:top w:w="70" w:type="dxa"/>
              <w:left w:w="110" w:type="dxa"/>
              <w:bottom w:w="70" w:type="dxa"/>
              <w:right w:w="110" w:type="dxa"/>
            </w:tcMar>
            <w:vAlign w:val="center"/>
          </w:tcPr>
          <w:p w14:paraId="6FE7DD72" w14:textId="77777777" w:rsidR="00B60C81" w:rsidRDefault="00000000">
            <w:pPr>
              <w:spacing w:after="0"/>
              <w:jc w:val="center"/>
            </w:pPr>
            <w:r>
              <w:rPr>
                <w:rFonts w:cs="Times New Roman"/>
                <w:b/>
                <w:bCs/>
                <w:color w:val="1F4E79"/>
                <w:sz w:val="17"/>
                <w:szCs w:val="17"/>
                <w:lang w:val="es-PE"/>
              </w:rPr>
              <w:t>5</w:t>
            </w:r>
          </w:p>
        </w:tc>
        <w:tc>
          <w:tcPr>
            <w:tcW w:w="2250" w:type="dxa"/>
            <w:shd w:val="clear" w:color="auto" w:fill="FFFFFF"/>
            <w:tcMar>
              <w:top w:w="70" w:type="dxa"/>
              <w:left w:w="110" w:type="dxa"/>
              <w:bottom w:w="70" w:type="dxa"/>
              <w:right w:w="110" w:type="dxa"/>
            </w:tcMar>
            <w:vAlign w:val="center"/>
          </w:tcPr>
          <w:p w14:paraId="2D27570D" w14:textId="77777777" w:rsidR="00B60C81" w:rsidRDefault="00000000">
            <w:pPr>
              <w:spacing w:after="0"/>
            </w:pPr>
            <w:r>
              <w:rPr>
                <w:rFonts w:cs="Times New Roman"/>
                <w:color w:val="262626"/>
                <w:sz w:val="17"/>
                <w:szCs w:val="17"/>
                <w:lang w:val="es-PE"/>
              </w:rPr>
              <w:t>Investigar cómo registrar datos GPS.</w:t>
            </w:r>
          </w:p>
        </w:tc>
        <w:tc>
          <w:tcPr>
            <w:tcW w:w="4694" w:type="dxa"/>
            <w:shd w:val="clear" w:color="auto" w:fill="FFFFFF"/>
            <w:tcMar>
              <w:top w:w="70" w:type="dxa"/>
              <w:left w:w="110" w:type="dxa"/>
              <w:bottom w:w="70" w:type="dxa"/>
              <w:right w:w="110" w:type="dxa"/>
            </w:tcMar>
            <w:vAlign w:val="center"/>
          </w:tcPr>
          <w:p w14:paraId="59435248" w14:textId="77777777" w:rsidR="00B60C81" w:rsidRDefault="00000000">
            <w:pPr>
              <w:spacing w:after="0"/>
            </w:pPr>
            <w:r>
              <w:rPr>
                <w:rFonts w:cs="Times New Roman"/>
                <w:color w:val="262626"/>
                <w:sz w:val="17"/>
                <w:szCs w:val="17"/>
                <w:lang w:val="es-PE"/>
              </w:rPr>
              <w:t>Se indicó que se investigará el registro de datos de ubicación mediante GPS; por ahora la búsqueda usa distrito y dirección textual, y la pantalla de filtros muestra «Cerca de mí» como función próxima.</w:t>
            </w:r>
          </w:p>
        </w:tc>
        <w:tc>
          <w:tcPr>
            <w:tcW w:w="1000" w:type="dxa"/>
            <w:shd w:val="clear" w:color="auto" w:fill="FFFFFF"/>
            <w:tcMar>
              <w:top w:w="70" w:type="dxa"/>
              <w:left w:w="110" w:type="dxa"/>
              <w:bottom w:w="70" w:type="dxa"/>
              <w:right w:w="110" w:type="dxa"/>
            </w:tcMar>
            <w:vAlign w:val="center"/>
          </w:tcPr>
          <w:p w14:paraId="06B875B7" w14:textId="77777777" w:rsidR="00B60C81" w:rsidRDefault="00000000">
            <w:pPr>
              <w:spacing w:after="0"/>
              <w:jc w:val="center"/>
            </w:pPr>
            <w:r>
              <w:rPr>
                <w:rFonts w:cs="Times New Roman"/>
                <w:color w:val="262626"/>
                <w:sz w:val="17"/>
                <w:szCs w:val="17"/>
                <w:lang w:val="es-PE"/>
              </w:rPr>
              <w:t>1.4</w:t>
            </w:r>
          </w:p>
        </w:tc>
      </w:tr>
      <w:tr w:rsidR="00B60C81" w14:paraId="0C0F05CD" w14:textId="77777777">
        <w:trPr>
          <w:cantSplit/>
          <w:jc w:val="center"/>
        </w:trPr>
        <w:tc>
          <w:tcPr>
            <w:tcW w:w="560" w:type="dxa"/>
            <w:shd w:val="clear" w:color="auto" w:fill="FFFFFF"/>
            <w:tcMar>
              <w:top w:w="70" w:type="dxa"/>
              <w:left w:w="110" w:type="dxa"/>
              <w:bottom w:w="70" w:type="dxa"/>
              <w:right w:w="110" w:type="dxa"/>
            </w:tcMar>
            <w:vAlign w:val="center"/>
          </w:tcPr>
          <w:p w14:paraId="306DC7D4" w14:textId="77777777" w:rsidR="00B60C81" w:rsidRDefault="00000000">
            <w:pPr>
              <w:spacing w:after="0"/>
              <w:jc w:val="center"/>
            </w:pPr>
            <w:r>
              <w:rPr>
                <w:rFonts w:cs="Times New Roman"/>
                <w:b/>
                <w:bCs/>
                <w:color w:val="1F4E79"/>
                <w:sz w:val="17"/>
                <w:szCs w:val="17"/>
                <w:lang w:val="es-PE"/>
              </w:rPr>
              <w:t>6</w:t>
            </w:r>
          </w:p>
        </w:tc>
        <w:tc>
          <w:tcPr>
            <w:tcW w:w="2250" w:type="dxa"/>
            <w:shd w:val="clear" w:color="auto" w:fill="FFFFFF"/>
            <w:tcMar>
              <w:top w:w="70" w:type="dxa"/>
              <w:left w:w="110" w:type="dxa"/>
              <w:bottom w:w="70" w:type="dxa"/>
              <w:right w:w="110" w:type="dxa"/>
            </w:tcMar>
            <w:vAlign w:val="center"/>
          </w:tcPr>
          <w:p w14:paraId="7E97DE76" w14:textId="77777777" w:rsidR="00B60C81" w:rsidRDefault="00000000">
            <w:pPr>
              <w:spacing w:after="0"/>
            </w:pPr>
            <w:r>
              <w:rPr>
                <w:rFonts w:cs="Times New Roman"/>
                <w:color w:val="262626"/>
                <w:sz w:val="17"/>
                <w:szCs w:val="17"/>
                <w:lang w:val="es-PE"/>
              </w:rPr>
              <w:t>Referenciar o citar los antecedentes.</w:t>
            </w:r>
          </w:p>
        </w:tc>
        <w:tc>
          <w:tcPr>
            <w:tcW w:w="4694" w:type="dxa"/>
            <w:shd w:val="clear" w:color="auto" w:fill="FFFFFF"/>
            <w:tcMar>
              <w:top w:w="70" w:type="dxa"/>
              <w:left w:w="110" w:type="dxa"/>
              <w:bottom w:w="70" w:type="dxa"/>
              <w:right w:w="110" w:type="dxa"/>
            </w:tcMar>
            <w:vAlign w:val="center"/>
          </w:tcPr>
          <w:p w14:paraId="233E5BE4" w14:textId="77777777" w:rsidR="00B60C81" w:rsidRDefault="00000000">
            <w:pPr>
              <w:spacing w:after="0"/>
            </w:pPr>
            <w:r>
              <w:rPr>
                <w:rFonts w:cs="Times New Roman"/>
                <w:color w:val="262626"/>
                <w:sz w:val="17"/>
                <w:szCs w:val="17"/>
                <w:lang w:val="es-PE"/>
              </w:rPr>
              <w:t>Los cinco antecedentes incluyen citas numeradas de [3] a [12] y sus referencias en formato IEEE.</w:t>
            </w:r>
          </w:p>
        </w:tc>
        <w:tc>
          <w:tcPr>
            <w:tcW w:w="1000" w:type="dxa"/>
            <w:shd w:val="clear" w:color="auto" w:fill="FFFFFF"/>
            <w:tcMar>
              <w:top w:w="70" w:type="dxa"/>
              <w:left w:w="110" w:type="dxa"/>
              <w:bottom w:w="70" w:type="dxa"/>
              <w:right w:w="110" w:type="dxa"/>
            </w:tcMar>
            <w:vAlign w:val="center"/>
          </w:tcPr>
          <w:p w14:paraId="2A57F998" w14:textId="77777777" w:rsidR="00B60C81" w:rsidRDefault="00000000">
            <w:pPr>
              <w:spacing w:after="0"/>
              <w:jc w:val="center"/>
            </w:pPr>
            <w:r>
              <w:rPr>
                <w:rFonts w:cs="Times New Roman"/>
                <w:color w:val="262626"/>
                <w:sz w:val="17"/>
                <w:szCs w:val="17"/>
                <w:lang w:val="es-PE"/>
              </w:rPr>
              <w:t>2.1 y Referencias</w:t>
            </w:r>
          </w:p>
        </w:tc>
      </w:tr>
      <w:tr w:rsidR="00B60C81" w14:paraId="0A09AE59" w14:textId="77777777">
        <w:trPr>
          <w:cantSplit/>
          <w:jc w:val="center"/>
        </w:trPr>
        <w:tc>
          <w:tcPr>
            <w:tcW w:w="560" w:type="dxa"/>
            <w:shd w:val="clear" w:color="auto" w:fill="FFFFFF"/>
            <w:tcMar>
              <w:top w:w="70" w:type="dxa"/>
              <w:left w:w="110" w:type="dxa"/>
              <w:bottom w:w="70" w:type="dxa"/>
              <w:right w:w="110" w:type="dxa"/>
            </w:tcMar>
            <w:vAlign w:val="center"/>
          </w:tcPr>
          <w:p w14:paraId="375E4B30" w14:textId="77777777" w:rsidR="00B60C81" w:rsidRDefault="00000000">
            <w:pPr>
              <w:spacing w:after="0"/>
              <w:jc w:val="center"/>
            </w:pPr>
            <w:r>
              <w:rPr>
                <w:rFonts w:cs="Times New Roman"/>
                <w:b/>
                <w:bCs/>
                <w:color w:val="1F4E79"/>
                <w:sz w:val="17"/>
                <w:szCs w:val="17"/>
                <w:lang w:val="es-PE"/>
              </w:rPr>
              <w:t>7</w:t>
            </w:r>
          </w:p>
        </w:tc>
        <w:tc>
          <w:tcPr>
            <w:tcW w:w="2250" w:type="dxa"/>
            <w:shd w:val="clear" w:color="auto" w:fill="FFFFFF"/>
            <w:tcMar>
              <w:top w:w="70" w:type="dxa"/>
              <w:left w:w="110" w:type="dxa"/>
              <w:bottom w:w="70" w:type="dxa"/>
              <w:right w:w="110" w:type="dxa"/>
            </w:tcMar>
            <w:vAlign w:val="center"/>
          </w:tcPr>
          <w:p w14:paraId="37772F61" w14:textId="77777777" w:rsidR="00B60C81" w:rsidRDefault="00000000">
            <w:pPr>
              <w:spacing w:after="0"/>
            </w:pPr>
            <w:r>
              <w:rPr>
                <w:rFonts w:cs="Times New Roman"/>
                <w:color w:val="262626"/>
                <w:sz w:val="17"/>
                <w:szCs w:val="17"/>
                <w:lang w:val="es-PE"/>
              </w:rPr>
              <w:t>Evaluar el uso de MySQL para la cantidad de usuarios.</w:t>
            </w:r>
          </w:p>
        </w:tc>
        <w:tc>
          <w:tcPr>
            <w:tcW w:w="4694" w:type="dxa"/>
            <w:shd w:val="clear" w:color="auto" w:fill="FFFFFF"/>
            <w:tcMar>
              <w:top w:w="70" w:type="dxa"/>
              <w:left w:w="110" w:type="dxa"/>
              <w:bottom w:w="70" w:type="dxa"/>
              <w:right w:w="110" w:type="dxa"/>
            </w:tcMar>
            <w:vAlign w:val="center"/>
          </w:tcPr>
          <w:p w14:paraId="726165E4" w14:textId="77777777" w:rsidR="00B60C81" w:rsidRDefault="00000000">
            <w:pPr>
              <w:spacing w:after="0"/>
            </w:pPr>
            <w:r>
              <w:rPr>
                <w:rFonts w:cs="Times New Roman"/>
                <w:color w:val="262626"/>
                <w:sz w:val="17"/>
                <w:szCs w:val="17"/>
                <w:lang w:val="es-PE"/>
              </w:rPr>
              <w:t>Se evaluó MySQL con un supuesto de 500 usuarios registrados, aclarando que no equivale a usuarios simultáneos y que el rendimiento deberá comprobarse con pruebas.</w:t>
            </w:r>
          </w:p>
        </w:tc>
        <w:tc>
          <w:tcPr>
            <w:tcW w:w="1000" w:type="dxa"/>
            <w:shd w:val="clear" w:color="auto" w:fill="FFFFFF"/>
            <w:tcMar>
              <w:top w:w="70" w:type="dxa"/>
              <w:left w:w="110" w:type="dxa"/>
              <w:bottom w:w="70" w:type="dxa"/>
              <w:right w:w="110" w:type="dxa"/>
            </w:tcMar>
            <w:vAlign w:val="center"/>
          </w:tcPr>
          <w:p w14:paraId="1D8ECAE0" w14:textId="77777777" w:rsidR="00B60C81" w:rsidRDefault="00000000">
            <w:pPr>
              <w:spacing w:after="0"/>
              <w:jc w:val="center"/>
            </w:pPr>
            <w:r>
              <w:rPr>
                <w:rFonts w:cs="Times New Roman"/>
                <w:color w:val="262626"/>
                <w:sz w:val="17"/>
                <w:szCs w:val="17"/>
                <w:lang w:val="es-PE"/>
              </w:rPr>
              <w:t>3.5.1</w:t>
            </w:r>
          </w:p>
        </w:tc>
      </w:tr>
      <w:tr w:rsidR="00B60C81" w14:paraId="48F1A778" w14:textId="77777777">
        <w:trPr>
          <w:cantSplit/>
          <w:jc w:val="center"/>
        </w:trPr>
        <w:tc>
          <w:tcPr>
            <w:tcW w:w="560" w:type="dxa"/>
            <w:shd w:val="clear" w:color="auto" w:fill="FFFFFF"/>
            <w:tcMar>
              <w:top w:w="70" w:type="dxa"/>
              <w:left w:w="110" w:type="dxa"/>
              <w:bottom w:w="70" w:type="dxa"/>
              <w:right w:w="110" w:type="dxa"/>
            </w:tcMar>
            <w:vAlign w:val="center"/>
          </w:tcPr>
          <w:p w14:paraId="30723DF0" w14:textId="77777777" w:rsidR="00B60C81" w:rsidRDefault="00000000">
            <w:pPr>
              <w:spacing w:after="0"/>
              <w:jc w:val="center"/>
            </w:pPr>
            <w:r>
              <w:rPr>
                <w:rFonts w:cs="Times New Roman"/>
                <w:b/>
                <w:bCs/>
                <w:color w:val="1F4E79"/>
                <w:sz w:val="17"/>
                <w:szCs w:val="17"/>
                <w:lang w:val="es-PE"/>
              </w:rPr>
              <w:t>8</w:t>
            </w:r>
          </w:p>
        </w:tc>
        <w:tc>
          <w:tcPr>
            <w:tcW w:w="2250" w:type="dxa"/>
            <w:shd w:val="clear" w:color="auto" w:fill="FFFFFF"/>
            <w:tcMar>
              <w:top w:w="70" w:type="dxa"/>
              <w:left w:w="110" w:type="dxa"/>
              <w:bottom w:w="70" w:type="dxa"/>
              <w:right w:w="110" w:type="dxa"/>
            </w:tcMar>
            <w:vAlign w:val="center"/>
          </w:tcPr>
          <w:p w14:paraId="29BEDD1B" w14:textId="77777777" w:rsidR="00B60C81" w:rsidRDefault="00000000">
            <w:pPr>
              <w:spacing w:after="0"/>
            </w:pPr>
            <w:r>
              <w:rPr>
                <w:rFonts w:cs="Times New Roman"/>
                <w:color w:val="262626"/>
                <w:sz w:val="17"/>
                <w:szCs w:val="17"/>
                <w:lang w:val="es-PE"/>
              </w:rPr>
              <w:t>Agrupar los RF en función de los módulos y mejorar su descripción (Debe - Deberá).</w:t>
            </w:r>
          </w:p>
        </w:tc>
        <w:tc>
          <w:tcPr>
            <w:tcW w:w="4694" w:type="dxa"/>
            <w:shd w:val="clear" w:color="auto" w:fill="FFFFFF"/>
            <w:tcMar>
              <w:top w:w="70" w:type="dxa"/>
              <w:left w:w="110" w:type="dxa"/>
              <w:bottom w:w="70" w:type="dxa"/>
              <w:right w:w="110" w:type="dxa"/>
            </w:tcMar>
            <w:vAlign w:val="center"/>
          </w:tcPr>
          <w:p w14:paraId="1A352223" w14:textId="77777777" w:rsidR="00B60C81" w:rsidRDefault="00000000">
            <w:pPr>
              <w:spacing w:after="0"/>
            </w:pPr>
            <w:r>
              <w:rPr>
                <w:rFonts w:cs="Times New Roman"/>
                <w:color w:val="262626"/>
                <w:sz w:val="17"/>
                <w:szCs w:val="17"/>
                <w:lang w:val="es-PE"/>
              </w:rPr>
              <w:t>Los requerimientos funcionales se presentan en seis tablas, una por módulo, y todos los requerimientos, funcionales y no funcionales, usan la forma «deberá».</w:t>
            </w:r>
          </w:p>
        </w:tc>
        <w:tc>
          <w:tcPr>
            <w:tcW w:w="1000" w:type="dxa"/>
            <w:shd w:val="clear" w:color="auto" w:fill="FFFFFF"/>
            <w:tcMar>
              <w:top w:w="70" w:type="dxa"/>
              <w:left w:w="110" w:type="dxa"/>
              <w:bottom w:w="70" w:type="dxa"/>
              <w:right w:w="110" w:type="dxa"/>
            </w:tcMar>
            <w:vAlign w:val="center"/>
          </w:tcPr>
          <w:p w14:paraId="036B5D94" w14:textId="77777777" w:rsidR="00B60C81" w:rsidRDefault="00000000">
            <w:pPr>
              <w:spacing w:after="0"/>
              <w:jc w:val="center"/>
            </w:pPr>
            <w:r>
              <w:rPr>
                <w:rFonts w:cs="Times New Roman"/>
                <w:color w:val="262626"/>
                <w:sz w:val="17"/>
                <w:szCs w:val="17"/>
                <w:lang w:val="es-PE"/>
              </w:rPr>
              <w:t>3.1 y 3.2</w:t>
            </w:r>
          </w:p>
        </w:tc>
      </w:tr>
      <w:tr w:rsidR="00B60C81" w14:paraId="5B786CDD" w14:textId="77777777">
        <w:trPr>
          <w:cantSplit/>
          <w:jc w:val="center"/>
        </w:trPr>
        <w:tc>
          <w:tcPr>
            <w:tcW w:w="560" w:type="dxa"/>
            <w:shd w:val="clear" w:color="auto" w:fill="FFFFFF"/>
            <w:tcMar>
              <w:top w:w="70" w:type="dxa"/>
              <w:left w:w="110" w:type="dxa"/>
              <w:bottom w:w="70" w:type="dxa"/>
              <w:right w:w="110" w:type="dxa"/>
            </w:tcMar>
            <w:vAlign w:val="center"/>
          </w:tcPr>
          <w:p w14:paraId="79B282FA" w14:textId="77777777" w:rsidR="00B60C81" w:rsidRDefault="00000000">
            <w:pPr>
              <w:spacing w:after="0"/>
              <w:jc w:val="center"/>
            </w:pPr>
            <w:r>
              <w:rPr>
                <w:rFonts w:cs="Times New Roman"/>
                <w:b/>
                <w:bCs/>
                <w:color w:val="1F4E79"/>
                <w:sz w:val="17"/>
                <w:szCs w:val="17"/>
                <w:lang w:val="es-PE"/>
              </w:rPr>
              <w:t>9</w:t>
            </w:r>
          </w:p>
        </w:tc>
        <w:tc>
          <w:tcPr>
            <w:tcW w:w="2250" w:type="dxa"/>
            <w:shd w:val="clear" w:color="auto" w:fill="FFFFFF"/>
            <w:tcMar>
              <w:top w:w="70" w:type="dxa"/>
              <w:left w:w="110" w:type="dxa"/>
              <w:bottom w:w="70" w:type="dxa"/>
              <w:right w:w="110" w:type="dxa"/>
            </w:tcMar>
            <w:vAlign w:val="center"/>
          </w:tcPr>
          <w:p w14:paraId="5057AF99" w14:textId="77777777" w:rsidR="00B60C81" w:rsidRDefault="00000000">
            <w:pPr>
              <w:spacing w:after="0"/>
            </w:pPr>
            <w:r>
              <w:rPr>
                <w:rFonts w:cs="Times New Roman"/>
                <w:color w:val="262626"/>
                <w:sz w:val="17"/>
                <w:szCs w:val="17"/>
                <w:lang w:val="es-PE"/>
              </w:rPr>
              <w:t>El diagrama de casos de uso debe estar en función de los RF y ambos deben relacionarse.</w:t>
            </w:r>
          </w:p>
        </w:tc>
        <w:tc>
          <w:tcPr>
            <w:tcW w:w="4694" w:type="dxa"/>
            <w:shd w:val="clear" w:color="auto" w:fill="FFFFFF"/>
            <w:tcMar>
              <w:top w:w="70" w:type="dxa"/>
              <w:left w:w="110" w:type="dxa"/>
              <w:bottom w:w="70" w:type="dxa"/>
              <w:right w:w="110" w:type="dxa"/>
            </w:tcMar>
            <w:vAlign w:val="center"/>
          </w:tcPr>
          <w:p w14:paraId="4EF8674F" w14:textId="77777777" w:rsidR="00B60C81" w:rsidRDefault="00000000">
            <w:pPr>
              <w:spacing w:after="0"/>
            </w:pPr>
            <w:r>
              <w:rPr>
                <w:rFonts w:cs="Times New Roman"/>
                <w:color w:val="262626"/>
                <w:sz w:val="17"/>
                <w:szCs w:val="17"/>
                <w:lang w:val="es-PE"/>
              </w:rPr>
              <w:t>Cada caso de uso del diagrama se rotula con el requerimiento que atiende (CU/RF-01 a CU/RF-26) y se agrupa por módulo.</w:t>
            </w:r>
          </w:p>
        </w:tc>
        <w:tc>
          <w:tcPr>
            <w:tcW w:w="1000" w:type="dxa"/>
            <w:shd w:val="clear" w:color="auto" w:fill="FFFFFF"/>
            <w:tcMar>
              <w:top w:w="70" w:type="dxa"/>
              <w:left w:w="110" w:type="dxa"/>
              <w:bottom w:w="70" w:type="dxa"/>
              <w:right w:w="110" w:type="dxa"/>
            </w:tcMar>
            <w:vAlign w:val="center"/>
          </w:tcPr>
          <w:p w14:paraId="2AA01CAA" w14:textId="77777777" w:rsidR="00B60C81" w:rsidRDefault="00000000">
            <w:pPr>
              <w:spacing w:after="0"/>
              <w:jc w:val="center"/>
            </w:pPr>
            <w:r>
              <w:rPr>
                <w:rFonts w:cs="Times New Roman"/>
                <w:color w:val="262626"/>
                <w:sz w:val="17"/>
                <w:szCs w:val="17"/>
                <w:lang w:val="es-PE"/>
              </w:rPr>
              <w:t>3.3</w:t>
            </w:r>
          </w:p>
        </w:tc>
      </w:tr>
      <w:tr w:rsidR="00B60C81" w14:paraId="68BF1B09" w14:textId="77777777">
        <w:trPr>
          <w:cantSplit/>
          <w:jc w:val="center"/>
        </w:trPr>
        <w:tc>
          <w:tcPr>
            <w:tcW w:w="560" w:type="dxa"/>
            <w:shd w:val="clear" w:color="auto" w:fill="FFFFFF"/>
            <w:tcMar>
              <w:top w:w="70" w:type="dxa"/>
              <w:left w:w="110" w:type="dxa"/>
              <w:bottom w:w="70" w:type="dxa"/>
              <w:right w:w="110" w:type="dxa"/>
            </w:tcMar>
            <w:vAlign w:val="center"/>
          </w:tcPr>
          <w:p w14:paraId="35F54296" w14:textId="77777777" w:rsidR="00B60C81" w:rsidRDefault="00000000">
            <w:pPr>
              <w:spacing w:after="0"/>
              <w:jc w:val="center"/>
            </w:pPr>
            <w:r>
              <w:rPr>
                <w:rFonts w:cs="Times New Roman"/>
                <w:b/>
                <w:bCs/>
                <w:color w:val="1F4E79"/>
                <w:sz w:val="17"/>
                <w:szCs w:val="17"/>
                <w:lang w:val="es-PE"/>
              </w:rPr>
              <w:t>10</w:t>
            </w:r>
          </w:p>
        </w:tc>
        <w:tc>
          <w:tcPr>
            <w:tcW w:w="2250" w:type="dxa"/>
            <w:shd w:val="clear" w:color="auto" w:fill="FFFFFF"/>
            <w:tcMar>
              <w:top w:w="70" w:type="dxa"/>
              <w:left w:w="110" w:type="dxa"/>
              <w:bottom w:w="70" w:type="dxa"/>
              <w:right w:w="110" w:type="dxa"/>
            </w:tcMar>
            <w:vAlign w:val="center"/>
          </w:tcPr>
          <w:p w14:paraId="1D084857" w14:textId="77777777" w:rsidR="00B60C81" w:rsidRDefault="00000000">
            <w:pPr>
              <w:spacing w:after="0"/>
            </w:pPr>
            <w:r>
              <w:rPr>
                <w:rFonts w:cs="Times New Roman"/>
                <w:color w:val="262626"/>
                <w:sz w:val="17"/>
                <w:szCs w:val="17"/>
                <w:lang w:val="es-PE"/>
              </w:rPr>
              <w:t>Revisar el diseño de las clases: eran insuficientes, respetar la notación de relación y agregar métodos.</w:t>
            </w:r>
          </w:p>
        </w:tc>
        <w:tc>
          <w:tcPr>
            <w:tcW w:w="4694" w:type="dxa"/>
            <w:shd w:val="clear" w:color="auto" w:fill="FFFFFF"/>
            <w:tcMar>
              <w:top w:w="70" w:type="dxa"/>
              <w:left w:w="110" w:type="dxa"/>
              <w:bottom w:w="70" w:type="dxa"/>
              <w:right w:w="110" w:type="dxa"/>
            </w:tcMar>
            <w:vAlign w:val="center"/>
          </w:tcPr>
          <w:p w14:paraId="61CBEEE5" w14:textId="77777777" w:rsidR="00B60C81" w:rsidRDefault="00000000">
            <w:pPr>
              <w:spacing w:after="0"/>
            </w:pPr>
            <w:r>
              <w:rPr>
                <w:rFonts w:cs="Times New Roman"/>
                <w:color w:val="262626"/>
                <w:sz w:val="17"/>
                <w:szCs w:val="17"/>
                <w:lang w:val="es-PE"/>
              </w:rPr>
              <w:t>El diagrama de clases presenta las 31 clases de dominio con sus atributos, métodos, relaciones y multiplicidades, organizadas por módulo.</w:t>
            </w:r>
          </w:p>
        </w:tc>
        <w:tc>
          <w:tcPr>
            <w:tcW w:w="1000" w:type="dxa"/>
            <w:shd w:val="clear" w:color="auto" w:fill="FFFFFF"/>
            <w:tcMar>
              <w:top w:w="70" w:type="dxa"/>
              <w:left w:w="110" w:type="dxa"/>
              <w:bottom w:w="70" w:type="dxa"/>
              <w:right w:w="110" w:type="dxa"/>
            </w:tcMar>
            <w:vAlign w:val="center"/>
          </w:tcPr>
          <w:p w14:paraId="6798B75B" w14:textId="77777777" w:rsidR="00B60C81" w:rsidRDefault="00000000">
            <w:pPr>
              <w:spacing w:after="0"/>
              <w:jc w:val="center"/>
            </w:pPr>
            <w:r>
              <w:rPr>
                <w:rFonts w:cs="Times New Roman"/>
                <w:color w:val="262626"/>
                <w:sz w:val="17"/>
                <w:szCs w:val="17"/>
                <w:lang w:val="es-PE"/>
              </w:rPr>
              <w:t>3.4</w:t>
            </w:r>
          </w:p>
        </w:tc>
      </w:tr>
      <w:tr w:rsidR="00B60C81" w14:paraId="1BE0F00F" w14:textId="77777777">
        <w:trPr>
          <w:cantSplit/>
          <w:jc w:val="center"/>
        </w:trPr>
        <w:tc>
          <w:tcPr>
            <w:tcW w:w="560" w:type="dxa"/>
            <w:shd w:val="clear" w:color="auto" w:fill="FFFFFF"/>
            <w:tcMar>
              <w:top w:w="70" w:type="dxa"/>
              <w:left w:w="110" w:type="dxa"/>
              <w:bottom w:w="70" w:type="dxa"/>
              <w:right w:w="110" w:type="dxa"/>
            </w:tcMar>
            <w:vAlign w:val="center"/>
          </w:tcPr>
          <w:p w14:paraId="067D2794" w14:textId="77777777" w:rsidR="00B60C81" w:rsidRDefault="00000000">
            <w:pPr>
              <w:spacing w:after="0"/>
              <w:jc w:val="center"/>
            </w:pPr>
            <w:r>
              <w:rPr>
                <w:rFonts w:cs="Times New Roman"/>
                <w:b/>
                <w:bCs/>
                <w:color w:val="1F4E79"/>
                <w:sz w:val="17"/>
                <w:szCs w:val="17"/>
                <w:lang w:val="es-PE"/>
              </w:rPr>
              <w:t>11</w:t>
            </w:r>
          </w:p>
        </w:tc>
        <w:tc>
          <w:tcPr>
            <w:tcW w:w="2250" w:type="dxa"/>
            <w:shd w:val="clear" w:color="auto" w:fill="FFFFFF"/>
            <w:tcMar>
              <w:top w:w="70" w:type="dxa"/>
              <w:left w:w="110" w:type="dxa"/>
              <w:bottom w:w="70" w:type="dxa"/>
              <w:right w:w="110" w:type="dxa"/>
            </w:tcMar>
            <w:vAlign w:val="center"/>
          </w:tcPr>
          <w:p w14:paraId="0A63FD2F" w14:textId="77777777" w:rsidR="00B60C81" w:rsidRDefault="00000000">
            <w:pPr>
              <w:spacing w:after="0"/>
            </w:pPr>
            <w:r>
              <w:rPr>
                <w:rFonts w:cs="Times New Roman"/>
                <w:color w:val="262626"/>
                <w:sz w:val="17"/>
                <w:szCs w:val="17"/>
                <w:lang w:val="es-PE"/>
              </w:rPr>
              <w:t>Revisar el diseño de la base de datos: no se visualiza y no es coherente con el diagrama de clases (¿cómo hay varias tablas y solo 7 clases?).</w:t>
            </w:r>
          </w:p>
        </w:tc>
        <w:tc>
          <w:tcPr>
            <w:tcW w:w="4694" w:type="dxa"/>
            <w:shd w:val="clear" w:color="auto" w:fill="FFFFFF"/>
            <w:tcMar>
              <w:top w:w="70" w:type="dxa"/>
              <w:left w:w="110" w:type="dxa"/>
              <w:bottom w:w="70" w:type="dxa"/>
              <w:right w:w="110" w:type="dxa"/>
            </w:tcMar>
            <w:vAlign w:val="center"/>
          </w:tcPr>
          <w:p w14:paraId="38F4B231" w14:textId="77777777" w:rsidR="00B60C81" w:rsidRDefault="00000000">
            <w:pPr>
              <w:spacing w:after="0"/>
            </w:pPr>
            <w:r>
              <w:rPr>
                <w:rFonts w:cs="Times New Roman"/>
                <w:color w:val="262626"/>
                <w:sz w:val="17"/>
                <w:szCs w:val="17"/>
                <w:lang w:val="es-PE"/>
              </w:rPr>
              <w:t>El modelo entidad-relación se derivó de las 31 clases persistentes y contiene 33 tablas (31 más dos tablas asociativas). La tabla de 3.5.1 detalla las entidades y tablas de cada módulo, y la definición del diagrama se conserva como archivo en el repositorio (docs/diagramas).</w:t>
            </w:r>
          </w:p>
        </w:tc>
        <w:tc>
          <w:tcPr>
            <w:tcW w:w="1000" w:type="dxa"/>
            <w:shd w:val="clear" w:color="auto" w:fill="FFFFFF"/>
            <w:tcMar>
              <w:top w:w="70" w:type="dxa"/>
              <w:left w:w="110" w:type="dxa"/>
              <w:bottom w:w="70" w:type="dxa"/>
              <w:right w:w="110" w:type="dxa"/>
            </w:tcMar>
            <w:vAlign w:val="center"/>
          </w:tcPr>
          <w:p w14:paraId="1E64CB88" w14:textId="77777777" w:rsidR="00B60C81" w:rsidRDefault="00000000">
            <w:pPr>
              <w:spacing w:after="0"/>
              <w:jc w:val="center"/>
            </w:pPr>
            <w:r>
              <w:rPr>
                <w:rFonts w:cs="Times New Roman"/>
                <w:color w:val="262626"/>
                <w:sz w:val="17"/>
                <w:szCs w:val="17"/>
                <w:lang w:val="es-PE"/>
              </w:rPr>
              <w:t>3.5</w:t>
            </w:r>
          </w:p>
        </w:tc>
      </w:tr>
      <w:tr w:rsidR="00B60C81" w14:paraId="03E85A0F" w14:textId="77777777">
        <w:trPr>
          <w:cantSplit/>
          <w:jc w:val="center"/>
        </w:trPr>
        <w:tc>
          <w:tcPr>
            <w:tcW w:w="560" w:type="dxa"/>
            <w:shd w:val="clear" w:color="auto" w:fill="FFFFFF"/>
            <w:tcMar>
              <w:top w:w="70" w:type="dxa"/>
              <w:left w:w="110" w:type="dxa"/>
              <w:bottom w:w="70" w:type="dxa"/>
              <w:right w:w="110" w:type="dxa"/>
            </w:tcMar>
            <w:vAlign w:val="center"/>
          </w:tcPr>
          <w:p w14:paraId="1F662626" w14:textId="77777777" w:rsidR="00B60C81" w:rsidRDefault="00000000">
            <w:pPr>
              <w:spacing w:after="0"/>
              <w:jc w:val="center"/>
            </w:pPr>
            <w:r>
              <w:rPr>
                <w:rFonts w:cs="Times New Roman"/>
                <w:b/>
                <w:bCs/>
                <w:color w:val="1F4E79"/>
                <w:sz w:val="17"/>
                <w:szCs w:val="17"/>
                <w:lang w:val="es-PE"/>
              </w:rPr>
              <w:t>12</w:t>
            </w:r>
          </w:p>
        </w:tc>
        <w:tc>
          <w:tcPr>
            <w:tcW w:w="2250" w:type="dxa"/>
            <w:shd w:val="clear" w:color="auto" w:fill="FFFFFF"/>
            <w:tcMar>
              <w:top w:w="70" w:type="dxa"/>
              <w:left w:w="110" w:type="dxa"/>
              <w:bottom w:w="70" w:type="dxa"/>
              <w:right w:w="110" w:type="dxa"/>
            </w:tcMar>
            <w:vAlign w:val="center"/>
          </w:tcPr>
          <w:p w14:paraId="2CD24A36" w14:textId="77777777" w:rsidR="00B60C81" w:rsidRDefault="00000000">
            <w:pPr>
              <w:spacing w:after="0"/>
            </w:pPr>
            <w:r>
              <w:rPr>
                <w:rFonts w:cs="Times New Roman"/>
                <w:color w:val="262626"/>
                <w:sz w:val="17"/>
                <w:szCs w:val="17"/>
                <w:lang w:val="es-PE"/>
              </w:rPr>
              <w:t>El cronograma debe ser de todo el proyecto.</w:t>
            </w:r>
          </w:p>
        </w:tc>
        <w:tc>
          <w:tcPr>
            <w:tcW w:w="4694" w:type="dxa"/>
            <w:shd w:val="clear" w:color="auto" w:fill="FFFFFF"/>
            <w:tcMar>
              <w:top w:w="70" w:type="dxa"/>
              <w:left w:w="110" w:type="dxa"/>
              <w:bottom w:w="70" w:type="dxa"/>
              <w:right w:w="110" w:type="dxa"/>
            </w:tcMar>
            <w:vAlign w:val="center"/>
          </w:tcPr>
          <w:p w14:paraId="1A75BB42" w14:textId="77777777" w:rsidR="00B60C81" w:rsidRDefault="00000000">
            <w:pPr>
              <w:spacing w:after="0"/>
            </w:pPr>
            <w:r>
              <w:rPr>
                <w:rFonts w:cs="Times New Roman"/>
                <w:color w:val="262626"/>
                <w:sz w:val="17"/>
                <w:szCs w:val="17"/>
                <w:lang w:val="es-PE"/>
              </w:rPr>
              <w:t>El cronograma de actividades abarca desde la semana 1 hasta la entrega y demostración final de la semana 18.</w:t>
            </w:r>
          </w:p>
        </w:tc>
        <w:tc>
          <w:tcPr>
            <w:tcW w:w="1000" w:type="dxa"/>
            <w:shd w:val="clear" w:color="auto" w:fill="FFFFFF"/>
            <w:tcMar>
              <w:top w:w="70" w:type="dxa"/>
              <w:left w:w="110" w:type="dxa"/>
              <w:bottom w:w="70" w:type="dxa"/>
              <w:right w:w="110" w:type="dxa"/>
            </w:tcMar>
            <w:vAlign w:val="center"/>
          </w:tcPr>
          <w:p w14:paraId="319D8AF3" w14:textId="77777777" w:rsidR="00B60C81" w:rsidRDefault="00000000">
            <w:pPr>
              <w:spacing w:after="0"/>
              <w:jc w:val="center"/>
            </w:pPr>
            <w:r>
              <w:rPr>
                <w:rFonts w:cs="Times New Roman"/>
                <w:color w:val="262626"/>
                <w:sz w:val="17"/>
                <w:szCs w:val="17"/>
                <w:lang w:val="es-PE"/>
              </w:rPr>
              <w:t>Anexos</w:t>
            </w:r>
          </w:p>
        </w:tc>
      </w:tr>
      <w:tr w:rsidR="00B60C81" w14:paraId="249472FE" w14:textId="77777777">
        <w:trPr>
          <w:cantSplit/>
          <w:jc w:val="center"/>
        </w:trPr>
        <w:tc>
          <w:tcPr>
            <w:tcW w:w="560" w:type="dxa"/>
            <w:shd w:val="clear" w:color="auto" w:fill="FFFFFF"/>
            <w:tcMar>
              <w:top w:w="70" w:type="dxa"/>
              <w:left w:w="110" w:type="dxa"/>
              <w:bottom w:w="70" w:type="dxa"/>
              <w:right w:w="110" w:type="dxa"/>
            </w:tcMar>
            <w:vAlign w:val="center"/>
          </w:tcPr>
          <w:p w14:paraId="03D39365" w14:textId="77777777" w:rsidR="00B60C81" w:rsidRDefault="00000000">
            <w:pPr>
              <w:spacing w:after="0"/>
              <w:jc w:val="center"/>
            </w:pPr>
            <w:r>
              <w:rPr>
                <w:rFonts w:cs="Times New Roman"/>
                <w:b/>
                <w:bCs/>
                <w:color w:val="1F4E79"/>
                <w:sz w:val="17"/>
                <w:szCs w:val="17"/>
                <w:lang w:val="es-PE"/>
              </w:rPr>
              <w:lastRenderedPageBreak/>
              <w:t>13</w:t>
            </w:r>
          </w:p>
        </w:tc>
        <w:tc>
          <w:tcPr>
            <w:tcW w:w="2250" w:type="dxa"/>
            <w:shd w:val="clear" w:color="auto" w:fill="FFFFFF"/>
            <w:tcMar>
              <w:top w:w="70" w:type="dxa"/>
              <w:left w:w="110" w:type="dxa"/>
              <w:bottom w:w="70" w:type="dxa"/>
              <w:right w:w="110" w:type="dxa"/>
            </w:tcMar>
            <w:vAlign w:val="center"/>
          </w:tcPr>
          <w:p w14:paraId="66CA4808" w14:textId="77777777" w:rsidR="00B60C81" w:rsidRDefault="00000000">
            <w:pPr>
              <w:spacing w:after="0"/>
            </w:pPr>
            <w:r>
              <w:rPr>
                <w:rFonts w:cs="Times New Roman"/>
                <w:color w:val="262626"/>
                <w:sz w:val="17"/>
                <w:szCs w:val="17"/>
                <w:lang w:val="es-PE"/>
              </w:rPr>
              <w:t>El proyecto debe ser original (el nombre MealFlow coincidía con un sitio existente).</w:t>
            </w:r>
          </w:p>
        </w:tc>
        <w:tc>
          <w:tcPr>
            <w:tcW w:w="4694" w:type="dxa"/>
            <w:shd w:val="clear" w:color="auto" w:fill="FFFFFF"/>
            <w:tcMar>
              <w:top w:w="70" w:type="dxa"/>
              <w:left w:w="110" w:type="dxa"/>
              <w:bottom w:w="70" w:type="dxa"/>
              <w:right w:w="110" w:type="dxa"/>
            </w:tcMar>
            <w:vAlign w:val="center"/>
          </w:tcPr>
          <w:p w14:paraId="793A398A" w14:textId="77777777" w:rsidR="00B60C81" w:rsidRDefault="00000000">
            <w:pPr>
              <w:spacing w:after="0"/>
            </w:pPr>
            <w:r>
              <w:rPr>
                <w:rFonts w:cs="Times New Roman"/>
                <w:color w:val="262626"/>
                <w:sz w:val="17"/>
                <w:szCs w:val="17"/>
                <w:lang w:val="es-PE"/>
              </w:rPr>
              <w:t>Se cambió el nombre de la plataforma a Sazloop («Lo bueno sigue fluyendo»), identificada como el proyecto asignado N.º 91 — SalvemosLaComida.</w:t>
            </w:r>
          </w:p>
        </w:tc>
        <w:tc>
          <w:tcPr>
            <w:tcW w:w="1000" w:type="dxa"/>
            <w:shd w:val="clear" w:color="auto" w:fill="FFFFFF"/>
            <w:tcMar>
              <w:top w:w="70" w:type="dxa"/>
              <w:left w:w="110" w:type="dxa"/>
              <w:bottom w:w="70" w:type="dxa"/>
              <w:right w:w="110" w:type="dxa"/>
            </w:tcMar>
            <w:vAlign w:val="center"/>
          </w:tcPr>
          <w:p w14:paraId="49BE4CC8" w14:textId="77777777" w:rsidR="00B60C81" w:rsidRDefault="00000000">
            <w:pPr>
              <w:spacing w:after="0"/>
              <w:jc w:val="center"/>
            </w:pPr>
            <w:r>
              <w:rPr>
                <w:rFonts w:cs="Times New Roman"/>
                <w:color w:val="262626"/>
                <w:sz w:val="17"/>
                <w:szCs w:val="17"/>
                <w:lang w:val="es-PE"/>
              </w:rPr>
              <w:t>Carátula y 1</w:t>
            </w:r>
          </w:p>
        </w:tc>
      </w:tr>
      <w:tr w:rsidR="00B60C81" w14:paraId="7B7B9CDA" w14:textId="77777777">
        <w:trPr>
          <w:cantSplit/>
          <w:jc w:val="center"/>
        </w:trPr>
        <w:tc>
          <w:tcPr>
            <w:tcW w:w="560" w:type="dxa"/>
            <w:shd w:val="clear" w:color="auto" w:fill="FFFFFF"/>
            <w:tcMar>
              <w:top w:w="70" w:type="dxa"/>
              <w:left w:w="110" w:type="dxa"/>
              <w:bottom w:w="70" w:type="dxa"/>
              <w:right w:w="110" w:type="dxa"/>
            </w:tcMar>
            <w:vAlign w:val="center"/>
          </w:tcPr>
          <w:p w14:paraId="6E0C480C" w14:textId="77777777" w:rsidR="00B60C81" w:rsidRDefault="00000000">
            <w:pPr>
              <w:spacing w:after="0"/>
              <w:jc w:val="center"/>
            </w:pPr>
            <w:r>
              <w:rPr>
                <w:rFonts w:cs="Times New Roman"/>
                <w:b/>
                <w:bCs/>
                <w:color w:val="1F4E79"/>
                <w:sz w:val="17"/>
                <w:szCs w:val="17"/>
                <w:lang w:val="es-PE"/>
              </w:rPr>
              <w:t>14</w:t>
            </w:r>
          </w:p>
        </w:tc>
        <w:tc>
          <w:tcPr>
            <w:tcW w:w="2250" w:type="dxa"/>
            <w:shd w:val="clear" w:color="auto" w:fill="FFFFFF"/>
            <w:tcMar>
              <w:top w:w="70" w:type="dxa"/>
              <w:left w:w="110" w:type="dxa"/>
              <w:bottom w:w="70" w:type="dxa"/>
              <w:right w:w="110" w:type="dxa"/>
            </w:tcMar>
            <w:vAlign w:val="center"/>
          </w:tcPr>
          <w:p w14:paraId="6834E307" w14:textId="77777777" w:rsidR="00B60C81" w:rsidRDefault="00000000">
            <w:pPr>
              <w:spacing w:after="0"/>
            </w:pPr>
            <w:r>
              <w:rPr>
                <w:rFonts w:cs="Times New Roman"/>
                <w:color w:val="262626"/>
                <w:sz w:val="17"/>
                <w:szCs w:val="17"/>
                <w:lang w:val="es-PE"/>
              </w:rPr>
              <w:t>Todos los elementos presentados deben hablar el mismo idioma (coherencia y trazabilidad).</w:t>
            </w:r>
          </w:p>
        </w:tc>
        <w:tc>
          <w:tcPr>
            <w:tcW w:w="4694" w:type="dxa"/>
            <w:shd w:val="clear" w:color="auto" w:fill="FFFFFF"/>
            <w:tcMar>
              <w:top w:w="70" w:type="dxa"/>
              <w:left w:w="110" w:type="dxa"/>
              <w:bottom w:w="70" w:type="dxa"/>
              <w:right w:w="110" w:type="dxa"/>
            </w:tcMar>
            <w:vAlign w:val="center"/>
          </w:tcPr>
          <w:p w14:paraId="4FF66852" w14:textId="77777777" w:rsidR="00B60C81" w:rsidRDefault="00000000">
            <w:pPr>
              <w:spacing w:after="0"/>
            </w:pPr>
            <w:r>
              <w:rPr>
                <w:rFonts w:cs="Times New Roman"/>
                <w:color w:val="262626"/>
                <w:sz w:val="17"/>
                <w:szCs w:val="17"/>
                <w:lang w:val="es-PE"/>
              </w:rPr>
              <w:t>Los identificadores RF-01 a RF-26 se mantienen en las tablas de requerimientos, en los casos de uso y en los comentarios del código; la tabla de 3.8.2 relaciona cada requerimiento con su pantalla y su servicio REST, y la de 3.5.1 con las entidades del modelo.</w:t>
            </w:r>
          </w:p>
        </w:tc>
        <w:tc>
          <w:tcPr>
            <w:tcW w:w="1000" w:type="dxa"/>
            <w:shd w:val="clear" w:color="auto" w:fill="FFFFFF"/>
            <w:tcMar>
              <w:top w:w="70" w:type="dxa"/>
              <w:left w:w="110" w:type="dxa"/>
              <w:bottom w:w="70" w:type="dxa"/>
              <w:right w:w="110" w:type="dxa"/>
            </w:tcMar>
            <w:vAlign w:val="center"/>
          </w:tcPr>
          <w:p w14:paraId="3B0CF764" w14:textId="77777777" w:rsidR="00B60C81" w:rsidRDefault="00000000">
            <w:pPr>
              <w:spacing w:after="0"/>
              <w:jc w:val="center"/>
            </w:pPr>
            <w:r>
              <w:rPr>
                <w:rFonts w:cs="Times New Roman"/>
                <w:color w:val="262626"/>
                <w:sz w:val="17"/>
                <w:szCs w:val="17"/>
                <w:lang w:val="es-PE"/>
              </w:rPr>
              <w:t>3.8.2 y 3.5.1</w:t>
            </w:r>
          </w:p>
        </w:tc>
      </w:tr>
    </w:tbl>
    <w:p w14:paraId="503D5C1E" w14:textId="77777777" w:rsidR="00B60C81" w:rsidRDefault="00B60C81">
      <w:pPr>
        <w:spacing w:after="0"/>
      </w:pPr>
    </w:p>
    <w:p w14:paraId="5D03CDBA" w14:textId="77777777" w:rsidR="0061378D" w:rsidRPr="00350584" w:rsidRDefault="00000000" w:rsidP="00350584">
      <w:pPr>
        <w:jc w:val="both"/>
        <w:rPr>
          <w:b/>
          <w:bCs/>
        </w:rPr>
      </w:pPr>
      <w:r w:rsidRPr="00350584">
        <w:rPr>
          <w:b/>
          <w:bCs/>
        </w:rPr>
        <w:t>Definiciones funcionales aprobadas</w:t>
      </w:r>
    </w:p>
    <w:p w14:paraId="75F848CF" w14:textId="77777777" w:rsidR="0061378D" w:rsidRDefault="00000000" w:rsidP="00350584">
      <w:pPr>
        <w:jc w:val="both"/>
      </w:pPr>
      <w:r>
        <w:rPr>
          <w:sz w:val="22"/>
        </w:rPr>
        <w:t>Estas reglas precisan los requisitos funcionales anteriores para la versión de la plataforma desarrollada en este proyecto.</w:t>
      </w:r>
    </w:p>
    <w:p w14:paraId="510E3126" w14:textId="77777777" w:rsidR="0061378D" w:rsidRPr="00350584" w:rsidRDefault="00000000" w:rsidP="00350584">
      <w:pPr>
        <w:jc w:val="both"/>
        <w:rPr>
          <w:b/>
          <w:bCs/>
        </w:rPr>
      </w:pPr>
      <w:r w:rsidRPr="00350584">
        <w:rPr>
          <w:b/>
          <w:bCs/>
        </w:rPr>
        <w:t>Oferta y consulta de packs</w:t>
      </w:r>
    </w:p>
    <w:p w14:paraId="288053B3" w14:textId="77777777" w:rsidR="0061378D" w:rsidRDefault="00000000" w:rsidP="00350584">
      <w:pPr>
        <w:jc w:val="both"/>
      </w:pPr>
      <w:r>
        <w:rPr>
          <w:sz w:val="22"/>
        </w:rPr>
        <w:t>El inicio del consumidor muestra tres ofertas recientemente publicadas bajo el título Novedades. La ficha muestra la calificación del establecimiento o un guion cuando aún no tiene reseñas. Al abrir una oferta, las cantidades parten de cero; al agregarla al carrito, la ficha se cierra. Los alérgenos visibles son únicamente los seleccionados por el establecimiento.</w:t>
      </w:r>
    </w:p>
    <w:p w14:paraId="5E17CC26" w14:textId="77777777" w:rsidR="0061378D" w:rsidRDefault="00000000" w:rsidP="00350584">
      <w:pPr>
        <w:jc w:val="both"/>
      </w:pPr>
      <w:r>
        <w:rPr>
          <w:sz w:val="22"/>
        </w:rPr>
        <w:t>La información alimentaria presenta siempre tres opciones: apto para vegetarianos, apto para veganos y apto para personas con celiaquía. El trabajador declara cada opción al registrar el pack. Una opción no marcada se comunica como no apta; esa misma indicación se usa para packs previos sin declaración.</w:t>
      </w:r>
    </w:p>
    <w:p w14:paraId="51FFAAA4" w14:textId="77777777" w:rsidR="0061378D" w:rsidRDefault="00000000" w:rsidP="00350584">
      <w:pPr>
        <w:jc w:val="both"/>
      </w:pPr>
      <w:r>
        <w:rPr>
          <w:sz w:val="22"/>
        </w:rPr>
        <w:t>Cada oferta establece inicio y fin del horario de recojo. El fin es el único límite: después de ese momento no se permite entregar ni cancelar una reserva. La cuenta del establecimiento no introduce un límite definitivo adicional. Cada oferta genera su propio código QR, que abre esa oferta mientras siga disponible.</w:t>
      </w:r>
    </w:p>
    <w:p w14:paraId="58423170" w14:textId="77777777" w:rsidR="0061378D" w:rsidRPr="00350584" w:rsidRDefault="00000000" w:rsidP="00350584">
      <w:pPr>
        <w:jc w:val="both"/>
        <w:rPr>
          <w:b/>
          <w:bCs/>
        </w:rPr>
      </w:pPr>
      <w:r w:rsidRPr="00350584">
        <w:rPr>
          <w:b/>
          <w:bCs/>
        </w:rPr>
        <w:t>Carrito y pagos</w:t>
      </w:r>
    </w:p>
    <w:p w14:paraId="7E6F8A0C" w14:textId="77777777" w:rsidR="0061378D" w:rsidRDefault="00000000" w:rsidP="00350584">
      <w:pPr>
        <w:jc w:val="both"/>
      </w:pPr>
      <w:r>
        <w:rPr>
          <w:sz w:val="22"/>
        </w:rPr>
        <w:t>El carrito admite pedidos independientes, incluso del mismo pack. Su contador muestra la cantidad de pedidos y no el número de unidades. Todos los pedidos del carrito se confirman con una sola operación de pago; cada pedido genera su propia reserva, boleta y código de recojo. Si un pedido se queda sin stock al confirmar, no se crea ninguna reserva ni se confirma el pago conjunto.</w:t>
      </w:r>
    </w:p>
    <w:p w14:paraId="180FF1F0" w14:textId="77777777" w:rsidR="0061378D" w:rsidRDefault="00000000" w:rsidP="00350584">
      <w:pPr>
        <w:jc w:val="both"/>
        <w:rPr>
          <w:sz w:val="22"/>
        </w:rPr>
      </w:pPr>
      <w:r>
        <w:rPr>
          <w:sz w:val="22"/>
        </w:rPr>
        <w:t>Para Yape, el consumidor introduce un número telefónico peruano, avanza e introduce seis dígitos. En este prototipo se acepta cualquier secuencia de seis dígitos y no se consulta a Yape. Para tarjeta de débito, el formulario exige número, titular, vencimiento futuro y CVV o CVC con formato válido; los datos se descartan tras la validación local y no se envían ni guardan en el servidor. En ambas opciones, el consumidor debe marcar la aceptación de términos antes de confirmar. El texto de términos es provisional para el prototipo.</w:t>
      </w:r>
    </w:p>
    <w:p w14:paraId="4A2DEB84" w14:textId="77777777" w:rsidR="00350584" w:rsidRDefault="00350584" w:rsidP="00350584">
      <w:pPr>
        <w:jc w:val="both"/>
        <w:rPr>
          <w:sz w:val="22"/>
        </w:rPr>
      </w:pPr>
    </w:p>
    <w:p w14:paraId="46364BE7" w14:textId="77777777" w:rsidR="00350584" w:rsidRDefault="00350584" w:rsidP="00350584">
      <w:pPr>
        <w:jc w:val="both"/>
      </w:pPr>
    </w:p>
    <w:p w14:paraId="36C1362A" w14:textId="77777777" w:rsidR="0061378D" w:rsidRPr="00350584" w:rsidRDefault="00000000" w:rsidP="00350584">
      <w:pPr>
        <w:jc w:val="both"/>
        <w:rPr>
          <w:b/>
          <w:bCs/>
        </w:rPr>
      </w:pPr>
      <w:r w:rsidRPr="00350584">
        <w:rPr>
          <w:b/>
          <w:bCs/>
        </w:rPr>
        <w:lastRenderedPageBreak/>
        <w:t>Reseñas y perfil</w:t>
      </w:r>
    </w:p>
    <w:p w14:paraId="2D47C905" w14:textId="77777777" w:rsidR="0061378D" w:rsidRDefault="00000000" w:rsidP="00350584">
      <w:pPr>
        <w:jc w:val="both"/>
      </w:pPr>
      <w:r>
        <w:rPr>
          <w:sz w:val="22"/>
        </w:rPr>
        <w:t>Una reseña se habilita únicamente tras el recojo. La calificación de una a cinco estrellas es obligatoria y el comentario es opcional. Al volver a ingresar, el consumidor recibe un aviso automático por cada establecimiento del que tenga una compra recogida sin reseña. Solo se publica una reseña por consumidor y establecimiento. Si cierra un aviso, renuncia a reseñar esa compra, pero una compra posterior recogida del mismo establecimiento puede volver a habilitar el aviso. Una reseña ya enviada impide nuevas reseñas para ese establecimiento.</w:t>
      </w:r>
    </w:p>
    <w:p w14:paraId="35F77D8A" w14:textId="77777777" w:rsidR="0061378D" w:rsidRDefault="00000000" w:rsidP="00350584">
      <w:pPr>
        <w:jc w:val="both"/>
      </w:pPr>
      <w:r>
        <w:rPr>
          <w:sz w:val="22"/>
        </w:rPr>
        <w:t>El perfil muestra nombres, apellidos, correo, teléfono y contraseña oculta. El consumidor puede modificar los cuatro datos personales y cambiar la contraseña en un formulario separado que exige la contraseña actual. También puede subir o cambiar su foto de perfil.</w:t>
      </w:r>
    </w:p>
    <w:p w14:paraId="7297DDDD" w14:textId="77777777" w:rsidR="0061378D" w:rsidRPr="00350584" w:rsidRDefault="00000000" w:rsidP="00350584">
      <w:pPr>
        <w:jc w:val="both"/>
        <w:rPr>
          <w:b/>
          <w:bCs/>
        </w:rPr>
      </w:pPr>
      <w:r w:rsidRPr="00350584">
        <w:rPr>
          <w:b/>
          <w:bCs/>
        </w:rPr>
        <w:t>Cuenta operativa del establecimiento</w:t>
      </w:r>
    </w:p>
    <w:p w14:paraId="4727531B" w14:textId="77777777" w:rsidR="0061378D" w:rsidRDefault="00000000" w:rsidP="00350584">
      <w:pPr>
        <w:jc w:val="both"/>
      </w:pPr>
      <w:r>
        <w:rPr>
          <w:sz w:val="22"/>
        </w:rPr>
        <w:t>El trabajador consulta la oferta vigente en modo de solo lectura, valida códigos de recojo y registra un pack mediante un formulario por pasos. El formulario integra contenido, tamaño, precios, stock y horario; no muestra identificadores internos ni un campo de límite definitivo adicional. Las restricciones alimentarias se declaran con las tres opciones definidas anteriormente.</w:t>
      </w:r>
    </w:p>
    <w:p w14:paraId="4AAC1B55" w14:textId="77777777" w:rsidR="0061378D" w:rsidRDefault="00000000" w:rsidP="00350584">
      <w:pPr>
        <w:jc w:val="both"/>
      </w:pPr>
      <w:r>
        <w:rPr>
          <w:sz w:val="22"/>
        </w:rPr>
        <w:t>El panel del trabajador muestra stock disponible y los ingresos netos del local procedentes de pedidos entregados, descontada la comisión del 10 %. Agrupa los ingresos por día, semana calendario de lunes a domingo y mes calendario, en horario de Perú. En esos mismos periodos, el stock no vendido suma las unidades remanentes al cierre de cada oferta, según la fecha de la oferta.</w:t>
      </w:r>
    </w:p>
    <w:p w14:paraId="47A174A1" w14:textId="77777777" w:rsidR="0061378D" w:rsidRPr="00350584" w:rsidRDefault="00000000" w:rsidP="00350584">
      <w:pPr>
        <w:jc w:val="both"/>
        <w:rPr>
          <w:b/>
          <w:bCs/>
        </w:rPr>
      </w:pPr>
      <w:r w:rsidRPr="00350584">
        <w:rPr>
          <w:b/>
          <w:bCs/>
        </w:rPr>
        <w:t>Compra presencial e impacto</w:t>
      </w:r>
    </w:p>
    <w:p w14:paraId="18041BC8" w14:textId="77777777" w:rsidR="0061378D" w:rsidRDefault="00000000" w:rsidP="00350584">
      <w:pPr>
        <w:jc w:val="both"/>
      </w:pPr>
      <w:r>
        <w:rPr>
          <w:sz w:val="22"/>
        </w:rPr>
        <w:t>Cuando el consumidor elige efectivo desde el código QR de una oferta, las unidades solicitadas se retienen durante 10 minutos mientras el trabajador confirma que recibió el dinero; el consumidor recibe el código de recojo al reservar, y el trabajador lo utiliza para registrar el cobro. Si no se confirma dentro de ese plazo, la retención vence y el stock vuelve a estar disponible. Al confirmar el cobro, el pago y el recojo se completan juntos y se genera la boleta simulada. Cada oferta publica un código QR diferente.</w:t>
      </w:r>
    </w:p>
    <w:p w14:paraId="70AA9295" w14:textId="77777777" w:rsidR="0061378D" w:rsidRDefault="00000000" w:rsidP="00350584">
      <w:pPr>
        <w:jc w:val="both"/>
      </w:pPr>
      <w:r>
        <w:rPr>
          <w:sz w:val="22"/>
        </w:rPr>
        <w:t>En esta etapa, el impacto visible se expresa como número de packs efectivamente entregados. No se muestran estimaciones de peso recuperado ni de CO₂ evitado hasta que se apruebe una fórmula para calcularlas.</w:t>
      </w:r>
    </w:p>
    <w:p w14:paraId="5AC6508B" w14:textId="77777777" w:rsidR="0061378D" w:rsidRPr="00350584" w:rsidRDefault="00000000" w:rsidP="00350584">
      <w:pPr>
        <w:jc w:val="both"/>
        <w:rPr>
          <w:b/>
          <w:bCs/>
        </w:rPr>
      </w:pPr>
      <w:r w:rsidRPr="00350584">
        <w:rPr>
          <w:b/>
          <w:bCs/>
        </w:rPr>
        <w:t>Ventas y reservas no recogidas</w:t>
      </w:r>
    </w:p>
    <w:p w14:paraId="050CCC6D" w14:textId="77777777" w:rsidR="0061378D" w:rsidRDefault="00000000" w:rsidP="00350584">
      <w:pPr>
        <w:jc w:val="both"/>
      </w:pPr>
      <w:r>
        <w:rPr>
          <w:sz w:val="22"/>
        </w:rPr>
        <w:t>En el panel empresarial, ventas cuenta las reservas pagadas, incluso si todavía no se ha confirmado su recojo. Las cancelaciones se informan por separado.</w:t>
      </w:r>
    </w:p>
    <w:p w14:paraId="570B229A" w14:textId="77777777" w:rsidR="0061378D" w:rsidRDefault="00000000" w:rsidP="00350584">
      <w:pPr>
        <w:jc w:val="both"/>
      </w:pPr>
      <w:r>
        <w:rPr>
          <w:sz w:val="22"/>
        </w:rPr>
        <w:t>Una reserva pagada que no se entrega antes del fin del horario de recojo pasa automáticamente a expirada o no recogida. El importe cobrado y la comisión de la plataforma se conservan; esa reserva no se cuenta como pack entregado para el indicador de impacto.</w:t>
      </w:r>
    </w:p>
    <w:p w14:paraId="613B3FD7" w14:textId="77777777" w:rsidR="0061378D" w:rsidRDefault="00000000" w:rsidP="00350584">
      <w:pPr>
        <w:jc w:val="both"/>
      </w:pPr>
      <w:r>
        <w:rPr>
          <w:sz w:val="22"/>
        </w:rPr>
        <w:t>Las reservas canceladas quedan excluidas del contador y del importe de ventas del panel empresarial. Se muestran en cancelaciones; el importe retenido y su comisión sí se reflejan en los ingresos y comisiones correspondientes.</w:t>
      </w:r>
    </w:p>
    <w:p w14:paraId="390D0967" w14:textId="77777777" w:rsidR="00B60C81" w:rsidRPr="00350584" w:rsidRDefault="00000000" w:rsidP="00350584">
      <w:pPr>
        <w:jc w:val="both"/>
        <w:rPr>
          <w:b/>
          <w:bCs/>
        </w:rPr>
      </w:pPr>
      <w:r w:rsidRPr="00350584">
        <w:rPr>
          <w:b/>
          <w:bCs/>
        </w:rPr>
        <w:t>Documentos y revisión de la afiliación</w:t>
      </w:r>
    </w:p>
    <w:p w14:paraId="442E7648" w14:textId="77777777" w:rsidR="00B60C81" w:rsidRDefault="00000000" w:rsidP="00350584">
      <w:pPr>
        <w:jc w:val="both"/>
      </w:pPr>
      <w:r>
        <w:rPr>
          <w:sz w:val="22"/>
        </w:rPr>
        <w:lastRenderedPageBreak/>
        <w:t>Los documentos obligatorios de cada establecimiento son los que presenta en su solicitud para respaldar su funcionamiento: al adjuntarlos, el propietario indica su tipo (licencia de funcionamiento, certificado sanitario, inspección de seguridad u otro) y puede registrar su número y sus fechas de emisión y vencimiento. La plataforma no fija una lista cerrada de tipos: para enviar la solicitud se exige al menos un documento, y el administrador decide manualmente si la documentación presentada es suficiente.</w:t>
      </w:r>
    </w:p>
    <w:p w14:paraId="457C7508" w14:textId="77777777" w:rsidR="00B60C81" w:rsidRDefault="00000000" w:rsidP="00350584">
      <w:pPr>
        <w:jc w:val="both"/>
      </w:pPr>
      <w:r>
        <w:rPr>
          <w:sz w:val="22"/>
        </w:rPr>
        <w:t>El administrador revisa todos los documentos de una solicitud y la resuelve en una sola operación: la solicitud se aprueba únicamente si se aprueban todos sus documentos, y todo documento rechazado se registra con sus observaciones. El motivo de la decisión es el comentario que escribe el administrador o, si no lo escribe, el sistema lo genera a partir del resultado de la revisión.</w:t>
      </w:r>
    </w:p>
    <w:p w14:paraId="52A29BAE" w14:textId="77777777" w:rsidR="0061378D" w:rsidRPr="00350584" w:rsidRDefault="00000000" w:rsidP="00350584">
      <w:pPr>
        <w:jc w:val="both"/>
        <w:rPr>
          <w:b/>
          <w:bCs/>
        </w:rPr>
      </w:pPr>
      <w:r w:rsidRPr="00350584">
        <w:rPr>
          <w:b/>
          <w:bCs/>
        </w:rPr>
        <w:t>Vigencia, renovación y notificaciones</w:t>
      </w:r>
    </w:p>
    <w:p w14:paraId="433B5201" w14:textId="77777777" w:rsidR="0061378D" w:rsidRDefault="00000000" w:rsidP="00350584">
      <w:pPr>
        <w:jc w:val="both"/>
      </w:pPr>
      <w:r>
        <w:rPr>
          <w:sz w:val="22"/>
        </w:rPr>
        <w:t>El sistema registra una notificación para el propietario siete días antes de la fecha de vencimiento de cada documento obligatorio aprobado; un documento sin fecha de vencimiento no vence. Si el documento vence sin renovación aprobada, suspende automáticamente el establecimiento y notifica el motivo.</w:t>
      </w:r>
    </w:p>
    <w:p w14:paraId="55C5CA80" w14:textId="77777777" w:rsidR="00B60C81" w:rsidRDefault="00000000" w:rsidP="00350584">
      <w:pPr>
        <w:jc w:val="both"/>
      </w:pPr>
      <w:r>
        <w:rPr>
          <w:sz w:val="22"/>
        </w:rPr>
        <w:t>Mientras dura la suspensión, el establecimiento no aparece en la búsqueda, no vende ni publica nuevas ofertas, pero su cuenta operativa puede validar códigos y entregar las reservas ya pagadas.</w:t>
      </w:r>
    </w:p>
    <w:p w14:paraId="1FF67E0C" w14:textId="77777777" w:rsidR="0061378D" w:rsidRDefault="00000000" w:rsidP="00350584">
      <w:pPr>
        <w:jc w:val="both"/>
      </w:pPr>
      <w:r>
        <w:rPr>
          <w:sz w:val="22"/>
        </w:rPr>
        <w:t>Para reactivar un establecimiento suspendido, el propietario presenta solo los documentos obligatorios vencidos; un documento que vence en los próximos siete días también puede renovarse. El administrador revisa manualmente la renovación. La aprobación reactiva el local y conserva su cuenta, sus reservas pagadas y todo el historial.</w:t>
      </w:r>
    </w:p>
    <w:p w14:paraId="4E4E5B44" w14:textId="77777777" w:rsidR="00B60C81" w:rsidRDefault="00000000" w:rsidP="00350584">
      <w:pPr>
        <w:jc w:val="both"/>
      </w:pPr>
      <w:r>
        <w:rPr>
          <w:sz w:val="22"/>
        </w:rPr>
        <w:t>Las notificaciones se registran en el buzón de la plataforma. El propietario recibe el resultado de cada solicitud o renovación, los avisos de documentos por vencer y las suspensiones. El consumidor recibe un recordatorio de recojo por cada pedido, que se crea al confirmar la compra con su código, dirección y horario, y los avisos de cancelación con reembolso, de pedido no recogido y de reserva en efectivo vencida.</w:t>
      </w:r>
    </w:p>
    <w:sectPr w:rsidR="00B60C81" w:rsidSect="00A670AC">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05400" w14:textId="77777777" w:rsidR="0004468D" w:rsidRDefault="0004468D" w:rsidP="00925DD8">
      <w:pPr>
        <w:spacing w:after="0" w:line="240" w:lineRule="auto"/>
      </w:pPr>
      <w:r>
        <w:separator/>
      </w:r>
    </w:p>
  </w:endnote>
  <w:endnote w:type="continuationSeparator" w:id="0">
    <w:p w14:paraId="7C3E5359" w14:textId="77777777" w:rsidR="0004468D" w:rsidRDefault="0004468D" w:rsidP="00925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84326"/>
      <w:docPartObj>
        <w:docPartGallery w:val="Page Numbers (Bottom of Page)"/>
        <w:docPartUnique/>
      </w:docPartObj>
    </w:sdtPr>
    <w:sdtContent>
      <w:p w14:paraId="570F525B" w14:textId="77777777" w:rsidR="000C316E" w:rsidRDefault="000C316E">
        <w:pPr>
          <w:pStyle w:val="Piedepgina"/>
          <w:jc w:val="right"/>
        </w:pPr>
        <w:r>
          <w:fldChar w:fldCharType="begin"/>
        </w:r>
        <w:r>
          <w:instrText>PAGE   \* MERGEFORMAT</w:instrText>
        </w:r>
        <w:r>
          <w:fldChar w:fldCharType="separate"/>
        </w:r>
        <w:r w:rsidR="00397A21">
          <w:rPr>
            <w:noProof/>
          </w:rPr>
          <w:t>34</w:t>
        </w:r>
        <w:r>
          <w:fldChar w:fldCharType="end"/>
        </w:r>
      </w:p>
    </w:sdtContent>
  </w:sdt>
  <w:p w14:paraId="01D74D6C" w14:textId="77777777" w:rsidR="000C316E" w:rsidRDefault="000C316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DE4D7" w14:textId="77777777" w:rsidR="0004468D" w:rsidRDefault="0004468D" w:rsidP="00925DD8">
      <w:pPr>
        <w:spacing w:after="0" w:line="240" w:lineRule="auto"/>
      </w:pPr>
      <w:r>
        <w:separator/>
      </w:r>
    </w:p>
  </w:footnote>
  <w:footnote w:type="continuationSeparator" w:id="0">
    <w:p w14:paraId="7924AA13" w14:textId="77777777" w:rsidR="0004468D" w:rsidRDefault="0004468D" w:rsidP="00925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6A9F"/>
    <w:multiLevelType w:val="hybridMultilevel"/>
    <w:tmpl w:val="2E060B2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EE72F28"/>
    <w:multiLevelType w:val="hybridMultilevel"/>
    <w:tmpl w:val="9CE20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A762B28"/>
    <w:multiLevelType w:val="hybridMultilevel"/>
    <w:tmpl w:val="203E5DEA"/>
    <w:lvl w:ilvl="0" w:tplc="25663462">
      <w:start w:val="2"/>
      <w:numFmt w:val="bullet"/>
      <w:lvlText w:val="-"/>
      <w:lvlJc w:val="left"/>
      <w:pPr>
        <w:ind w:left="720" w:hanging="360"/>
      </w:pPr>
      <w:rPr>
        <w:rFonts w:ascii="Times New Roman" w:eastAsiaTheme="minorHAnsi"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B4B16B6"/>
    <w:multiLevelType w:val="hybridMultilevel"/>
    <w:tmpl w:val="D3B200E8"/>
    <w:lvl w:ilvl="0" w:tplc="E4529F28">
      <w:start w:val="1"/>
      <w:numFmt w:val="decimal"/>
      <w:lvlText w:val="2.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E860EF8"/>
    <w:multiLevelType w:val="hybridMultilevel"/>
    <w:tmpl w:val="CB2874F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6727132"/>
    <w:multiLevelType w:val="multilevel"/>
    <w:tmpl w:val="A480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03C1B"/>
    <w:multiLevelType w:val="hybridMultilevel"/>
    <w:tmpl w:val="7AFC9CE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15D41F9"/>
    <w:multiLevelType w:val="hybridMultilevel"/>
    <w:tmpl w:val="ABF8F252"/>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3F43D27"/>
    <w:multiLevelType w:val="hybridMultilevel"/>
    <w:tmpl w:val="972CFE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6E91D92"/>
    <w:multiLevelType w:val="hybridMultilevel"/>
    <w:tmpl w:val="50C273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6F6180D"/>
    <w:multiLevelType w:val="hybridMultilevel"/>
    <w:tmpl w:val="AB4E70F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47677C16"/>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9E06A5F"/>
    <w:multiLevelType w:val="hybridMultilevel"/>
    <w:tmpl w:val="FD16B8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EDD4128"/>
    <w:multiLevelType w:val="multilevel"/>
    <w:tmpl w:val="CB4A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676156"/>
    <w:multiLevelType w:val="hybridMultilevel"/>
    <w:tmpl w:val="CDC816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4FA11ECB"/>
    <w:multiLevelType w:val="hybridMultilevel"/>
    <w:tmpl w:val="0CF427E2"/>
    <w:lvl w:ilvl="0" w:tplc="44D61288">
      <w:start w:val="1"/>
      <w:numFmt w:val="decimal"/>
      <w:lvlText w:val="3.6.%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0B02BE7"/>
    <w:multiLevelType w:val="hybridMultilevel"/>
    <w:tmpl w:val="67128DF2"/>
    <w:lvl w:ilvl="0" w:tplc="159EC3CE">
      <w:start w:val="1"/>
      <w:numFmt w:val="decimal"/>
      <w:lvlText w:val="3.5.%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5014280"/>
    <w:multiLevelType w:val="multilevel"/>
    <w:tmpl w:val="151E8C76"/>
    <w:lvl w:ilvl="0">
      <w:start w:val="1"/>
      <w:numFmt w:val="decimal"/>
      <w:pStyle w:val="Ttulo1"/>
      <w:lvlText w:val="%1"/>
      <w:lvlJc w:val="left"/>
      <w:pPr>
        <w:ind w:left="432" w:hanging="432"/>
      </w:pPr>
    </w:lvl>
    <w:lvl w:ilvl="1">
      <w:start w:val="1"/>
      <w:numFmt w:val="decimal"/>
      <w:pStyle w:val="Ttulo2"/>
      <w:lvlText w:val="%1.%2"/>
      <w:lvlJc w:val="left"/>
      <w:pPr>
        <w:ind w:left="576" w:hanging="576"/>
      </w:pPr>
      <w:rPr>
        <w:b/>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5FD11B73"/>
    <w:multiLevelType w:val="hybridMultilevel"/>
    <w:tmpl w:val="8E32AB3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60863327"/>
    <w:multiLevelType w:val="hybridMultilevel"/>
    <w:tmpl w:val="CC126FE2"/>
    <w:lvl w:ilvl="0" w:tplc="40B6FE1A">
      <w:start w:val="2025"/>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0F43EC3"/>
    <w:multiLevelType w:val="hybridMultilevel"/>
    <w:tmpl w:val="ED02FE9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62B34995"/>
    <w:multiLevelType w:val="hybridMultilevel"/>
    <w:tmpl w:val="403CCDB2"/>
    <w:lvl w:ilvl="0" w:tplc="A812535E">
      <w:start w:val="1"/>
      <w:numFmt w:val="decimal"/>
      <w:lvlText w:val="2.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72587C62"/>
    <w:multiLevelType w:val="hybridMultilevel"/>
    <w:tmpl w:val="A872CCA6"/>
    <w:lvl w:ilvl="0" w:tplc="44D61288">
      <w:start w:val="1"/>
      <w:numFmt w:val="decimal"/>
      <w:lvlText w:val="3.6.%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75C55DB1"/>
    <w:multiLevelType w:val="hybridMultilevel"/>
    <w:tmpl w:val="1BE23332"/>
    <w:lvl w:ilvl="0" w:tplc="40B6FE1A">
      <w:start w:val="2025"/>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67246BB"/>
    <w:multiLevelType w:val="hybridMultilevel"/>
    <w:tmpl w:val="A340400E"/>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6C23EFE"/>
    <w:multiLevelType w:val="hybridMultilevel"/>
    <w:tmpl w:val="BB6A467C"/>
    <w:lvl w:ilvl="0" w:tplc="4B2A0664">
      <w:start w:val="1"/>
      <w:numFmt w:val="decimal"/>
      <w:lvlText w:val="2.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77635520"/>
    <w:multiLevelType w:val="hybridMultilevel"/>
    <w:tmpl w:val="C5862A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9B90A68"/>
    <w:multiLevelType w:val="hybridMultilevel"/>
    <w:tmpl w:val="F782F2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F826122"/>
    <w:multiLevelType w:val="hybridMultilevel"/>
    <w:tmpl w:val="7B666D78"/>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F997446"/>
    <w:multiLevelType w:val="hybridMultilevel"/>
    <w:tmpl w:val="EC02C836"/>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606890146">
    <w:abstractNumId w:val="17"/>
  </w:num>
  <w:num w:numId="2" w16cid:durableId="692001813">
    <w:abstractNumId w:val="19"/>
  </w:num>
  <w:num w:numId="3" w16cid:durableId="600769468">
    <w:abstractNumId w:val="5"/>
  </w:num>
  <w:num w:numId="4" w16cid:durableId="214048276">
    <w:abstractNumId w:val="13"/>
  </w:num>
  <w:num w:numId="5" w16cid:durableId="1247299594">
    <w:abstractNumId w:val="3"/>
  </w:num>
  <w:num w:numId="6" w16cid:durableId="1404915421">
    <w:abstractNumId w:val="16"/>
  </w:num>
  <w:num w:numId="7" w16cid:durableId="311645578">
    <w:abstractNumId w:val="21"/>
  </w:num>
  <w:num w:numId="8" w16cid:durableId="992872837">
    <w:abstractNumId w:val="22"/>
  </w:num>
  <w:num w:numId="9" w16cid:durableId="1044019831">
    <w:abstractNumId w:val="15"/>
  </w:num>
  <w:num w:numId="10" w16cid:durableId="109933236">
    <w:abstractNumId w:val="9"/>
  </w:num>
  <w:num w:numId="11" w16cid:durableId="140509452">
    <w:abstractNumId w:val="8"/>
  </w:num>
  <w:num w:numId="12" w16cid:durableId="1023555102">
    <w:abstractNumId w:val="27"/>
  </w:num>
  <w:num w:numId="13" w16cid:durableId="129712821">
    <w:abstractNumId w:val="26"/>
  </w:num>
  <w:num w:numId="14" w16cid:durableId="1567718434">
    <w:abstractNumId w:val="1"/>
  </w:num>
  <w:num w:numId="15" w16cid:durableId="1317418797">
    <w:abstractNumId w:val="6"/>
  </w:num>
  <w:num w:numId="16" w16cid:durableId="937719164">
    <w:abstractNumId w:val="0"/>
  </w:num>
  <w:num w:numId="17" w16cid:durableId="1422138237">
    <w:abstractNumId w:val="25"/>
  </w:num>
  <w:num w:numId="18" w16cid:durableId="1638416945">
    <w:abstractNumId w:val="2"/>
  </w:num>
  <w:num w:numId="19" w16cid:durableId="378089780">
    <w:abstractNumId w:val="28"/>
  </w:num>
  <w:num w:numId="20" w16cid:durableId="1475175337">
    <w:abstractNumId w:val="24"/>
  </w:num>
  <w:num w:numId="21" w16cid:durableId="819149467">
    <w:abstractNumId w:val="14"/>
  </w:num>
  <w:num w:numId="22" w16cid:durableId="1476681635">
    <w:abstractNumId w:val="10"/>
  </w:num>
  <w:num w:numId="23" w16cid:durableId="284115823">
    <w:abstractNumId w:val="18"/>
  </w:num>
  <w:num w:numId="24" w16cid:durableId="1105926986">
    <w:abstractNumId w:val="20"/>
  </w:num>
  <w:num w:numId="25" w16cid:durableId="662242600">
    <w:abstractNumId w:val="29"/>
  </w:num>
  <w:num w:numId="26" w16cid:durableId="1659268935">
    <w:abstractNumId w:val="23"/>
  </w:num>
  <w:num w:numId="27" w16cid:durableId="464548276">
    <w:abstractNumId w:val="4"/>
  </w:num>
  <w:num w:numId="28" w16cid:durableId="88234987">
    <w:abstractNumId w:val="7"/>
  </w:num>
  <w:num w:numId="29" w16cid:durableId="1153569080">
    <w:abstractNumId w:val="12"/>
  </w:num>
  <w:num w:numId="30" w16cid:durableId="1230920399">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s-PE" w:vendorID="64" w:dllVersion="6" w:nlCheck="1" w:checkStyle="0"/>
  <w:activeWritingStyle w:appName="MSWord" w:lang="es-ES" w:vendorID="64" w:dllVersion="0" w:nlCheck="1" w:checkStyle="0"/>
  <w:activeWritingStyle w:appName="MSWord" w:lang="es-PE" w:vendorID="64" w:dllVersion="0" w:nlCheck="1" w:checkStyle="0"/>
  <w:activeWritingStyle w:appName="MSWord" w:lang="es-ES" w:vendorID="64" w:dllVersion="6" w:nlCheck="1" w:checkStyle="0"/>
  <w:activeWritingStyle w:appName="MSWord" w:lang="en-US" w:vendorID="64" w:dllVersion="0" w:nlCheck="1" w:checkStyle="0"/>
  <w:activeWritingStyle w:appName="MSWord" w:lang="en-US" w:vendorID="64" w:dllVersion="6" w:nlCheck="1" w:checkStyle="0"/>
  <w:proofState w:spelling="clean" w:grammar="clean"/>
  <w:attachedTemplate r:id="rId1"/>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4F3"/>
    <w:rsid w:val="00022F1F"/>
    <w:rsid w:val="00041C61"/>
    <w:rsid w:val="0004468D"/>
    <w:rsid w:val="00075581"/>
    <w:rsid w:val="0009541F"/>
    <w:rsid w:val="000A1873"/>
    <w:rsid w:val="000A5434"/>
    <w:rsid w:val="000B6B8C"/>
    <w:rsid w:val="000C1AC6"/>
    <w:rsid w:val="000C316E"/>
    <w:rsid w:val="000D3F5A"/>
    <w:rsid w:val="000F0257"/>
    <w:rsid w:val="00107FDA"/>
    <w:rsid w:val="00116A58"/>
    <w:rsid w:val="00120ED5"/>
    <w:rsid w:val="00123A8E"/>
    <w:rsid w:val="001245FA"/>
    <w:rsid w:val="00141E8D"/>
    <w:rsid w:val="0014291C"/>
    <w:rsid w:val="00164747"/>
    <w:rsid w:val="00164836"/>
    <w:rsid w:val="00176EFB"/>
    <w:rsid w:val="00193364"/>
    <w:rsid w:val="001B6276"/>
    <w:rsid w:val="001D01A8"/>
    <w:rsid w:val="00201F48"/>
    <w:rsid w:val="002110BA"/>
    <w:rsid w:val="0021754B"/>
    <w:rsid w:val="00217D52"/>
    <w:rsid w:val="00222AC4"/>
    <w:rsid w:val="00231BFD"/>
    <w:rsid w:val="00256441"/>
    <w:rsid w:val="00257E01"/>
    <w:rsid w:val="0026121E"/>
    <w:rsid w:val="00263937"/>
    <w:rsid w:val="0027198A"/>
    <w:rsid w:val="00286076"/>
    <w:rsid w:val="00297511"/>
    <w:rsid w:val="002A3B5C"/>
    <w:rsid w:val="002B5F59"/>
    <w:rsid w:val="002B7996"/>
    <w:rsid w:val="002C782B"/>
    <w:rsid w:val="002D221F"/>
    <w:rsid w:val="002E02D6"/>
    <w:rsid w:val="003011E5"/>
    <w:rsid w:val="00315027"/>
    <w:rsid w:val="00315A89"/>
    <w:rsid w:val="00330CA2"/>
    <w:rsid w:val="003347B5"/>
    <w:rsid w:val="00350584"/>
    <w:rsid w:val="00377A82"/>
    <w:rsid w:val="003807EF"/>
    <w:rsid w:val="00381D2B"/>
    <w:rsid w:val="00385FAE"/>
    <w:rsid w:val="0039545E"/>
    <w:rsid w:val="00397A21"/>
    <w:rsid w:val="003A6964"/>
    <w:rsid w:val="003A74D3"/>
    <w:rsid w:val="003B6231"/>
    <w:rsid w:val="003D6FC1"/>
    <w:rsid w:val="003E3CCE"/>
    <w:rsid w:val="003F0D13"/>
    <w:rsid w:val="003F480B"/>
    <w:rsid w:val="004116FC"/>
    <w:rsid w:val="00416C80"/>
    <w:rsid w:val="004213C7"/>
    <w:rsid w:val="00424D2B"/>
    <w:rsid w:val="004341DB"/>
    <w:rsid w:val="00442ADF"/>
    <w:rsid w:val="004553D4"/>
    <w:rsid w:val="00457ED3"/>
    <w:rsid w:val="00463B06"/>
    <w:rsid w:val="00474818"/>
    <w:rsid w:val="00476624"/>
    <w:rsid w:val="004920A6"/>
    <w:rsid w:val="004933D3"/>
    <w:rsid w:val="0049732E"/>
    <w:rsid w:val="004B07E2"/>
    <w:rsid w:val="004C4AF1"/>
    <w:rsid w:val="004C59C1"/>
    <w:rsid w:val="004D71B5"/>
    <w:rsid w:val="004E3BB9"/>
    <w:rsid w:val="004E7A41"/>
    <w:rsid w:val="004F2E41"/>
    <w:rsid w:val="00502246"/>
    <w:rsid w:val="005352F6"/>
    <w:rsid w:val="00541A80"/>
    <w:rsid w:val="00546E2D"/>
    <w:rsid w:val="00554CCF"/>
    <w:rsid w:val="005641B0"/>
    <w:rsid w:val="00566CD9"/>
    <w:rsid w:val="005718E4"/>
    <w:rsid w:val="00574280"/>
    <w:rsid w:val="00574B29"/>
    <w:rsid w:val="005B30C6"/>
    <w:rsid w:val="005C47E0"/>
    <w:rsid w:val="005C5023"/>
    <w:rsid w:val="005D3197"/>
    <w:rsid w:val="005D6092"/>
    <w:rsid w:val="005D6CAC"/>
    <w:rsid w:val="005E000D"/>
    <w:rsid w:val="005E092C"/>
    <w:rsid w:val="005E576B"/>
    <w:rsid w:val="00605A4B"/>
    <w:rsid w:val="00613598"/>
    <w:rsid w:val="0061378D"/>
    <w:rsid w:val="006143B2"/>
    <w:rsid w:val="00615B7B"/>
    <w:rsid w:val="006440B4"/>
    <w:rsid w:val="00644795"/>
    <w:rsid w:val="00654067"/>
    <w:rsid w:val="00670240"/>
    <w:rsid w:val="00675E95"/>
    <w:rsid w:val="006824F2"/>
    <w:rsid w:val="00690C71"/>
    <w:rsid w:val="006A2F46"/>
    <w:rsid w:val="006B4159"/>
    <w:rsid w:val="006C57C2"/>
    <w:rsid w:val="006D6F09"/>
    <w:rsid w:val="006E1023"/>
    <w:rsid w:val="006F2D24"/>
    <w:rsid w:val="006F6F14"/>
    <w:rsid w:val="00700982"/>
    <w:rsid w:val="007131B0"/>
    <w:rsid w:val="00725E26"/>
    <w:rsid w:val="00731EF1"/>
    <w:rsid w:val="00737932"/>
    <w:rsid w:val="007418EF"/>
    <w:rsid w:val="00750E77"/>
    <w:rsid w:val="00750E8A"/>
    <w:rsid w:val="007521E3"/>
    <w:rsid w:val="00767F9B"/>
    <w:rsid w:val="0077570B"/>
    <w:rsid w:val="007803F0"/>
    <w:rsid w:val="007A7178"/>
    <w:rsid w:val="007B03D2"/>
    <w:rsid w:val="007B6135"/>
    <w:rsid w:val="007D1238"/>
    <w:rsid w:val="007D47B7"/>
    <w:rsid w:val="007D62AE"/>
    <w:rsid w:val="007E0B00"/>
    <w:rsid w:val="007E14F8"/>
    <w:rsid w:val="007E4E55"/>
    <w:rsid w:val="007E5D3F"/>
    <w:rsid w:val="007F4121"/>
    <w:rsid w:val="008001D3"/>
    <w:rsid w:val="0080039D"/>
    <w:rsid w:val="00814E70"/>
    <w:rsid w:val="008273EF"/>
    <w:rsid w:val="00833BD4"/>
    <w:rsid w:val="008433F7"/>
    <w:rsid w:val="00846398"/>
    <w:rsid w:val="008A0654"/>
    <w:rsid w:val="008A349C"/>
    <w:rsid w:val="008C4AE8"/>
    <w:rsid w:val="008C5082"/>
    <w:rsid w:val="008D0EE7"/>
    <w:rsid w:val="008D379D"/>
    <w:rsid w:val="0091523D"/>
    <w:rsid w:val="00925DD8"/>
    <w:rsid w:val="009275CF"/>
    <w:rsid w:val="00932FC0"/>
    <w:rsid w:val="009654F7"/>
    <w:rsid w:val="00966D40"/>
    <w:rsid w:val="00975C72"/>
    <w:rsid w:val="0099631C"/>
    <w:rsid w:val="009A546F"/>
    <w:rsid w:val="009B0324"/>
    <w:rsid w:val="009B5325"/>
    <w:rsid w:val="009C5636"/>
    <w:rsid w:val="009F7FE2"/>
    <w:rsid w:val="00A252B2"/>
    <w:rsid w:val="00A40807"/>
    <w:rsid w:val="00A4420D"/>
    <w:rsid w:val="00A635DE"/>
    <w:rsid w:val="00A666FE"/>
    <w:rsid w:val="00A670AC"/>
    <w:rsid w:val="00A93CDF"/>
    <w:rsid w:val="00AA60B5"/>
    <w:rsid w:val="00AC1C4F"/>
    <w:rsid w:val="00AD1C84"/>
    <w:rsid w:val="00AE3878"/>
    <w:rsid w:val="00B12193"/>
    <w:rsid w:val="00B15803"/>
    <w:rsid w:val="00B41CF2"/>
    <w:rsid w:val="00B60C81"/>
    <w:rsid w:val="00B74432"/>
    <w:rsid w:val="00B75E2E"/>
    <w:rsid w:val="00B84456"/>
    <w:rsid w:val="00B9263E"/>
    <w:rsid w:val="00B927B6"/>
    <w:rsid w:val="00B95703"/>
    <w:rsid w:val="00BC45DE"/>
    <w:rsid w:val="00BC5DC7"/>
    <w:rsid w:val="00BD4123"/>
    <w:rsid w:val="00C00DED"/>
    <w:rsid w:val="00C05E53"/>
    <w:rsid w:val="00C33C89"/>
    <w:rsid w:val="00C43130"/>
    <w:rsid w:val="00C46E4E"/>
    <w:rsid w:val="00C521A8"/>
    <w:rsid w:val="00C8450D"/>
    <w:rsid w:val="00C951FC"/>
    <w:rsid w:val="00CB6F8D"/>
    <w:rsid w:val="00CE665E"/>
    <w:rsid w:val="00CF25E3"/>
    <w:rsid w:val="00D05433"/>
    <w:rsid w:val="00D240D7"/>
    <w:rsid w:val="00D259F9"/>
    <w:rsid w:val="00D62D5E"/>
    <w:rsid w:val="00D63C09"/>
    <w:rsid w:val="00D734F3"/>
    <w:rsid w:val="00D97BA1"/>
    <w:rsid w:val="00DC352B"/>
    <w:rsid w:val="00DE1920"/>
    <w:rsid w:val="00E02D5B"/>
    <w:rsid w:val="00E13703"/>
    <w:rsid w:val="00E24EF4"/>
    <w:rsid w:val="00E35CF3"/>
    <w:rsid w:val="00E45456"/>
    <w:rsid w:val="00E6260B"/>
    <w:rsid w:val="00E62975"/>
    <w:rsid w:val="00E75297"/>
    <w:rsid w:val="00E80351"/>
    <w:rsid w:val="00E82BDF"/>
    <w:rsid w:val="00EB1437"/>
    <w:rsid w:val="00EB2926"/>
    <w:rsid w:val="00EB6572"/>
    <w:rsid w:val="00EE17AD"/>
    <w:rsid w:val="00EE32CC"/>
    <w:rsid w:val="00F260BF"/>
    <w:rsid w:val="00F9620E"/>
    <w:rsid w:val="00FA4693"/>
    <w:rsid w:val="00FC78B7"/>
    <w:rsid w:val="0ACACA64"/>
    <w:rsid w:val="17BCBAF6"/>
    <w:rsid w:val="2F46B89D"/>
    <w:rsid w:val="421ED970"/>
    <w:rsid w:val="63672C20"/>
    <w:rsid w:val="7EC9ED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BB22"/>
  <w15:chartTrackingRefBased/>
  <w15:docId w15:val="{98102B8E-6991-42B1-A9B4-ACEB9AE6C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5456"/>
    <w:pPr>
      <w:keepNext/>
      <w:keepLines/>
      <w:numPr>
        <w:numId w:val="1"/>
      </w:numPr>
      <w:spacing w:before="360" w:after="80"/>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E45456"/>
    <w:pPr>
      <w:keepNext/>
      <w:keepLines/>
      <w:numPr>
        <w:ilvl w:val="1"/>
        <w:numId w:val="1"/>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381D2B"/>
    <w:pPr>
      <w:keepNext/>
      <w:keepLines/>
      <w:numPr>
        <w:ilvl w:val="2"/>
        <w:numId w:val="1"/>
      </w:numPr>
      <w:spacing w:before="160" w:after="80"/>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123A8E"/>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3A8E"/>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3A8E"/>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3A8E"/>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3A8E"/>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3A8E"/>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5456"/>
    <w:rPr>
      <w:rFonts w:eastAsiaTheme="majorEastAsia" w:cstheme="majorBidi"/>
      <w:b/>
      <w:sz w:val="28"/>
      <w:szCs w:val="40"/>
    </w:rPr>
  </w:style>
  <w:style w:type="character" w:customStyle="1" w:styleId="Ttulo2Car">
    <w:name w:val="Título 2 Car"/>
    <w:basedOn w:val="Fuentedeprrafopredeter"/>
    <w:link w:val="Ttulo2"/>
    <w:uiPriority w:val="9"/>
    <w:rsid w:val="00E45456"/>
    <w:rPr>
      <w:rFonts w:eastAsiaTheme="majorEastAsia" w:cstheme="majorBidi"/>
      <w:b/>
      <w:szCs w:val="32"/>
    </w:rPr>
  </w:style>
  <w:style w:type="character" w:customStyle="1" w:styleId="Ttulo3Car">
    <w:name w:val="Título 3 Car"/>
    <w:basedOn w:val="Fuentedeprrafopredeter"/>
    <w:link w:val="Ttulo3"/>
    <w:uiPriority w:val="9"/>
    <w:rsid w:val="00381D2B"/>
    <w:rPr>
      <w:rFonts w:eastAsiaTheme="majorEastAsia" w:cstheme="majorBidi"/>
      <w:b/>
      <w:szCs w:val="28"/>
    </w:rPr>
  </w:style>
  <w:style w:type="character" w:customStyle="1" w:styleId="Ttulo4Car">
    <w:name w:val="Título 4 Car"/>
    <w:basedOn w:val="Fuentedeprrafopredeter"/>
    <w:link w:val="Ttulo4"/>
    <w:uiPriority w:val="9"/>
    <w:rsid w:val="00123A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3A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3A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3A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3A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3A8E"/>
    <w:rPr>
      <w:rFonts w:eastAsiaTheme="majorEastAsia" w:cstheme="majorBidi"/>
      <w:color w:val="272727" w:themeColor="text1" w:themeTint="D8"/>
    </w:rPr>
  </w:style>
  <w:style w:type="paragraph" w:styleId="Ttulo">
    <w:name w:val="Title"/>
    <w:basedOn w:val="Normal"/>
    <w:next w:val="Normal"/>
    <w:link w:val="TtuloCar"/>
    <w:uiPriority w:val="10"/>
    <w:qFormat/>
    <w:rsid w:val="00123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A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3A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3A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3A8E"/>
    <w:pPr>
      <w:spacing w:before="160"/>
      <w:jc w:val="center"/>
    </w:pPr>
    <w:rPr>
      <w:i/>
      <w:iCs/>
      <w:color w:val="404040" w:themeColor="text1" w:themeTint="BF"/>
    </w:rPr>
  </w:style>
  <w:style w:type="character" w:customStyle="1" w:styleId="CitaCar">
    <w:name w:val="Cita Car"/>
    <w:basedOn w:val="Fuentedeprrafopredeter"/>
    <w:link w:val="Cita"/>
    <w:uiPriority w:val="29"/>
    <w:rsid w:val="00123A8E"/>
    <w:rPr>
      <w:i/>
      <w:iCs/>
      <w:color w:val="404040" w:themeColor="text1" w:themeTint="BF"/>
    </w:rPr>
  </w:style>
  <w:style w:type="paragraph" w:styleId="Prrafodelista">
    <w:name w:val="List Paragraph"/>
    <w:basedOn w:val="Normal"/>
    <w:uiPriority w:val="34"/>
    <w:qFormat/>
    <w:rsid w:val="00123A8E"/>
    <w:pPr>
      <w:ind w:left="720"/>
      <w:contextualSpacing/>
    </w:pPr>
  </w:style>
  <w:style w:type="character" w:styleId="nfasisintenso">
    <w:name w:val="Intense Emphasis"/>
    <w:basedOn w:val="Fuentedeprrafopredeter"/>
    <w:uiPriority w:val="21"/>
    <w:qFormat/>
    <w:rsid w:val="00123A8E"/>
    <w:rPr>
      <w:i/>
      <w:iCs/>
      <w:color w:val="0F4761" w:themeColor="accent1" w:themeShade="BF"/>
    </w:rPr>
  </w:style>
  <w:style w:type="paragraph" w:styleId="Citadestacada">
    <w:name w:val="Intense Quote"/>
    <w:basedOn w:val="Normal"/>
    <w:next w:val="Normal"/>
    <w:link w:val="CitadestacadaCar"/>
    <w:uiPriority w:val="30"/>
    <w:qFormat/>
    <w:rsid w:val="00123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3A8E"/>
    <w:rPr>
      <w:i/>
      <w:iCs/>
      <w:color w:val="0F4761" w:themeColor="accent1" w:themeShade="BF"/>
    </w:rPr>
  </w:style>
  <w:style w:type="character" w:styleId="Referenciaintensa">
    <w:name w:val="Intense Reference"/>
    <w:basedOn w:val="Fuentedeprrafopredeter"/>
    <w:uiPriority w:val="32"/>
    <w:qFormat/>
    <w:rsid w:val="00123A8E"/>
    <w:rPr>
      <w:b/>
      <w:bCs/>
      <w:smallCaps/>
      <w:color w:val="0F4761" w:themeColor="accent1" w:themeShade="BF"/>
      <w:spacing w:val="5"/>
    </w:rPr>
  </w:style>
  <w:style w:type="table" w:styleId="Tablaconcuadrcula">
    <w:name w:val="Table Grid"/>
    <w:basedOn w:val="Tablanormal"/>
    <w:uiPriority w:val="39"/>
    <w:rsid w:val="003F4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45456"/>
    <w:pPr>
      <w:numPr>
        <w:numId w:val="0"/>
      </w:numPr>
      <w:spacing w:before="240" w:after="0" w:line="259" w:lineRule="auto"/>
      <w:outlineLvl w:val="9"/>
    </w:pPr>
    <w:rPr>
      <w:rFonts w:asciiTheme="majorHAnsi" w:hAnsiTheme="majorHAnsi"/>
      <w:b w:val="0"/>
      <w:color w:val="0F4761" w:themeColor="accent1" w:themeShade="BF"/>
      <w:kern w:val="0"/>
      <w:sz w:val="32"/>
      <w:szCs w:val="32"/>
      <w:lang w:val="es-PE" w:eastAsia="es-PE"/>
      <w14:ligatures w14:val="none"/>
    </w:rPr>
  </w:style>
  <w:style w:type="paragraph" w:styleId="TDC1">
    <w:name w:val="toc 1"/>
    <w:basedOn w:val="Normal"/>
    <w:next w:val="Normal"/>
    <w:autoRedefine/>
    <w:uiPriority w:val="39"/>
    <w:unhideWhenUsed/>
    <w:rsid w:val="00E45456"/>
    <w:pPr>
      <w:spacing w:after="100"/>
    </w:pPr>
  </w:style>
  <w:style w:type="character" w:styleId="Hipervnculo">
    <w:name w:val="Hyperlink"/>
    <w:basedOn w:val="Fuentedeprrafopredeter"/>
    <w:uiPriority w:val="99"/>
    <w:unhideWhenUsed/>
    <w:rsid w:val="00E45456"/>
    <w:rPr>
      <w:color w:val="467886" w:themeColor="hyperlink"/>
      <w:u w:val="single"/>
    </w:rPr>
  </w:style>
  <w:style w:type="paragraph" w:styleId="TDC2">
    <w:name w:val="toc 2"/>
    <w:basedOn w:val="Normal"/>
    <w:next w:val="Normal"/>
    <w:autoRedefine/>
    <w:uiPriority w:val="39"/>
    <w:unhideWhenUsed/>
    <w:rsid w:val="00FC78B7"/>
    <w:pPr>
      <w:spacing w:after="100"/>
      <w:ind w:left="240"/>
    </w:pPr>
  </w:style>
  <w:style w:type="paragraph" w:styleId="Encabezado">
    <w:name w:val="header"/>
    <w:basedOn w:val="Normal"/>
    <w:link w:val="EncabezadoCar"/>
    <w:uiPriority w:val="99"/>
    <w:unhideWhenUsed/>
    <w:rsid w:val="00925D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5DD8"/>
  </w:style>
  <w:style w:type="paragraph" w:styleId="Piedepgina">
    <w:name w:val="footer"/>
    <w:basedOn w:val="Normal"/>
    <w:link w:val="PiedepginaCar"/>
    <w:uiPriority w:val="99"/>
    <w:unhideWhenUsed/>
    <w:rsid w:val="00925D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5DD8"/>
  </w:style>
  <w:style w:type="paragraph" w:styleId="TDC3">
    <w:name w:val="toc 3"/>
    <w:basedOn w:val="Normal"/>
    <w:next w:val="Normal"/>
    <w:autoRedefine/>
    <w:uiPriority w:val="39"/>
    <w:unhideWhenUsed/>
    <w:rsid w:val="00833BD4"/>
    <w:pPr>
      <w:spacing w:after="100"/>
      <w:ind w:left="480"/>
    </w:pPr>
  </w:style>
  <w:style w:type="table" w:styleId="Tabladelista3-nfasis1">
    <w:name w:val="List Table 3 Accent 1"/>
    <w:basedOn w:val="Tablanormal"/>
    <w:uiPriority w:val="48"/>
    <w:rsid w:val="0027198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rmalWeb">
    <w:name w:val="Normal (Web)"/>
    <w:basedOn w:val="Normal"/>
    <w:uiPriority w:val="99"/>
    <w:unhideWhenUsed/>
    <w:rsid w:val="001B6276"/>
    <w:pPr>
      <w:spacing w:before="100" w:beforeAutospacing="1" w:after="100" w:afterAutospacing="1" w:line="240" w:lineRule="auto"/>
    </w:pPr>
    <w:rPr>
      <w:rFonts w:eastAsia="Times New Roman" w:cs="Times New Roman"/>
      <w:kern w:val="0"/>
      <w:lang w:val="es-PE" w:eastAsia="es-PE"/>
      <w14:ligatures w14:val="none"/>
    </w:rPr>
  </w:style>
  <w:style w:type="character" w:customStyle="1" w:styleId="Mencinsinresolver1">
    <w:name w:val="Mención sin resolver1"/>
    <w:basedOn w:val="Fuentedeprrafopredeter"/>
    <w:uiPriority w:val="99"/>
    <w:semiHidden/>
    <w:unhideWhenUsed/>
    <w:rsid w:val="006B4159"/>
    <w:rPr>
      <w:color w:val="605E5C"/>
      <w:shd w:val="clear" w:color="auto" w:fill="E1DFDD"/>
    </w:rPr>
  </w:style>
  <w:style w:type="paragraph" w:customStyle="1" w:styleId="pdq2pgselectionanchorcontainer">
    <w:name w:val="pdq2pg_selectionanchorcontainer"/>
    <w:basedOn w:val="Normal"/>
    <w:rsid w:val="00474818"/>
    <w:pPr>
      <w:spacing w:before="100" w:beforeAutospacing="1" w:after="100" w:afterAutospacing="1" w:line="240" w:lineRule="auto"/>
    </w:pPr>
    <w:rPr>
      <w:rFonts w:eastAsia="Times New Roman" w:cs="Times New Roman"/>
      <w:kern w:val="0"/>
      <w:lang w:val="es-PE" w:eastAsia="es-PE"/>
      <w14:ligatures w14:val="none"/>
    </w:rPr>
  </w:style>
  <w:style w:type="character" w:styleId="nfasis">
    <w:name w:val="Emphasis"/>
    <w:basedOn w:val="Fuentedeprrafopredeter"/>
    <w:uiPriority w:val="20"/>
    <w:qFormat/>
    <w:rsid w:val="00474818"/>
    <w:rPr>
      <w:i/>
      <w:iCs/>
    </w:rPr>
  </w:style>
  <w:style w:type="character" w:styleId="CdigoHTML">
    <w:name w:val="HTML Code"/>
    <w:basedOn w:val="Fuentedeprrafopredeter"/>
    <w:uiPriority w:val="99"/>
    <w:semiHidden/>
    <w:unhideWhenUsed/>
    <w:rsid w:val="000B6B8C"/>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7803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62560">
      <w:bodyDiv w:val="1"/>
      <w:marLeft w:val="0"/>
      <w:marRight w:val="0"/>
      <w:marTop w:val="0"/>
      <w:marBottom w:val="0"/>
      <w:divBdr>
        <w:top w:val="none" w:sz="0" w:space="0" w:color="auto"/>
        <w:left w:val="none" w:sz="0" w:space="0" w:color="auto"/>
        <w:bottom w:val="none" w:sz="0" w:space="0" w:color="auto"/>
        <w:right w:val="none" w:sz="0" w:space="0" w:color="auto"/>
      </w:divBdr>
    </w:div>
    <w:div w:id="300695654">
      <w:bodyDiv w:val="1"/>
      <w:marLeft w:val="0"/>
      <w:marRight w:val="0"/>
      <w:marTop w:val="0"/>
      <w:marBottom w:val="0"/>
      <w:divBdr>
        <w:top w:val="none" w:sz="0" w:space="0" w:color="auto"/>
        <w:left w:val="none" w:sz="0" w:space="0" w:color="auto"/>
        <w:bottom w:val="none" w:sz="0" w:space="0" w:color="auto"/>
        <w:right w:val="none" w:sz="0" w:space="0" w:color="auto"/>
      </w:divBdr>
    </w:div>
    <w:div w:id="459886125">
      <w:bodyDiv w:val="1"/>
      <w:marLeft w:val="0"/>
      <w:marRight w:val="0"/>
      <w:marTop w:val="0"/>
      <w:marBottom w:val="0"/>
      <w:divBdr>
        <w:top w:val="none" w:sz="0" w:space="0" w:color="auto"/>
        <w:left w:val="none" w:sz="0" w:space="0" w:color="auto"/>
        <w:bottom w:val="none" w:sz="0" w:space="0" w:color="auto"/>
        <w:right w:val="none" w:sz="0" w:space="0" w:color="auto"/>
      </w:divBdr>
    </w:div>
    <w:div w:id="702053458">
      <w:bodyDiv w:val="1"/>
      <w:marLeft w:val="0"/>
      <w:marRight w:val="0"/>
      <w:marTop w:val="0"/>
      <w:marBottom w:val="0"/>
      <w:divBdr>
        <w:top w:val="none" w:sz="0" w:space="0" w:color="auto"/>
        <w:left w:val="none" w:sz="0" w:space="0" w:color="auto"/>
        <w:bottom w:val="none" w:sz="0" w:space="0" w:color="auto"/>
        <w:right w:val="none" w:sz="0" w:space="0" w:color="auto"/>
      </w:divBdr>
      <w:divsChild>
        <w:div w:id="1694114015">
          <w:marLeft w:val="0"/>
          <w:marRight w:val="0"/>
          <w:marTop w:val="0"/>
          <w:marBottom w:val="0"/>
          <w:divBdr>
            <w:top w:val="none" w:sz="0" w:space="0" w:color="auto"/>
            <w:left w:val="none" w:sz="0" w:space="0" w:color="auto"/>
            <w:bottom w:val="none" w:sz="0" w:space="0" w:color="auto"/>
            <w:right w:val="none" w:sz="0" w:space="0" w:color="auto"/>
          </w:divBdr>
        </w:div>
        <w:div w:id="274409288">
          <w:marLeft w:val="0"/>
          <w:marRight w:val="0"/>
          <w:marTop w:val="0"/>
          <w:marBottom w:val="0"/>
          <w:divBdr>
            <w:top w:val="none" w:sz="0" w:space="0" w:color="auto"/>
            <w:left w:val="none" w:sz="0" w:space="0" w:color="auto"/>
            <w:bottom w:val="none" w:sz="0" w:space="0" w:color="auto"/>
            <w:right w:val="none" w:sz="0" w:space="0" w:color="auto"/>
          </w:divBdr>
        </w:div>
        <w:div w:id="247005666">
          <w:marLeft w:val="0"/>
          <w:marRight w:val="0"/>
          <w:marTop w:val="0"/>
          <w:marBottom w:val="0"/>
          <w:divBdr>
            <w:top w:val="none" w:sz="0" w:space="0" w:color="auto"/>
            <w:left w:val="none" w:sz="0" w:space="0" w:color="auto"/>
            <w:bottom w:val="none" w:sz="0" w:space="0" w:color="auto"/>
            <w:right w:val="none" w:sz="0" w:space="0" w:color="auto"/>
          </w:divBdr>
        </w:div>
        <w:div w:id="996958075">
          <w:marLeft w:val="0"/>
          <w:marRight w:val="0"/>
          <w:marTop w:val="0"/>
          <w:marBottom w:val="0"/>
          <w:divBdr>
            <w:top w:val="none" w:sz="0" w:space="0" w:color="auto"/>
            <w:left w:val="none" w:sz="0" w:space="0" w:color="auto"/>
            <w:bottom w:val="none" w:sz="0" w:space="0" w:color="auto"/>
            <w:right w:val="none" w:sz="0" w:space="0" w:color="auto"/>
          </w:divBdr>
        </w:div>
        <w:div w:id="538859668">
          <w:marLeft w:val="0"/>
          <w:marRight w:val="0"/>
          <w:marTop w:val="0"/>
          <w:marBottom w:val="0"/>
          <w:divBdr>
            <w:top w:val="none" w:sz="0" w:space="0" w:color="auto"/>
            <w:left w:val="none" w:sz="0" w:space="0" w:color="auto"/>
            <w:bottom w:val="none" w:sz="0" w:space="0" w:color="auto"/>
            <w:right w:val="none" w:sz="0" w:space="0" w:color="auto"/>
          </w:divBdr>
        </w:div>
        <w:div w:id="988364049">
          <w:marLeft w:val="0"/>
          <w:marRight w:val="0"/>
          <w:marTop w:val="0"/>
          <w:marBottom w:val="0"/>
          <w:divBdr>
            <w:top w:val="none" w:sz="0" w:space="0" w:color="auto"/>
            <w:left w:val="none" w:sz="0" w:space="0" w:color="auto"/>
            <w:bottom w:val="none" w:sz="0" w:space="0" w:color="auto"/>
            <w:right w:val="none" w:sz="0" w:space="0" w:color="auto"/>
          </w:divBdr>
        </w:div>
        <w:div w:id="1594557998">
          <w:marLeft w:val="0"/>
          <w:marRight w:val="0"/>
          <w:marTop w:val="0"/>
          <w:marBottom w:val="0"/>
          <w:divBdr>
            <w:top w:val="none" w:sz="0" w:space="0" w:color="auto"/>
            <w:left w:val="none" w:sz="0" w:space="0" w:color="auto"/>
            <w:bottom w:val="none" w:sz="0" w:space="0" w:color="auto"/>
            <w:right w:val="none" w:sz="0" w:space="0" w:color="auto"/>
          </w:divBdr>
        </w:div>
        <w:div w:id="405612732">
          <w:marLeft w:val="0"/>
          <w:marRight w:val="0"/>
          <w:marTop w:val="0"/>
          <w:marBottom w:val="0"/>
          <w:divBdr>
            <w:top w:val="none" w:sz="0" w:space="0" w:color="auto"/>
            <w:left w:val="none" w:sz="0" w:space="0" w:color="auto"/>
            <w:bottom w:val="none" w:sz="0" w:space="0" w:color="auto"/>
            <w:right w:val="none" w:sz="0" w:space="0" w:color="auto"/>
          </w:divBdr>
        </w:div>
        <w:div w:id="1114401183">
          <w:marLeft w:val="0"/>
          <w:marRight w:val="0"/>
          <w:marTop w:val="0"/>
          <w:marBottom w:val="0"/>
          <w:divBdr>
            <w:top w:val="none" w:sz="0" w:space="0" w:color="auto"/>
            <w:left w:val="none" w:sz="0" w:space="0" w:color="auto"/>
            <w:bottom w:val="none" w:sz="0" w:space="0" w:color="auto"/>
            <w:right w:val="none" w:sz="0" w:space="0" w:color="auto"/>
          </w:divBdr>
        </w:div>
        <w:div w:id="1797329627">
          <w:marLeft w:val="0"/>
          <w:marRight w:val="0"/>
          <w:marTop w:val="0"/>
          <w:marBottom w:val="0"/>
          <w:divBdr>
            <w:top w:val="none" w:sz="0" w:space="0" w:color="auto"/>
            <w:left w:val="none" w:sz="0" w:space="0" w:color="auto"/>
            <w:bottom w:val="none" w:sz="0" w:space="0" w:color="auto"/>
            <w:right w:val="none" w:sz="0" w:space="0" w:color="auto"/>
          </w:divBdr>
        </w:div>
        <w:div w:id="1466660349">
          <w:marLeft w:val="0"/>
          <w:marRight w:val="0"/>
          <w:marTop w:val="0"/>
          <w:marBottom w:val="0"/>
          <w:divBdr>
            <w:top w:val="none" w:sz="0" w:space="0" w:color="auto"/>
            <w:left w:val="none" w:sz="0" w:space="0" w:color="auto"/>
            <w:bottom w:val="none" w:sz="0" w:space="0" w:color="auto"/>
            <w:right w:val="none" w:sz="0" w:space="0" w:color="auto"/>
          </w:divBdr>
        </w:div>
        <w:div w:id="1438671621">
          <w:marLeft w:val="0"/>
          <w:marRight w:val="0"/>
          <w:marTop w:val="0"/>
          <w:marBottom w:val="0"/>
          <w:divBdr>
            <w:top w:val="none" w:sz="0" w:space="0" w:color="auto"/>
            <w:left w:val="none" w:sz="0" w:space="0" w:color="auto"/>
            <w:bottom w:val="none" w:sz="0" w:space="0" w:color="auto"/>
            <w:right w:val="none" w:sz="0" w:space="0" w:color="auto"/>
          </w:divBdr>
        </w:div>
        <w:div w:id="1443764943">
          <w:marLeft w:val="0"/>
          <w:marRight w:val="0"/>
          <w:marTop w:val="0"/>
          <w:marBottom w:val="0"/>
          <w:divBdr>
            <w:top w:val="none" w:sz="0" w:space="0" w:color="auto"/>
            <w:left w:val="none" w:sz="0" w:space="0" w:color="auto"/>
            <w:bottom w:val="none" w:sz="0" w:space="0" w:color="auto"/>
            <w:right w:val="none" w:sz="0" w:space="0" w:color="auto"/>
          </w:divBdr>
        </w:div>
        <w:div w:id="75173328">
          <w:marLeft w:val="0"/>
          <w:marRight w:val="0"/>
          <w:marTop w:val="0"/>
          <w:marBottom w:val="0"/>
          <w:divBdr>
            <w:top w:val="none" w:sz="0" w:space="0" w:color="auto"/>
            <w:left w:val="none" w:sz="0" w:space="0" w:color="auto"/>
            <w:bottom w:val="none" w:sz="0" w:space="0" w:color="auto"/>
            <w:right w:val="none" w:sz="0" w:space="0" w:color="auto"/>
          </w:divBdr>
        </w:div>
        <w:div w:id="2075276236">
          <w:marLeft w:val="0"/>
          <w:marRight w:val="0"/>
          <w:marTop w:val="0"/>
          <w:marBottom w:val="0"/>
          <w:divBdr>
            <w:top w:val="none" w:sz="0" w:space="0" w:color="auto"/>
            <w:left w:val="none" w:sz="0" w:space="0" w:color="auto"/>
            <w:bottom w:val="none" w:sz="0" w:space="0" w:color="auto"/>
            <w:right w:val="none" w:sz="0" w:space="0" w:color="auto"/>
          </w:divBdr>
        </w:div>
        <w:div w:id="658266412">
          <w:marLeft w:val="0"/>
          <w:marRight w:val="0"/>
          <w:marTop w:val="0"/>
          <w:marBottom w:val="0"/>
          <w:divBdr>
            <w:top w:val="none" w:sz="0" w:space="0" w:color="auto"/>
            <w:left w:val="none" w:sz="0" w:space="0" w:color="auto"/>
            <w:bottom w:val="none" w:sz="0" w:space="0" w:color="auto"/>
            <w:right w:val="none" w:sz="0" w:space="0" w:color="auto"/>
          </w:divBdr>
        </w:div>
        <w:div w:id="277612621">
          <w:marLeft w:val="0"/>
          <w:marRight w:val="0"/>
          <w:marTop w:val="0"/>
          <w:marBottom w:val="0"/>
          <w:divBdr>
            <w:top w:val="none" w:sz="0" w:space="0" w:color="auto"/>
            <w:left w:val="none" w:sz="0" w:space="0" w:color="auto"/>
            <w:bottom w:val="none" w:sz="0" w:space="0" w:color="auto"/>
            <w:right w:val="none" w:sz="0" w:space="0" w:color="auto"/>
          </w:divBdr>
        </w:div>
        <w:div w:id="1800800034">
          <w:marLeft w:val="0"/>
          <w:marRight w:val="0"/>
          <w:marTop w:val="0"/>
          <w:marBottom w:val="0"/>
          <w:divBdr>
            <w:top w:val="none" w:sz="0" w:space="0" w:color="auto"/>
            <w:left w:val="none" w:sz="0" w:space="0" w:color="auto"/>
            <w:bottom w:val="none" w:sz="0" w:space="0" w:color="auto"/>
            <w:right w:val="none" w:sz="0" w:space="0" w:color="auto"/>
          </w:divBdr>
        </w:div>
      </w:divsChild>
    </w:div>
    <w:div w:id="783773592">
      <w:bodyDiv w:val="1"/>
      <w:marLeft w:val="0"/>
      <w:marRight w:val="0"/>
      <w:marTop w:val="0"/>
      <w:marBottom w:val="0"/>
      <w:divBdr>
        <w:top w:val="none" w:sz="0" w:space="0" w:color="auto"/>
        <w:left w:val="none" w:sz="0" w:space="0" w:color="auto"/>
        <w:bottom w:val="none" w:sz="0" w:space="0" w:color="auto"/>
        <w:right w:val="none" w:sz="0" w:space="0" w:color="auto"/>
      </w:divBdr>
    </w:div>
    <w:div w:id="1051032671">
      <w:bodyDiv w:val="1"/>
      <w:marLeft w:val="0"/>
      <w:marRight w:val="0"/>
      <w:marTop w:val="0"/>
      <w:marBottom w:val="0"/>
      <w:divBdr>
        <w:top w:val="none" w:sz="0" w:space="0" w:color="auto"/>
        <w:left w:val="none" w:sz="0" w:space="0" w:color="auto"/>
        <w:bottom w:val="none" w:sz="0" w:space="0" w:color="auto"/>
        <w:right w:val="none" w:sz="0" w:space="0" w:color="auto"/>
      </w:divBdr>
      <w:divsChild>
        <w:div w:id="1008949858">
          <w:marLeft w:val="0"/>
          <w:marRight w:val="0"/>
          <w:marTop w:val="0"/>
          <w:marBottom w:val="0"/>
          <w:divBdr>
            <w:top w:val="none" w:sz="0" w:space="0" w:color="auto"/>
            <w:left w:val="none" w:sz="0" w:space="0" w:color="auto"/>
            <w:bottom w:val="none" w:sz="0" w:space="0" w:color="auto"/>
            <w:right w:val="none" w:sz="0" w:space="0" w:color="auto"/>
          </w:divBdr>
          <w:divsChild>
            <w:div w:id="1323122283">
              <w:marLeft w:val="0"/>
              <w:marRight w:val="0"/>
              <w:marTop w:val="0"/>
              <w:marBottom w:val="0"/>
              <w:divBdr>
                <w:top w:val="none" w:sz="0" w:space="0" w:color="auto"/>
                <w:left w:val="none" w:sz="0" w:space="0" w:color="auto"/>
                <w:bottom w:val="none" w:sz="0" w:space="0" w:color="auto"/>
                <w:right w:val="none" w:sz="0" w:space="0" w:color="auto"/>
              </w:divBdr>
            </w:div>
          </w:divsChild>
        </w:div>
        <w:div w:id="366762467">
          <w:marLeft w:val="0"/>
          <w:marRight w:val="0"/>
          <w:marTop w:val="0"/>
          <w:marBottom w:val="0"/>
          <w:divBdr>
            <w:top w:val="none" w:sz="0" w:space="0" w:color="auto"/>
            <w:left w:val="none" w:sz="0" w:space="0" w:color="auto"/>
            <w:bottom w:val="none" w:sz="0" w:space="0" w:color="auto"/>
            <w:right w:val="none" w:sz="0" w:space="0" w:color="auto"/>
          </w:divBdr>
          <w:divsChild>
            <w:div w:id="1775322291">
              <w:marLeft w:val="0"/>
              <w:marRight w:val="0"/>
              <w:marTop w:val="0"/>
              <w:marBottom w:val="0"/>
              <w:divBdr>
                <w:top w:val="none" w:sz="0" w:space="0" w:color="auto"/>
                <w:left w:val="none" w:sz="0" w:space="0" w:color="auto"/>
                <w:bottom w:val="none" w:sz="0" w:space="0" w:color="auto"/>
                <w:right w:val="none" w:sz="0" w:space="0" w:color="auto"/>
              </w:divBdr>
            </w:div>
          </w:divsChild>
        </w:div>
        <w:div w:id="701907852">
          <w:marLeft w:val="0"/>
          <w:marRight w:val="0"/>
          <w:marTop w:val="0"/>
          <w:marBottom w:val="0"/>
          <w:divBdr>
            <w:top w:val="none" w:sz="0" w:space="0" w:color="auto"/>
            <w:left w:val="none" w:sz="0" w:space="0" w:color="auto"/>
            <w:bottom w:val="none" w:sz="0" w:space="0" w:color="auto"/>
            <w:right w:val="none" w:sz="0" w:space="0" w:color="auto"/>
          </w:divBdr>
          <w:divsChild>
            <w:div w:id="891234211">
              <w:marLeft w:val="0"/>
              <w:marRight w:val="0"/>
              <w:marTop w:val="0"/>
              <w:marBottom w:val="0"/>
              <w:divBdr>
                <w:top w:val="none" w:sz="0" w:space="0" w:color="auto"/>
                <w:left w:val="none" w:sz="0" w:space="0" w:color="auto"/>
                <w:bottom w:val="none" w:sz="0" w:space="0" w:color="auto"/>
                <w:right w:val="none" w:sz="0" w:space="0" w:color="auto"/>
              </w:divBdr>
            </w:div>
          </w:divsChild>
        </w:div>
        <w:div w:id="1715813930">
          <w:marLeft w:val="0"/>
          <w:marRight w:val="0"/>
          <w:marTop w:val="0"/>
          <w:marBottom w:val="0"/>
          <w:divBdr>
            <w:top w:val="none" w:sz="0" w:space="0" w:color="auto"/>
            <w:left w:val="none" w:sz="0" w:space="0" w:color="auto"/>
            <w:bottom w:val="none" w:sz="0" w:space="0" w:color="auto"/>
            <w:right w:val="none" w:sz="0" w:space="0" w:color="auto"/>
          </w:divBdr>
          <w:divsChild>
            <w:div w:id="1538929947">
              <w:marLeft w:val="0"/>
              <w:marRight w:val="0"/>
              <w:marTop w:val="0"/>
              <w:marBottom w:val="0"/>
              <w:divBdr>
                <w:top w:val="none" w:sz="0" w:space="0" w:color="auto"/>
                <w:left w:val="none" w:sz="0" w:space="0" w:color="auto"/>
                <w:bottom w:val="none" w:sz="0" w:space="0" w:color="auto"/>
                <w:right w:val="none" w:sz="0" w:space="0" w:color="auto"/>
              </w:divBdr>
            </w:div>
            <w:div w:id="1501001438">
              <w:marLeft w:val="0"/>
              <w:marRight w:val="0"/>
              <w:marTop w:val="0"/>
              <w:marBottom w:val="0"/>
              <w:divBdr>
                <w:top w:val="none" w:sz="0" w:space="0" w:color="auto"/>
                <w:left w:val="none" w:sz="0" w:space="0" w:color="auto"/>
                <w:bottom w:val="none" w:sz="0" w:space="0" w:color="auto"/>
                <w:right w:val="none" w:sz="0" w:space="0" w:color="auto"/>
              </w:divBdr>
              <w:divsChild>
                <w:div w:id="1284577367">
                  <w:marLeft w:val="0"/>
                  <w:marRight w:val="0"/>
                  <w:marTop w:val="0"/>
                  <w:marBottom w:val="0"/>
                  <w:divBdr>
                    <w:top w:val="none" w:sz="0" w:space="0" w:color="auto"/>
                    <w:left w:val="none" w:sz="0" w:space="0" w:color="auto"/>
                    <w:bottom w:val="none" w:sz="0" w:space="0" w:color="auto"/>
                    <w:right w:val="none" w:sz="0" w:space="0" w:color="auto"/>
                  </w:divBdr>
                  <w:divsChild>
                    <w:div w:id="153965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6501">
              <w:marLeft w:val="0"/>
              <w:marRight w:val="0"/>
              <w:marTop w:val="0"/>
              <w:marBottom w:val="0"/>
              <w:divBdr>
                <w:top w:val="none" w:sz="0" w:space="0" w:color="auto"/>
                <w:left w:val="none" w:sz="0" w:space="0" w:color="auto"/>
                <w:bottom w:val="none" w:sz="0" w:space="0" w:color="auto"/>
                <w:right w:val="none" w:sz="0" w:space="0" w:color="auto"/>
              </w:divBdr>
            </w:div>
          </w:divsChild>
        </w:div>
        <w:div w:id="678000718">
          <w:marLeft w:val="0"/>
          <w:marRight w:val="0"/>
          <w:marTop w:val="0"/>
          <w:marBottom w:val="0"/>
          <w:divBdr>
            <w:top w:val="none" w:sz="0" w:space="0" w:color="auto"/>
            <w:left w:val="none" w:sz="0" w:space="0" w:color="auto"/>
            <w:bottom w:val="none" w:sz="0" w:space="0" w:color="auto"/>
            <w:right w:val="none" w:sz="0" w:space="0" w:color="auto"/>
          </w:divBdr>
          <w:divsChild>
            <w:div w:id="1854875483">
              <w:marLeft w:val="0"/>
              <w:marRight w:val="0"/>
              <w:marTop w:val="0"/>
              <w:marBottom w:val="0"/>
              <w:divBdr>
                <w:top w:val="none" w:sz="0" w:space="0" w:color="auto"/>
                <w:left w:val="none" w:sz="0" w:space="0" w:color="auto"/>
                <w:bottom w:val="none" w:sz="0" w:space="0" w:color="auto"/>
                <w:right w:val="none" w:sz="0" w:space="0" w:color="auto"/>
              </w:divBdr>
            </w:div>
            <w:div w:id="1553617331">
              <w:marLeft w:val="0"/>
              <w:marRight w:val="0"/>
              <w:marTop w:val="0"/>
              <w:marBottom w:val="0"/>
              <w:divBdr>
                <w:top w:val="none" w:sz="0" w:space="0" w:color="auto"/>
                <w:left w:val="none" w:sz="0" w:space="0" w:color="auto"/>
                <w:bottom w:val="none" w:sz="0" w:space="0" w:color="auto"/>
                <w:right w:val="none" w:sz="0" w:space="0" w:color="auto"/>
              </w:divBdr>
              <w:divsChild>
                <w:div w:id="912009912">
                  <w:marLeft w:val="0"/>
                  <w:marRight w:val="0"/>
                  <w:marTop w:val="0"/>
                  <w:marBottom w:val="0"/>
                  <w:divBdr>
                    <w:top w:val="none" w:sz="0" w:space="0" w:color="auto"/>
                    <w:left w:val="none" w:sz="0" w:space="0" w:color="auto"/>
                    <w:bottom w:val="none" w:sz="0" w:space="0" w:color="auto"/>
                    <w:right w:val="none" w:sz="0" w:space="0" w:color="auto"/>
                  </w:divBdr>
                  <w:divsChild>
                    <w:div w:id="144095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4206">
              <w:marLeft w:val="0"/>
              <w:marRight w:val="0"/>
              <w:marTop w:val="0"/>
              <w:marBottom w:val="0"/>
              <w:divBdr>
                <w:top w:val="none" w:sz="0" w:space="0" w:color="auto"/>
                <w:left w:val="none" w:sz="0" w:space="0" w:color="auto"/>
                <w:bottom w:val="none" w:sz="0" w:space="0" w:color="auto"/>
                <w:right w:val="none" w:sz="0" w:space="0" w:color="auto"/>
              </w:divBdr>
            </w:div>
          </w:divsChild>
        </w:div>
        <w:div w:id="1714890846">
          <w:marLeft w:val="0"/>
          <w:marRight w:val="0"/>
          <w:marTop w:val="0"/>
          <w:marBottom w:val="0"/>
          <w:divBdr>
            <w:top w:val="none" w:sz="0" w:space="0" w:color="auto"/>
            <w:left w:val="none" w:sz="0" w:space="0" w:color="auto"/>
            <w:bottom w:val="none" w:sz="0" w:space="0" w:color="auto"/>
            <w:right w:val="none" w:sz="0" w:space="0" w:color="auto"/>
          </w:divBdr>
          <w:divsChild>
            <w:div w:id="2058964028">
              <w:marLeft w:val="0"/>
              <w:marRight w:val="0"/>
              <w:marTop w:val="0"/>
              <w:marBottom w:val="0"/>
              <w:divBdr>
                <w:top w:val="none" w:sz="0" w:space="0" w:color="auto"/>
                <w:left w:val="none" w:sz="0" w:space="0" w:color="auto"/>
                <w:bottom w:val="none" w:sz="0" w:space="0" w:color="auto"/>
                <w:right w:val="none" w:sz="0" w:space="0" w:color="auto"/>
              </w:divBdr>
            </w:div>
            <w:div w:id="56367090">
              <w:marLeft w:val="0"/>
              <w:marRight w:val="0"/>
              <w:marTop w:val="0"/>
              <w:marBottom w:val="0"/>
              <w:divBdr>
                <w:top w:val="none" w:sz="0" w:space="0" w:color="auto"/>
                <w:left w:val="none" w:sz="0" w:space="0" w:color="auto"/>
                <w:bottom w:val="none" w:sz="0" w:space="0" w:color="auto"/>
                <w:right w:val="none" w:sz="0" w:space="0" w:color="auto"/>
              </w:divBdr>
              <w:divsChild>
                <w:div w:id="2037846364">
                  <w:marLeft w:val="0"/>
                  <w:marRight w:val="0"/>
                  <w:marTop w:val="0"/>
                  <w:marBottom w:val="0"/>
                  <w:divBdr>
                    <w:top w:val="none" w:sz="0" w:space="0" w:color="auto"/>
                    <w:left w:val="none" w:sz="0" w:space="0" w:color="auto"/>
                    <w:bottom w:val="none" w:sz="0" w:space="0" w:color="auto"/>
                    <w:right w:val="none" w:sz="0" w:space="0" w:color="auto"/>
                  </w:divBdr>
                  <w:divsChild>
                    <w:div w:id="9242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1472">
      <w:bodyDiv w:val="1"/>
      <w:marLeft w:val="0"/>
      <w:marRight w:val="0"/>
      <w:marTop w:val="0"/>
      <w:marBottom w:val="0"/>
      <w:divBdr>
        <w:top w:val="none" w:sz="0" w:space="0" w:color="auto"/>
        <w:left w:val="none" w:sz="0" w:space="0" w:color="auto"/>
        <w:bottom w:val="none" w:sz="0" w:space="0" w:color="auto"/>
        <w:right w:val="none" w:sz="0" w:space="0" w:color="auto"/>
      </w:divBdr>
      <w:divsChild>
        <w:div w:id="701632140">
          <w:marLeft w:val="0"/>
          <w:marRight w:val="0"/>
          <w:marTop w:val="0"/>
          <w:marBottom w:val="0"/>
          <w:divBdr>
            <w:top w:val="none" w:sz="0" w:space="0" w:color="auto"/>
            <w:left w:val="none" w:sz="0" w:space="0" w:color="auto"/>
            <w:bottom w:val="none" w:sz="0" w:space="0" w:color="auto"/>
            <w:right w:val="none" w:sz="0" w:space="0" w:color="auto"/>
          </w:divBdr>
          <w:divsChild>
            <w:div w:id="369765383">
              <w:marLeft w:val="0"/>
              <w:marRight w:val="0"/>
              <w:marTop w:val="0"/>
              <w:marBottom w:val="0"/>
              <w:divBdr>
                <w:top w:val="none" w:sz="0" w:space="0" w:color="auto"/>
                <w:left w:val="none" w:sz="0" w:space="0" w:color="auto"/>
                <w:bottom w:val="none" w:sz="0" w:space="0" w:color="auto"/>
                <w:right w:val="none" w:sz="0" w:space="0" w:color="auto"/>
              </w:divBdr>
            </w:div>
          </w:divsChild>
        </w:div>
        <w:div w:id="59132564">
          <w:marLeft w:val="0"/>
          <w:marRight w:val="0"/>
          <w:marTop w:val="0"/>
          <w:marBottom w:val="0"/>
          <w:divBdr>
            <w:top w:val="none" w:sz="0" w:space="0" w:color="auto"/>
            <w:left w:val="none" w:sz="0" w:space="0" w:color="auto"/>
            <w:bottom w:val="none" w:sz="0" w:space="0" w:color="auto"/>
            <w:right w:val="none" w:sz="0" w:space="0" w:color="auto"/>
          </w:divBdr>
          <w:divsChild>
            <w:div w:id="1885290123">
              <w:marLeft w:val="0"/>
              <w:marRight w:val="0"/>
              <w:marTop w:val="0"/>
              <w:marBottom w:val="0"/>
              <w:divBdr>
                <w:top w:val="none" w:sz="0" w:space="0" w:color="auto"/>
                <w:left w:val="none" w:sz="0" w:space="0" w:color="auto"/>
                <w:bottom w:val="none" w:sz="0" w:space="0" w:color="auto"/>
                <w:right w:val="none" w:sz="0" w:space="0" w:color="auto"/>
              </w:divBdr>
            </w:div>
          </w:divsChild>
        </w:div>
        <w:div w:id="669452579">
          <w:marLeft w:val="0"/>
          <w:marRight w:val="0"/>
          <w:marTop w:val="0"/>
          <w:marBottom w:val="0"/>
          <w:divBdr>
            <w:top w:val="none" w:sz="0" w:space="0" w:color="auto"/>
            <w:left w:val="none" w:sz="0" w:space="0" w:color="auto"/>
            <w:bottom w:val="none" w:sz="0" w:space="0" w:color="auto"/>
            <w:right w:val="none" w:sz="0" w:space="0" w:color="auto"/>
          </w:divBdr>
          <w:divsChild>
            <w:div w:id="1063336308">
              <w:marLeft w:val="0"/>
              <w:marRight w:val="0"/>
              <w:marTop w:val="0"/>
              <w:marBottom w:val="0"/>
              <w:divBdr>
                <w:top w:val="none" w:sz="0" w:space="0" w:color="auto"/>
                <w:left w:val="none" w:sz="0" w:space="0" w:color="auto"/>
                <w:bottom w:val="none" w:sz="0" w:space="0" w:color="auto"/>
                <w:right w:val="none" w:sz="0" w:space="0" w:color="auto"/>
              </w:divBdr>
            </w:div>
          </w:divsChild>
        </w:div>
        <w:div w:id="2047480501">
          <w:marLeft w:val="0"/>
          <w:marRight w:val="0"/>
          <w:marTop w:val="0"/>
          <w:marBottom w:val="0"/>
          <w:divBdr>
            <w:top w:val="none" w:sz="0" w:space="0" w:color="auto"/>
            <w:left w:val="none" w:sz="0" w:space="0" w:color="auto"/>
            <w:bottom w:val="none" w:sz="0" w:space="0" w:color="auto"/>
            <w:right w:val="none" w:sz="0" w:space="0" w:color="auto"/>
          </w:divBdr>
          <w:divsChild>
            <w:div w:id="170145794">
              <w:marLeft w:val="0"/>
              <w:marRight w:val="0"/>
              <w:marTop w:val="0"/>
              <w:marBottom w:val="0"/>
              <w:divBdr>
                <w:top w:val="none" w:sz="0" w:space="0" w:color="auto"/>
                <w:left w:val="none" w:sz="0" w:space="0" w:color="auto"/>
                <w:bottom w:val="none" w:sz="0" w:space="0" w:color="auto"/>
                <w:right w:val="none" w:sz="0" w:space="0" w:color="auto"/>
              </w:divBdr>
            </w:div>
            <w:div w:id="489441056">
              <w:marLeft w:val="0"/>
              <w:marRight w:val="0"/>
              <w:marTop w:val="0"/>
              <w:marBottom w:val="0"/>
              <w:divBdr>
                <w:top w:val="none" w:sz="0" w:space="0" w:color="auto"/>
                <w:left w:val="none" w:sz="0" w:space="0" w:color="auto"/>
                <w:bottom w:val="none" w:sz="0" w:space="0" w:color="auto"/>
                <w:right w:val="none" w:sz="0" w:space="0" w:color="auto"/>
              </w:divBdr>
              <w:divsChild>
                <w:div w:id="19472313">
                  <w:marLeft w:val="0"/>
                  <w:marRight w:val="0"/>
                  <w:marTop w:val="0"/>
                  <w:marBottom w:val="0"/>
                  <w:divBdr>
                    <w:top w:val="none" w:sz="0" w:space="0" w:color="auto"/>
                    <w:left w:val="none" w:sz="0" w:space="0" w:color="auto"/>
                    <w:bottom w:val="none" w:sz="0" w:space="0" w:color="auto"/>
                    <w:right w:val="none" w:sz="0" w:space="0" w:color="auto"/>
                  </w:divBdr>
                  <w:divsChild>
                    <w:div w:id="9951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9473">
              <w:marLeft w:val="0"/>
              <w:marRight w:val="0"/>
              <w:marTop w:val="0"/>
              <w:marBottom w:val="0"/>
              <w:divBdr>
                <w:top w:val="none" w:sz="0" w:space="0" w:color="auto"/>
                <w:left w:val="none" w:sz="0" w:space="0" w:color="auto"/>
                <w:bottom w:val="none" w:sz="0" w:space="0" w:color="auto"/>
                <w:right w:val="none" w:sz="0" w:space="0" w:color="auto"/>
              </w:divBdr>
            </w:div>
          </w:divsChild>
        </w:div>
        <w:div w:id="1190610545">
          <w:marLeft w:val="0"/>
          <w:marRight w:val="0"/>
          <w:marTop w:val="0"/>
          <w:marBottom w:val="0"/>
          <w:divBdr>
            <w:top w:val="none" w:sz="0" w:space="0" w:color="auto"/>
            <w:left w:val="none" w:sz="0" w:space="0" w:color="auto"/>
            <w:bottom w:val="none" w:sz="0" w:space="0" w:color="auto"/>
            <w:right w:val="none" w:sz="0" w:space="0" w:color="auto"/>
          </w:divBdr>
          <w:divsChild>
            <w:div w:id="1068765080">
              <w:marLeft w:val="0"/>
              <w:marRight w:val="0"/>
              <w:marTop w:val="0"/>
              <w:marBottom w:val="0"/>
              <w:divBdr>
                <w:top w:val="none" w:sz="0" w:space="0" w:color="auto"/>
                <w:left w:val="none" w:sz="0" w:space="0" w:color="auto"/>
                <w:bottom w:val="none" w:sz="0" w:space="0" w:color="auto"/>
                <w:right w:val="none" w:sz="0" w:space="0" w:color="auto"/>
              </w:divBdr>
            </w:div>
            <w:div w:id="909510348">
              <w:marLeft w:val="0"/>
              <w:marRight w:val="0"/>
              <w:marTop w:val="0"/>
              <w:marBottom w:val="0"/>
              <w:divBdr>
                <w:top w:val="none" w:sz="0" w:space="0" w:color="auto"/>
                <w:left w:val="none" w:sz="0" w:space="0" w:color="auto"/>
                <w:bottom w:val="none" w:sz="0" w:space="0" w:color="auto"/>
                <w:right w:val="none" w:sz="0" w:space="0" w:color="auto"/>
              </w:divBdr>
              <w:divsChild>
                <w:div w:id="1158421047">
                  <w:marLeft w:val="0"/>
                  <w:marRight w:val="0"/>
                  <w:marTop w:val="0"/>
                  <w:marBottom w:val="0"/>
                  <w:divBdr>
                    <w:top w:val="none" w:sz="0" w:space="0" w:color="auto"/>
                    <w:left w:val="none" w:sz="0" w:space="0" w:color="auto"/>
                    <w:bottom w:val="none" w:sz="0" w:space="0" w:color="auto"/>
                    <w:right w:val="none" w:sz="0" w:space="0" w:color="auto"/>
                  </w:divBdr>
                  <w:divsChild>
                    <w:div w:id="9003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25321">
              <w:marLeft w:val="0"/>
              <w:marRight w:val="0"/>
              <w:marTop w:val="0"/>
              <w:marBottom w:val="0"/>
              <w:divBdr>
                <w:top w:val="none" w:sz="0" w:space="0" w:color="auto"/>
                <w:left w:val="none" w:sz="0" w:space="0" w:color="auto"/>
                <w:bottom w:val="none" w:sz="0" w:space="0" w:color="auto"/>
                <w:right w:val="none" w:sz="0" w:space="0" w:color="auto"/>
              </w:divBdr>
            </w:div>
          </w:divsChild>
        </w:div>
        <w:div w:id="1922107149">
          <w:marLeft w:val="0"/>
          <w:marRight w:val="0"/>
          <w:marTop w:val="0"/>
          <w:marBottom w:val="0"/>
          <w:divBdr>
            <w:top w:val="none" w:sz="0" w:space="0" w:color="auto"/>
            <w:left w:val="none" w:sz="0" w:space="0" w:color="auto"/>
            <w:bottom w:val="none" w:sz="0" w:space="0" w:color="auto"/>
            <w:right w:val="none" w:sz="0" w:space="0" w:color="auto"/>
          </w:divBdr>
          <w:divsChild>
            <w:div w:id="1872840806">
              <w:marLeft w:val="0"/>
              <w:marRight w:val="0"/>
              <w:marTop w:val="0"/>
              <w:marBottom w:val="0"/>
              <w:divBdr>
                <w:top w:val="none" w:sz="0" w:space="0" w:color="auto"/>
                <w:left w:val="none" w:sz="0" w:space="0" w:color="auto"/>
                <w:bottom w:val="none" w:sz="0" w:space="0" w:color="auto"/>
                <w:right w:val="none" w:sz="0" w:space="0" w:color="auto"/>
              </w:divBdr>
            </w:div>
            <w:div w:id="680816714">
              <w:marLeft w:val="0"/>
              <w:marRight w:val="0"/>
              <w:marTop w:val="0"/>
              <w:marBottom w:val="0"/>
              <w:divBdr>
                <w:top w:val="none" w:sz="0" w:space="0" w:color="auto"/>
                <w:left w:val="none" w:sz="0" w:space="0" w:color="auto"/>
                <w:bottom w:val="none" w:sz="0" w:space="0" w:color="auto"/>
                <w:right w:val="none" w:sz="0" w:space="0" w:color="auto"/>
              </w:divBdr>
              <w:divsChild>
                <w:div w:id="1448814549">
                  <w:marLeft w:val="0"/>
                  <w:marRight w:val="0"/>
                  <w:marTop w:val="0"/>
                  <w:marBottom w:val="0"/>
                  <w:divBdr>
                    <w:top w:val="none" w:sz="0" w:space="0" w:color="auto"/>
                    <w:left w:val="none" w:sz="0" w:space="0" w:color="auto"/>
                    <w:bottom w:val="none" w:sz="0" w:space="0" w:color="auto"/>
                    <w:right w:val="none" w:sz="0" w:space="0" w:color="auto"/>
                  </w:divBdr>
                  <w:divsChild>
                    <w:div w:id="59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toogoodtogo.com/en-us/how-does-the-app-work" TargetMode="External"/><Relationship Id="rId50" Type="http://schemas.openxmlformats.org/officeDocument/2006/relationships/hyperlink" Target="https://help.flashfood.com/hc/en-us/articles/360049204974-How-do-I-use-Flashfood" TargetMode="External"/><Relationship Id="rId55" Type="http://schemas.openxmlformats.org/officeDocument/2006/relationships/hyperlink" Target="https://www.fao.org/4/i2697s/i2697s00.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leyes.congreso.gob.pe/Documentos/2016_2021/ADLP/Texto_Consolidado/30988-TXM.pdf" TargetMode="External"/><Relationship Id="rId53" Type="http://schemas.openxmlformats.org/officeDocument/2006/relationships/hyperlink" Target="https://www.resq-club.com/"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wearephenix.com/" TargetMode="External"/><Relationship Id="rId56" Type="http://schemas.openxmlformats.org/officeDocument/2006/relationships/hyperlink" Target="https://www.unep.org/es/noticias-y-reportajes/comunicado-de-prensa/el-mundo-desperdicia-mas-de-1000-millones-de-platos-de" TargetMode="External"/><Relationship Id="rId8" Type="http://schemas.openxmlformats.org/officeDocument/2006/relationships/image" Target="media/image1.jpeg"/><Relationship Id="rId51" Type="http://schemas.openxmlformats.org/officeDocument/2006/relationships/hyperlink" Target="https://flashfood.com/en/press/Flashfood-and-Kroger-Expand-Partnership-Across-Krogers-Entire-Mid-Atlantic-Division" TargetMode="External"/><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toogoodtogo.com/en-us/about-us" TargetMode="External"/><Relationship Id="rId59" Type="http://schemas.openxmlformats.org/officeDocument/2006/relationships/image" Target="media/image38.emf"/><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karma.life/app"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flashfood.com/" TargetMode="External"/><Relationship Id="rId57" Type="http://schemas.openxmlformats.org/officeDocument/2006/relationships/image" Target="media/image37.emf"/><Relationship Id="rId10" Type="http://schemas.openxmlformats.org/officeDocument/2006/relationships/image" Target="media/image3.svg"/><Relationship Id="rId31" Type="http://schemas.openxmlformats.org/officeDocument/2006/relationships/image" Target="media/image24.png"/><Relationship Id="rId44" Type="http://schemas.openxmlformats.org/officeDocument/2006/relationships/hyperlink" Target="https://www.unep.org/resources/publication/food-waste-index-report-2024" TargetMode="External"/><Relationship Id="rId52" Type="http://schemas.openxmlformats.org/officeDocument/2006/relationships/hyperlink" Target="https://www.resq-club.com/our-mission/" TargetMode="External"/><Relationship Id="rId60" Type="http://schemas.openxmlformats.org/officeDocument/2006/relationships/image" Target="media/image39.emf"/><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nuel\Downloads\Plantilla%20proyecto%20desarrollo%20web%20integrad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A909D-A829-42F8-A245-320EECCD6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proyecto desarrollo web integrado.dotx</Template>
  <TotalTime>1518</TotalTime>
  <Pages>1</Pages>
  <Words>12085</Words>
  <Characters>66473</Characters>
  <Application>Microsoft Office Word</Application>
  <DocSecurity>0</DocSecurity>
  <Lines>553</Lines>
  <Paragraphs>156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Espinoza</dc:creator>
  <cp:keywords/>
  <dc:description/>
  <cp:lastModifiedBy>ALUMNO - EMANUEL ANTHONY ESPINOZA CASO</cp:lastModifiedBy>
  <cp:revision>54</cp:revision>
  <dcterms:created xsi:type="dcterms:W3CDTF">2026-09-07T17:13:00Z</dcterms:created>
  <dcterms:modified xsi:type="dcterms:W3CDTF">2026-10-12T23:32:00Z</dcterms:modified>
</cp:coreProperties>
</file>