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</w:rPr>
        <w:t>StudySpace 第二个 Pull Request</w:t>
      </w:r>
    </w:p>
    <w:p>
      <w:pPr>
        <w:pStyle w:val="Subtitle"/>
      </w:pPr>
      <w:r>
        <w:rPr>
          <w:rFonts w:ascii="Arial" w:hAnsi="Arial" w:eastAsia="Hiragino Sans GB"/>
        </w:rPr>
        <w:t>StudySpace Второй pull request</w:t>
      </w:r>
    </w:p>
    <w:p>
      <w:r>
        <w:rPr>
          <w:rFonts w:ascii="Arial" w:hAnsi="Arial" w:eastAsia="Hiragino Sans GB"/>
        </w:rPr>
        <w:t>SS-GIT-PR2-01 · v1.0 · 2026-10-22 · Asia/Shanghai · 文档 DRAFT</w:t>
      </w:r>
    </w:p>
    <w:p>
      <w:pPr>
        <w:spacing w:after="120"/>
      </w:pPr>
      <w:r>
        <w:rPr>
          <w:rFonts w:ascii="Arial" w:hAnsi="Arial" w:eastAsia="Hiragino Sans GB"/>
        </w:rPr>
        <w:t>SS-GIT-PR2-01 · v1.0 · 22.10.2026 · Asia/Shanghai · Документ DRAFT</w:t>
      </w:r>
    </w:p>
    <w:p>
      <w:r>
        <w:rPr>
          <w:rFonts w:ascii="Arial" w:hAnsi="Arial" w:eastAsia="Hiragino Sans GB"/>
        </w:rPr>
        <w:t>任务五已完成：沿用已解决冲突的 docs/conflict-b 分支，新开 PR #4，留下一个具体审查意见，完成一次修正，以 COMMENT 确认后合并至 main。</w:t>
      </w:r>
    </w:p>
    <w:p>
      <w:pPr>
        <w:spacing w:after="120"/>
      </w:pPr>
      <w:r>
        <w:rPr>
          <w:rFonts w:ascii="Arial" w:hAnsi="Arial" w:eastAsia="Hiragino Sans GB"/>
        </w:rPr>
        <w:t>Задание 5 выполнено: сохранённая ветка docs/conflict-b после разрешения конфликта опубликована в новом PR #4; оставлено одно конкретное замечание, выполнено одно исправление, затем подтверждение COMMENT и слияние в main.</w:t>
      </w:r>
    </w:p>
    <w:p>
      <w:pPr>
        <w:pStyle w:val="Code"/>
      </w:pPr>
      <w:r>
        <w:rPr>
          <w:rFonts w:ascii="Courier New" w:hAnsi="Courier New" w:eastAsia="Hiragino Sans GB"/>
        </w:rPr>
        <w:t>https://github.com/Zhi-Arman/studyspace-git-practice/pull/4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4025"/>
        <w:gridCol w:w="4762"/>
      </w:tblGrid>
      <w:tr>
        <w:trPr>
          <w:cantSplit/>
          <w:tblHeader/>
        </w:trPr>
        <w:tc>
          <w:tcPr>
            <w:tcW w:type="dxa" w:w="1077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编号 / Код</w:t>
            </w:r>
          </w:p>
        </w:tc>
        <w:tc>
          <w:tcPr>
            <w:tcW w:type="dxa" w:w="4025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图片要求 / Требование</w:t>
            </w:r>
          </w:p>
        </w:tc>
        <w:tc>
          <w:tcPr>
            <w:tcW w:type="dxa" w:w="4762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 / Результат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PR2-01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发布解决冲突的分支</w:t>
              <w:br/>
              <w:t>Опубликовать ветку с разрешённым конфликтом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原 B 分支普通推送，保留解决提交</w:t>
              <w:br/>
              <w:t>Обычный push ветки B; коммит решения сохранён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PR2-02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创建指向 main 的 PR</w:t>
              <w:br/>
              <w:t>Открыть PR в main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新 PR #4，目标 main</w:t>
              <w:br/>
              <w:t>Новый PR #4, цель main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PR2-03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描述冲突、方案与检查</w:t>
              <w:br/>
              <w:t>Описать конфликт, решение и проверки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 正文记录 A/B 同行冲突、-W -n 和实测</w:t>
              <w:br/>
              <w:t>В PR описаны конфликт строки A/B, -W -n и проверки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PR2-04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审查无标记及文本正确性</w:t>
              <w:br/>
              <w:t>Проверить маркеры и корректность текста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命令和双语说明核对；扫描无匹配</w:t>
              <w:br/>
              <w:t>Команда и языковые пары проверены; маркеров нет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PR2-05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按意见修正一次</w:t>
              <w:br/>
              <w:t>Внести одно исправление по замечанию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新增明确扫描命令和退出码解释</w:t>
              <w:br/>
              <w:t>Добавлены команда поиска и трактовка кодов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PR2-06</w:t>
            </w:r>
          </w:p>
        </w:tc>
        <w:tc>
          <w:tcPr>
            <w:tcW w:type="dxa" w:w="402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确认后合并</w:t>
              <w:br/>
              <w:t>Слить после подтверждения</w:t>
            </w:r>
          </w:p>
        </w:tc>
        <w:tc>
          <w:tcPr>
            <w:tcW w:type="dxa" w:w="476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修正提交上的 COMMENT 后完成合并</w:t>
              <w:br/>
              <w:t>Слито после COMMENT на исправленном коммите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前序任务四已经合并实际冲突解决 PR #3。本题不改写旧历史：继续使用原 B 分支，在解决提交之后补充说明并完成新的审查修正流程；本轮没有重新制造冲突。</w:t>
      </w:r>
    </w:p>
    <w:p>
      <w:pPr>
        <w:spacing w:after="120"/>
      </w:pPr>
      <w:r>
        <w:rPr>
          <w:rFonts w:ascii="Arial" w:hAnsi="Arial" w:eastAsia="Hiragino Sans GB"/>
        </w:rPr>
        <w:t>В задании 4 фактическое решение конфликта уже слито через PR #3. История не переписана: в прежней ветке B после коммита решения добавлена запись и проведён новый цикл рецензии; новый конфликт не создавался.</w:t>
      </w:r>
    </w:p>
    <w:p>
      <w:pPr>
        <w:pStyle w:val="Heading1"/>
        <w:pageBreakBefore/>
      </w:pPr>
      <w:r>
        <w:rPr>
          <w:rFonts w:ascii="Arial" w:hAnsi="Arial" w:eastAsia="Hiragino Sans GB"/>
        </w:rPr>
        <w:t>2 一条意见与一次修正</w:t>
      </w:r>
    </w:p>
    <w:p>
      <w:pPr>
        <w:pStyle w:val="Subtitle"/>
      </w:pPr>
      <w:r>
        <w:rPr>
          <w:rFonts w:ascii="Arial" w:hAnsi="Arial" w:eastAsia="Hiragino Sans GB"/>
        </w:rPr>
        <w:t>2 Одно замечание и одно исправление</w:t>
      </w:r>
    </w:p>
    <w:p>
      <w:r>
        <w:rPr>
          <w:rFonts w:ascii="Arial" w:hAnsi="Arial" w:eastAsia="Hiragino Sans GB"/>
        </w:rPr>
        <w:t>审查者确认命令仍同时保留 A 的 -W 与 B 的 -n，当前受跟踪 Markdown 没有冲突标记；指出文档只列出 diff 与索引检查，缺少扫描已提交文本的可复现命令及退出码说明。</w:t>
      </w:r>
    </w:p>
    <w:p>
      <w:pPr>
        <w:spacing w:after="120"/>
      </w:pPr>
      <w:r>
        <w:rPr>
          <w:rFonts w:ascii="Arial" w:hAnsi="Arial" w:eastAsia="Hiragino Sans GB"/>
        </w:rPr>
        <w:t>Рецензент подтвердил сохранение -W из A и -n из B, отсутствие маркеров в Markdown под контролем Git. Замечание: в инструкции есть проверки diff и индекса, но нет воспроизводимого поиска по уже закоммиченному тексту и объяснения кодов возврата.</w:t>
      </w:r>
    </w:p>
    <w:p>
      <w:r>
        <w:rPr>
          <w:rFonts w:ascii="Arial" w:hAnsi="Arial" w:eastAsia="Hiragino Sans GB"/>
        </w:rPr>
        <w:t>作者角色在 docs/index.md 增加一处成对修正：明确扫描所有受跟踪 Markdown，解释 1 为无匹配、0 为发现标记、大于 1 为命令错误。只提交一次修正，未更改已解决的命令行。</w:t>
      </w:r>
    </w:p>
    <w:p>
      <w:pPr>
        <w:spacing w:after="120"/>
      </w:pPr>
      <w:r>
        <w:rPr>
          <w:rFonts w:ascii="Arial" w:hAnsi="Arial" w:eastAsia="Hiragino Sans GB"/>
        </w:rPr>
        <w:t>Роль автора внесла одну парную правку в docs/index.md: поиск во всех Markdown под контролем Git; код 1 — совпадений нет, 0 — маркеры найдены, больше 1 — ошибка команды. Создан один исправляющий коммит, итоговая команда не изменена.</w:t>
      </w:r>
    </w:p>
    <w:p>
      <w:pPr>
        <w:pStyle w:val="Code"/>
      </w:pPr>
      <w:r>
        <w:rPr>
          <w:rFonts w:ascii="Courier New" w:hAnsi="Courier New" w:eastAsia="Hiragino Sans GB"/>
        </w:rPr>
        <w:t>git grep -n -E '^(&lt;{7}|={7}|&gt;{7})( |$)' -- '*.md'</w:t>
      </w:r>
    </w:p>
    <w:p>
      <w:r>
        <w:rPr>
          <w:rFonts w:ascii="Arial" w:hAnsi="Arial" w:eastAsia="Hiragino Sans GB"/>
        </w:rPr>
        <w:t>该命令只检查常见的行首冲突标记，不替代人工语义审查。扫描返回 1 是预期通过结果，不能将命令错误当成通过。</w:t>
      </w:r>
    </w:p>
    <w:p>
      <w:pPr>
        <w:spacing w:after="120"/>
      </w:pPr>
      <w:r>
        <w:rPr>
          <w:rFonts w:ascii="Arial" w:hAnsi="Arial" w:eastAsia="Hiragino Sans GB"/>
        </w:rPr>
        <w:t>Команда ищет обычные маркеры в начале строки и не заменяет смысловую рецензию. Код 1 здесь является ожидаемым успешным результатом; ошибку команды нельзя считать успехом.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6123"/>
      </w:tblGrid>
      <w:tr>
        <w:trPr>
          <w:cantSplit/>
          <w:tblHeader/>
        </w:trPr>
        <w:tc>
          <w:tcPr>
            <w:tcW w:type="dxa" w:w="3742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检查 / Проверка</w:t>
            </w:r>
          </w:p>
        </w:tc>
        <w:tc>
          <w:tcPr>
            <w:tcW w:type="dxa" w:w="6123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真实结果 / Фактический результат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 diff --check</w:t>
            </w:r>
          </w:p>
        </w:tc>
        <w:tc>
          <w:tcPr>
            <w:tcW w:type="dxa" w:w="612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初稿及修正后均通过</w:t>
              <w:br/>
              <w:t>Пройдено до и после исправления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 ls-files -u</w:t>
            </w:r>
          </w:p>
        </w:tc>
        <w:tc>
          <w:tcPr>
            <w:tcW w:type="dxa" w:w="612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索引无未解决项</w:t>
              <w:br/>
              <w:t>Неразрешённых записей нет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受跟踪 Markdown 标记扫描</w:t>
              <w:br/>
              <w:t>Поиск маркеров в Markdown</w:t>
            </w:r>
          </w:p>
        </w:tc>
        <w:tc>
          <w:tcPr>
            <w:tcW w:type="dxa" w:w="612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无匹配，预期退出码 1</w:t>
              <w:br/>
              <w:t>Совпадений нет, ожидаемый код 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依赖检查 / Зависимости</w:t>
            </w:r>
          </w:p>
        </w:tc>
        <w:tc>
          <w:tcPr>
            <w:tcW w:type="dxa" w:w="612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现有隔离环境 uv pip check 通过</w:t>
              <w:br/>
              <w:t>uv pip check в изолированной среде пройден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严格文档构建 / Строгая сборка</w:t>
            </w:r>
          </w:p>
        </w:tc>
        <w:tc>
          <w:tcPr>
            <w:tcW w:type="dxa" w:w="612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初稿与修正后各运行一次；均退出 0、警告 0</w:t>
              <w:br/>
              <w:t>Два запуска: до и после правки; оба код 0, предупреждений 0</w:t>
            </w:r>
          </w:p>
        </w:tc>
      </w:tr>
    </w:tbl>
    <w:p>
      <w:pPr>
        <w:spacing w:after="0"/>
      </w:pPr>
    </w:p>
    <w:p>
      <w:pPr>
        <w:pStyle w:val="Code"/>
      </w:pPr>
      <w:r>
        <w:rPr>
          <w:rFonts w:ascii="Courier New" w:hAnsi="Courier New" w:eastAsia="Hiragino Sans GB"/>
        </w:rPr>
        <w:t>.venv/bin/python -m sphinx -W -n -b html docs site</w:t>
      </w:r>
    </w:p>
    <w:p>
      <w:r>
        <w:rPr>
          <w:rFonts w:ascii="Arial" w:hAnsi="Arial" w:eastAsia="Hiragino Sans GB"/>
        </w:rPr>
        <w:t>修正复核后，在修正后的确切提交上留下独立的一条确认 COMMENT，并将原审查线程标为已解决，随后合并 PR。线上最终文件树与实际构建过的修正树一致。</w:t>
      </w:r>
    </w:p>
    <w:p>
      <w:pPr>
        <w:spacing w:after="120"/>
      </w:pPr>
      <w:r>
        <w:rPr>
          <w:rFonts w:ascii="Arial" w:hAnsi="Arial" w:eastAsia="Hiragino Sans GB"/>
        </w:rPr>
        <w:t>После повторной проверки на точном исправленном коммите оставлен отдельный подтверждающий COMMENT, исходная ветка обсуждения закрыта как решённая, затем PR слит. Итоговое дерево GitHub совпадает с реально собранным исправленным деревом.</w:t>
      </w:r>
    </w:p>
    <w:p>
      <w:pPr>
        <w:pStyle w:val="Heading1"/>
        <w:pageBreakBefore/>
      </w:pPr>
      <w:r>
        <w:rPr>
          <w:rFonts w:ascii="Arial" w:hAnsi="Arial" w:eastAsia="Hiragino Sans GB"/>
        </w:rPr>
        <w:t>3 提交记录与交付证据</w:t>
      </w:r>
    </w:p>
    <w:p>
      <w:pPr>
        <w:pStyle w:val="Subtitle"/>
      </w:pPr>
      <w:r>
        <w:rPr>
          <w:rFonts w:ascii="Arial" w:hAnsi="Arial" w:eastAsia="Hiragino Sans GB"/>
        </w:rPr>
        <w:t>3 Коммиты и свидетельства</w:t>
      </w:r>
    </w:p>
    <w:p>
      <w:r>
        <w:rPr>
          <w:rFonts w:ascii="Arial" w:hAnsi="Arial" w:eastAsia="Hiragino Sans GB"/>
        </w:rPr>
        <w:t>执行时间 2026-10-22T11:40:02.667412+08:00；最终核验 37/37 项通过。A/B 均在 main，与 GitHub 一致，工作区干净；所有练习分支保留。</w:t>
      </w:r>
    </w:p>
    <w:p>
      <w:pPr>
        <w:spacing w:after="120"/>
      </w:pPr>
      <w:r>
        <w:rPr>
          <w:rFonts w:ascii="Arial" w:hAnsi="Arial" w:eastAsia="Hiragino Sans GB"/>
        </w:rPr>
        <w:t>Время 2026-10-22T11:40:02.667412+08:00; пройдены 37/37 итоговых проверок. A/B находятся на main и совпадают с GitHub, рабочие деревья чистые; все учебные ветки сохранены.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690"/>
      </w:tblGrid>
      <w:tr>
        <w:trPr>
          <w:cantSplit/>
          <w:tblHeader/>
        </w:trPr>
        <w:tc>
          <w:tcPr>
            <w:tcW w:type="dxa" w:w="3175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记录 / Запись</w:t>
            </w:r>
          </w:p>
        </w:tc>
        <w:tc>
          <w:tcPr>
            <w:tcW w:type="dxa" w:w="6690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提交 / Коммит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原冲突解决 / Прежнее решение</w:t>
            </w:r>
          </w:p>
        </w:tc>
        <w:tc>
          <w:tcPr>
            <w:tcW w:type="dxa" w:w="669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49de18441048777347d9c008e5ba4fe3149be977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 #4 初稿 / Начальная версия</w:t>
            </w:r>
          </w:p>
        </w:tc>
        <w:tc>
          <w:tcPr>
            <w:tcW w:type="dxa" w:w="669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506f4276fe290680231415a9a2d50a4f15fd1358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一次修正 / Одно исправление</w:t>
            </w:r>
          </w:p>
        </w:tc>
        <w:tc>
          <w:tcPr>
            <w:tcW w:type="dxa" w:w="669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e7bf2c55af0010e5259dbf55082486c5d0d95a78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最终合并 / Итоговое слияние</w:t>
            </w:r>
          </w:p>
        </w:tc>
        <w:tc>
          <w:tcPr>
            <w:tcW w:type="dxa" w:w="669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52d4bec3ce15f1b59fb6abcc35c8e5d5cc2e2569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实际 GitHub 账号为 Zhi-Arman。B（俞智文）为作者角色，曹浩然为审查者角色，仅作用户已授权的自动化课堂演示；未声称两位成员本人操作。审查和确认都是 COMMENT，不是独立 APPROVE。</w:t>
      </w:r>
    </w:p>
    <w:p>
      <w:pPr>
        <w:spacing w:after="120"/>
      </w:pPr>
      <w:r>
        <w:rPr>
          <w:rFonts w:ascii="Arial" w:hAnsi="Arial" w:eastAsia="Hiragino Sans GB"/>
        </w:rPr>
        <w:t>Фактический аккаунт GitHub — Zhi-Arman. B (俞智文) — роль автора, 曹浩然 — роль рецензента в разрешённой автоматической учебной демонстрации; личное выполнение участниками не заявляется. Рецензия и подтверждение — COMMENT, не независимый APPROVE.</w:t>
      </w:r>
    </w:p>
    <w:p>
      <w:r>
        <w:rPr>
          <w:rFonts w:ascii="Arial" w:hAnsi="Arial" w:eastAsia="Hiragino Sans GB"/>
        </w:rPr>
        <w:t>已核验 Git 历史、发布内容、标记和文档构建。真人独立批准仍为 NOT_VERIFIED，应用业务测试仍为 NOT_RUN；没有声称课程或业务验收。</w:t>
      </w:r>
    </w:p>
    <w:p>
      <w:pPr>
        <w:spacing w:after="120"/>
      </w:pPr>
      <w:r>
        <w:rPr>
          <w:rFonts w:ascii="Arial" w:hAnsi="Arial" w:eastAsia="Hiragino Sans GB"/>
        </w:rPr>
        <w:t>Проверены история Git, опубликованный текст, маркеры и сборка документации. Независимое одобрение студентом — NOT_VERIFIED, бизнес-тесты приложения — NOT_RUN; приёмка курса или приложения не заявляется.</w:t>
      </w:r>
    </w:p>
    <w:p>
      <w:r>
        <w:rPr>
          <w:rFonts w:ascii="Arial" w:hAnsi="Arial" w:eastAsia="Hiragino Sans GB"/>
        </w:rPr>
        <w:t>本轮材料位于下列目录；README 与 Word 内容对应。artifacts 保留初稿、审查、修正 diff、两次构建日志、确认及最终历史。</w:t>
      </w:r>
    </w:p>
    <w:p>
      <w:pPr>
        <w:spacing w:after="120"/>
      </w:pPr>
      <w:r>
        <w:rPr>
          <w:rFonts w:ascii="Arial" w:hAnsi="Arial" w:eastAsia="Hiragino Sans GB"/>
        </w:rPr>
        <w:t>Материалы находятся в каталоге ниже; содержание README и Word соответствует. В artifacts сохранены начальная версия, рецензия, diff правки, два журнала сборки, подтверждение и итоговая история.</w:t>
      </w:r>
    </w:p>
    <w:p>
      <w:pPr>
        <w:pStyle w:val="Code"/>
      </w:pPr>
      <w:r>
        <w:rPr>
          <w:rFonts w:ascii="Courier New" w:hAnsi="Courier New" w:eastAsia="Hiragino Sans GB"/>
        </w:rPr>
        <w:t>/Users/zhi/Documents/软件生命周期/studyspace/coursework/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2026-10-22-second-pr-v1/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README.md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StudySpace_第二个PR_中俄双语_v1.docx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artifacts/execution.json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artifacts/review-posted.json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artifacts/correction.diff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artifacts/corrected-sphinx-build.log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artifacts/confirmation-posted.json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artifacts/history-final.txt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第二个PR Второй pull request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