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Heading3"/>
        <w:widowControl/>
      </w:pPr>
      <w:r>
        <w:t xml:space="preserve">相关性分析分析结果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age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job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marital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education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default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housing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loan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contact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month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day_of_week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duration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poutcome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y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age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-0.102(0.000***)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0.003(0.579)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0.005(0.401)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-0.011(0.061*)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0.012(0.032**)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0.006(0.333)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0.049(0.000***)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job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-0.011(0.051*)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0.000(0.933)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-0.005(0.413)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-0.016(0.005***)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0.001(0.807)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-0.006(0.328)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0.006(0.295)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marital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-0.102(0.000***)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-0.008(0.175)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0.003(0.556)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-0.004(0.500)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-0.012(0.044**)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-0.002(0.675)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0.007(0.235)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0.016(0.005***)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0.017(0.003***)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education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-0.011(0.051*)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0.001(0.880)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0.017(0.002***)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0.009(0.131)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0.008(0.179)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0.001(0.896)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default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0.003(0.579)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0.000(0.933)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-0.008(0.175)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0.001(0.880)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-0.004(0.468)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-0.004(0.456)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0.007(0.225)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0.011(0.063*)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-0.007(0.228)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-0.003(0.581)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0.003(0.612)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-0.004(0.509)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housing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0.005(0.401)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-0.005(0.413)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0.003(0.556)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0.017(0.002***)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-0.004(0.468)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-0.004(0.473)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0.002(0.667)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0.010(0.081*)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loan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-0.011(0.061*)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-0.016(0.005***)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-0.004(0.500)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0.009(0.131)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-0.004(0.456)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0.009(0.133)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-0.008(0.178)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0.009(0.109)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-0.002(0.693)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-0.005(0.379)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contact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0.012(0.032**)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0.001(0.807)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0.101(0.000***)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0.007(0.225)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0.009(0.133)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0.144(0.000***)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month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-0.012(0.044**)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0.011(0.063*)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-0.008(0.178)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-0.006(0.275)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0.003(0.658)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0.026(0.000***)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day_of_week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-0.006(0.328)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-0.002(0.675)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0.008(0.179)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-0.007(0.228)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-0.004(0.473)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-0.006(0.275)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0.013(0.019**)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0.006(0.277)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0.007(0.193)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duration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0.006(0.333)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0.006(0.295)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0.007(0.235)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0.001(0.896)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-0.003(0.581)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0.002(0.667)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0.009(0.109)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0.003(0.658)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0.013(0.019**)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0.166(0.000***)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poutcome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0.016(0.005***)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0.003(0.612)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-0.002(0.693)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0.006(0.277)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y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0.017(0.003***)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-0.004(0.509)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0.010(0.081*)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-0.005(0.379)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0.007(0.193)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</w:tr>
      <w:tr>
        <w:tc>
          <w:tcPr>
            <w:gridSpan w:val="1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先对XY之间是否存在统计上的显著性关系进行检验，判断P值是否呈现显著性（*p&lt;0.05，**p&lt;0.01）；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若呈现显著性，则说明两变量之间存在相关性，反之，则两变量之间不存在相关性；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分析相关系数的正负向以及相关性程度。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上图展示了热力图的形式展示了相关系数的值，主要通过颜色深浅去表示值的大小。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6zdfmdosi4l-tfkb0mwm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2022-11-13T02:50:05.566Z</dcterms:created>
  <dcterms:modified xsi:type="dcterms:W3CDTF">2022-11-13T02:50:05.566Z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