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29026964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09C99DFC" w14:textId="63AF5DE1" w:rsidR="00B475E1" w:rsidRDefault="00B475E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6BE7948" wp14:editId="243F83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15E51C" id="Group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A4456D" wp14:editId="400839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16DDA2" w14:textId="0A08B335" w:rsidR="00B475E1" w:rsidRDefault="00B475E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Zheng, Zhi</w:t>
                                    </w:r>
                                  </w:p>
                                </w:sdtContent>
                              </w:sdt>
                              <w:p w14:paraId="254170D0" w14:textId="7829C67D" w:rsidR="00B475E1" w:rsidRDefault="002C732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3F2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Zhizheng0889@floridapoly.edu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3A445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116DDA2" w14:textId="0A08B335" w:rsidR="00B475E1" w:rsidRDefault="00B475E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Zheng, Zhi</w:t>
                              </w:r>
                            </w:p>
                          </w:sdtContent>
                        </w:sdt>
                        <w:p w14:paraId="254170D0" w14:textId="7829C67D" w:rsidR="00B475E1" w:rsidRDefault="002C732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53F2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Zhizheng0889@floridapoly.edu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44DAEE" wp14:editId="019B02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3B5752" w14:textId="677511E7" w:rsidR="00B475E1" w:rsidRDefault="002C732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75E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Project</w:t>
                                    </w:r>
                                    <w:r w:rsidR="0095710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: Forecasting the future of Miami</w:t>
                                    </w:r>
                                  </w:sdtContent>
                                </w:sdt>
                                <w:r w:rsidR="00957107"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 xml:space="preserve"> All Employee &amp; Average Weekly Wage</w:t>
                                </w:r>
                              </w:p>
                              <w:p w14:paraId="7891BB41" w14:textId="2D7BC8AA" w:rsidR="00B475E1" w:rsidRDefault="00C93B8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Time Series &amp; </w:t>
                                </w: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Forecasting</w:t>
                                    </w:r>
                                    <w:r w:rsidR="00B475E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Analysis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for</w:t>
                                    </w:r>
                                    <w:r w:rsidR="00B475E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Business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44DAEE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4D3B5752" w14:textId="677511E7" w:rsidR="00B475E1" w:rsidRDefault="002C732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75E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Project</w:t>
                              </w:r>
                              <w:r w:rsidR="0095710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: Forecasting the future of Miami</w:t>
                              </w:r>
                            </w:sdtContent>
                          </w:sdt>
                          <w:r w:rsidR="00957107"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  <w:t xml:space="preserve"> All Employee &amp; Average Weekly Wage</w:t>
                          </w:r>
                        </w:p>
                        <w:p w14:paraId="7891BB41" w14:textId="2D7BC8AA" w:rsidR="00B475E1" w:rsidRDefault="00C93B8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Time Series &amp; </w:t>
                          </w: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Forecasting</w:t>
                              </w:r>
                              <w:r w:rsidR="00B475E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Analysis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for</w:t>
                              </w:r>
                              <w:r w:rsidR="00B475E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Business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069D3D" w14:textId="59B16E0F" w:rsidR="00B475E1" w:rsidRDefault="00957107">
          <w:pPr>
            <w:widowControl/>
            <w:jc w:val="left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918664" wp14:editId="06D80FD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7208520</wp:posOffset>
                    </wp:positionV>
                    <wp:extent cx="7315200" cy="1009650"/>
                    <wp:effectExtent l="0" t="0" r="0" b="1270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9190AF" w14:textId="77777777" w:rsidR="00B475E1" w:rsidRDefault="00B475E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1D688176" w14:textId="14349E6D" w:rsidR="00B475E1" w:rsidRDefault="002C732D" w:rsidP="00C93B8B">
                                <w:pPr>
                                  <w:pStyle w:val="NoSpacing"/>
                                  <w:wordWrap w:val="0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CE277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</w:t>
                                    </w:r>
                                  </w:sdtContent>
                                </w:sdt>
                                <w:r w:rsidR="00C93B8B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orecasting is an old but always important field of study for humanity. Forecasting is the study of predicting what possibly can happen in the future, it can be appl-y on daily subject like daily weather to annually prediction of global economics to decade long prediction for disaster. Thus, it is </w:t>
                                </w:r>
                                <w:r w:rsid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an</w:t>
                                </w:r>
                                <w:r w:rsidR="00C93B8B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ever-expanding</w:t>
                                </w:r>
                                <w:r w:rsidR="00C93B8B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field of study t-hat can be endlessly improved on</w:t>
                                </w:r>
                                <w:r w:rsid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. In the study below I am doing a forecasting for each of the monthly change for </w:t>
                                </w:r>
                                <w:bookmarkStart w:id="0" w:name="_Hlk101358260"/>
                                <w:r w:rsidR="00957107" w:rsidRP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All Employees: Total Private in Miami-Fort Lauderdale-West Palm Beach, FL (MSA) and</w:t>
                                </w:r>
                                <w:r w:rsid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957107" w:rsidRP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Average Weekly Earnings of All Employee</w:t>
                                </w:r>
                                <w:r w:rsidR="00F0770D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 w:rsidR="00957107" w:rsidRP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s: Total Private in Miami-Fort Lauderdale-West Palm Beach, FL (MSA)</w:t>
                                </w:r>
                                <w:r w:rsidR="0095710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bookmarkEnd w:id="0"/>
                                <w:r w:rsidR="00C93B8B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6918664" id="Text Box 153" o:spid="_x0000_s1028" type="#_x0000_t202" style="position:absolute;margin-left:0;margin-top:567.6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tj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" filled="f" stroked="f" strokeweight=".5pt">
                    <v:textbox style="mso-fit-shape-to-text:t" inset="126pt,0,54pt,0">
                      <w:txbxContent>
                        <w:p w14:paraId="5A9190AF" w14:textId="77777777" w:rsidR="00B475E1" w:rsidRDefault="00B475E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1D688176" w14:textId="14349E6D" w:rsidR="00B475E1" w:rsidRDefault="002C732D" w:rsidP="00C93B8B">
                          <w:pPr>
                            <w:pStyle w:val="NoSpacing"/>
                            <w:wordWrap w:val="0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CE277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</w:t>
                              </w:r>
                            </w:sdtContent>
                          </w:sdt>
                          <w:r w:rsidR="00C93B8B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orecasting is an old but always important field of study for humanity. Forecasting is the study of predicting what possibly can happen in the future, it can be appl-y on daily subject like daily weather to annually prediction of global economics to decade long prediction for disaster. Thus, it is </w:t>
                          </w:r>
                          <w:r w:rsid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an</w:t>
                          </w:r>
                          <w:r w:rsidR="00C93B8B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 w:rsid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ever-expanding</w:t>
                          </w:r>
                          <w:r w:rsidR="00C93B8B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field of study t-hat can be endlessly improved on</w:t>
                          </w:r>
                          <w:r w:rsid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. In the study below I am doing a forecasting for each of the monthly change for </w:t>
                          </w:r>
                          <w:bookmarkStart w:id="1" w:name="_Hlk101358260"/>
                          <w:r w:rsidR="00957107" w:rsidRP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All Employees: Total Private in Miami-Fort Lauderdale-West Palm Beach, FL (MSA) and</w:t>
                          </w:r>
                          <w:r w:rsid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 w:rsidR="00957107" w:rsidRP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Average Weekly Earnings of All Employee</w:t>
                          </w:r>
                          <w:r w:rsidR="00F0770D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-</w:t>
                          </w:r>
                          <w:r w:rsidR="00957107" w:rsidRP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s: Total Private in Miami-Fort Lauderdale-West Palm Beach, FL (MSA)</w:t>
                          </w:r>
                          <w:r w:rsidR="0095710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bookmarkEnd w:id="1"/>
                          <w:r w:rsidR="00C93B8B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475E1">
            <w:rPr>
              <w:color w:val="FFFFFF" w:themeColor="background1"/>
            </w:rPr>
            <w:br w:type="page"/>
          </w:r>
        </w:p>
      </w:sdtContent>
    </w:sdt>
    <w:p w14:paraId="38B2DEB7" w14:textId="4797BDAC" w:rsidR="00385BDC" w:rsidRPr="002B3989" w:rsidRDefault="00137871" w:rsidP="002B3989">
      <w:pPr>
        <w:pStyle w:val="ListParagraph"/>
        <w:widowControl/>
        <w:numPr>
          <w:ilvl w:val="0"/>
          <w:numId w:val="9"/>
        </w:numPr>
        <w:spacing w:after="240"/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23545730" w14:textId="7AD314FD" w:rsidR="00137871" w:rsidRPr="002B3989" w:rsidRDefault="00137871" w:rsidP="007A1964">
      <w:pPr>
        <w:widowControl/>
        <w:spacing w:after="24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ab/>
      </w:r>
      <w:r w:rsidR="00CE277E" w:rsidRPr="002B3989">
        <w:rPr>
          <w:rFonts w:ascii="Times New Roman" w:hAnsi="Times New Roman" w:cs="Times New Roman"/>
          <w:sz w:val="24"/>
          <w:szCs w:val="24"/>
        </w:rPr>
        <w:t xml:space="preserve">Forecasting 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is an </w:t>
      </w:r>
      <w:r w:rsidR="0020152B" w:rsidRPr="002B3989">
        <w:rPr>
          <w:rFonts w:ascii="Times New Roman" w:hAnsi="Times New Roman" w:cs="Times New Roman"/>
          <w:sz w:val="24"/>
          <w:szCs w:val="24"/>
        </w:rPr>
        <w:t>essential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field of study that assist in numerous decision-making situations</w:t>
      </w:r>
      <w:r w:rsidR="0020152B" w:rsidRPr="002B3989">
        <w:rPr>
          <w:rFonts w:ascii="Times New Roman" w:hAnsi="Times New Roman" w:cs="Times New Roman"/>
          <w:sz w:val="24"/>
          <w:szCs w:val="24"/>
        </w:rPr>
        <w:t>,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from personal matter to global-level </w:t>
      </w:r>
      <w:r w:rsidR="00202688" w:rsidRPr="002B3989">
        <w:rPr>
          <w:rFonts w:ascii="Times New Roman" w:hAnsi="Times New Roman" w:cs="Times New Roman"/>
          <w:sz w:val="24"/>
          <w:szCs w:val="24"/>
        </w:rPr>
        <w:t>strategy</w:t>
      </w:r>
      <w:r w:rsidR="007A1964" w:rsidRPr="002B3989">
        <w:rPr>
          <w:rFonts w:ascii="Times New Roman" w:hAnsi="Times New Roman" w:cs="Times New Roman"/>
          <w:sz w:val="24"/>
          <w:szCs w:val="24"/>
        </w:rPr>
        <w:t>.</w:t>
      </w:r>
      <w:r w:rsidR="00202688" w:rsidRPr="002B3989">
        <w:rPr>
          <w:rFonts w:ascii="Times New Roman" w:hAnsi="Times New Roman" w:cs="Times New Roman"/>
          <w:sz w:val="24"/>
          <w:szCs w:val="24"/>
        </w:rPr>
        <w:t xml:space="preserve"> The goal of forecasting is to allow an individual to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202688" w:rsidRPr="002B3989">
        <w:rPr>
          <w:rFonts w:ascii="Times New Roman" w:hAnsi="Times New Roman" w:cs="Times New Roman"/>
          <w:sz w:val="24"/>
          <w:szCs w:val="24"/>
        </w:rPr>
        <w:t>global party to see the possible futures based on past data. In this study</w:t>
      </w:r>
      <w:r w:rsidR="0020152B" w:rsidRPr="002B3989">
        <w:rPr>
          <w:rFonts w:ascii="Times New Roman" w:hAnsi="Times New Roman" w:cs="Times New Roman"/>
          <w:sz w:val="24"/>
          <w:szCs w:val="24"/>
        </w:rPr>
        <w:t>,</w:t>
      </w:r>
      <w:r w:rsidR="00202688" w:rsidRPr="002B3989">
        <w:rPr>
          <w:rFonts w:ascii="Times New Roman" w:hAnsi="Times New Roman" w:cs="Times New Roman"/>
          <w:sz w:val="24"/>
          <w:szCs w:val="24"/>
        </w:rPr>
        <w:t xml:space="preserve"> I will be forecasting the </w:t>
      </w:r>
      <w:r w:rsidR="0020152B" w:rsidRPr="002B3989">
        <w:rPr>
          <w:rFonts w:ascii="Times New Roman" w:hAnsi="Times New Roman" w:cs="Times New Roman"/>
          <w:sz w:val="24"/>
          <w:szCs w:val="24"/>
        </w:rPr>
        <w:t>possible monthly</w:t>
      </w:r>
      <w:r w:rsidR="00202688" w:rsidRPr="002B3989">
        <w:rPr>
          <w:rFonts w:ascii="Times New Roman" w:hAnsi="Times New Roman" w:cs="Times New Roman"/>
          <w:sz w:val="24"/>
          <w:szCs w:val="24"/>
        </w:rPr>
        <w:t xml:space="preserve"> change in the All Employees: Total Private in Miami-Fort Lauderdale-West Palm Beach, FL (MSA) and Average Weekly Earnings of All Employees: Total Private in Miami-Fort Lauderdale-West Palm Beach, FL (MSA). This will allow an insight </w:t>
      </w:r>
      <w:r w:rsidR="0020152B" w:rsidRPr="002B3989">
        <w:rPr>
          <w:rFonts w:ascii="Times New Roman" w:hAnsi="Times New Roman" w:cs="Times New Roman"/>
          <w:sz w:val="24"/>
          <w:szCs w:val="24"/>
        </w:rPr>
        <w:t>into</w:t>
      </w:r>
      <w:r w:rsidR="00202688" w:rsidRPr="002B3989">
        <w:rPr>
          <w:rFonts w:ascii="Times New Roman" w:hAnsi="Times New Roman" w:cs="Times New Roman"/>
          <w:sz w:val="24"/>
          <w:szCs w:val="24"/>
        </w:rPr>
        <w:t xml:space="preserve"> the current and future job market for Miami-Lauderdale-West Palm Beach after the pandemic impact known as Covid-19. </w:t>
      </w:r>
    </w:p>
    <w:p w14:paraId="20EEFE04" w14:textId="53610E76" w:rsidR="00CE277E" w:rsidRPr="002B3989" w:rsidRDefault="00CE277E" w:rsidP="002B3989">
      <w:pPr>
        <w:pStyle w:val="ListParagraph"/>
        <w:widowControl/>
        <w:numPr>
          <w:ilvl w:val="0"/>
          <w:numId w:val="9"/>
        </w:numPr>
        <w:spacing w:after="240"/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b/>
          <w:bCs/>
          <w:sz w:val="24"/>
          <w:szCs w:val="24"/>
          <w:u w:val="single"/>
        </w:rPr>
        <w:t>Data</w:t>
      </w:r>
    </w:p>
    <w:p w14:paraId="39F4F3A0" w14:textId="2BF328E2" w:rsidR="00F0770D" w:rsidRPr="002B3989" w:rsidRDefault="004E6D7C" w:rsidP="002B3989">
      <w:pPr>
        <w:widowControl/>
        <w:spacing w:after="240"/>
        <w:ind w:left="420" w:firstLine="30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The data used for this study came from the </w:t>
      </w:r>
      <w:r w:rsidRPr="002B3989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Federal Reserve Economic Data </w:t>
      </w:r>
      <w:r w:rsidRPr="002B398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(Fred), a data source with </w:t>
      </w:r>
      <w:r w:rsidRPr="002B39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frequently updated US macro and regional economic time series at annual, quarterly, monthly, weekly, and daily frequencies. The variables used in this study are </w:t>
      </w:r>
      <w:r w:rsidRPr="002B3989">
        <w:rPr>
          <w:rFonts w:ascii="Times New Roman" w:hAnsi="Times New Roman" w:cs="Times New Roman"/>
          <w:sz w:val="24"/>
          <w:szCs w:val="24"/>
        </w:rPr>
        <w:t xml:space="preserve">non-seasonally adjusted monthly </w:t>
      </w:r>
      <w:r w:rsidR="009F7597" w:rsidRPr="002B3989">
        <w:rPr>
          <w:rFonts w:ascii="Times New Roman" w:hAnsi="Times New Roman" w:cs="Times New Roman"/>
          <w:sz w:val="24"/>
          <w:szCs w:val="24"/>
        </w:rPr>
        <w:t>data of</w:t>
      </w:r>
      <w:r w:rsidRPr="002B3989">
        <w:rPr>
          <w:rFonts w:ascii="Times New Roman" w:hAnsi="Times New Roman" w:cs="Times New Roman"/>
          <w:sz w:val="24"/>
          <w:szCs w:val="24"/>
        </w:rPr>
        <w:t xml:space="preserve"> Average Weekly Earnings of All Employees: Total Private, Average Hourly Earnings of All Employees: Total Private, Average Weekly Hours of All Employees: Total Private, All Employees: Total Private</w:t>
      </w:r>
      <w:r w:rsidR="007C74A1" w:rsidRPr="002B3989">
        <w:rPr>
          <w:rFonts w:ascii="Times New Roman" w:hAnsi="Times New Roman" w:cs="Times New Roman"/>
          <w:sz w:val="24"/>
          <w:szCs w:val="24"/>
        </w:rPr>
        <w:t>,</w:t>
      </w:r>
      <w:r w:rsidRPr="002B3989">
        <w:rPr>
          <w:rFonts w:ascii="Times New Roman" w:hAnsi="Times New Roman" w:cs="Times New Roman"/>
          <w:sz w:val="24"/>
          <w:szCs w:val="24"/>
        </w:rPr>
        <w:t xml:space="preserve"> Civilian Labor Force, and Unemployment Rate in Miami-Fort Lauderdale-West Palm Beach, FL (MSA)</w:t>
      </w:r>
      <w:r w:rsidR="00F0770D" w:rsidRPr="002B3989">
        <w:rPr>
          <w:rFonts w:ascii="Times New Roman" w:hAnsi="Times New Roman" w:cs="Times New Roman"/>
          <w:sz w:val="24"/>
          <w:szCs w:val="24"/>
        </w:rPr>
        <w:t xml:space="preserve">. The </w:t>
      </w:r>
      <w:r w:rsidR="00AD6A2E" w:rsidRPr="002B3989">
        <w:rPr>
          <w:rFonts w:ascii="Times New Roman" w:hAnsi="Times New Roman" w:cs="Times New Roman"/>
          <w:sz w:val="24"/>
          <w:szCs w:val="24"/>
        </w:rPr>
        <w:t xml:space="preserve">study’s two variables to be predicted </w:t>
      </w:r>
      <w:r w:rsidR="00F0770D" w:rsidRPr="002B3989">
        <w:rPr>
          <w:rFonts w:ascii="Times New Roman" w:hAnsi="Times New Roman" w:cs="Times New Roman"/>
          <w:sz w:val="24"/>
          <w:szCs w:val="24"/>
        </w:rPr>
        <w:t xml:space="preserve">are the All Employees: Total Private in Miami-Fort Lauderdale-West Palm Beach, FL (MSA) and </w:t>
      </w:r>
      <w:bookmarkStart w:id="2" w:name="_Hlk101368127"/>
      <w:r w:rsidR="00F0770D" w:rsidRPr="002B3989">
        <w:rPr>
          <w:rFonts w:ascii="Times New Roman" w:hAnsi="Times New Roman" w:cs="Times New Roman"/>
          <w:sz w:val="24"/>
          <w:szCs w:val="24"/>
        </w:rPr>
        <w:t xml:space="preserve">Average Weekly Earnings of All Employees: Total Private in Miami-Fort Lauderdale-West Palm Beach, FL (MSA). </w:t>
      </w:r>
      <w:bookmarkEnd w:id="2"/>
    </w:p>
    <w:p w14:paraId="2DF01870" w14:textId="18E7CCD3" w:rsidR="00F0770D" w:rsidRPr="002B3989" w:rsidRDefault="00F0770D" w:rsidP="00F0770D">
      <w:pPr>
        <w:pStyle w:val="ListParagraph"/>
        <w:widowControl/>
        <w:numPr>
          <w:ilvl w:val="0"/>
          <w:numId w:val="6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t>Summary statistics: All Employees: Total Private in Miami-Fort Lauderdale-West Palm Beach, FL (MSA)</w:t>
      </w:r>
    </w:p>
    <w:p w14:paraId="03CFA646" w14:textId="34AD07EE" w:rsidR="0098366D" w:rsidRPr="002B3989" w:rsidRDefault="0098366D" w:rsidP="005A0625">
      <w:pPr>
        <w:widowControl/>
        <w:spacing w:after="240"/>
        <w:ind w:left="72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testing with some </w:t>
      </w:r>
      <w:r w:rsidR="007C74A1" w:rsidRPr="002B3989">
        <w:rPr>
          <w:rFonts w:ascii="Times New Roman" w:hAnsi="Times New Roman" w:cs="Times New Roman"/>
          <w:sz w:val="24"/>
          <w:szCs w:val="24"/>
        </w:rPr>
        <w:t>models,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best variables for</w:t>
      </w:r>
      <w:r w:rsidR="00DD3820" w:rsidRPr="002B3989">
        <w:rPr>
          <w:rFonts w:ascii="Times New Roman" w:hAnsi="Times New Roman" w:cs="Times New Roman"/>
          <w:sz w:val="24"/>
          <w:szCs w:val="24"/>
        </w:rPr>
        <w:t xml:space="preserve"> predicting All Employees are the All Employees, Unemployment Rate, and Labor Force. T</w:t>
      </w:r>
      <w:r w:rsidR="00D60D15" w:rsidRPr="002B3989">
        <w:rPr>
          <w:rFonts w:ascii="Times New Roman" w:hAnsi="Times New Roman" w:cs="Times New Roman"/>
          <w:sz w:val="24"/>
          <w:szCs w:val="24"/>
        </w:rPr>
        <w:t>hen</w:t>
      </w:r>
      <w:r w:rsidR="00DD3820" w:rsidRPr="002B3989">
        <w:rPr>
          <w:rFonts w:ascii="Times New Roman" w:hAnsi="Times New Roman" w:cs="Times New Roman"/>
          <w:sz w:val="24"/>
          <w:szCs w:val="24"/>
        </w:rPr>
        <w:t>, I generate some tsline graphs, a</w:t>
      </w:r>
      <w:r w:rsidR="009A157F" w:rsidRPr="002B3989">
        <w:rPr>
          <w:rFonts w:ascii="Times New Roman" w:hAnsi="Times New Roman" w:cs="Times New Roman"/>
          <w:sz w:val="24"/>
          <w:szCs w:val="24"/>
        </w:rPr>
        <w:t>uto</w:t>
      </w:r>
      <w:r w:rsidR="00DD3820" w:rsidRPr="002B3989">
        <w:rPr>
          <w:rFonts w:ascii="Times New Roman" w:hAnsi="Times New Roman" w:cs="Times New Roman"/>
          <w:sz w:val="24"/>
          <w:szCs w:val="24"/>
        </w:rPr>
        <w:t>correlograms, and p</w:t>
      </w:r>
      <w:r w:rsidR="009A157F" w:rsidRPr="002B3989">
        <w:rPr>
          <w:rFonts w:ascii="Times New Roman" w:hAnsi="Times New Roman" w:cs="Times New Roman"/>
          <w:sz w:val="24"/>
          <w:szCs w:val="24"/>
        </w:rPr>
        <w:t xml:space="preserve">artial </w:t>
      </w:r>
      <w:r w:rsidR="00DD3820" w:rsidRPr="002B3989">
        <w:rPr>
          <w:rFonts w:ascii="Times New Roman" w:hAnsi="Times New Roman" w:cs="Times New Roman"/>
          <w:sz w:val="24"/>
          <w:szCs w:val="24"/>
        </w:rPr>
        <w:t>a</w:t>
      </w:r>
      <w:r w:rsidR="009A157F" w:rsidRPr="002B3989">
        <w:rPr>
          <w:rFonts w:ascii="Times New Roman" w:hAnsi="Times New Roman" w:cs="Times New Roman"/>
          <w:sz w:val="24"/>
          <w:szCs w:val="24"/>
        </w:rPr>
        <w:t>uto</w:t>
      </w:r>
      <w:r w:rsidR="007C74A1" w:rsidRPr="002B3989">
        <w:rPr>
          <w:rFonts w:ascii="Times New Roman" w:hAnsi="Times New Roman" w:cs="Times New Roman"/>
          <w:sz w:val="24"/>
          <w:szCs w:val="24"/>
        </w:rPr>
        <w:t>correlograms</w:t>
      </w:r>
      <w:r w:rsidR="00DD3820" w:rsidRPr="002B3989">
        <w:rPr>
          <w:rFonts w:ascii="Times New Roman" w:hAnsi="Times New Roman" w:cs="Times New Roman"/>
          <w:sz w:val="24"/>
          <w:szCs w:val="24"/>
        </w:rPr>
        <w:t xml:space="preserve"> to get a deeper insight into the data.</w:t>
      </w:r>
      <w:r w:rsidR="008241FF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First, </w:t>
      </w:r>
      <w:r w:rsidR="008241FF" w:rsidRPr="002B3989">
        <w:rPr>
          <w:rFonts w:ascii="Times New Roman" w:hAnsi="Times New Roman" w:cs="Times New Roman"/>
          <w:sz w:val="24"/>
          <w:szCs w:val="24"/>
        </w:rPr>
        <w:t>start with tsline graphs show the Labor Force and All Employees have a steady nonstationary growth over time</w:t>
      </w:r>
      <w:r w:rsidR="007C74A1" w:rsidRPr="002B3989">
        <w:rPr>
          <w:rFonts w:ascii="Times New Roman" w:hAnsi="Times New Roman" w:cs="Times New Roman"/>
          <w:sz w:val="24"/>
          <w:szCs w:val="24"/>
        </w:rPr>
        <w:t xml:space="preserve"> for most of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7C74A1" w:rsidRPr="002B3989">
        <w:rPr>
          <w:rFonts w:ascii="Times New Roman" w:hAnsi="Times New Roman" w:cs="Times New Roman"/>
          <w:sz w:val="24"/>
          <w:szCs w:val="24"/>
        </w:rPr>
        <w:t>time</w:t>
      </w:r>
      <w:r w:rsidR="008241FF" w:rsidRPr="002B3989">
        <w:rPr>
          <w:rFonts w:ascii="Times New Roman" w:hAnsi="Times New Roman" w:cs="Times New Roman"/>
          <w:sz w:val="24"/>
          <w:szCs w:val="24"/>
        </w:rPr>
        <w:t>, and the</w:t>
      </w:r>
      <w:r w:rsidR="009A157F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7C74A1" w:rsidRPr="002B3989">
        <w:rPr>
          <w:rFonts w:ascii="Times New Roman" w:hAnsi="Times New Roman" w:cs="Times New Roman"/>
          <w:sz w:val="24"/>
          <w:szCs w:val="24"/>
        </w:rPr>
        <w:t xml:space="preserve">Unemployment Rate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7C74A1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an ongoing</w:t>
      </w:r>
      <w:r w:rsidR="007C74A1" w:rsidRPr="002B3989">
        <w:rPr>
          <w:rFonts w:ascii="Times New Roman" w:hAnsi="Times New Roman" w:cs="Times New Roman"/>
          <w:sz w:val="24"/>
          <w:szCs w:val="24"/>
        </w:rPr>
        <w:t xml:space="preserve"> nonstationary downward trend for most of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7C74A1" w:rsidRPr="002B3989">
        <w:rPr>
          <w:rFonts w:ascii="Times New Roman" w:hAnsi="Times New Roman" w:cs="Times New Roman"/>
          <w:sz w:val="24"/>
          <w:szCs w:val="24"/>
        </w:rPr>
        <w:t xml:space="preserve">time. </w:t>
      </w:r>
    </w:p>
    <w:p w14:paraId="07566D95" w14:textId="55BBDA0D" w:rsidR="0098366D" w:rsidRPr="002B3989" w:rsidRDefault="0098366D" w:rsidP="0098366D">
      <w:pPr>
        <w:pStyle w:val="ListParagraph"/>
        <w:widowControl/>
        <w:spacing w:after="240"/>
        <w:ind w:left="7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3CEE1074" w14:textId="7FC3E8C3" w:rsidR="00DD3820" w:rsidRPr="002B3989" w:rsidRDefault="00DD3820" w:rsidP="00DD38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DD9EC" wp14:editId="3F9C3D3A">
            <wp:extent cx="4397103" cy="3238500"/>
            <wp:effectExtent l="0" t="0" r="381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3191" t="26709" r="54930" b="18456"/>
                    <a:stretch/>
                  </pic:blipFill>
                  <pic:spPr bwMode="auto">
                    <a:xfrm>
                      <a:off x="0" y="0"/>
                      <a:ext cx="4451157" cy="32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3FA6" w14:textId="6E8FC426" w:rsidR="007C74A1" w:rsidRPr="002B3989" w:rsidRDefault="00DD3820" w:rsidP="005A0625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Graphs 1: Tsline Graphs </w:t>
      </w:r>
      <w:r w:rsidR="005A0625" w:rsidRPr="002B3989">
        <w:rPr>
          <w:rFonts w:ascii="Times New Roman" w:hAnsi="Times New Roman" w:cs="Times New Roman"/>
          <w:sz w:val="24"/>
          <w:szCs w:val="24"/>
        </w:rPr>
        <w:t>for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1FF"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="008241FF"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1C64D48D" w14:textId="40D12F23" w:rsidR="005A0625" w:rsidRPr="002B3989" w:rsidRDefault="0020152B" w:rsidP="002B3989">
      <w:pPr>
        <w:widowControl/>
        <w:spacing w:after="240"/>
        <w:ind w:left="720" w:firstLine="120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The</w:t>
      </w:r>
      <w:r w:rsidR="005A0625" w:rsidRPr="002B3989">
        <w:rPr>
          <w:rFonts w:ascii="Times New Roman" w:hAnsi="Times New Roman" w:cs="Times New Roman"/>
          <w:sz w:val="24"/>
          <w:szCs w:val="24"/>
        </w:rPr>
        <w:t xml:space="preserve"> autocorrelograms </w:t>
      </w:r>
      <w:r w:rsidRPr="002B3989">
        <w:rPr>
          <w:rFonts w:ascii="Times New Roman" w:hAnsi="Times New Roman" w:cs="Times New Roman"/>
          <w:sz w:val="24"/>
          <w:szCs w:val="24"/>
        </w:rPr>
        <w:t>shown</w:t>
      </w:r>
      <w:r w:rsidR="005A0625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5A0625" w:rsidRPr="002B3989">
        <w:rPr>
          <w:rFonts w:ascii="Times New Roman" w:hAnsi="Times New Roman" w:cs="Times New Roman"/>
          <w:sz w:val="24"/>
          <w:szCs w:val="24"/>
        </w:rPr>
        <w:t>lnAllEmployees</w:t>
      </w:r>
      <w:proofErr w:type="spellEnd"/>
      <w:r w:rsidR="005A0625" w:rsidRPr="002B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0625" w:rsidRPr="002B3989">
        <w:rPr>
          <w:rFonts w:ascii="Times New Roman" w:hAnsi="Times New Roman" w:cs="Times New Roman"/>
          <w:sz w:val="24"/>
          <w:szCs w:val="24"/>
        </w:rPr>
        <w:t>lnLabF</w:t>
      </w:r>
      <w:proofErr w:type="spellEnd"/>
      <w:r w:rsidR="005A0625" w:rsidRPr="002B3989">
        <w:rPr>
          <w:rFonts w:ascii="Times New Roman" w:hAnsi="Times New Roman" w:cs="Times New Roman"/>
          <w:sz w:val="24"/>
          <w:szCs w:val="24"/>
        </w:rPr>
        <w:t>, and</w:t>
      </w:r>
      <w:r w:rsidR="009A157F" w:rsidRPr="002B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625" w:rsidRPr="002B3989">
        <w:rPr>
          <w:rFonts w:ascii="Times New Roman" w:hAnsi="Times New Roman" w:cs="Times New Roman"/>
          <w:sz w:val="24"/>
          <w:szCs w:val="24"/>
        </w:rPr>
        <w:t>lnUmenRate</w:t>
      </w:r>
      <w:proofErr w:type="spellEnd"/>
      <w:r w:rsidR="005A0625" w:rsidRPr="002B3989">
        <w:rPr>
          <w:rFonts w:ascii="Times New Roman" w:hAnsi="Times New Roman" w:cs="Times New Roman"/>
          <w:sz w:val="24"/>
          <w:szCs w:val="24"/>
        </w:rPr>
        <w:t xml:space="preserve"> are not </w:t>
      </w:r>
      <w:r w:rsidRPr="002B3989">
        <w:rPr>
          <w:rFonts w:ascii="Times New Roman" w:hAnsi="Times New Roman" w:cs="Times New Roman"/>
          <w:sz w:val="24"/>
          <w:szCs w:val="24"/>
        </w:rPr>
        <w:t>helpful</w:t>
      </w:r>
      <w:r w:rsidR="005A0625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Pr="002B3989">
        <w:rPr>
          <w:rFonts w:ascii="Times New Roman" w:hAnsi="Times New Roman" w:cs="Times New Roman"/>
          <w:sz w:val="24"/>
          <w:szCs w:val="24"/>
        </w:rPr>
        <w:t>because</w:t>
      </w:r>
      <w:r w:rsidR="005A0625" w:rsidRPr="002B3989">
        <w:rPr>
          <w:rFonts w:ascii="Times New Roman" w:hAnsi="Times New Roman" w:cs="Times New Roman"/>
          <w:sz w:val="24"/>
          <w:szCs w:val="24"/>
        </w:rPr>
        <w:t xml:space="preserve"> they have too many lags outside the confidence region on their plots. Thus, </w:t>
      </w:r>
      <w:r w:rsidR="008D7904" w:rsidRPr="002B3989">
        <w:rPr>
          <w:rFonts w:ascii="Times New Roman" w:hAnsi="Times New Roman" w:cs="Times New Roman"/>
          <w:sz w:val="24"/>
          <w:szCs w:val="24"/>
        </w:rPr>
        <w:t xml:space="preserve">I checked the partial autocorrelograms </w:t>
      </w:r>
      <w:r w:rsidRPr="002B3989">
        <w:rPr>
          <w:rFonts w:ascii="Times New Roman" w:hAnsi="Times New Roman" w:cs="Times New Roman"/>
          <w:sz w:val="24"/>
          <w:szCs w:val="24"/>
        </w:rPr>
        <w:t>show</w:t>
      </w:r>
      <w:r w:rsidR="008D7904" w:rsidRPr="002B3989">
        <w:rPr>
          <w:rFonts w:ascii="Times New Roman" w:hAnsi="Times New Roman" w:cs="Times New Roman"/>
          <w:sz w:val="24"/>
          <w:szCs w:val="24"/>
        </w:rPr>
        <w:t xml:space="preserve"> fewer lags than the autocorrelograms for these variables, assisting me to determine </w:t>
      </w:r>
      <w:r w:rsidRPr="002B3989">
        <w:rPr>
          <w:rFonts w:ascii="Times New Roman" w:hAnsi="Times New Roman" w:cs="Times New Roman"/>
          <w:sz w:val="24"/>
          <w:szCs w:val="24"/>
        </w:rPr>
        <w:t xml:space="preserve">whether </w:t>
      </w:r>
      <w:r w:rsidR="008D7904" w:rsidRPr="002B3989">
        <w:rPr>
          <w:rFonts w:ascii="Times New Roman" w:hAnsi="Times New Roman" w:cs="Times New Roman"/>
          <w:sz w:val="24"/>
          <w:szCs w:val="24"/>
        </w:rPr>
        <w:t>using AR (1) model would be appropriate for these variables.</w:t>
      </w:r>
    </w:p>
    <w:p w14:paraId="4439014B" w14:textId="72090015" w:rsidR="00F0770D" w:rsidRPr="002B3989" w:rsidRDefault="0098366D" w:rsidP="00DD38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A4258" wp14:editId="14BA6ED0">
            <wp:extent cx="4434840" cy="3081350"/>
            <wp:effectExtent l="0" t="0" r="381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3456" t="28127" r="55595" b="21292"/>
                    <a:stretch/>
                  </pic:blipFill>
                  <pic:spPr bwMode="auto">
                    <a:xfrm>
                      <a:off x="0" y="0"/>
                      <a:ext cx="4448612" cy="309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BF00" w14:textId="4D2D6ABE" w:rsidR="008241FF" w:rsidRPr="002B3989" w:rsidRDefault="008241FF" w:rsidP="008241FF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Graphs 2: Autocorrelogram Graphs </w:t>
      </w:r>
      <w:r w:rsidR="005A0625" w:rsidRPr="002B3989">
        <w:rPr>
          <w:rFonts w:ascii="Times New Roman" w:hAnsi="Times New Roman" w:cs="Times New Roman"/>
          <w:sz w:val="24"/>
          <w:szCs w:val="24"/>
        </w:rPr>
        <w:t>for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5E551220" w14:textId="77777777" w:rsidR="00DD3820" w:rsidRPr="002B3989" w:rsidRDefault="00DD3820" w:rsidP="00DD38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93B8BF7" w14:textId="7AF2D4FB" w:rsidR="0098366D" w:rsidRPr="002B3989" w:rsidRDefault="0098366D" w:rsidP="00DD38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88AC1" wp14:editId="1626AC99">
            <wp:extent cx="4259580" cy="3048262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2393" t="26236" r="55063" b="19637"/>
                    <a:stretch/>
                  </pic:blipFill>
                  <pic:spPr bwMode="auto">
                    <a:xfrm>
                      <a:off x="0" y="0"/>
                      <a:ext cx="4275224" cy="30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8E94" w14:textId="0039C1E2" w:rsidR="008241FF" w:rsidRPr="002B3989" w:rsidRDefault="008241FF" w:rsidP="009A157F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Graph</w:t>
      </w:r>
      <w:r w:rsidR="009A157F" w:rsidRPr="002B3989">
        <w:rPr>
          <w:rFonts w:ascii="Times New Roman" w:hAnsi="Times New Roman" w:cs="Times New Roman"/>
          <w:sz w:val="24"/>
          <w:szCs w:val="24"/>
        </w:rPr>
        <w:t>s</w:t>
      </w:r>
      <w:r w:rsidRPr="002B3989">
        <w:rPr>
          <w:rFonts w:ascii="Times New Roman" w:hAnsi="Times New Roman" w:cs="Times New Roman"/>
          <w:sz w:val="24"/>
          <w:szCs w:val="24"/>
        </w:rPr>
        <w:t xml:space="preserve"> 3: Partial Autocorrelogram Graphs </w:t>
      </w:r>
      <w:r w:rsidR="005A0625" w:rsidRPr="002B3989">
        <w:rPr>
          <w:rFonts w:ascii="Times New Roman" w:hAnsi="Times New Roman" w:cs="Times New Roman"/>
          <w:sz w:val="24"/>
          <w:szCs w:val="24"/>
        </w:rPr>
        <w:t>for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018DB03E" w14:textId="5B944571" w:rsidR="009A157F" w:rsidRPr="002B3989" w:rsidRDefault="009A157F" w:rsidP="009A157F">
      <w:pPr>
        <w:widowControl/>
        <w:spacing w:after="240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In conclusion, these insight</w:t>
      </w:r>
      <w:r w:rsidR="00D60D15" w:rsidRPr="002B3989">
        <w:rPr>
          <w:rFonts w:ascii="Times New Roman" w:hAnsi="Times New Roman" w:cs="Times New Roman"/>
          <w:sz w:val="24"/>
          <w:szCs w:val="24"/>
        </w:rPr>
        <w:t>s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60D15" w:rsidRPr="002B3989">
        <w:rPr>
          <w:rFonts w:ascii="Times New Roman" w:hAnsi="Times New Roman" w:cs="Times New Roman"/>
          <w:sz w:val="24"/>
          <w:szCs w:val="24"/>
        </w:rPr>
        <w:t>indicate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these three variables are nonstationary &amp; not weakly dependent</w:t>
      </w:r>
      <w:r w:rsidR="0020152B" w:rsidRPr="002B3989">
        <w:rPr>
          <w:rFonts w:ascii="Times New Roman" w:hAnsi="Times New Roman" w:cs="Times New Roman"/>
          <w:sz w:val="24"/>
          <w:szCs w:val="24"/>
        </w:rPr>
        <w:t>; hence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variables needed to be first differenced for modeling.</w:t>
      </w:r>
    </w:p>
    <w:p w14:paraId="5C31B8DE" w14:textId="77777777" w:rsidR="00DD3820" w:rsidRPr="002B3989" w:rsidRDefault="00DD3820" w:rsidP="009A157F">
      <w:pPr>
        <w:pStyle w:val="ListParagraph"/>
        <w:widowControl/>
        <w:spacing w:after="240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8D185DF" w14:textId="733A587C" w:rsidR="0098366D" w:rsidRPr="002B3989" w:rsidRDefault="00F0770D" w:rsidP="00D60D15">
      <w:pPr>
        <w:pStyle w:val="ListParagraph"/>
        <w:numPr>
          <w:ilvl w:val="0"/>
          <w:numId w:val="6"/>
        </w:numPr>
        <w:spacing w:before="240"/>
        <w:ind w:firstLineChars="0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t xml:space="preserve">Summary statistics: Average Weekly Earnings of All Employees: Total Private in Miami-Fort Lauderdale-West Palm Beach, FL (MSA). </w:t>
      </w:r>
    </w:p>
    <w:p w14:paraId="56752473" w14:textId="5312C7AE" w:rsidR="00D60D15" w:rsidRPr="002B3989" w:rsidRDefault="00D60D15" w:rsidP="00D60D15">
      <w:pPr>
        <w:widowControl/>
        <w:spacing w:before="240" w:after="240"/>
        <w:ind w:left="72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testing with some models, the best variables for predicting Average Weekly Wage are the Average Weekly Wage, Average Hourly Wage, and Average Weekly Hours. Then, I generate some tsline graphs, autocorrelograms, and partial autocorrelograms to get a deeper insight into the data.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First, </w:t>
      </w:r>
      <w:r w:rsidRPr="002B3989">
        <w:rPr>
          <w:rFonts w:ascii="Times New Roman" w:hAnsi="Times New Roman" w:cs="Times New Roman"/>
          <w:sz w:val="24"/>
          <w:szCs w:val="24"/>
        </w:rPr>
        <w:t xml:space="preserve">start with tsline </w:t>
      </w:r>
      <w:r w:rsidR="0020152B" w:rsidRPr="002B3989">
        <w:rPr>
          <w:rFonts w:ascii="Times New Roman" w:hAnsi="Times New Roman" w:cs="Times New Roman"/>
          <w:sz w:val="24"/>
          <w:szCs w:val="24"/>
        </w:rPr>
        <w:t>charts</w:t>
      </w:r>
      <w:r w:rsidRPr="002B3989">
        <w:rPr>
          <w:rFonts w:ascii="Times New Roman" w:hAnsi="Times New Roman" w:cs="Times New Roman"/>
          <w:sz w:val="24"/>
          <w:szCs w:val="24"/>
        </w:rPr>
        <w:t xml:space="preserve"> show the </w:t>
      </w:r>
      <w:r w:rsidR="00285F20" w:rsidRPr="002B3989">
        <w:rPr>
          <w:rFonts w:ascii="Times New Roman" w:hAnsi="Times New Roman" w:cs="Times New Roman"/>
          <w:sz w:val="24"/>
          <w:szCs w:val="24"/>
        </w:rPr>
        <w:t>Average Weekly Wage</w:t>
      </w:r>
      <w:r w:rsidRPr="002B3989">
        <w:rPr>
          <w:rFonts w:ascii="Times New Roman" w:hAnsi="Times New Roman" w:cs="Times New Roman"/>
          <w:sz w:val="24"/>
          <w:szCs w:val="24"/>
        </w:rPr>
        <w:t xml:space="preserve"> and</w:t>
      </w:r>
      <w:r w:rsidR="00285F20" w:rsidRPr="002B3989">
        <w:rPr>
          <w:rFonts w:ascii="Times New Roman" w:hAnsi="Times New Roman" w:cs="Times New Roman"/>
          <w:sz w:val="24"/>
          <w:szCs w:val="24"/>
        </w:rPr>
        <w:t xml:space="preserve"> Average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85F20" w:rsidRPr="002B3989">
        <w:rPr>
          <w:rFonts w:ascii="Times New Roman" w:hAnsi="Times New Roman" w:cs="Times New Roman"/>
          <w:sz w:val="24"/>
          <w:szCs w:val="24"/>
        </w:rPr>
        <w:t>Hourly Wage</w:t>
      </w:r>
      <w:r w:rsidRPr="002B3989">
        <w:rPr>
          <w:rFonts w:ascii="Times New Roman" w:hAnsi="Times New Roman" w:cs="Times New Roman"/>
          <w:sz w:val="24"/>
          <w:szCs w:val="24"/>
        </w:rPr>
        <w:t xml:space="preserve"> have a steady nonstationary growth over time for most of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>time</w:t>
      </w:r>
      <w:r w:rsidR="0020152B" w:rsidRPr="002B3989">
        <w:rPr>
          <w:rFonts w:ascii="Times New Roman" w:hAnsi="Times New Roman" w:cs="Times New Roman"/>
          <w:sz w:val="24"/>
          <w:szCs w:val="24"/>
        </w:rPr>
        <w:t>. The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85F20" w:rsidRPr="002B3989">
        <w:rPr>
          <w:rFonts w:ascii="Times New Roman" w:hAnsi="Times New Roman" w:cs="Times New Roman"/>
          <w:sz w:val="24"/>
          <w:szCs w:val="24"/>
        </w:rPr>
        <w:t>Average Weekly Hours</w:t>
      </w:r>
      <w:r w:rsidRPr="002B3989">
        <w:rPr>
          <w:rFonts w:ascii="Times New Roman" w:hAnsi="Times New Roman" w:cs="Times New Roman"/>
          <w:sz w:val="24"/>
          <w:szCs w:val="24"/>
        </w:rPr>
        <w:t xml:space="preserve"> have a </w:t>
      </w:r>
      <w:proofErr w:type="spellStart"/>
      <w:r w:rsidR="00805EC5" w:rsidRPr="002B3989">
        <w:rPr>
          <w:rFonts w:ascii="Times New Roman" w:hAnsi="Times New Roman" w:cs="Times New Roman"/>
          <w:sz w:val="24"/>
          <w:szCs w:val="24"/>
        </w:rPr>
        <w:t>non</w:t>
      </w:r>
      <w:r w:rsidRPr="002B3989">
        <w:rPr>
          <w:rFonts w:ascii="Times New Roman" w:hAnsi="Times New Roman" w:cs="Times New Roman"/>
          <w:sz w:val="24"/>
          <w:szCs w:val="24"/>
        </w:rPr>
        <w:t>steady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85F20" w:rsidRPr="002B3989">
        <w:rPr>
          <w:rFonts w:ascii="Times New Roman" w:hAnsi="Times New Roman" w:cs="Times New Roman"/>
          <w:sz w:val="24"/>
          <w:szCs w:val="24"/>
        </w:rPr>
        <w:t>non</w:t>
      </w:r>
      <w:r w:rsidRPr="002B3989">
        <w:rPr>
          <w:rFonts w:ascii="Times New Roman" w:hAnsi="Times New Roman" w:cs="Times New Roman"/>
          <w:sz w:val="24"/>
          <w:szCs w:val="24"/>
        </w:rPr>
        <w:t>stationary</w:t>
      </w:r>
      <w:r w:rsidR="00285F20" w:rsidRPr="002B3989">
        <w:rPr>
          <w:rFonts w:ascii="Times New Roman" w:hAnsi="Times New Roman" w:cs="Times New Roman"/>
          <w:sz w:val="24"/>
          <w:szCs w:val="24"/>
        </w:rPr>
        <w:t xml:space="preserve"> decrease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85F20" w:rsidRPr="002B3989">
        <w:rPr>
          <w:rFonts w:ascii="Times New Roman" w:hAnsi="Times New Roman" w:cs="Times New Roman"/>
          <w:sz w:val="24"/>
          <w:szCs w:val="24"/>
        </w:rPr>
        <w:t>over</w:t>
      </w:r>
      <w:r w:rsidRPr="002B3989">
        <w:rPr>
          <w:rFonts w:ascii="Times New Roman" w:hAnsi="Times New Roman" w:cs="Times New Roman"/>
          <w:sz w:val="24"/>
          <w:szCs w:val="24"/>
        </w:rPr>
        <w:t xml:space="preserve"> time. </w:t>
      </w:r>
    </w:p>
    <w:p w14:paraId="2061793F" w14:textId="77777777" w:rsidR="00D60D15" w:rsidRPr="002B3989" w:rsidRDefault="00D60D15" w:rsidP="00D60D15">
      <w:pPr>
        <w:pStyle w:val="ListParagraph"/>
        <w:ind w:left="720" w:firstLineChars="0" w:firstLine="0"/>
        <w:rPr>
          <w:rFonts w:ascii="Times New Roman" w:hAnsi="Times New Roman" w:cs="Times New Roman"/>
          <w:sz w:val="24"/>
          <w:szCs w:val="24"/>
          <w:u w:val="single"/>
        </w:rPr>
      </w:pPr>
    </w:p>
    <w:p w14:paraId="614051C5" w14:textId="3316A1DD" w:rsidR="00F179F0" w:rsidRPr="002B3989" w:rsidRDefault="00F179F0" w:rsidP="00D60D15">
      <w:pPr>
        <w:pStyle w:val="ListParagraph"/>
        <w:ind w:left="240" w:firstLine="48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78576" wp14:editId="205C1861">
            <wp:extent cx="4206240" cy="3178349"/>
            <wp:effectExtent l="0" t="0" r="381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3457" t="25526" r="55195" b="18930"/>
                    <a:stretch/>
                  </pic:blipFill>
                  <pic:spPr bwMode="auto">
                    <a:xfrm>
                      <a:off x="0" y="0"/>
                      <a:ext cx="4216398" cy="318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A2B6" w14:textId="76F85B13" w:rsidR="00285F20" w:rsidRPr="002B3989" w:rsidRDefault="00285F20" w:rsidP="00285F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Graphs 4: Tsline Graphs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AverageWeeklyWage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3640255A" w14:textId="27854E7C" w:rsidR="00805EC5" w:rsidRPr="002B3989" w:rsidRDefault="00805EC5" w:rsidP="00805EC5">
      <w:pPr>
        <w:widowControl/>
        <w:spacing w:after="240"/>
        <w:ind w:left="840" w:firstLine="420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As the autocorrelograms </w:t>
      </w:r>
      <w:r w:rsidR="0020152B" w:rsidRPr="002B3989">
        <w:rPr>
          <w:rFonts w:ascii="Times New Roman" w:hAnsi="Times New Roman" w:cs="Times New Roman"/>
          <w:sz w:val="24"/>
          <w:szCs w:val="24"/>
        </w:rPr>
        <w:t>showed</w:t>
      </w:r>
      <w:r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lnWeeklyWage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lnHourlyWage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lnWeeklyHrs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are not </w:t>
      </w:r>
      <w:r w:rsidR="0020152B" w:rsidRPr="002B3989">
        <w:rPr>
          <w:rFonts w:ascii="Times New Roman" w:hAnsi="Times New Roman" w:cs="Times New Roman"/>
          <w:sz w:val="24"/>
          <w:szCs w:val="24"/>
        </w:rPr>
        <w:t>helpful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because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they have too many lags outside of the confidence region on their plots. Thus, I checked the partial autocorrelograms </w:t>
      </w:r>
      <w:r w:rsidR="0020152B" w:rsidRPr="002B3989">
        <w:rPr>
          <w:rFonts w:ascii="Times New Roman" w:hAnsi="Times New Roman" w:cs="Times New Roman"/>
          <w:sz w:val="24"/>
          <w:szCs w:val="24"/>
        </w:rPr>
        <w:t>show</w:t>
      </w:r>
      <w:r w:rsidRPr="002B3989">
        <w:rPr>
          <w:rFonts w:ascii="Times New Roman" w:hAnsi="Times New Roman" w:cs="Times New Roman"/>
          <w:sz w:val="24"/>
          <w:szCs w:val="24"/>
        </w:rPr>
        <w:t xml:space="preserve"> fewer lags than the autocorrelograms for these variables, assisting me to determine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whether </w:t>
      </w:r>
      <w:r w:rsidRPr="002B3989">
        <w:rPr>
          <w:rFonts w:ascii="Times New Roman" w:hAnsi="Times New Roman" w:cs="Times New Roman"/>
          <w:sz w:val="24"/>
          <w:szCs w:val="24"/>
        </w:rPr>
        <w:t>using AR (1) model would be appropriate for these variables.</w:t>
      </w:r>
    </w:p>
    <w:p w14:paraId="064C74D4" w14:textId="55E5AEF5" w:rsidR="00D60D15" w:rsidRPr="002B3989" w:rsidRDefault="00D60D15" w:rsidP="00805EC5">
      <w:pPr>
        <w:pStyle w:val="ListParagraph"/>
        <w:ind w:left="240" w:firstLine="480"/>
        <w:rPr>
          <w:rFonts w:ascii="Times New Roman" w:hAnsi="Times New Roman" w:cs="Times New Roman"/>
          <w:sz w:val="24"/>
          <w:szCs w:val="24"/>
        </w:rPr>
      </w:pPr>
    </w:p>
    <w:p w14:paraId="7BCB142A" w14:textId="7245B06A" w:rsidR="0098366D" w:rsidRPr="002B3989" w:rsidRDefault="00F179F0" w:rsidP="00D60D15">
      <w:pPr>
        <w:pStyle w:val="ListParagraph"/>
        <w:ind w:left="72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0BE8D" wp14:editId="31683522">
            <wp:extent cx="4157980" cy="311848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2393" t="25527" r="55596" b="18455"/>
                    <a:stretch/>
                  </pic:blipFill>
                  <pic:spPr bwMode="auto">
                    <a:xfrm>
                      <a:off x="0" y="0"/>
                      <a:ext cx="4157980" cy="311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F523" w14:textId="2CB432C6" w:rsidR="00285F20" w:rsidRPr="002B3989" w:rsidRDefault="00285F20" w:rsidP="00285F20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Graphs </w:t>
      </w:r>
      <w:r w:rsidR="00805EC5" w:rsidRPr="002B3989">
        <w:rPr>
          <w:rFonts w:ascii="Times New Roman" w:hAnsi="Times New Roman" w:cs="Times New Roman"/>
          <w:sz w:val="24"/>
          <w:szCs w:val="24"/>
        </w:rPr>
        <w:t>5</w:t>
      </w:r>
      <w:r w:rsidRPr="002B3989">
        <w:rPr>
          <w:rFonts w:ascii="Times New Roman" w:hAnsi="Times New Roman" w:cs="Times New Roman"/>
          <w:sz w:val="24"/>
          <w:szCs w:val="24"/>
        </w:rPr>
        <w:t xml:space="preserve">: </w:t>
      </w:r>
      <w:r w:rsidR="00805EC5" w:rsidRPr="002B3989">
        <w:rPr>
          <w:rFonts w:ascii="Times New Roman" w:hAnsi="Times New Roman" w:cs="Times New Roman"/>
          <w:sz w:val="24"/>
          <w:szCs w:val="24"/>
        </w:rPr>
        <w:t xml:space="preserve">Autocorrelogram </w:t>
      </w:r>
      <w:r w:rsidRPr="002B3989">
        <w:rPr>
          <w:rFonts w:ascii="Times New Roman" w:hAnsi="Times New Roman" w:cs="Times New Roman"/>
          <w:sz w:val="24"/>
          <w:szCs w:val="24"/>
        </w:rPr>
        <w:t xml:space="preserve">Graphs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AverageWeeklyWage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768DDA20" w14:textId="77777777" w:rsidR="00285F20" w:rsidRPr="002B3989" w:rsidRDefault="00285F20" w:rsidP="00D60D15">
      <w:pPr>
        <w:pStyle w:val="ListParagraph"/>
        <w:ind w:left="72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FD32DA" w14:textId="180CAE7F" w:rsidR="00F179F0" w:rsidRPr="002B3989" w:rsidRDefault="00F179F0" w:rsidP="00D60D15">
      <w:pPr>
        <w:pStyle w:val="ListParagraph"/>
        <w:ind w:left="72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4CDA28" wp14:editId="7B597CD3">
            <wp:extent cx="4157980" cy="3174231"/>
            <wp:effectExtent l="0" t="0" r="0" b="762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6"/>
                    <a:srcRect l="3456" t="24344" r="54399" b="18457"/>
                    <a:stretch/>
                  </pic:blipFill>
                  <pic:spPr bwMode="auto">
                    <a:xfrm>
                      <a:off x="0" y="0"/>
                      <a:ext cx="4170338" cy="318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F769" w14:textId="7173AD01" w:rsidR="00805EC5" w:rsidRPr="002B3989" w:rsidRDefault="00805EC5" w:rsidP="00805EC5">
      <w:pPr>
        <w:pStyle w:val="ListParagraph"/>
        <w:widowControl/>
        <w:spacing w:after="240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Graphs 6: Partial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Autocorrelgram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Graphs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AverageWeeklyWage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Predictors</w:t>
      </w:r>
    </w:p>
    <w:p w14:paraId="398F0C70" w14:textId="58D1899D" w:rsidR="00805EC5" w:rsidRPr="002B3989" w:rsidRDefault="00805EC5" w:rsidP="00805EC5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In conclusion, these insights indicate these three variables are nonstationary &amp; not weakly dependent</w:t>
      </w:r>
      <w:r w:rsidR="0020152B" w:rsidRPr="002B3989">
        <w:rPr>
          <w:rFonts w:ascii="Times New Roman" w:hAnsi="Times New Roman" w:cs="Times New Roman"/>
          <w:sz w:val="24"/>
          <w:szCs w:val="24"/>
        </w:rPr>
        <w:t>; hence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variables needed to be first differenced for modeling.</w:t>
      </w:r>
    </w:p>
    <w:p w14:paraId="71C1EFD7" w14:textId="77777777" w:rsidR="0098366D" w:rsidRPr="002B3989" w:rsidRDefault="0098366D" w:rsidP="00805EC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F3EBD0" w14:textId="3FAF2CC6" w:rsidR="00137871" w:rsidRPr="002B3989" w:rsidRDefault="00137871" w:rsidP="002B3989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b/>
          <w:bCs/>
          <w:sz w:val="24"/>
          <w:szCs w:val="24"/>
          <w:u w:val="single"/>
        </w:rPr>
        <w:t>Model estimation and selection</w:t>
      </w:r>
    </w:p>
    <w:p w14:paraId="6A565CF8" w14:textId="1FC520E3" w:rsidR="00385BDC" w:rsidRPr="002B3989" w:rsidRDefault="00385BDC" w:rsidP="007A1964">
      <w:pPr>
        <w:pStyle w:val="ListParagraph"/>
        <w:widowControl/>
        <w:numPr>
          <w:ilvl w:val="0"/>
          <w:numId w:val="5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t>Vselect models for forecasting All Employees: Total Private in Miami-Fort Lauderdale-West Palm Beach, FL (MSA)</w:t>
      </w:r>
    </w:p>
    <w:p w14:paraId="56B31D5F" w14:textId="6D545F1B" w:rsidR="00AD1A00" w:rsidRPr="002B3989" w:rsidRDefault="00385BDC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testing different models with different </w:t>
      </w:r>
      <w:r w:rsidR="0020152B" w:rsidRPr="002B3989">
        <w:rPr>
          <w:rFonts w:ascii="Times New Roman" w:hAnsi="Times New Roman" w:cs="Times New Roman"/>
          <w:sz w:val="24"/>
          <w:szCs w:val="24"/>
        </w:rPr>
        <w:t>predictors</w:t>
      </w:r>
      <w:r w:rsidRPr="002B3989">
        <w:rPr>
          <w:rFonts w:ascii="Times New Roman" w:hAnsi="Times New Roman" w:cs="Times New Roman"/>
          <w:sz w:val="24"/>
          <w:szCs w:val="24"/>
        </w:rPr>
        <w:t>, the best variables to use with forecasting All Employees in Miami-Fort Lauderdale-West Palm Beach, FL (MSA) are first differenced &amp; logged All Employees, Labor Force</w:t>
      </w:r>
      <w:r w:rsidR="0020152B" w:rsidRPr="002B3989">
        <w:rPr>
          <w:rFonts w:ascii="Times New Roman" w:hAnsi="Times New Roman" w:cs="Times New Roman"/>
          <w:sz w:val="24"/>
          <w:szCs w:val="24"/>
        </w:rPr>
        <w:t>,</w:t>
      </w:r>
      <w:r w:rsidRPr="002B3989">
        <w:rPr>
          <w:rFonts w:ascii="Times New Roman" w:hAnsi="Times New Roman" w:cs="Times New Roman"/>
          <w:sz w:val="24"/>
          <w:szCs w:val="24"/>
        </w:rPr>
        <w:t xml:space="preserve"> and Unemployment ratio in Miami-Fort Lauderdale-West Palm Beach, FL (MSA).</w:t>
      </w:r>
      <w:r w:rsidR="00AD1A00" w:rsidRPr="002B3989">
        <w:rPr>
          <w:rFonts w:ascii="Times New Roman" w:hAnsi="Times New Roman" w:cs="Times New Roman"/>
          <w:sz w:val="24"/>
          <w:szCs w:val="24"/>
        </w:rPr>
        <w:t xml:space="preserve"> After running the vselect to estimate and evaluate the models with 12-Lags for each predictor </w:t>
      </w:r>
      <w:r w:rsidR="0020152B" w:rsidRPr="002B3989">
        <w:rPr>
          <w:rFonts w:ascii="Times New Roman" w:hAnsi="Times New Roman" w:cs="Times New Roman"/>
          <w:sz w:val="24"/>
          <w:szCs w:val="24"/>
        </w:rPr>
        <w:t>variable</w:t>
      </w:r>
      <w:r w:rsidR="00AD1A00" w:rsidRPr="002B3989">
        <w:rPr>
          <w:rFonts w:ascii="Times New Roman" w:hAnsi="Times New Roman" w:cs="Times New Roman"/>
          <w:sz w:val="24"/>
          <w:szCs w:val="24"/>
        </w:rPr>
        <w:t>, the results are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shown below </w:t>
      </w:r>
      <w:r w:rsidR="0020152B" w:rsidRPr="002B3989">
        <w:rPr>
          <w:rFonts w:ascii="Times New Roman" w:hAnsi="Times New Roman" w:cs="Times New Roman"/>
          <w:sz w:val="24"/>
          <w:szCs w:val="24"/>
        </w:rPr>
        <w:t>in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Table 1</w:t>
      </w:r>
      <w:r w:rsidR="00AD1A00" w:rsidRPr="002B3989">
        <w:rPr>
          <w:rFonts w:ascii="Times New Roman" w:hAnsi="Times New Roman" w:cs="Times New Roman"/>
          <w:sz w:val="24"/>
          <w:szCs w:val="24"/>
        </w:rPr>
        <w:t>:</w:t>
      </w:r>
    </w:p>
    <w:p w14:paraId="1B4B83A5" w14:textId="6CCE1097" w:rsidR="00385BDC" w:rsidRPr="002B3989" w:rsidRDefault="00AD1A00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7CABA0" wp14:editId="7A929EA4">
            <wp:extent cx="3457575" cy="50676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1" r="56293" b="-1"/>
                    <a:stretch/>
                  </pic:blipFill>
                  <pic:spPr bwMode="auto">
                    <a:xfrm>
                      <a:off x="0" y="0"/>
                      <a:ext cx="3460112" cy="507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6D03" w14:textId="20BF3C23" w:rsidR="007A1964" w:rsidRPr="002B3989" w:rsidRDefault="007A1964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Table 1: Average Weekly Wage Vselect result</w:t>
      </w:r>
    </w:p>
    <w:p w14:paraId="24506CB7" w14:textId="5DBF1708" w:rsidR="003E0D5A" w:rsidRPr="002B3989" w:rsidRDefault="00AD1A00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Then, I selected </w:t>
      </w:r>
      <w:r w:rsidR="003E0D5A" w:rsidRPr="002B3989">
        <w:rPr>
          <w:rFonts w:ascii="Times New Roman" w:hAnsi="Times New Roman" w:cs="Times New Roman"/>
          <w:sz w:val="24"/>
          <w:szCs w:val="24"/>
        </w:rPr>
        <w:t xml:space="preserve">models from #Preds 4-10 as the best models because model 4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3E0D5A" w:rsidRPr="002B3989">
        <w:rPr>
          <w:rFonts w:ascii="Times New Roman" w:hAnsi="Times New Roman" w:cs="Times New Roman"/>
          <w:sz w:val="24"/>
          <w:szCs w:val="24"/>
        </w:rPr>
        <w:t xml:space="preserve"> the best BIC score and model 10 have the best AIC score. Finally, I ran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3E0D5A" w:rsidRPr="002B3989">
        <w:rPr>
          <w:rFonts w:ascii="Times New Roman" w:hAnsi="Times New Roman" w:cs="Times New Roman"/>
          <w:sz w:val="24"/>
          <w:szCs w:val="24"/>
        </w:rPr>
        <w:t xml:space="preserve">regression on these models </w:t>
      </w:r>
      <w:r w:rsidR="002960CA" w:rsidRPr="002B3989">
        <w:rPr>
          <w:rFonts w:ascii="Times New Roman" w:hAnsi="Times New Roman" w:cs="Times New Roman"/>
          <w:sz w:val="24"/>
          <w:szCs w:val="24"/>
        </w:rPr>
        <w:t xml:space="preserve">plus a simple 12-lag AR model </w:t>
      </w:r>
      <w:r w:rsidR="003E0D5A" w:rsidRPr="002B3989">
        <w:rPr>
          <w:rFonts w:ascii="Times New Roman" w:hAnsi="Times New Roman" w:cs="Times New Roman"/>
          <w:sz w:val="24"/>
          <w:szCs w:val="24"/>
        </w:rPr>
        <w:t xml:space="preserve">to get </w:t>
      </w:r>
      <w:r w:rsidR="0020152B" w:rsidRPr="002B3989">
        <w:rPr>
          <w:rFonts w:ascii="Times New Roman" w:hAnsi="Times New Roman" w:cs="Times New Roman"/>
          <w:sz w:val="24"/>
          <w:szCs w:val="24"/>
        </w:rPr>
        <w:t>a table summarization of LOOCV RMSE and other calculations</w:t>
      </w:r>
      <w:r w:rsidR="003E0D5A" w:rsidRPr="002B3989">
        <w:rPr>
          <w:rFonts w:ascii="Times New Roman" w:hAnsi="Times New Roman" w:cs="Times New Roman"/>
          <w:sz w:val="24"/>
          <w:szCs w:val="24"/>
        </w:rPr>
        <w:t>. The result is shown below:</w:t>
      </w:r>
    </w:p>
    <w:p w14:paraId="665F2252" w14:textId="5C0BB3BD" w:rsidR="00AD1A00" w:rsidRPr="002B3989" w:rsidRDefault="007270B6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607F" wp14:editId="44B89D90">
            <wp:extent cx="4096689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2" r="56625"/>
                    <a:stretch/>
                  </pic:blipFill>
                  <pic:spPr bwMode="auto">
                    <a:xfrm>
                      <a:off x="0" y="0"/>
                      <a:ext cx="4101171" cy="14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493A" w14:textId="09003DE8" w:rsidR="007A1964" w:rsidRPr="002B3989" w:rsidRDefault="007A1964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Table 2: Best Models Fit Measure Summarization (All Employees)</w:t>
      </w:r>
    </w:p>
    <w:p w14:paraId="1C76B0A8" w14:textId="22022300" w:rsidR="00CE277E" w:rsidRPr="002B3989" w:rsidRDefault="002960CA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lastRenderedPageBreak/>
        <w:t xml:space="preserve">The 12-lag AR simple model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lowest LOOCV RMSE result, model </w:t>
      </w:r>
      <w:r w:rsidR="007270B6" w:rsidRPr="002B3989">
        <w:rPr>
          <w:rFonts w:ascii="Times New Roman" w:hAnsi="Times New Roman" w:cs="Times New Roman"/>
          <w:sz w:val="24"/>
          <w:szCs w:val="24"/>
        </w:rPr>
        <w:t>5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3159F3" w:rsidRPr="002B3989">
        <w:rPr>
          <w:rFonts w:ascii="Times New Roman" w:hAnsi="Times New Roman" w:cs="Times New Roman"/>
          <w:sz w:val="24"/>
          <w:szCs w:val="24"/>
        </w:rPr>
        <w:t xml:space="preserve">best </w:t>
      </w:r>
      <w:r w:rsidRPr="002B3989">
        <w:rPr>
          <w:rFonts w:ascii="Times New Roman" w:hAnsi="Times New Roman" w:cs="Times New Roman"/>
          <w:sz w:val="24"/>
          <w:szCs w:val="24"/>
        </w:rPr>
        <w:t>BIC result</w:t>
      </w:r>
      <w:r w:rsidR="003159F3" w:rsidRPr="002B3989">
        <w:rPr>
          <w:rFonts w:ascii="Times New Roman" w:hAnsi="Times New Roman" w:cs="Times New Roman"/>
          <w:sz w:val="24"/>
          <w:szCs w:val="24"/>
        </w:rPr>
        <w:t>,</w:t>
      </w:r>
      <w:r w:rsidRPr="002B3989">
        <w:rPr>
          <w:rFonts w:ascii="Times New Roman" w:hAnsi="Times New Roman" w:cs="Times New Roman"/>
          <w:sz w:val="24"/>
          <w:szCs w:val="24"/>
        </w:rPr>
        <w:t xml:space="preserve"> and </w:t>
      </w:r>
      <w:r w:rsidR="003159F3" w:rsidRPr="002B3989">
        <w:rPr>
          <w:rFonts w:ascii="Times New Roman" w:hAnsi="Times New Roman" w:cs="Times New Roman"/>
          <w:sz w:val="24"/>
          <w:szCs w:val="24"/>
        </w:rPr>
        <w:t xml:space="preserve">model 8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3159F3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3159F3" w:rsidRPr="002B3989">
        <w:rPr>
          <w:rFonts w:ascii="Times New Roman" w:hAnsi="Times New Roman" w:cs="Times New Roman"/>
          <w:sz w:val="24"/>
          <w:szCs w:val="24"/>
        </w:rPr>
        <w:t xml:space="preserve">best </w:t>
      </w:r>
      <w:r w:rsidRPr="002B3989">
        <w:rPr>
          <w:rFonts w:ascii="Times New Roman" w:hAnsi="Times New Roman" w:cs="Times New Roman"/>
          <w:sz w:val="24"/>
          <w:szCs w:val="24"/>
        </w:rPr>
        <w:t xml:space="preserve">AIC result. In conclusion, Model </w:t>
      </w:r>
      <w:r w:rsidR="007270B6" w:rsidRPr="002B3989">
        <w:rPr>
          <w:rFonts w:ascii="Times New Roman" w:hAnsi="Times New Roman" w:cs="Times New Roman"/>
          <w:sz w:val="24"/>
          <w:szCs w:val="24"/>
        </w:rPr>
        <w:t>5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is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best fit other than the 12-lag AR model.</w:t>
      </w:r>
    </w:p>
    <w:p w14:paraId="56A2A5CF" w14:textId="7D196595" w:rsidR="00CE277E" w:rsidRPr="002B3989" w:rsidRDefault="00CE277E" w:rsidP="007A1964">
      <w:pPr>
        <w:pStyle w:val="ListParagraph"/>
        <w:widowControl/>
        <w:numPr>
          <w:ilvl w:val="0"/>
          <w:numId w:val="5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t>Rolling Window procedure for final model selection on best models; All Employees: Total Private in Miami-Fort Lauderdale-West Palm Beach, FL (MSA)</w:t>
      </w:r>
    </w:p>
    <w:p w14:paraId="40D6C279" w14:textId="3BBAD437" w:rsidR="000D1E3D" w:rsidRPr="002B3989" w:rsidRDefault="00957107" w:rsidP="002B3989">
      <w:pPr>
        <w:widowControl/>
        <w:spacing w:after="240"/>
        <w:ind w:left="840" w:firstLine="36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picking the best fit models from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vselect process, then I use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rolling window technique on </w:t>
      </w:r>
      <w:r w:rsidR="0020152B" w:rsidRPr="002B3989">
        <w:rPr>
          <w:rFonts w:ascii="Times New Roman" w:hAnsi="Times New Roman" w:cs="Times New Roman"/>
          <w:sz w:val="24"/>
          <w:szCs w:val="24"/>
        </w:rPr>
        <w:t>five</w:t>
      </w:r>
      <w:r w:rsidRPr="002B3989">
        <w:rPr>
          <w:rFonts w:ascii="Times New Roman" w:hAnsi="Times New Roman" w:cs="Times New Roman"/>
          <w:sz w:val="24"/>
          <w:szCs w:val="24"/>
        </w:rPr>
        <w:t xml:space="preserve"> different models (Model 12-Lag, and Model 5 </w:t>
      </w:r>
      <w:r w:rsidR="000D1E3D" w:rsidRPr="002B3989">
        <w:rPr>
          <w:rFonts w:ascii="Times New Roman" w:hAnsi="Times New Roman" w:cs="Times New Roman"/>
          <w:sz w:val="24"/>
          <w:szCs w:val="24"/>
        </w:rPr>
        <w:t>to</w:t>
      </w:r>
      <w:r w:rsidRPr="002B3989">
        <w:rPr>
          <w:rFonts w:ascii="Times New Roman" w:hAnsi="Times New Roman" w:cs="Times New Roman"/>
          <w:sz w:val="24"/>
          <w:szCs w:val="24"/>
        </w:rPr>
        <w:t xml:space="preserve"> Model 8) </w:t>
      </w:r>
      <w:r w:rsidR="00007C73" w:rsidRPr="002B3989">
        <w:rPr>
          <w:rFonts w:ascii="Times New Roman" w:hAnsi="Times New Roman" w:cs="Times New Roman"/>
          <w:sz w:val="24"/>
          <w:szCs w:val="24"/>
        </w:rPr>
        <w:t xml:space="preserve">based on the best AIC and BIC </w:t>
      </w:r>
      <w:r w:rsidR="000D1E3D" w:rsidRPr="002B3989">
        <w:rPr>
          <w:rFonts w:ascii="Times New Roman" w:hAnsi="Times New Roman" w:cs="Times New Roman"/>
          <w:sz w:val="24"/>
          <w:szCs w:val="24"/>
        </w:rPr>
        <w:t xml:space="preserve">to make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0D1E3D" w:rsidRPr="002B3989">
        <w:rPr>
          <w:rFonts w:ascii="Times New Roman" w:hAnsi="Times New Roman" w:cs="Times New Roman"/>
          <w:sz w:val="24"/>
          <w:szCs w:val="24"/>
        </w:rPr>
        <w:t>final model selection for finding the best out of the best fit models with the best prediction window width. The best rolling window rmse result for these models are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shown in Table 3 below</w:t>
      </w:r>
      <w:r w:rsidR="000D1E3D" w:rsidRPr="002B398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7394" w:type="dxa"/>
        <w:jc w:val="center"/>
        <w:tblLook w:val="04A0" w:firstRow="1" w:lastRow="0" w:firstColumn="1" w:lastColumn="0" w:noHBand="0" w:noVBand="1"/>
      </w:tblPr>
      <w:tblGrid>
        <w:gridCol w:w="1845"/>
        <w:gridCol w:w="3842"/>
        <w:gridCol w:w="1707"/>
      </w:tblGrid>
      <w:tr w:rsidR="000D1E3D" w:rsidRPr="002B3989" w14:paraId="224D9024" w14:textId="77777777" w:rsidTr="009F7597">
        <w:trPr>
          <w:trHeight w:val="447"/>
          <w:jc w:val="center"/>
        </w:trPr>
        <w:tc>
          <w:tcPr>
            <w:tcW w:w="1845" w:type="dxa"/>
            <w:tcBorders>
              <w:top w:val="single" w:sz="12" w:space="0" w:color="4472C4" w:themeColor="accent1"/>
              <w:left w:val="single" w:sz="12" w:space="0" w:color="4472C4" w:themeColor="accent1"/>
            </w:tcBorders>
          </w:tcPr>
          <w:p w14:paraId="09F51D54" w14:textId="141923AE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Models</w:t>
            </w:r>
          </w:p>
        </w:tc>
        <w:tc>
          <w:tcPr>
            <w:tcW w:w="3842" w:type="dxa"/>
            <w:tcBorders>
              <w:top w:val="single" w:sz="12" w:space="0" w:color="4472C4" w:themeColor="accent1"/>
            </w:tcBorders>
          </w:tcPr>
          <w:p w14:paraId="1B72C2A9" w14:textId="779F78FB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Best Window Width (By Month)</w:t>
            </w:r>
          </w:p>
        </w:tc>
        <w:tc>
          <w:tcPr>
            <w:tcW w:w="1707" w:type="dxa"/>
            <w:tcBorders>
              <w:top w:val="single" w:sz="12" w:space="0" w:color="4472C4" w:themeColor="accent1"/>
              <w:right w:val="single" w:sz="12" w:space="0" w:color="4472C4" w:themeColor="accent1"/>
            </w:tcBorders>
          </w:tcPr>
          <w:p w14:paraId="1CA28824" w14:textId="23CCBC95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</w:tr>
      <w:tr w:rsidR="000D1E3D" w:rsidRPr="002B3989" w14:paraId="66F2C7FF" w14:textId="77777777" w:rsidTr="009F7597">
        <w:trPr>
          <w:trHeight w:val="435"/>
          <w:jc w:val="center"/>
        </w:trPr>
        <w:tc>
          <w:tcPr>
            <w:tcW w:w="1845" w:type="dxa"/>
            <w:tcBorders>
              <w:left w:val="single" w:sz="12" w:space="0" w:color="4472C4" w:themeColor="accent1"/>
            </w:tcBorders>
          </w:tcPr>
          <w:p w14:paraId="7A0E5816" w14:textId="06A85F0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12-Lag:</w:t>
            </w:r>
          </w:p>
        </w:tc>
        <w:tc>
          <w:tcPr>
            <w:tcW w:w="3842" w:type="dxa"/>
          </w:tcPr>
          <w:p w14:paraId="13563776" w14:textId="05F707EB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707" w:type="dxa"/>
            <w:tcBorders>
              <w:right w:val="single" w:sz="12" w:space="0" w:color="4472C4" w:themeColor="accent1"/>
            </w:tcBorders>
          </w:tcPr>
          <w:p w14:paraId="55779097" w14:textId="7777777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.03774197</w:t>
            </w:r>
          </w:p>
        </w:tc>
      </w:tr>
      <w:tr w:rsidR="000D1E3D" w:rsidRPr="002B3989" w14:paraId="55CB4DF0" w14:textId="77777777" w:rsidTr="009F7597">
        <w:trPr>
          <w:trHeight w:val="447"/>
          <w:jc w:val="center"/>
        </w:trPr>
        <w:tc>
          <w:tcPr>
            <w:tcW w:w="1845" w:type="dxa"/>
            <w:tcBorders>
              <w:left w:val="single" w:sz="12" w:space="0" w:color="4472C4" w:themeColor="accent1"/>
            </w:tcBorders>
          </w:tcPr>
          <w:p w14:paraId="1D023892" w14:textId="6562EBA6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5:</w:t>
            </w:r>
          </w:p>
        </w:tc>
        <w:tc>
          <w:tcPr>
            <w:tcW w:w="3842" w:type="dxa"/>
          </w:tcPr>
          <w:p w14:paraId="7940F9C6" w14:textId="6C7A39CE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707" w:type="dxa"/>
            <w:tcBorders>
              <w:right w:val="single" w:sz="12" w:space="0" w:color="4472C4" w:themeColor="accent1"/>
            </w:tcBorders>
          </w:tcPr>
          <w:p w14:paraId="4196EB3D" w14:textId="7777777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.04004232</w:t>
            </w:r>
          </w:p>
        </w:tc>
      </w:tr>
      <w:tr w:rsidR="000D1E3D" w:rsidRPr="002B3989" w14:paraId="75F9FDF0" w14:textId="77777777" w:rsidTr="009F7597">
        <w:trPr>
          <w:trHeight w:val="435"/>
          <w:jc w:val="center"/>
        </w:trPr>
        <w:tc>
          <w:tcPr>
            <w:tcW w:w="1845" w:type="dxa"/>
            <w:tcBorders>
              <w:left w:val="single" w:sz="12" w:space="0" w:color="4472C4" w:themeColor="accent1"/>
            </w:tcBorders>
          </w:tcPr>
          <w:p w14:paraId="23E06DDA" w14:textId="7B25A348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6:</w:t>
            </w:r>
          </w:p>
        </w:tc>
        <w:tc>
          <w:tcPr>
            <w:tcW w:w="3842" w:type="dxa"/>
          </w:tcPr>
          <w:p w14:paraId="73E313D7" w14:textId="1940CB5C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707" w:type="dxa"/>
            <w:tcBorders>
              <w:right w:val="single" w:sz="12" w:space="0" w:color="4472C4" w:themeColor="accent1"/>
            </w:tcBorders>
          </w:tcPr>
          <w:p w14:paraId="00A285F7" w14:textId="7777777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.04157896</w:t>
            </w:r>
          </w:p>
        </w:tc>
      </w:tr>
      <w:tr w:rsidR="000D1E3D" w:rsidRPr="002B3989" w14:paraId="7CBC5653" w14:textId="77777777" w:rsidTr="009F7597">
        <w:trPr>
          <w:trHeight w:val="447"/>
          <w:jc w:val="center"/>
        </w:trPr>
        <w:tc>
          <w:tcPr>
            <w:tcW w:w="1845" w:type="dxa"/>
            <w:tcBorders>
              <w:left w:val="single" w:sz="12" w:space="0" w:color="4472C4" w:themeColor="accent1"/>
            </w:tcBorders>
          </w:tcPr>
          <w:p w14:paraId="34108015" w14:textId="20979063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7:</w:t>
            </w:r>
          </w:p>
        </w:tc>
        <w:tc>
          <w:tcPr>
            <w:tcW w:w="3842" w:type="dxa"/>
          </w:tcPr>
          <w:p w14:paraId="780E6CCF" w14:textId="1585FBAF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707" w:type="dxa"/>
            <w:tcBorders>
              <w:right w:val="single" w:sz="12" w:space="0" w:color="4472C4" w:themeColor="accent1"/>
            </w:tcBorders>
          </w:tcPr>
          <w:p w14:paraId="7D5D3B64" w14:textId="7777777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.03921726</w:t>
            </w:r>
          </w:p>
        </w:tc>
      </w:tr>
      <w:tr w:rsidR="000D1E3D" w:rsidRPr="002B3989" w14:paraId="25F07430" w14:textId="77777777" w:rsidTr="009F7597">
        <w:trPr>
          <w:trHeight w:val="539"/>
          <w:jc w:val="center"/>
        </w:trPr>
        <w:tc>
          <w:tcPr>
            <w:tcW w:w="1845" w:type="dxa"/>
            <w:tcBorders>
              <w:left w:val="single" w:sz="12" w:space="0" w:color="4472C4" w:themeColor="accent1"/>
              <w:bottom w:val="single" w:sz="12" w:space="0" w:color="4472C4" w:themeColor="accent1"/>
            </w:tcBorders>
          </w:tcPr>
          <w:p w14:paraId="5BC953AC" w14:textId="5A291BB2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8:</w:t>
            </w:r>
          </w:p>
        </w:tc>
        <w:tc>
          <w:tcPr>
            <w:tcW w:w="3842" w:type="dxa"/>
            <w:tcBorders>
              <w:bottom w:val="single" w:sz="12" w:space="0" w:color="4472C4" w:themeColor="accent1"/>
            </w:tcBorders>
          </w:tcPr>
          <w:p w14:paraId="559BCBBE" w14:textId="50152EEE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707" w:type="dxa"/>
            <w:tcBorders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F73BB97" w14:textId="77777777" w:rsidR="000D1E3D" w:rsidRPr="002B3989" w:rsidRDefault="000D1E3D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.03858189</w:t>
            </w:r>
          </w:p>
        </w:tc>
      </w:tr>
    </w:tbl>
    <w:p w14:paraId="32D17AD1" w14:textId="555BFD25" w:rsidR="007A1964" w:rsidRPr="002B3989" w:rsidRDefault="007A1964" w:rsidP="007A1964">
      <w:pPr>
        <w:widowControl/>
        <w:spacing w:after="240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Table 3: Rolling Window Best </w:t>
      </w:r>
      <w:proofErr w:type="gramStart"/>
      <w:r w:rsidRPr="002B3989">
        <w:rPr>
          <w:rFonts w:ascii="Times New Roman" w:hAnsi="Times New Roman" w:cs="Times New Roman"/>
          <w:sz w:val="24"/>
          <w:szCs w:val="24"/>
        </w:rPr>
        <w:t>Results</w:t>
      </w:r>
      <w:r w:rsidR="009F7597" w:rsidRPr="002B39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F7597" w:rsidRPr="002B3989">
        <w:rPr>
          <w:rFonts w:ascii="Times New Roman" w:hAnsi="Times New Roman" w:cs="Times New Roman"/>
          <w:sz w:val="24"/>
          <w:szCs w:val="24"/>
        </w:rPr>
        <w:t>All Employees)</w:t>
      </w:r>
    </w:p>
    <w:p w14:paraId="6C62B76D" w14:textId="6EFBEF3C" w:rsidR="002960CA" w:rsidRPr="002B3989" w:rsidRDefault="00AB5787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Then,</w:t>
      </w:r>
      <w:r w:rsidR="000D1E3D" w:rsidRPr="002B3989">
        <w:rPr>
          <w:rFonts w:ascii="Times New Roman" w:hAnsi="Times New Roman" w:cs="Times New Roman"/>
          <w:sz w:val="24"/>
          <w:szCs w:val="24"/>
        </w:rPr>
        <w:t xml:space="preserve"> comparing the rmse of each 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model, the 12-Lag AR only model (reg </w:t>
      </w:r>
      <w:proofErr w:type="spellStart"/>
      <w:proofErr w:type="gramStart"/>
      <w:r w:rsidR="00DD18C3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proofErr w:type="gram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l(1/12)</w:t>
      </w:r>
      <w:proofErr w:type="spellStart"/>
      <w:r w:rsidR="00DD18C3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m2 m3 m4 m5 m6 m7 m8 m9 m10 m11 m12)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 the best rmse</w:t>
      </w:r>
      <w:r w:rsidR="0020152B" w:rsidRPr="002B3989">
        <w:rPr>
          <w:rFonts w:ascii="Times New Roman" w:hAnsi="Times New Roman" w:cs="Times New Roman"/>
          <w:sz w:val="24"/>
          <w:szCs w:val="24"/>
        </w:rPr>
        <w:t>. However,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 this model is a benchmark model</w:t>
      </w:r>
      <w:r w:rsidR="0020152B" w:rsidRPr="002B3989">
        <w:rPr>
          <w:rFonts w:ascii="Times New Roman" w:hAnsi="Times New Roman" w:cs="Times New Roman"/>
          <w:sz w:val="24"/>
          <w:szCs w:val="24"/>
        </w:rPr>
        <w:t>, and I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 won’t </w:t>
      </w:r>
      <w:r w:rsidR="0020152B" w:rsidRPr="002B3989">
        <w:rPr>
          <w:rFonts w:ascii="Times New Roman" w:hAnsi="Times New Roman" w:cs="Times New Roman"/>
          <w:sz w:val="24"/>
          <w:szCs w:val="24"/>
        </w:rPr>
        <w:t>use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 it for forecasting in this study. Thus, the Model 8 (reg </w:t>
      </w:r>
      <w:proofErr w:type="spellStart"/>
      <w:proofErr w:type="gramStart"/>
      <w:r w:rsidR="00DD18C3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proofErr w:type="gram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l(1, 2, 7)</w:t>
      </w:r>
      <w:proofErr w:type="spellStart"/>
      <w:r w:rsidR="00DD18C3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l(1, 4, 9)</w:t>
      </w:r>
      <w:proofErr w:type="spellStart"/>
      <w:r w:rsidR="00DD18C3" w:rsidRPr="002B3989">
        <w:rPr>
          <w:rFonts w:ascii="Times New Roman" w:hAnsi="Times New Roman" w:cs="Times New Roman"/>
          <w:sz w:val="24"/>
          <w:szCs w:val="24"/>
        </w:rPr>
        <w:t>d.lnUnemRate</w:t>
      </w:r>
      <w:proofErr w:type="spell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l(5, 6)</w:t>
      </w:r>
      <w:proofErr w:type="spellStart"/>
      <w:r w:rsidR="00DD18C3" w:rsidRPr="002B3989">
        <w:rPr>
          <w:rFonts w:ascii="Times New Roman" w:hAnsi="Times New Roman" w:cs="Times New Roman"/>
          <w:sz w:val="24"/>
          <w:szCs w:val="24"/>
        </w:rPr>
        <w:t>d.lnLabF</w:t>
      </w:r>
      <w:proofErr w:type="spellEnd"/>
      <w:r w:rsidR="00DD18C3" w:rsidRPr="002B3989">
        <w:rPr>
          <w:rFonts w:ascii="Times New Roman" w:hAnsi="Times New Roman" w:cs="Times New Roman"/>
          <w:sz w:val="24"/>
          <w:szCs w:val="24"/>
        </w:rPr>
        <w:t xml:space="preserve"> m2 m3 m4 m5 m6 m7 m8 m9 m10 m11 m12) have the </w:t>
      </w:r>
      <w:r w:rsidR="0020152B" w:rsidRPr="002B3989">
        <w:rPr>
          <w:rFonts w:ascii="Times New Roman" w:hAnsi="Times New Roman" w:cs="Times New Roman"/>
          <w:sz w:val="24"/>
          <w:szCs w:val="24"/>
        </w:rPr>
        <w:t>second-best</w:t>
      </w:r>
      <w:r w:rsidR="00DD18C3" w:rsidRPr="002B3989">
        <w:rPr>
          <w:rFonts w:ascii="Times New Roman" w:hAnsi="Times New Roman" w:cs="Times New Roman"/>
          <w:sz w:val="24"/>
          <w:szCs w:val="24"/>
        </w:rPr>
        <w:t xml:space="preserve"> rmse at the window width of 180 months. </w:t>
      </w:r>
      <w:r w:rsidR="00007C73" w:rsidRPr="002B3989">
        <w:rPr>
          <w:rFonts w:ascii="Times New Roman" w:hAnsi="Times New Roman" w:cs="Times New Roman"/>
          <w:sz w:val="24"/>
          <w:szCs w:val="24"/>
        </w:rPr>
        <w:t>In conclusion, model 8 is the best model at the window width at 180 months (15 years).</w:t>
      </w:r>
    </w:p>
    <w:p w14:paraId="2C12AB12" w14:textId="2E3F63D3" w:rsidR="003F04D7" w:rsidRPr="002B3989" w:rsidRDefault="002960CA" w:rsidP="007A1964">
      <w:pPr>
        <w:pStyle w:val="ListParagraph"/>
        <w:widowControl/>
        <w:numPr>
          <w:ilvl w:val="0"/>
          <w:numId w:val="5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t xml:space="preserve">Vselect models for forecasting </w:t>
      </w:r>
      <w:bookmarkStart w:id="3" w:name="_Hlk101352699"/>
      <w:r w:rsidRPr="002B3989">
        <w:rPr>
          <w:rFonts w:ascii="Times New Roman" w:hAnsi="Times New Roman" w:cs="Times New Roman"/>
          <w:sz w:val="24"/>
          <w:szCs w:val="24"/>
          <w:u w:val="single"/>
        </w:rPr>
        <w:t>Average Weekly Earnings of All Employees: Total Private in Miami-Fort Lauderdale-West Palm Beach, FL (MSA)</w:t>
      </w:r>
      <w:bookmarkEnd w:id="3"/>
    </w:p>
    <w:p w14:paraId="55C96944" w14:textId="35099FFC" w:rsidR="002960CA" w:rsidRPr="002B3989" w:rsidRDefault="003F04D7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testing many different models with different </w:t>
      </w:r>
      <w:r w:rsidR="0020152B" w:rsidRPr="002B3989">
        <w:rPr>
          <w:rFonts w:ascii="Times New Roman" w:hAnsi="Times New Roman" w:cs="Times New Roman"/>
          <w:sz w:val="24"/>
          <w:szCs w:val="24"/>
        </w:rPr>
        <w:t>predictors</w:t>
      </w:r>
      <w:r w:rsidRPr="002B3989">
        <w:rPr>
          <w:rFonts w:ascii="Times New Roman" w:hAnsi="Times New Roman" w:cs="Times New Roman"/>
          <w:sz w:val="24"/>
          <w:szCs w:val="24"/>
        </w:rPr>
        <w:t xml:space="preserve">, the best variables to use with forecasting Average Weekly Earnings in Miami-Fort Lauderdale-West Palm Beach, FL (MSA) are first differenced &amp; logged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as </w:t>
      </w:r>
      <w:r w:rsidRPr="002B3989">
        <w:rPr>
          <w:rFonts w:ascii="Times New Roman" w:hAnsi="Times New Roman" w:cs="Times New Roman"/>
          <w:sz w:val="24"/>
          <w:szCs w:val="24"/>
        </w:rPr>
        <w:t>Average Weekly Earnings, Average Hourly Earnings</w:t>
      </w:r>
      <w:r w:rsidR="0020152B" w:rsidRPr="002B3989">
        <w:rPr>
          <w:rFonts w:ascii="Times New Roman" w:hAnsi="Times New Roman" w:cs="Times New Roman"/>
          <w:sz w:val="24"/>
          <w:szCs w:val="24"/>
        </w:rPr>
        <w:t>,</w:t>
      </w:r>
      <w:r w:rsidRPr="002B3989">
        <w:rPr>
          <w:rFonts w:ascii="Times New Roman" w:hAnsi="Times New Roman" w:cs="Times New Roman"/>
          <w:sz w:val="24"/>
          <w:szCs w:val="24"/>
        </w:rPr>
        <w:t xml:space="preserve"> and Average Weekly Hours in Miami-Fort Lauderdale-West Palm Beach, FL (MSA). After running the vselect to estimate and evaluate the models with 12-Lags for each predictor </w:t>
      </w:r>
      <w:r w:rsidR="0020152B" w:rsidRPr="002B3989">
        <w:rPr>
          <w:rFonts w:ascii="Times New Roman" w:hAnsi="Times New Roman" w:cs="Times New Roman"/>
          <w:sz w:val="24"/>
          <w:szCs w:val="24"/>
        </w:rPr>
        <w:t>variable</w:t>
      </w:r>
      <w:r w:rsidRPr="002B3989">
        <w:rPr>
          <w:rFonts w:ascii="Times New Roman" w:hAnsi="Times New Roman" w:cs="Times New Roman"/>
          <w:sz w:val="24"/>
          <w:szCs w:val="24"/>
        </w:rPr>
        <w:t>, the results are</w:t>
      </w:r>
      <w:r w:rsidR="007A1964" w:rsidRPr="002B3989">
        <w:rPr>
          <w:rFonts w:ascii="Times New Roman" w:hAnsi="Times New Roman" w:cs="Times New Roman"/>
          <w:sz w:val="24"/>
          <w:szCs w:val="24"/>
        </w:rPr>
        <w:t xml:space="preserve"> shown below in Table 4</w:t>
      </w:r>
      <w:r w:rsidRPr="002B398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8E77010" w14:textId="525AD737" w:rsidR="003F04D7" w:rsidRPr="002B3989" w:rsidRDefault="003F04D7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8D7366" wp14:editId="1C1DA32C">
            <wp:extent cx="2832001" cy="39719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22" t="20985" r="46654" b="13103"/>
                    <a:stretch/>
                  </pic:blipFill>
                  <pic:spPr bwMode="auto">
                    <a:xfrm>
                      <a:off x="0" y="0"/>
                      <a:ext cx="2838988" cy="39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2FE7" w14:textId="73E83DC1" w:rsidR="007A1964" w:rsidRPr="002B3989" w:rsidRDefault="007A1964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01357680"/>
      <w:r w:rsidRPr="002B3989">
        <w:rPr>
          <w:rFonts w:ascii="Times New Roman" w:hAnsi="Times New Roman" w:cs="Times New Roman"/>
          <w:sz w:val="24"/>
          <w:szCs w:val="24"/>
        </w:rPr>
        <w:t>Table 4: Average Weekly Wage Vselect result</w:t>
      </w:r>
    </w:p>
    <w:bookmarkEnd w:id="4"/>
    <w:p w14:paraId="44ADF6AF" w14:textId="6A16FBFF" w:rsidR="003F04D7" w:rsidRPr="002B3989" w:rsidRDefault="003F04D7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Then, I selected models from #Preds 1-8 as the best models because model 1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Pr="002B3989">
        <w:rPr>
          <w:rFonts w:ascii="Times New Roman" w:hAnsi="Times New Roman" w:cs="Times New Roman"/>
          <w:sz w:val="24"/>
          <w:szCs w:val="24"/>
        </w:rPr>
        <w:t xml:space="preserve"> the best BIC score and model 8 have the best AIC score. Finally, I ran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Pr="002B3989">
        <w:rPr>
          <w:rFonts w:ascii="Times New Roman" w:hAnsi="Times New Roman" w:cs="Times New Roman"/>
          <w:sz w:val="24"/>
          <w:szCs w:val="24"/>
        </w:rPr>
        <w:t xml:space="preserve">regression on these models plus a simple 12-lag AR model to get </w:t>
      </w:r>
      <w:r w:rsidR="00AD6A2E" w:rsidRPr="002B3989">
        <w:rPr>
          <w:rFonts w:ascii="Times New Roman" w:hAnsi="Times New Roman" w:cs="Times New Roman"/>
          <w:sz w:val="24"/>
          <w:szCs w:val="24"/>
        </w:rPr>
        <w:t>a table summarization of LOOCV RMSE and other calculations</w:t>
      </w:r>
      <w:r w:rsidRPr="002B3989">
        <w:rPr>
          <w:rFonts w:ascii="Times New Roman" w:hAnsi="Times New Roman" w:cs="Times New Roman"/>
          <w:sz w:val="24"/>
          <w:szCs w:val="24"/>
        </w:rPr>
        <w:t>. The result is shown below:</w:t>
      </w:r>
    </w:p>
    <w:p w14:paraId="42B860B5" w14:textId="0D884A3A" w:rsidR="003F04D7" w:rsidRPr="002B3989" w:rsidRDefault="007A1964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100B1" wp14:editId="30373E39">
            <wp:extent cx="3842092" cy="14954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59" t="53793" r="46488" b="26995"/>
                    <a:stretch/>
                  </pic:blipFill>
                  <pic:spPr bwMode="auto">
                    <a:xfrm>
                      <a:off x="0" y="0"/>
                      <a:ext cx="3848515" cy="14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43F21" w14:textId="3DB8A860" w:rsidR="009F7597" w:rsidRPr="002B3989" w:rsidRDefault="009F7597" w:rsidP="007A1964">
      <w:pPr>
        <w:widowControl/>
        <w:spacing w:after="240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Table 2: Best Models Fit Measure Summarization (Average Weekly Wage)</w:t>
      </w:r>
    </w:p>
    <w:p w14:paraId="58899362" w14:textId="6CA55408" w:rsidR="00CE277E" w:rsidRPr="002B3989" w:rsidRDefault="00CA35DA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M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odel 8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 the lowest LOOCV RMSE result</w:t>
      </w:r>
      <w:r w:rsidR="001E5054" w:rsidRPr="002B3989">
        <w:rPr>
          <w:rFonts w:ascii="Times New Roman" w:hAnsi="Times New Roman" w:cs="Times New Roman"/>
          <w:sz w:val="24"/>
          <w:szCs w:val="24"/>
        </w:rPr>
        <w:t xml:space="preserve"> and AIC result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. </w:t>
      </w:r>
      <w:r w:rsidRPr="002B3989">
        <w:rPr>
          <w:rFonts w:ascii="Times New Roman" w:hAnsi="Times New Roman" w:cs="Times New Roman"/>
          <w:sz w:val="24"/>
          <w:szCs w:val="24"/>
        </w:rPr>
        <w:t>M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odel </w:t>
      </w:r>
      <w:r w:rsidR="001E5054" w:rsidRPr="002B3989">
        <w:rPr>
          <w:rFonts w:ascii="Times New Roman" w:hAnsi="Times New Roman" w:cs="Times New Roman"/>
          <w:sz w:val="24"/>
          <w:szCs w:val="24"/>
        </w:rPr>
        <w:t>5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has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8B1A3E">
        <w:rPr>
          <w:rFonts w:ascii="Times New Roman" w:hAnsi="Times New Roman" w:cs="Times New Roman"/>
          <w:sz w:val="24"/>
          <w:szCs w:val="24"/>
        </w:rPr>
        <w:t xml:space="preserve">best 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BIC result. In conclusion, Model </w:t>
      </w:r>
      <w:r w:rsidR="001E5054" w:rsidRPr="002B3989">
        <w:rPr>
          <w:rFonts w:ascii="Times New Roman" w:hAnsi="Times New Roman" w:cs="Times New Roman"/>
          <w:sz w:val="24"/>
          <w:szCs w:val="24"/>
        </w:rPr>
        <w:t>5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is</w:t>
      </w:r>
      <w:r w:rsidR="003F04D7" w:rsidRPr="002B3989">
        <w:rPr>
          <w:rFonts w:ascii="Times New Roman" w:hAnsi="Times New Roman" w:cs="Times New Roman"/>
          <w:sz w:val="24"/>
          <w:szCs w:val="24"/>
        </w:rPr>
        <w:t xml:space="preserve"> the best fit model</w:t>
      </w:r>
      <w:r w:rsidRPr="002B3989">
        <w:rPr>
          <w:rFonts w:ascii="Times New Roman" w:hAnsi="Times New Roman" w:cs="Times New Roman"/>
          <w:sz w:val="24"/>
          <w:szCs w:val="24"/>
        </w:rPr>
        <w:t xml:space="preserve"> because it has the best information criterion scores (BIC) and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is </w:t>
      </w:r>
      <w:r w:rsidRPr="002B3989">
        <w:rPr>
          <w:rFonts w:ascii="Times New Roman" w:hAnsi="Times New Roman" w:cs="Times New Roman"/>
          <w:sz w:val="24"/>
          <w:szCs w:val="24"/>
        </w:rPr>
        <w:t>the simplest model</w:t>
      </w:r>
      <w:r w:rsidR="003F04D7" w:rsidRPr="002B3989">
        <w:rPr>
          <w:rFonts w:ascii="Times New Roman" w:hAnsi="Times New Roman" w:cs="Times New Roman"/>
          <w:sz w:val="24"/>
          <w:szCs w:val="24"/>
        </w:rPr>
        <w:t>.</w:t>
      </w:r>
    </w:p>
    <w:p w14:paraId="63A415F8" w14:textId="071897FB" w:rsidR="00CE277E" w:rsidRPr="002B3989" w:rsidRDefault="00CE277E" w:rsidP="007A1964">
      <w:pPr>
        <w:pStyle w:val="ListParagraph"/>
        <w:widowControl/>
        <w:numPr>
          <w:ilvl w:val="0"/>
          <w:numId w:val="5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sz w:val="24"/>
          <w:szCs w:val="24"/>
          <w:u w:val="single"/>
        </w:rPr>
        <w:lastRenderedPageBreak/>
        <w:t>Rolling Window procedure for final model selection on best models; Average Weekly Earnings of All Employees: Total Private in Miami-Fort Lauderdale-West Palm Beach, FL (MSA)</w:t>
      </w:r>
    </w:p>
    <w:p w14:paraId="2CAAB85A" w14:textId="79FD3865" w:rsidR="00007C73" w:rsidRPr="002B3989" w:rsidRDefault="00007C73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After picking the best fit models from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vselect process, then I use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rolling window technique on </w:t>
      </w:r>
      <w:r w:rsidR="0020152B" w:rsidRPr="002B3989">
        <w:rPr>
          <w:rFonts w:ascii="Times New Roman" w:hAnsi="Times New Roman" w:cs="Times New Roman"/>
          <w:sz w:val="24"/>
          <w:szCs w:val="24"/>
        </w:rPr>
        <w:t>five</w:t>
      </w:r>
      <w:r w:rsidRPr="002B3989">
        <w:rPr>
          <w:rFonts w:ascii="Times New Roman" w:hAnsi="Times New Roman" w:cs="Times New Roman"/>
          <w:sz w:val="24"/>
          <w:szCs w:val="24"/>
        </w:rPr>
        <w:t xml:space="preserve"> different models (Model 12-Lag, and Model 5 to Model 8) based on the best AIC and BIC to make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Pr="002B3989">
        <w:rPr>
          <w:rFonts w:ascii="Times New Roman" w:hAnsi="Times New Roman" w:cs="Times New Roman"/>
          <w:sz w:val="24"/>
          <w:szCs w:val="24"/>
        </w:rPr>
        <w:t>final model selection for finding the best out of the best fit models with the best prediction window width. The best rolling window rmse result for these models are: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544"/>
        <w:gridCol w:w="1689"/>
      </w:tblGrid>
      <w:tr w:rsidR="00007C73" w:rsidRPr="002B3989" w14:paraId="10C02890" w14:textId="77777777" w:rsidTr="009F7597">
        <w:trPr>
          <w:jc w:val="center"/>
        </w:trPr>
        <w:tc>
          <w:tcPr>
            <w:tcW w:w="1980" w:type="dxa"/>
            <w:tcBorders>
              <w:top w:val="single" w:sz="12" w:space="0" w:color="4472C4" w:themeColor="accent1"/>
              <w:left w:val="single" w:sz="12" w:space="0" w:color="4472C4" w:themeColor="accent1"/>
            </w:tcBorders>
          </w:tcPr>
          <w:p w14:paraId="11EB141F" w14:textId="409C76E3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Models</w:t>
            </w:r>
          </w:p>
        </w:tc>
        <w:tc>
          <w:tcPr>
            <w:tcW w:w="3544" w:type="dxa"/>
            <w:tcBorders>
              <w:top w:val="single" w:sz="12" w:space="0" w:color="4472C4" w:themeColor="accent1"/>
            </w:tcBorders>
          </w:tcPr>
          <w:p w14:paraId="026FA8E1" w14:textId="240055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Best Window Width (By Month)</w:t>
            </w:r>
          </w:p>
        </w:tc>
        <w:tc>
          <w:tcPr>
            <w:tcW w:w="1689" w:type="dxa"/>
            <w:tcBorders>
              <w:top w:val="single" w:sz="12" w:space="0" w:color="4472C4" w:themeColor="accent1"/>
              <w:right w:val="single" w:sz="12" w:space="0" w:color="4472C4" w:themeColor="accent1"/>
            </w:tcBorders>
          </w:tcPr>
          <w:p w14:paraId="10AE7B62" w14:textId="6B1B184F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</w:tr>
      <w:tr w:rsidR="00007C73" w:rsidRPr="002B3989" w14:paraId="11B4315D" w14:textId="77777777" w:rsidTr="009F7597">
        <w:trPr>
          <w:jc w:val="center"/>
        </w:trPr>
        <w:tc>
          <w:tcPr>
            <w:tcW w:w="1980" w:type="dxa"/>
            <w:tcBorders>
              <w:left w:val="single" w:sz="12" w:space="0" w:color="4472C4" w:themeColor="accent1"/>
            </w:tcBorders>
          </w:tcPr>
          <w:p w14:paraId="2C94BB78" w14:textId="6897A705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12-Lag:</w:t>
            </w:r>
          </w:p>
        </w:tc>
        <w:tc>
          <w:tcPr>
            <w:tcW w:w="3544" w:type="dxa"/>
          </w:tcPr>
          <w:p w14:paraId="60E8A3C3" w14:textId="09808191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132</w:t>
            </w:r>
          </w:p>
        </w:tc>
        <w:tc>
          <w:tcPr>
            <w:tcW w:w="1689" w:type="dxa"/>
            <w:tcBorders>
              <w:right w:val="single" w:sz="12" w:space="0" w:color="4472C4" w:themeColor="accent1"/>
            </w:tcBorders>
          </w:tcPr>
          <w:p w14:paraId="2F8162B3" w14:textId="777777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.01332579</w:t>
            </w:r>
          </w:p>
        </w:tc>
      </w:tr>
      <w:tr w:rsidR="00007C73" w:rsidRPr="002B3989" w14:paraId="1D14E799" w14:textId="77777777" w:rsidTr="009F7597">
        <w:trPr>
          <w:jc w:val="center"/>
        </w:trPr>
        <w:tc>
          <w:tcPr>
            <w:tcW w:w="1980" w:type="dxa"/>
            <w:tcBorders>
              <w:left w:val="single" w:sz="12" w:space="0" w:color="4472C4" w:themeColor="accent1"/>
            </w:tcBorders>
          </w:tcPr>
          <w:p w14:paraId="6963608E" w14:textId="3B1213A4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5:</w:t>
            </w:r>
          </w:p>
        </w:tc>
        <w:tc>
          <w:tcPr>
            <w:tcW w:w="3544" w:type="dxa"/>
          </w:tcPr>
          <w:p w14:paraId="247C23BE" w14:textId="21F75CB0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689" w:type="dxa"/>
            <w:tcBorders>
              <w:right w:val="single" w:sz="12" w:space="0" w:color="4472C4" w:themeColor="accent1"/>
            </w:tcBorders>
          </w:tcPr>
          <w:p w14:paraId="038B9662" w14:textId="777777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.01285895</w:t>
            </w:r>
          </w:p>
        </w:tc>
      </w:tr>
      <w:tr w:rsidR="00007C73" w:rsidRPr="002B3989" w14:paraId="2D2E90A3" w14:textId="77777777" w:rsidTr="009F7597">
        <w:trPr>
          <w:jc w:val="center"/>
        </w:trPr>
        <w:tc>
          <w:tcPr>
            <w:tcW w:w="1980" w:type="dxa"/>
            <w:tcBorders>
              <w:left w:val="single" w:sz="12" w:space="0" w:color="4472C4" w:themeColor="accent1"/>
            </w:tcBorders>
          </w:tcPr>
          <w:p w14:paraId="613F0610" w14:textId="6D9E22BB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6:</w:t>
            </w:r>
          </w:p>
        </w:tc>
        <w:tc>
          <w:tcPr>
            <w:tcW w:w="3544" w:type="dxa"/>
          </w:tcPr>
          <w:p w14:paraId="49D882A2" w14:textId="29AB8A94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689" w:type="dxa"/>
            <w:tcBorders>
              <w:right w:val="single" w:sz="12" w:space="0" w:color="4472C4" w:themeColor="accent1"/>
            </w:tcBorders>
          </w:tcPr>
          <w:p w14:paraId="4953C161" w14:textId="777777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.01334716</w:t>
            </w:r>
          </w:p>
        </w:tc>
      </w:tr>
      <w:tr w:rsidR="00007C73" w:rsidRPr="002B3989" w14:paraId="1F544CBE" w14:textId="77777777" w:rsidTr="009F7597">
        <w:trPr>
          <w:jc w:val="center"/>
        </w:trPr>
        <w:tc>
          <w:tcPr>
            <w:tcW w:w="1980" w:type="dxa"/>
            <w:tcBorders>
              <w:left w:val="single" w:sz="12" w:space="0" w:color="4472C4" w:themeColor="accent1"/>
            </w:tcBorders>
          </w:tcPr>
          <w:p w14:paraId="499B4A6A" w14:textId="4CA75E6D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7:</w:t>
            </w:r>
          </w:p>
        </w:tc>
        <w:tc>
          <w:tcPr>
            <w:tcW w:w="3544" w:type="dxa"/>
          </w:tcPr>
          <w:p w14:paraId="658298F3" w14:textId="34F023E9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689" w:type="dxa"/>
            <w:tcBorders>
              <w:right w:val="single" w:sz="12" w:space="0" w:color="4472C4" w:themeColor="accent1"/>
            </w:tcBorders>
          </w:tcPr>
          <w:p w14:paraId="55E3CDA0" w14:textId="777777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.01295601</w:t>
            </w:r>
          </w:p>
        </w:tc>
      </w:tr>
      <w:tr w:rsidR="00007C73" w:rsidRPr="002B3989" w14:paraId="7EBB4400" w14:textId="77777777" w:rsidTr="009F7597">
        <w:trPr>
          <w:jc w:val="center"/>
        </w:trPr>
        <w:tc>
          <w:tcPr>
            <w:tcW w:w="1980" w:type="dxa"/>
            <w:tcBorders>
              <w:left w:val="single" w:sz="12" w:space="0" w:color="4472C4" w:themeColor="accent1"/>
              <w:bottom w:val="single" w:sz="12" w:space="0" w:color="4472C4" w:themeColor="accent1"/>
            </w:tcBorders>
          </w:tcPr>
          <w:p w14:paraId="204D1823" w14:textId="2B46FDF3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Model 8:</w:t>
            </w:r>
          </w:p>
        </w:tc>
        <w:tc>
          <w:tcPr>
            <w:tcW w:w="3544" w:type="dxa"/>
            <w:tcBorders>
              <w:bottom w:val="single" w:sz="12" w:space="0" w:color="4472C4" w:themeColor="accent1"/>
            </w:tcBorders>
          </w:tcPr>
          <w:p w14:paraId="48A3C3D1" w14:textId="7B9E7ACE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689" w:type="dxa"/>
            <w:tcBorders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76A6F96A" w14:textId="77777777" w:rsidR="00007C73" w:rsidRPr="002B3989" w:rsidRDefault="00007C73" w:rsidP="007A1964">
            <w:pPr>
              <w:widowControl/>
              <w:spacing w:after="24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B3989">
              <w:rPr>
                <w:rFonts w:ascii="Times New Roman" w:hAnsi="Times New Roman" w:cs="Times New Roman"/>
                <w:sz w:val="24"/>
                <w:szCs w:val="24"/>
              </w:rPr>
              <w:t>.01278424</w:t>
            </w:r>
          </w:p>
        </w:tc>
      </w:tr>
    </w:tbl>
    <w:p w14:paraId="60B53013" w14:textId="6FFA64DB" w:rsidR="009F7597" w:rsidRPr="002B3989" w:rsidRDefault="009F7597" w:rsidP="009F7597">
      <w:pPr>
        <w:widowControl/>
        <w:spacing w:after="240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Table 6: Rolling Window Best Results (Average Weekly Wage)</w:t>
      </w:r>
    </w:p>
    <w:p w14:paraId="401132AD" w14:textId="20279A6D" w:rsidR="00007C73" w:rsidRPr="002B3989" w:rsidRDefault="00AB5787" w:rsidP="002B3989">
      <w:pPr>
        <w:widowControl/>
        <w:spacing w:after="240"/>
        <w:ind w:left="84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Then,</w:t>
      </w:r>
      <w:r w:rsidR="00007C73" w:rsidRPr="002B3989">
        <w:rPr>
          <w:rFonts w:ascii="Times New Roman" w:hAnsi="Times New Roman" w:cs="Times New Roman"/>
          <w:sz w:val="24"/>
          <w:szCs w:val="24"/>
        </w:rPr>
        <w:t xml:space="preserve"> comparing the rmse of each model, the Model 8 </w:t>
      </w:r>
      <w:bookmarkStart w:id="5" w:name="_Hlk101372978"/>
      <w:r w:rsidR="00007C73" w:rsidRPr="002B3989">
        <w:rPr>
          <w:rFonts w:ascii="Times New Roman" w:hAnsi="Times New Roman" w:cs="Times New Roman"/>
          <w:sz w:val="24"/>
          <w:szCs w:val="24"/>
        </w:rPr>
        <w:t xml:space="preserve">(reg </w:t>
      </w:r>
      <w:proofErr w:type="spellStart"/>
      <w:proofErr w:type="gramStart"/>
      <w:r w:rsidR="00007C73" w:rsidRPr="002B3989">
        <w:rPr>
          <w:rFonts w:ascii="Times New Roman" w:hAnsi="Times New Roman" w:cs="Times New Roman"/>
          <w:sz w:val="24"/>
          <w:szCs w:val="24"/>
        </w:rPr>
        <w:t>d.lnWeeklyWage</w:t>
      </w:r>
      <w:proofErr w:type="spellEnd"/>
      <w:proofErr w:type="gramEnd"/>
      <w:r w:rsidR="00007C73" w:rsidRPr="002B3989">
        <w:rPr>
          <w:rFonts w:ascii="Times New Roman" w:hAnsi="Times New Roman" w:cs="Times New Roman"/>
          <w:sz w:val="24"/>
          <w:szCs w:val="24"/>
        </w:rPr>
        <w:t xml:space="preserve"> l(1, 2, 5, 6)</w:t>
      </w:r>
      <w:proofErr w:type="spellStart"/>
      <w:r w:rsidR="00007C73" w:rsidRPr="002B3989">
        <w:rPr>
          <w:rFonts w:ascii="Times New Roman" w:hAnsi="Times New Roman" w:cs="Times New Roman"/>
          <w:sz w:val="24"/>
          <w:szCs w:val="24"/>
        </w:rPr>
        <w:t>d.lnWeeklyWage</w:t>
      </w:r>
      <w:proofErr w:type="spellEnd"/>
      <w:r w:rsidR="00007C73" w:rsidRPr="002B3989">
        <w:rPr>
          <w:rFonts w:ascii="Times New Roman" w:hAnsi="Times New Roman" w:cs="Times New Roman"/>
          <w:sz w:val="24"/>
          <w:szCs w:val="24"/>
        </w:rPr>
        <w:t xml:space="preserve"> l(9, 11)</w:t>
      </w:r>
      <w:proofErr w:type="spellStart"/>
      <w:r w:rsidR="00007C73" w:rsidRPr="002B3989">
        <w:rPr>
          <w:rFonts w:ascii="Times New Roman" w:hAnsi="Times New Roman" w:cs="Times New Roman"/>
          <w:sz w:val="24"/>
          <w:szCs w:val="24"/>
        </w:rPr>
        <w:t>d.lnWeeklyHrs</w:t>
      </w:r>
      <w:proofErr w:type="spellEnd"/>
      <w:r w:rsidR="00007C73" w:rsidRPr="002B3989">
        <w:rPr>
          <w:rFonts w:ascii="Times New Roman" w:hAnsi="Times New Roman" w:cs="Times New Roman"/>
          <w:sz w:val="24"/>
          <w:szCs w:val="24"/>
        </w:rPr>
        <w:t xml:space="preserve"> l(7, 10)</w:t>
      </w:r>
      <w:proofErr w:type="spellStart"/>
      <w:r w:rsidR="00007C73" w:rsidRPr="002B3989">
        <w:rPr>
          <w:rFonts w:ascii="Times New Roman" w:hAnsi="Times New Roman" w:cs="Times New Roman"/>
          <w:sz w:val="24"/>
          <w:szCs w:val="24"/>
        </w:rPr>
        <w:t>d.lnHourlyWage</w:t>
      </w:r>
      <w:proofErr w:type="spellEnd"/>
      <w:r w:rsidR="00007C73" w:rsidRPr="002B3989">
        <w:rPr>
          <w:rFonts w:ascii="Times New Roman" w:hAnsi="Times New Roman" w:cs="Times New Roman"/>
          <w:sz w:val="24"/>
          <w:szCs w:val="24"/>
        </w:rPr>
        <w:t xml:space="preserve"> m2 m3 m4 m5 m6 m7 m8 m9 m10 m11 m12) have the best rmse at the window width of 72 months (6 years). </w:t>
      </w:r>
    </w:p>
    <w:bookmarkEnd w:id="5"/>
    <w:p w14:paraId="46756AC9" w14:textId="6C746F3F" w:rsidR="00137871" w:rsidRPr="002B3989" w:rsidRDefault="00CE277E" w:rsidP="002B3989">
      <w:pPr>
        <w:pStyle w:val="ListParagraph"/>
        <w:widowControl/>
        <w:numPr>
          <w:ilvl w:val="0"/>
          <w:numId w:val="9"/>
        </w:numPr>
        <w:spacing w:after="240"/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2B3989">
        <w:rPr>
          <w:rFonts w:ascii="Times New Roman" w:hAnsi="Times New Roman" w:cs="Times New Roman"/>
          <w:b/>
          <w:bCs/>
          <w:sz w:val="24"/>
          <w:szCs w:val="24"/>
          <w:u w:val="single"/>
        </w:rPr>
        <w:t>Final Results</w:t>
      </w:r>
      <w:proofErr w:type="gramEnd"/>
    </w:p>
    <w:p w14:paraId="086AAC6F" w14:textId="31239E35" w:rsidR="00E477FD" w:rsidRPr="002B3989" w:rsidRDefault="00E477FD" w:rsidP="00E477FD">
      <w:pPr>
        <w:pStyle w:val="ListParagraph"/>
        <w:widowControl/>
        <w:numPr>
          <w:ilvl w:val="0"/>
          <w:numId w:val="7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Point and Interval Forecast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</w:p>
    <w:p w14:paraId="52CCF798" w14:textId="11F038DE" w:rsidR="000A5C41" w:rsidRPr="00811D97" w:rsidRDefault="00AB5787" w:rsidP="00811D97">
      <w:pPr>
        <w:widowControl/>
        <w:spacing w:after="240"/>
        <w:ind w:left="840" w:firstLine="42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The result from final model selection indicates 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Model 8 (reg </w:t>
      </w:r>
      <w:proofErr w:type="spellStart"/>
      <w:proofErr w:type="gramStart"/>
      <w:r w:rsidR="00832180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proofErr w:type="gramEnd"/>
      <w:r w:rsidR="00832180" w:rsidRPr="002B3989">
        <w:rPr>
          <w:rFonts w:ascii="Times New Roman" w:hAnsi="Times New Roman" w:cs="Times New Roman"/>
          <w:sz w:val="24"/>
          <w:szCs w:val="24"/>
        </w:rPr>
        <w:t xml:space="preserve"> l(1, 2, 7)</w:t>
      </w:r>
      <w:proofErr w:type="spellStart"/>
      <w:r w:rsidR="00832180" w:rsidRPr="002B3989">
        <w:rPr>
          <w:rFonts w:ascii="Times New Roman" w:hAnsi="Times New Roman" w:cs="Times New Roman"/>
          <w:sz w:val="24"/>
          <w:szCs w:val="24"/>
        </w:rPr>
        <w:t>d.lnAllEmployees</w:t>
      </w:r>
      <w:proofErr w:type="spellEnd"/>
      <w:r w:rsidR="00832180" w:rsidRPr="002B3989">
        <w:rPr>
          <w:rFonts w:ascii="Times New Roman" w:hAnsi="Times New Roman" w:cs="Times New Roman"/>
          <w:sz w:val="24"/>
          <w:szCs w:val="24"/>
        </w:rPr>
        <w:t xml:space="preserve"> l(1, 4, 9)</w:t>
      </w:r>
      <w:proofErr w:type="spellStart"/>
      <w:r w:rsidR="00832180" w:rsidRPr="002B3989">
        <w:rPr>
          <w:rFonts w:ascii="Times New Roman" w:hAnsi="Times New Roman" w:cs="Times New Roman"/>
          <w:sz w:val="24"/>
          <w:szCs w:val="24"/>
        </w:rPr>
        <w:t>d.lnUnemRate</w:t>
      </w:r>
      <w:proofErr w:type="spellEnd"/>
      <w:r w:rsidR="00832180" w:rsidRPr="002B3989">
        <w:rPr>
          <w:rFonts w:ascii="Times New Roman" w:hAnsi="Times New Roman" w:cs="Times New Roman"/>
          <w:sz w:val="24"/>
          <w:szCs w:val="24"/>
        </w:rPr>
        <w:t xml:space="preserve"> l(5, 6)</w:t>
      </w:r>
      <w:proofErr w:type="spellStart"/>
      <w:r w:rsidR="00832180" w:rsidRPr="002B3989">
        <w:rPr>
          <w:rFonts w:ascii="Times New Roman" w:hAnsi="Times New Roman" w:cs="Times New Roman"/>
          <w:sz w:val="24"/>
          <w:szCs w:val="24"/>
        </w:rPr>
        <w:t>d.lnLabF</w:t>
      </w:r>
      <w:proofErr w:type="spellEnd"/>
      <w:r w:rsidR="00832180" w:rsidRPr="002B3989">
        <w:rPr>
          <w:rFonts w:ascii="Times New Roman" w:hAnsi="Times New Roman" w:cs="Times New Roman"/>
          <w:sz w:val="24"/>
          <w:szCs w:val="24"/>
        </w:rPr>
        <w:t xml:space="preserve"> m2 m3 m4 m5 m6 m7 m8 m9 m10 m11 m12) with a window width of 180 months are the best model. I ran the model to generate a point forecast and expand the point forecast into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95% interval forecast </w:t>
      </w:r>
      <w:r w:rsidR="00147E14" w:rsidRPr="002B3989">
        <w:rPr>
          <w:rFonts w:ascii="Times New Roman" w:hAnsi="Times New Roman" w:cs="Times New Roman"/>
          <w:sz w:val="24"/>
          <w:szCs w:val="24"/>
        </w:rPr>
        <w:t>with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 both </w:t>
      </w:r>
      <w:r w:rsidR="0020152B" w:rsidRPr="002B3989">
        <w:rPr>
          <w:rFonts w:ascii="Times New Roman" w:hAnsi="Times New Roman" w:cs="Times New Roman"/>
          <w:sz w:val="24"/>
          <w:szCs w:val="24"/>
        </w:rPr>
        <w:t>an assumed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 normal approach and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an </w:t>
      </w:r>
      <w:r w:rsidR="00832180" w:rsidRPr="002B3989">
        <w:rPr>
          <w:rFonts w:ascii="Times New Roman" w:hAnsi="Times New Roman" w:cs="Times New Roman"/>
          <w:sz w:val="24"/>
          <w:szCs w:val="24"/>
        </w:rPr>
        <w:t>empirical approach.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The prediction of </w:t>
      </w:r>
      <w:r w:rsidR="0020152B" w:rsidRPr="002B3989">
        <w:rPr>
          <w:rFonts w:ascii="Times New Roman" w:hAnsi="Times New Roman" w:cs="Times New Roman"/>
          <w:sz w:val="24"/>
          <w:szCs w:val="24"/>
        </w:rPr>
        <w:t>assuming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normal forecast has an upper bound of </w:t>
      </w:r>
      <w:r w:rsidR="007926FB">
        <w:rPr>
          <w:rFonts w:ascii="Times New Roman" w:hAnsi="Times New Roman" w:cs="Times New Roman"/>
          <w:sz w:val="24"/>
          <w:szCs w:val="24"/>
        </w:rPr>
        <w:t>2701.423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, lower bound of </w:t>
      </w:r>
      <w:r w:rsidR="007926FB">
        <w:rPr>
          <w:rFonts w:ascii="Times New Roman" w:hAnsi="Times New Roman" w:cs="Times New Roman"/>
          <w:sz w:val="24"/>
          <w:szCs w:val="24"/>
        </w:rPr>
        <w:t>2253.463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, and point forecast of </w:t>
      </w:r>
      <w:r w:rsidR="007926FB">
        <w:rPr>
          <w:rFonts w:ascii="Times New Roman" w:hAnsi="Times New Roman" w:cs="Times New Roman"/>
          <w:sz w:val="24"/>
          <w:szCs w:val="24"/>
        </w:rPr>
        <w:t>2467.298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. The </w:t>
      </w:r>
      <w:r w:rsidR="0020152B" w:rsidRPr="002B3989">
        <w:rPr>
          <w:rFonts w:ascii="Times New Roman" w:hAnsi="Times New Roman" w:cs="Times New Roman"/>
          <w:sz w:val="24"/>
          <w:szCs w:val="24"/>
        </w:rPr>
        <w:t>empirical prediction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forecast has </w:t>
      </w:r>
      <w:bookmarkStart w:id="6" w:name="_Hlk102343181"/>
      <w:r w:rsidR="0057379D" w:rsidRPr="002B3989">
        <w:rPr>
          <w:rFonts w:ascii="Times New Roman" w:hAnsi="Times New Roman" w:cs="Times New Roman"/>
          <w:sz w:val="24"/>
          <w:szCs w:val="24"/>
        </w:rPr>
        <w:t xml:space="preserve">an upper bound of </w:t>
      </w:r>
      <w:r w:rsidR="00ED3054">
        <w:rPr>
          <w:rFonts w:ascii="Times New Roman" w:hAnsi="Times New Roman" w:cs="Times New Roman"/>
          <w:sz w:val="24"/>
          <w:szCs w:val="24"/>
        </w:rPr>
        <w:t>2619.767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, lower bound of </w:t>
      </w:r>
      <w:r w:rsidR="00ED3054">
        <w:rPr>
          <w:rFonts w:ascii="Times New Roman" w:hAnsi="Times New Roman" w:cs="Times New Roman"/>
          <w:sz w:val="24"/>
          <w:szCs w:val="24"/>
        </w:rPr>
        <w:t>2381.511</w:t>
      </w:r>
      <w:r w:rsidR="007926FB">
        <w:rPr>
          <w:rFonts w:ascii="Times New Roman" w:hAnsi="Times New Roman" w:cs="Times New Roman"/>
          <w:sz w:val="24"/>
          <w:szCs w:val="24"/>
        </w:rPr>
        <w:t>,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and point forecast of </w:t>
      </w:r>
      <w:r w:rsidR="00ED3054">
        <w:rPr>
          <w:rFonts w:ascii="Times New Roman" w:hAnsi="Times New Roman" w:cs="Times New Roman"/>
          <w:sz w:val="24"/>
          <w:szCs w:val="24"/>
        </w:rPr>
        <w:t>2475.606</w:t>
      </w:r>
      <w:r w:rsidR="0057379D" w:rsidRPr="002B3989">
        <w:rPr>
          <w:rFonts w:ascii="Times New Roman" w:hAnsi="Times New Roman" w:cs="Times New Roman"/>
          <w:sz w:val="24"/>
          <w:szCs w:val="24"/>
        </w:rPr>
        <w:t>.</w:t>
      </w:r>
      <w:bookmarkEnd w:id="6"/>
      <w:r w:rsidR="0057379D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The result </w:t>
      </w:r>
      <w:r w:rsidR="0020152B" w:rsidRPr="002B3989">
        <w:rPr>
          <w:rFonts w:ascii="Times New Roman" w:hAnsi="Times New Roman" w:cs="Times New Roman"/>
          <w:sz w:val="24"/>
          <w:szCs w:val="24"/>
        </w:rPr>
        <w:t>shown in the combined interval comparison graph below shows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that 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the empirical approach </w:t>
      </w:r>
      <w:r w:rsidR="00147E14" w:rsidRPr="002B3989">
        <w:rPr>
          <w:rFonts w:ascii="Times New Roman" w:hAnsi="Times New Roman" w:cs="Times New Roman"/>
          <w:sz w:val="24"/>
          <w:szCs w:val="24"/>
        </w:rPr>
        <w:t>has</w:t>
      </w:r>
      <w:r w:rsidR="00832180" w:rsidRPr="002B3989">
        <w:rPr>
          <w:rFonts w:ascii="Times New Roman" w:hAnsi="Times New Roman" w:cs="Times New Roman"/>
          <w:sz w:val="24"/>
          <w:szCs w:val="24"/>
        </w:rPr>
        <w:t xml:space="preserve"> a narrower 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interval than </w:t>
      </w:r>
      <w:r w:rsidR="00DB2870" w:rsidRPr="002B3989">
        <w:rPr>
          <w:rFonts w:ascii="Times New Roman" w:hAnsi="Times New Roman" w:cs="Times New Roman"/>
          <w:sz w:val="24"/>
          <w:szCs w:val="24"/>
        </w:rPr>
        <w:t>the assumed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normal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 approach. </w:t>
      </w:r>
      <w:r w:rsidR="00DB2870" w:rsidRPr="002B3989">
        <w:rPr>
          <w:rFonts w:ascii="Times New Roman" w:hAnsi="Times New Roman" w:cs="Times New Roman"/>
          <w:sz w:val="24"/>
          <w:szCs w:val="24"/>
        </w:rPr>
        <w:t>Graphing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the distribution of the errors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 in a histogram shows </w:t>
      </w:r>
      <w:r w:rsidR="0057379D" w:rsidRPr="002B3989">
        <w:rPr>
          <w:rFonts w:ascii="Times New Roman" w:hAnsi="Times New Roman" w:cs="Times New Roman"/>
          <w:sz w:val="24"/>
          <w:szCs w:val="24"/>
        </w:rPr>
        <w:t>an</w:t>
      </w:r>
      <w:r w:rsidR="00147E14" w:rsidRPr="002B3989">
        <w:rPr>
          <w:rFonts w:ascii="Times New Roman" w:hAnsi="Times New Roman" w:cs="Times New Roman"/>
          <w:sz w:val="24"/>
          <w:szCs w:val="24"/>
        </w:rPr>
        <w:t xml:space="preserve"> uneven spread/distribution of errors indicating the data is not normal.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In summary, the empirical approach is </w:t>
      </w:r>
      <w:r w:rsidR="00DB2870" w:rsidRPr="002B3989">
        <w:rPr>
          <w:rFonts w:ascii="Times New Roman" w:hAnsi="Times New Roman" w:cs="Times New Roman"/>
          <w:sz w:val="24"/>
          <w:szCs w:val="24"/>
        </w:rPr>
        <w:t>better for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forecasting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the prediction.</w:t>
      </w:r>
    </w:p>
    <w:p w14:paraId="0FC50981" w14:textId="72094900" w:rsidR="00811D97" w:rsidRPr="002B3989" w:rsidRDefault="00811D97" w:rsidP="00E477FD">
      <w:pPr>
        <w:widowControl/>
        <w:spacing w:after="240"/>
        <w:jc w:val="center"/>
        <w:rPr>
          <w:rFonts w:ascii="Times New Roman" w:hAnsi="Times New Roman" w:cs="Times New Roman" w:hint="eastAsia"/>
          <w:b/>
          <w:bCs/>
          <w:sz w:val="24"/>
          <w:szCs w:val="24"/>
          <w:u w:val="single"/>
        </w:rPr>
      </w:pPr>
      <w:r w:rsidRPr="00811D97">
        <w:rPr>
          <w:rFonts w:ascii="Times New Roman" w:hAnsi="Times New Roman" w:cs="Times New Roman" w:hint="eastAsia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37167A8" wp14:editId="20D04C3B">
            <wp:extent cx="50292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4F00" w14:textId="57805B08" w:rsidR="00E477FD" w:rsidRPr="002B3989" w:rsidRDefault="00AB5787" w:rsidP="00AB5787">
      <w:pPr>
        <w:widowControl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 1: Interval Forecast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</w:p>
    <w:p w14:paraId="1820B3DA" w14:textId="3FE58751" w:rsidR="000A5C41" w:rsidRPr="002B3989" w:rsidRDefault="003C5696" w:rsidP="00E477FD">
      <w:pPr>
        <w:widowControl/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C569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80801F4" wp14:editId="004DB355">
            <wp:extent cx="50292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FBF7" w14:textId="010ABDD2" w:rsidR="00AB5787" w:rsidRPr="002B3989" w:rsidRDefault="00AB5787" w:rsidP="00E477FD">
      <w:pPr>
        <w:widowControl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Histogram 1: Spread of error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AllEmployess</w:t>
      </w:r>
      <w:proofErr w:type="spellEnd"/>
    </w:p>
    <w:p w14:paraId="69C11A06" w14:textId="3373B6CF" w:rsidR="00E477FD" w:rsidRPr="002B3989" w:rsidRDefault="00E477FD" w:rsidP="00E477FD">
      <w:pPr>
        <w:pStyle w:val="ListParagraph"/>
        <w:widowControl/>
        <w:numPr>
          <w:ilvl w:val="0"/>
          <w:numId w:val="7"/>
        </w:numPr>
        <w:spacing w:after="240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Point and Interval Forecast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</w:p>
    <w:p w14:paraId="53FDC209" w14:textId="65A0A517" w:rsidR="00106E58" w:rsidRDefault="00FE7800" w:rsidP="00106E58">
      <w:pPr>
        <w:pStyle w:val="ListParagraph"/>
        <w:widowControl/>
        <w:spacing w:after="240"/>
        <w:ind w:left="72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lastRenderedPageBreak/>
        <w:t xml:space="preserve">The result from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final model selection indicates Model 8 (reg </w:t>
      </w:r>
      <w:proofErr w:type="spellStart"/>
      <w:proofErr w:type="gramStart"/>
      <w:r w:rsidRPr="002B3989">
        <w:rPr>
          <w:rFonts w:ascii="Times New Roman" w:hAnsi="Times New Roman" w:cs="Times New Roman"/>
          <w:sz w:val="24"/>
          <w:szCs w:val="24"/>
        </w:rPr>
        <w:t>d.lnWeeklyWage</w:t>
      </w:r>
      <w:proofErr w:type="spellEnd"/>
      <w:proofErr w:type="gramEnd"/>
      <w:r w:rsidRPr="002B3989">
        <w:rPr>
          <w:rFonts w:ascii="Times New Roman" w:hAnsi="Times New Roman" w:cs="Times New Roman"/>
          <w:sz w:val="24"/>
          <w:szCs w:val="24"/>
        </w:rPr>
        <w:t xml:space="preserve"> l(1, 2, 5, 6)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d.lnWeeklyWage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l(9, 11)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d.lnWeeklyHrs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l(7, 10)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d.lnHourlyWage</w:t>
      </w:r>
      <w:proofErr w:type="spellEnd"/>
      <w:r w:rsidRPr="002B3989">
        <w:rPr>
          <w:rFonts w:ascii="Times New Roman" w:hAnsi="Times New Roman" w:cs="Times New Roman"/>
          <w:sz w:val="24"/>
          <w:szCs w:val="24"/>
        </w:rPr>
        <w:t xml:space="preserve"> m2 m3 m4 m5 m6 m7 m8 m9 m10 m11 m12) have the best rmse at the window width of 72 months (6 years) are the best model. I ran the model to generate a point forecast and expand the point forecast into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Pr="002B3989">
        <w:rPr>
          <w:rFonts w:ascii="Times New Roman" w:hAnsi="Times New Roman" w:cs="Times New Roman"/>
          <w:sz w:val="24"/>
          <w:szCs w:val="24"/>
        </w:rPr>
        <w:t xml:space="preserve">95% interval forecast with both </w:t>
      </w:r>
      <w:r w:rsidR="00DB2870" w:rsidRPr="002B3989">
        <w:rPr>
          <w:rFonts w:ascii="Times New Roman" w:hAnsi="Times New Roman" w:cs="Times New Roman"/>
          <w:sz w:val="24"/>
          <w:szCs w:val="24"/>
        </w:rPr>
        <w:t>an assumed</w:t>
      </w:r>
      <w:r w:rsidRPr="002B3989">
        <w:rPr>
          <w:rFonts w:ascii="Times New Roman" w:hAnsi="Times New Roman" w:cs="Times New Roman"/>
          <w:sz w:val="24"/>
          <w:szCs w:val="24"/>
        </w:rPr>
        <w:t xml:space="preserve"> normal approach and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an </w:t>
      </w:r>
      <w:r w:rsidRPr="002B3989">
        <w:rPr>
          <w:rFonts w:ascii="Times New Roman" w:hAnsi="Times New Roman" w:cs="Times New Roman"/>
          <w:sz w:val="24"/>
          <w:szCs w:val="24"/>
        </w:rPr>
        <w:t xml:space="preserve">empirical approach. 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The prediction of </w:t>
      </w:r>
      <w:r w:rsidR="00DB2870" w:rsidRPr="002B3989">
        <w:rPr>
          <w:rFonts w:ascii="Times New Roman" w:hAnsi="Times New Roman" w:cs="Times New Roman"/>
          <w:sz w:val="24"/>
          <w:szCs w:val="24"/>
        </w:rPr>
        <w:t>the</w:t>
      </w:r>
      <w:r w:rsidR="00DF402B">
        <w:rPr>
          <w:rFonts w:ascii="Times New Roman" w:hAnsi="Times New Roman" w:cs="Times New Roman"/>
          <w:sz w:val="24"/>
          <w:szCs w:val="24"/>
        </w:rPr>
        <w:t xml:space="preserve"> assume</w:t>
      </w:r>
      <w:r w:rsidR="00DB2870" w:rsidRPr="002B3989">
        <w:rPr>
          <w:rFonts w:ascii="Times New Roman" w:hAnsi="Times New Roman" w:cs="Times New Roman"/>
          <w:sz w:val="24"/>
          <w:szCs w:val="24"/>
        </w:rPr>
        <w:t>d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normal forecast has an upper bound of </w:t>
      </w:r>
      <w:r w:rsidR="00106E58">
        <w:rPr>
          <w:rFonts w:ascii="Times New Roman" w:hAnsi="Times New Roman" w:cs="Times New Roman"/>
          <w:sz w:val="24"/>
          <w:szCs w:val="24"/>
        </w:rPr>
        <w:t>1043.01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, lower bound of </w:t>
      </w:r>
      <w:r w:rsidR="00106E58">
        <w:rPr>
          <w:rFonts w:ascii="Times New Roman" w:hAnsi="Times New Roman" w:cs="Times New Roman"/>
          <w:sz w:val="24"/>
          <w:szCs w:val="24"/>
        </w:rPr>
        <w:t>994.6629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, and point forecast of </w:t>
      </w:r>
      <w:r w:rsidR="00106E58">
        <w:rPr>
          <w:rFonts w:ascii="Times New Roman" w:hAnsi="Times New Roman" w:cs="Times New Roman"/>
          <w:sz w:val="24"/>
          <w:szCs w:val="24"/>
        </w:rPr>
        <w:t>1018.55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. The </w:t>
      </w:r>
      <w:r w:rsidR="00DB2870" w:rsidRPr="002B3989">
        <w:rPr>
          <w:rFonts w:ascii="Times New Roman" w:hAnsi="Times New Roman" w:cs="Times New Roman"/>
          <w:sz w:val="24"/>
          <w:szCs w:val="24"/>
        </w:rPr>
        <w:t>empirical prediction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forecast has an upper bound of 10</w:t>
      </w:r>
      <w:r w:rsidR="00ED3054">
        <w:rPr>
          <w:rFonts w:ascii="Times New Roman" w:hAnsi="Times New Roman" w:cs="Times New Roman"/>
          <w:sz w:val="24"/>
          <w:szCs w:val="24"/>
        </w:rPr>
        <w:t>48</w:t>
      </w:r>
      <w:r w:rsidR="00106E58">
        <w:rPr>
          <w:rFonts w:ascii="Times New Roman" w:hAnsi="Times New Roman" w:cs="Times New Roman"/>
          <w:sz w:val="24"/>
          <w:szCs w:val="24"/>
        </w:rPr>
        <w:t>.</w:t>
      </w:r>
      <w:r w:rsidR="00ED3054">
        <w:rPr>
          <w:rFonts w:ascii="Times New Roman" w:hAnsi="Times New Roman" w:cs="Times New Roman"/>
          <w:sz w:val="24"/>
          <w:szCs w:val="24"/>
        </w:rPr>
        <w:t>248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,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lower bound of </w:t>
      </w:r>
      <w:r w:rsidR="00ED3054">
        <w:rPr>
          <w:rFonts w:ascii="Times New Roman" w:hAnsi="Times New Roman" w:cs="Times New Roman"/>
          <w:sz w:val="24"/>
          <w:szCs w:val="24"/>
        </w:rPr>
        <w:t>1003.478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, and </w:t>
      </w:r>
      <w:r w:rsidR="00DB2870" w:rsidRPr="002B3989">
        <w:rPr>
          <w:rFonts w:ascii="Times New Roman" w:hAnsi="Times New Roman" w:cs="Times New Roman"/>
          <w:sz w:val="24"/>
          <w:szCs w:val="24"/>
        </w:rPr>
        <w:t xml:space="preserve">a </w:t>
      </w:r>
      <w:r w:rsidR="00611198" w:rsidRPr="002B3989">
        <w:rPr>
          <w:rFonts w:ascii="Times New Roman" w:hAnsi="Times New Roman" w:cs="Times New Roman"/>
          <w:sz w:val="24"/>
          <w:szCs w:val="24"/>
        </w:rPr>
        <w:t>point forecast of 10</w:t>
      </w:r>
      <w:r w:rsidR="00ED3054">
        <w:rPr>
          <w:rFonts w:ascii="Times New Roman" w:hAnsi="Times New Roman" w:cs="Times New Roman"/>
          <w:sz w:val="24"/>
          <w:szCs w:val="24"/>
        </w:rPr>
        <w:t>22.193.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Pr="002B3989">
        <w:rPr>
          <w:rFonts w:ascii="Times New Roman" w:hAnsi="Times New Roman" w:cs="Times New Roman"/>
          <w:sz w:val="24"/>
          <w:szCs w:val="24"/>
        </w:rPr>
        <w:t xml:space="preserve">The result </w:t>
      </w:r>
      <w:r w:rsidR="00DB2870" w:rsidRPr="002B3989">
        <w:rPr>
          <w:rFonts w:ascii="Times New Roman" w:hAnsi="Times New Roman" w:cs="Times New Roman"/>
          <w:sz w:val="24"/>
          <w:szCs w:val="24"/>
        </w:rPr>
        <w:t>shown</w:t>
      </w:r>
      <w:r w:rsidRPr="002B3989">
        <w:rPr>
          <w:rFonts w:ascii="Times New Roman" w:hAnsi="Times New Roman" w:cs="Times New Roman"/>
          <w:sz w:val="24"/>
          <w:szCs w:val="24"/>
        </w:rPr>
        <w:t xml:space="preserve"> in the combined interval comparison graph below </w:t>
      </w:r>
      <w:r w:rsidR="00DB2870" w:rsidRPr="002B3989">
        <w:rPr>
          <w:rFonts w:ascii="Times New Roman" w:hAnsi="Times New Roman" w:cs="Times New Roman"/>
          <w:sz w:val="24"/>
          <w:szCs w:val="24"/>
        </w:rPr>
        <w:t>shows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assumed</w:t>
      </w:r>
      <w:r w:rsidRPr="002B3989">
        <w:rPr>
          <w:rFonts w:ascii="Times New Roman" w:hAnsi="Times New Roman" w:cs="Times New Roman"/>
          <w:sz w:val="24"/>
          <w:szCs w:val="24"/>
        </w:rPr>
        <w:t xml:space="preserve"> normal approach </w:t>
      </w:r>
      <w:r w:rsidR="00DB2870" w:rsidRPr="002B3989">
        <w:rPr>
          <w:rFonts w:ascii="Times New Roman" w:hAnsi="Times New Roman" w:cs="Times New Roman"/>
          <w:sz w:val="24"/>
          <w:szCs w:val="24"/>
        </w:rPr>
        <w:t>show</w:t>
      </w:r>
      <w:r w:rsidR="008B1A3E">
        <w:rPr>
          <w:rFonts w:ascii="Times New Roman" w:hAnsi="Times New Roman" w:cs="Times New Roman"/>
          <w:sz w:val="24"/>
          <w:szCs w:val="24"/>
        </w:rPr>
        <w:t xml:space="preserve"> the upper bound and lower bound, being</w:t>
      </w:r>
      <w:r w:rsidR="00ED3054">
        <w:rPr>
          <w:rFonts w:ascii="Times New Roman" w:hAnsi="Times New Roman" w:cs="Times New Roman"/>
          <w:sz w:val="24"/>
          <w:szCs w:val="24"/>
        </w:rPr>
        <w:t xml:space="preserve"> lower</w:t>
      </w:r>
      <w:r w:rsidR="008B1A3E">
        <w:rPr>
          <w:rFonts w:ascii="Times New Roman" w:hAnsi="Times New Roman" w:cs="Times New Roman"/>
          <w:sz w:val="24"/>
          <w:szCs w:val="24"/>
        </w:rPr>
        <w:t xml:space="preserve"> than the </w:t>
      </w:r>
      <w:r w:rsidR="008B1A3E" w:rsidRPr="002B3989">
        <w:rPr>
          <w:rFonts w:ascii="Times New Roman" w:hAnsi="Times New Roman" w:cs="Times New Roman"/>
          <w:sz w:val="24"/>
          <w:szCs w:val="24"/>
        </w:rPr>
        <w:t>that the empirical approach</w:t>
      </w:r>
      <w:r w:rsidR="008B1A3E">
        <w:rPr>
          <w:rFonts w:ascii="Times New Roman" w:hAnsi="Times New Roman" w:cs="Times New Roman"/>
          <w:sz w:val="24"/>
          <w:szCs w:val="24"/>
        </w:rPr>
        <w:t>’s upper bound and lower bound</w:t>
      </w:r>
      <w:r w:rsidRPr="002B3989">
        <w:rPr>
          <w:rFonts w:ascii="Times New Roman" w:hAnsi="Times New Roman" w:cs="Times New Roman"/>
          <w:sz w:val="24"/>
          <w:szCs w:val="24"/>
        </w:rPr>
        <w:t xml:space="preserve">. </w:t>
      </w:r>
      <w:r w:rsidR="000D4DF5">
        <w:rPr>
          <w:rFonts w:ascii="Times New Roman" w:hAnsi="Times New Roman" w:cs="Times New Roman"/>
          <w:sz w:val="24"/>
          <w:szCs w:val="24"/>
        </w:rPr>
        <w:t>By</w:t>
      </w:r>
      <w:r w:rsidR="0057379D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graphing the distribution of the errors in a histogram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offers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ED3054" w:rsidRPr="002B3989">
        <w:rPr>
          <w:rFonts w:ascii="Times New Roman" w:hAnsi="Times New Roman" w:cs="Times New Roman"/>
          <w:sz w:val="24"/>
          <w:szCs w:val="24"/>
        </w:rPr>
        <w:t>an</w:t>
      </w:r>
      <w:r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7827C5">
        <w:rPr>
          <w:rFonts w:ascii="Times New Roman" w:hAnsi="Times New Roman" w:cs="Times New Roman"/>
          <w:sz w:val="24"/>
          <w:szCs w:val="24"/>
        </w:rPr>
        <w:t>un</w:t>
      </w:r>
      <w:r w:rsidRPr="002B3989">
        <w:rPr>
          <w:rFonts w:ascii="Times New Roman" w:hAnsi="Times New Roman" w:cs="Times New Roman"/>
          <w:sz w:val="24"/>
          <w:szCs w:val="24"/>
        </w:rPr>
        <w:t xml:space="preserve">even spread/distribution of errors indicating the data </w:t>
      </w:r>
      <w:r w:rsidR="007827C5">
        <w:rPr>
          <w:rFonts w:ascii="Times New Roman" w:hAnsi="Times New Roman" w:cs="Times New Roman"/>
          <w:sz w:val="24"/>
          <w:szCs w:val="24"/>
        </w:rPr>
        <w:t>being not</w:t>
      </w:r>
      <w:r w:rsidRPr="002B3989">
        <w:rPr>
          <w:rFonts w:ascii="Times New Roman" w:hAnsi="Times New Roman" w:cs="Times New Roman"/>
          <w:sz w:val="24"/>
          <w:szCs w:val="24"/>
        </w:rPr>
        <w:t xml:space="preserve"> normal.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In summary, the empirical approach is </w:t>
      </w:r>
      <w:r w:rsidR="00DB2870" w:rsidRPr="002B3989">
        <w:rPr>
          <w:rFonts w:ascii="Times New Roman" w:hAnsi="Times New Roman" w:cs="Times New Roman"/>
          <w:sz w:val="24"/>
          <w:szCs w:val="24"/>
        </w:rPr>
        <w:t>better for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DB2870" w:rsidRPr="002B3989">
        <w:rPr>
          <w:rFonts w:ascii="Times New Roman" w:hAnsi="Times New Roman" w:cs="Times New Roman"/>
          <w:sz w:val="24"/>
          <w:szCs w:val="24"/>
        </w:rPr>
        <w:t>forecasting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the prediction.</w:t>
      </w:r>
    </w:p>
    <w:p w14:paraId="7B6FB9C1" w14:textId="4C6D59D6" w:rsidR="00ED3054" w:rsidRDefault="00ED3054" w:rsidP="00106E58">
      <w:pPr>
        <w:pStyle w:val="ListParagraph"/>
        <w:widowControl/>
        <w:spacing w:after="240"/>
        <w:ind w:left="720"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67776919" w14:textId="3757590C" w:rsidR="00CE277E" w:rsidRPr="00ED3054" w:rsidRDefault="00ED3054" w:rsidP="00ED3054">
      <w:pPr>
        <w:pStyle w:val="ListParagraph"/>
        <w:widowControl/>
        <w:spacing w:after="240"/>
        <w:ind w:left="720" w:firstLineChars="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ED3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A27CD" wp14:editId="0325DED0">
            <wp:extent cx="50292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7787" w14:textId="1527A2DF" w:rsidR="00486989" w:rsidRPr="002B3989" w:rsidRDefault="00486989" w:rsidP="00486989">
      <w:pPr>
        <w:widowControl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Graph 2: Interval Forecast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</w:p>
    <w:p w14:paraId="1FF8182F" w14:textId="77777777" w:rsidR="00486989" w:rsidRPr="002B3989" w:rsidRDefault="00486989" w:rsidP="00E477FD">
      <w:pPr>
        <w:widowControl/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B787C8" w14:textId="65FA622A" w:rsidR="00CE277E" w:rsidRPr="002B3989" w:rsidRDefault="00106E58" w:rsidP="00E477FD">
      <w:pPr>
        <w:widowControl/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6E5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D06C394" wp14:editId="4843A414">
            <wp:extent cx="50292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6456" w14:textId="4923C43D" w:rsidR="00486989" w:rsidRPr="002B3989" w:rsidRDefault="00486989" w:rsidP="00486989">
      <w:pPr>
        <w:widowControl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Histogram </w:t>
      </w:r>
      <w:r w:rsidR="00106E58">
        <w:rPr>
          <w:rFonts w:ascii="Times New Roman" w:hAnsi="Times New Roman" w:cs="Times New Roman"/>
          <w:sz w:val="24"/>
          <w:szCs w:val="24"/>
        </w:rPr>
        <w:t>2</w:t>
      </w:r>
      <w:r w:rsidRPr="002B3989">
        <w:rPr>
          <w:rFonts w:ascii="Times New Roman" w:hAnsi="Times New Roman" w:cs="Times New Roman"/>
          <w:sz w:val="24"/>
          <w:szCs w:val="24"/>
        </w:rPr>
        <w:t xml:space="preserve">: Spread of error for </w:t>
      </w:r>
      <w:proofErr w:type="spellStart"/>
      <w:r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</w:p>
    <w:p w14:paraId="143FC99C" w14:textId="68C19992" w:rsidR="00CE277E" w:rsidRPr="002B3989" w:rsidRDefault="00CE277E" w:rsidP="002B3989">
      <w:pPr>
        <w:pStyle w:val="ListParagraph"/>
        <w:widowControl/>
        <w:numPr>
          <w:ilvl w:val="0"/>
          <w:numId w:val="9"/>
        </w:numPr>
        <w:spacing w:after="240"/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989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219440CF" w14:textId="41BEC58F" w:rsidR="00ED3054" w:rsidRDefault="00DB2870" w:rsidP="00ED3054">
      <w:pPr>
        <w:widowControl/>
        <w:spacing w:after="240"/>
        <w:ind w:left="36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>This study's time series and forecasting analysis prove</w:t>
      </w:r>
      <w:r w:rsidR="00611198" w:rsidRPr="002B3989">
        <w:rPr>
          <w:rFonts w:ascii="Times New Roman" w:hAnsi="Times New Roman" w:cs="Times New Roman"/>
          <w:sz w:val="24"/>
          <w:szCs w:val="24"/>
        </w:rPr>
        <w:t xml:space="preserve"> that 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empirical approaches </w:t>
      </w:r>
      <w:r w:rsidRPr="002B3989">
        <w:rPr>
          <w:rFonts w:ascii="Times New Roman" w:hAnsi="Times New Roman" w:cs="Times New Roman"/>
          <w:sz w:val="24"/>
          <w:szCs w:val="24"/>
        </w:rPr>
        <w:t>are</w:t>
      </w:r>
      <w:r w:rsid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more accurate than </w:t>
      </w:r>
      <w:r w:rsidRPr="002B3989">
        <w:rPr>
          <w:rFonts w:ascii="Times New Roman" w:hAnsi="Times New Roman" w:cs="Times New Roman"/>
          <w:sz w:val="24"/>
          <w:szCs w:val="24"/>
        </w:rPr>
        <w:t>assumed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20152B" w:rsidRPr="002B3989">
        <w:rPr>
          <w:rFonts w:ascii="Times New Roman" w:hAnsi="Times New Roman" w:cs="Times New Roman"/>
          <w:sz w:val="24"/>
          <w:szCs w:val="24"/>
        </w:rPr>
        <w:t>normal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Pr="002B3989">
        <w:rPr>
          <w:rFonts w:ascii="Times New Roman" w:hAnsi="Times New Roman" w:cs="Times New Roman"/>
          <w:sz w:val="24"/>
          <w:szCs w:val="24"/>
        </w:rPr>
        <w:t>approaches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. The </w:t>
      </w:r>
      <w:r w:rsidRPr="002B3989">
        <w:rPr>
          <w:rFonts w:ascii="Times New Roman" w:hAnsi="Times New Roman" w:cs="Times New Roman"/>
          <w:sz w:val="24"/>
          <w:szCs w:val="24"/>
        </w:rPr>
        <w:t xml:space="preserve">data used in </w:t>
      </w:r>
      <w:proofErr w:type="spellStart"/>
      <w:r w:rsidR="005705F3"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="005705F3" w:rsidRPr="002B398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705F3"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  <w:r w:rsidR="005705F3" w:rsidRPr="002B3989">
        <w:rPr>
          <w:rFonts w:ascii="Times New Roman" w:hAnsi="Times New Roman" w:cs="Times New Roman"/>
          <w:sz w:val="24"/>
          <w:szCs w:val="24"/>
        </w:rPr>
        <w:t xml:space="preserve"> forecast</w:t>
      </w:r>
      <w:r w:rsidRPr="002B3989">
        <w:rPr>
          <w:rFonts w:ascii="Times New Roman" w:hAnsi="Times New Roman" w:cs="Times New Roman"/>
          <w:sz w:val="24"/>
          <w:szCs w:val="24"/>
        </w:rPr>
        <w:t>ing both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 have </w:t>
      </w:r>
      <w:r w:rsidRPr="002B3989">
        <w:rPr>
          <w:rFonts w:ascii="Times New Roman" w:hAnsi="Times New Roman" w:cs="Times New Roman"/>
          <w:sz w:val="24"/>
          <w:szCs w:val="24"/>
        </w:rPr>
        <w:t xml:space="preserve">an 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uneven distribution of errors, </w:t>
      </w:r>
      <w:r w:rsidRPr="002B3989">
        <w:rPr>
          <w:rFonts w:ascii="Times New Roman" w:hAnsi="Times New Roman" w:cs="Times New Roman"/>
          <w:sz w:val="24"/>
          <w:szCs w:val="24"/>
        </w:rPr>
        <w:t xml:space="preserve">which 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shows data tend </w:t>
      </w:r>
      <w:r w:rsidRPr="002B3989">
        <w:rPr>
          <w:rFonts w:ascii="Times New Roman" w:hAnsi="Times New Roman" w:cs="Times New Roman"/>
          <w:sz w:val="24"/>
          <w:szCs w:val="24"/>
        </w:rPr>
        <w:t>not to be</w:t>
      </w:r>
      <w:r w:rsidR="005705F3" w:rsidRPr="002B3989">
        <w:rPr>
          <w:rFonts w:ascii="Times New Roman" w:hAnsi="Times New Roman" w:cs="Times New Roman"/>
          <w:sz w:val="24"/>
          <w:szCs w:val="24"/>
        </w:rPr>
        <w:t xml:space="preserve"> normal. Th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us, the one step ahead empirical forecast </w:t>
      </w:r>
      <w:r w:rsidR="00EE6B6A" w:rsidRPr="002B3989">
        <w:rPr>
          <w:rFonts w:ascii="Times New Roman" w:hAnsi="Times New Roman" w:cs="Times New Roman"/>
          <w:sz w:val="24"/>
          <w:szCs w:val="24"/>
        </w:rPr>
        <w:t xml:space="preserve">result 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4C3AC4" w:rsidRPr="002B3989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="004C3AC4" w:rsidRPr="002B3989">
        <w:rPr>
          <w:rFonts w:ascii="Times New Roman" w:hAnsi="Times New Roman" w:cs="Times New Roman"/>
          <w:sz w:val="24"/>
          <w:szCs w:val="24"/>
        </w:rPr>
        <w:t xml:space="preserve"> is </w:t>
      </w:r>
      <w:r w:rsidR="00ED3054">
        <w:rPr>
          <w:rFonts w:ascii="Times New Roman" w:hAnsi="Times New Roman" w:cs="Times New Roman"/>
          <w:sz w:val="24"/>
          <w:szCs w:val="24"/>
        </w:rPr>
        <w:t>2619.767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r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upper bound, </w:t>
      </w:r>
      <w:r w:rsidR="002C732D">
        <w:rPr>
          <w:rFonts w:ascii="Times New Roman" w:hAnsi="Times New Roman" w:cs="Times New Roman"/>
          <w:sz w:val="24"/>
          <w:szCs w:val="24"/>
        </w:rPr>
        <w:t>2381.511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r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lower bound, and </w:t>
      </w:r>
      <w:r w:rsidR="002C732D">
        <w:rPr>
          <w:rFonts w:ascii="Times New Roman" w:hAnsi="Times New Roman" w:cs="Times New Roman"/>
          <w:sz w:val="24"/>
          <w:szCs w:val="24"/>
        </w:rPr>
        <w:t>2475.606</w:t>
      </w:r>
      <w:r w:rsidR="007926FB">
        <w:rPr>
          <w:rFonts w:ascii="Times New Roman" w:hAnsi="Times New Roman" w:cs="Times New Roman"/>
          <w:sz w:val="24"/>
          <w:szCs w:val="24"/>
        </w:rPr>
        <w:t xml:space="preserve"> 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for </w:t>
      </w:r>
      <w:r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point forecast. The one step ahead empirical forecast result for </w:t>
      </w:r>
      <w:proofErr w:type="spellStart"/>
      <w:r w:rsidR="004C3AC4"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  <w:r w:rsidR="004C3AC4" w:rsidRPr="002B3989">
        <w:rPr>
          <w:rFonts w:ascii="Times New Roman" w:hAnsi="Times New Roman" w:cs="Times New Roman"/>
          <w:sz w:val="24"/>
          <w:szCs w:val="24"/>
        </w:rPr>
        <w:t xml:space="preserve"> is </w:t>
      </w:r>
      <w:r w:rsidR="00106E58">
        <w:rPr>
          <w:rFonts w:ascii="Times New Roman" w:hAnsi="Times New Roman" w:cs="Times New Roman"/>
          <w:sz w:val="24"/>
          <w:szCs w:val="24"/>
        </w:rPr>
        <w:t>10</w:t>
      </w:r>
      <w:r w:rsidR="00ED3054">
        <w:rPr>
          <w:rFonts w:ascii="Times New Roman" w:hAnsi="Times New Roman" w:cs="Times New Roman"/>
          <w:sz w:val="24"/>
          <w:szCs w:val="24"/>
        </w:rPr>
        <w:t>48.248</w:t>
      </w:r>
      <w:r w:rsidR="00EE6B6A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r w:rsidRPr="002B3989">
        <w:rPr>
          <w:rFonts w:ascii="Times New Roman" w:hAnsi="Times New Roman" w:cs="Times New Roman"/>
          <w:sz w:val="24"/>
          <w:szCs w:val="24"/>
        </w:rPr>
        <w:t>the upper bound</w:t>
      </w:r>
      <w:r w:rsidR="004C3AC4" w:rsidRPr="002B3989">
        <w:rPr>
          <w:rFonts w:ascii="Times New Roman" w:hAnsi="Times New Roman" w:cs="Times New Roman"/>
          <w:sz w:val="24"/>
          <w:szCs w:val="24"/>
        </w:rPr>
        <w:t xml:space="preserve">, </w:t>
      </w:r>
      <w:r w:rsidR="00ED3054">
        <w:rPr>
          <w:rFonts w:ascii="Times New Roman" w:hAnsi="Times New Roman" w:cs="Times New Roman"/>
          <w:sz w:val="24"/>
          <w:szCs w:val="24"/>
        </w:rPr>
        <w:t>1003.478</w:t>
      </w:r>
      <w:r w:rsidR="00EE6B6A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r w:rsidRPr="002B3989">
        <w:rPr>
          <w:rFonts w:ascii="Times New Roman" w:hAnsi="Times New Roman" w:cs="Times New Roman"/>
          <w:sz w:val="24"/>
          <w:szCs w:val="24"/>
        </w:rPr>
        <w:t>the lower bound</w:t>
      </w:r>
      <w:r w:rsidR="004C3AC4" w:rsidRPr="002B3989">
        <w:rPr>
          <w:rFonts w:ascii="Times New Roman" w:hAnsi="Times New Roman" w:cs="Times New Roman"/>
          <w:sz w:val="24"/>
          <w:szCs w:val="24"/>
        </w:rPr>
        <w:t>, and</w:t>
      </w:r>
      <w:r w:rsidR="00EE6B6A" w:rsidRPr="002B3989">
        <w:rPr>
          <w:rFonts w:ascii="Times New Roman" w:hAnsi="Times New Roman" w:cs="Times New Roman"/>
          <w:sz w:val="24"/>
          <w:szCs w:val="24"/>
        </w:rPr>
        <w:t xml:space="preserve"> </w:t>
      </w:r>
      <w:r w:rsidR="004C3AC4" w:rsidRPr="002B3989">
        <w:rPr>
          <w:rFonts w:ascii="Times New Roman" w:hAnsi="Times New Roman" w:cs="Times New Roman"/>
          <w:sz w:val="24"/>
          <w:szCs w:val="24"/>
        </w:rPr>
        <w:t>10</w:t>
      </w:r>
      <w:r w:rsidR="00ED3054">
        <w:rPr>
          <w:rFonts w:ascii="Times New Roman" w:hAnsi="Times New Roman" w:cs="Times New Roman"/>
          <w:sz w:val="24"/>
          <w:szCs w:val="24"/>
        </w:rPr>
        <w:t>22.193</w:t>
      </w:r>
      <w:r w:rsidR="00EE6B6A" w:rsidRPr="002B3989">
        <w:rPr>
          <w:rFonts w:ascii="Times New Roman" w:hAnsi="Times New Roman" w:cs="Times New Roman"/>
          <w:sz w:val="24"/>
          <w:szCs w:val="24"/>
        </w:rPr>
        <w:t xml:space="preserve"> for </w:t>
      </w:r>
      <w:r w:rsidRPr="002B3989">
        <w:rPr>
          <w:rFonts w:ascii="Times New Roman" w:hAnsi="Times New Roman" w:cs="Times New Roman"/>
          <w:sz w:val="24"/>
          <w:szCs w:val="24"/>
        </w:rPr>
        <w:t xml:space="preserve">the </w:t>
      </w:r>
      <w:r w:rsidR="00EE6B6A" w:rsidRPr="002B3989">
        <w:rPr>
          <w:rFonts w:ascii="Times New Roman" w:hAnsi="Times New Roman" w:cs="Times New Roman"/>
          <w:sz w:val="24"/>
          <w:szCs w:val="24"/>
        </w:rPr>
        <w:t>point forecast</w:t>
      </w:r>
      <w:r w:rsidR="004C3AC4" w:rsidRPr="002B3989">
        <w:rPr>
          <w:rFonts w:ascii="Times New Roman" w:hAnsi="Times New Roman" w:cs="Times New Roman"/>
          <w:sz w:val="24"/>
          <w:szCs w:val="24"/>
        </w:rPr>
        <w:t>.</w:t>
      </w:r>
    </w:p>
    <w:p w14:paraId="4C18DEDB" w14:textId="7AB8E0C8" w:rsidR="00EE6B6A" w:rsidRPr="002B3989" w:rsidRDefault="00EE6B6A" w:rsidP="00ED3054">
      <w:pPr>
        <w:widowControl/>
        <w:spacing w:after="240"/>
        <w:ind w:left="36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2B3989">
        <w:rPr>
          <w:rFonts w:ascii="Times New Roman" w:hAnsi="Times New Roman" w:cs="Times New Roman"/>
          <w:sz w:val="24"/>
          <w:szCs w:val="24"/>
        </w:rPr>
        <w:t xml:space="preserve">The study has no outstanding strong </w:t>
      </w:r>
      <w:r w:rsidR="00DB2870" w:rsidRPr="002B3989">
        <w:rPr>
          <w:rFonts w:ascii="Times New Roman" w:hAnsi="Times New Roman" w:cs="Times New Roman"/>
          <w:sz w:val="24"/>
          <w:szCs w:val="24"/>
        </w:rPr>
        <w:t>points, but it has many limitations and weaknesses</w:t>
      </w:r>
      <w:r w:rsidRPr="002B3989">
        <w:rPr>
          <w:rFonts w:ascii="Times New Roman" w:hAnsi="Times New Roman" w:cs="Times New Roman"/>
          <w:sz w:val="24"/>
          <w:szCs w:val="24"/>
        </w:rPr>
        <w:t xml:space="preserve">. </w:t>
      </w:r>
      <w:r w:rsidR="004907F2" w:rsidRPr="002B3989">
        <w:rPr>
          <w:rFonts w:ascii="Times New Roman" w:hAnsi="Times New Roman" w:cs="Times New Roman"/>
          <w:sz w:val="24"/>
          <w:szCs w:val="24"/>
        </w:rPr>
        <w:t xml:space="preserve">A limitation </w:t>
      </w:r>
      <w:r w:rsidRPr="002B3989">
        <w:rPr>
          <w:rFonts w:ascii="Times New Roman" w:hAnsi="Times New Roman" w:cs="Times New Roman"/>
          <w:sz w:val="24"/>
          <w:szCs w:val="24"/>
        </w:rPr>
        <w:t>of the study is not using enough possible predictor variables to test with the predicting variables to see if there are better model(s)</w:t>
      </w:r>
      <w:r w:rsidR="004907F2" w:rsidRPr="002B3989">
        <w:rPr>
          <w:rFonts w:ascii="Times New Roman" w:hAnsi="Times New Roman" w:cs="Times New Roman"/>
          <w:sz w:val="24"/>
          <w:szCs w:val="24"/>
        </w:rPr>
        <w:t xml:space="preserve"> due to time constraints. Another limitation of the study is the not having enough observations for predicting the </w:t>
      </w:r>
      <w:proofErr w:type="spellStart"/>
      <w:r w:rsidR="004907F2" w:rsidRPr="002B3989">
        <w:rPr>
          <w:rFonts w:ascii="Times New Roman" w:hAnsi="Times New Roman" w:cs="Times New Roman"/>
          <w:sz w:val="24"/>
          <w:szCs w:val="24"/>
        </w:rPr>
        <w:t>WeeklyWage</w:t>
      </w:r>
      <w:proofErr w:type="spellEnd"/>
      <w:r w:rsidR="004907F2" w:rsidRPr="002B3989">
        <w:rPr>
          <w:rFonts w:ascii="Times New Roman" w:hAnsi="Times New Roman" w:cs="Times New Roman"/>
          <w:sz w:val="24"/>
          <w:szCs w:val="24"/>
        </w:rPr>
        <w:t xml:space="preserve"> because there is only observation starting from 2007</w:t>
      </w:r>
      <w:r w:rsidR="00DB2870" w:rsidRPr="002B3989">
        <w:rPr>
          <w:rFonts w:ascii="Times New Roman" w:hAnsi="Times New Roman" w:cs="Times New Roman"/>
          <w:sz w:val="24"/>
          <w:szCs w:val="24"/>
        </w:rPr>
        <w:t>,</w:t>
      </w:r>
      <w:r w:rsidR="004907F2" w:rsidRPr="002B3989">
        <w:rPr>
          <w:rFonts w:ascii="Times New Roman" w:hAnsi="Times New Roman" w:cs="Times New Roman"/>
          <w:sz w:val="24"/>
          <w:szCs w:val="24"/>
        </w:rPr>
        <w:t xml:space="preserve"> which is a bit lower than what I like to have. Finally, the biggest weakness of the study is my rookie skill in time series and </w:t>
      </w:r>
      <w:r w:rsidR="00486989" w:rsidRPr="002B3989">
        <w:rPr>
          <w:rFonts w:ascii="Times New Roman" w:hAnsi="Times New Roman" w:cs="Times New Roman"/>
          <w:sz w:val="24"/>
          <w:szCs w:val="24"/>
        </w:rPr>
        <w:t xml:space="preserve">forecasting analysis. Thus, I </w:t>
      </w:r>
      <w:r w:rsidR="00DB2870" w:rsidRPr="002B3989">
        <w:rPr>
          <w:rFonts w:ascii="Times New Roman" w:hAnsi="Times New Roman" w:cs="Times New Roman"/>
          <w:sz w:val="24"/>
          <w:szCs w:val="24"/>
        </w:rPr>
        <w:t>would like to improve and expand on my time series and forecasting analysis skills</w:t>
      </w:r>
      <w:r w:rsidR="00486989" w:rsidRPr="002B3989">
        <w:rPr>
          <w:rFonts w:ascii="Times New Roman" w:hAnsi="Times New Roman" w:cs="Times New Roman"/>
          <w:sz w:val="24"/>
          <w:szCs w:val="24"/>
        </w:rPr>
        <w:t>.</w:t>
      </w:r>
    </w:p>
    <w:sectPr w:rsidR="00EE6B6A" w:rsidRPr="002B3989" w:rsidSect="00D06581">
      <w:headerReference w:type="default" r:id="rId25"/>
      <w:headerReference w:type="first" r:id="rId26"/>
      <w:pgSz w:w="11906" w:h="16838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CCF9F" w14:textId="77777777" w:rsidR="005A49C2" w:rsidRDefault="005A49C2" w:rsidP="00D06581">
      <w:r>
        <w:separator/>
      </w:r>
    </w:p>
  </w:endnote>
  <w:endnote w:type="continuationSeparator" w:id="0">
    <w:p w14:paraId="6D890461" w14:textId="77777777" w:rsidR="005A49C2" w:rsidRDefault="005A49C2" w:rsidP="00D0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F3643" w14:textId="77777777" w:rsidR="005A49C2" w:rsidRDefault="005A49C2" w:rsidP="00D06581">
      <w:r>
        <w:separator/>
      </w:r>
    </w:p>
  </w:footnote>
  <w:footnote w:type="continuationSeparator" w:id="0">
    <w:p w14:paraId="525D4A90" w14:textId="77777777" w:rsidR="005A49C2" w:rsidRDefault="005A49C2" w:rsidP="00D06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7F31" w14:textId="39797DC5" w:rsidR="00D06581" w:rsidRDefault="00D06581">
    <w:pPr>
      <w:pStyle w:val="Header"/>
      <w:jc w:val="right"/>
    </w:pPr>
    <w:r>
      <w:t xml:space="preserve">Zheng </w:t>
    </w:r>
    <w:sdt>
      <w:sdtPr>
        <w:id w:val="-11528250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C7F8B19" w14:textId="231B1CA4" w:rsidR="00D06581" w:rsidRDefault="00D065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59749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AFCDC" w14:textId="2417C1ED" w:rsidR="00D06581" w:rsidRDefault="00D065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9B439A" w14:textId="77777777" w:rsidR="00D06581" w:rsidRDefault="00D065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47AD8"/>
    <w:multiLevelType w:val="hybridMultilevel"/>
    <w:tmpl w:val="120249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707145C"/>
    <w:multiLevelType w:val="hybridMultilevel"/>
    <w:tmpl w:val="DB3E5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D5340"/>
    <w:multiLevelType w:val="hybridMultilevel"/>
    <w:tmpl w:val="4CB2CD4A"/>
    <w:lvl w:ilvl="0" w:tplc="6F0219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E700A1"/>
    <w:multiLevelType w:val="hybridMultilevel"/>
    <w:tmpl w:val="0668417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37E4A"/>
    <w:multiLevelType w:val="hybridMultilevel"/>
    <w:tmpl w:val="6596A0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49363F"/>
    <w:multiLevelType w:val="hybridMultilevel"/>
    <w:tmpl w:val="920E8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A05146"/>
    <w:multiLevelType w:val="hybridMultilevel"/>
    <w:tmpl w:val="0414DC4A"/>
    <w:lvl w:ilvl="0" w:tplc="67F6A442">
      <w:start w:val="1"/>
      <w:numFmt w:val="decimal"/>
      <w:lvlText w:val="%1）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459078D"/>
    <w:multiLevelType w:val="hybridMultilevel"/>
    <w:tmpl w:val="2BEA35CE"/>
    <w:lvl w:ilvl="0" w:tplc="424E1D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B03BB2"/>
    <w:multiLevelType w:val="hybridMultilevel"/>
    <w:tmpl w:val="14460F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09A"/>
    <w:rsid w:val="00007C73"/>
    <w:rsid w:val="00047900"/>
    <w:rsid w:val="0005012D"/>
    <w:rsid w:val="00083502"/>
    <w:rsid w:val="000921B3"/>
    <w:rsid w:val="000A5C41"/>
    <w:rsid w:val="000D1E3D"/>
    <w:rsid w:val="000D4DF5"/>
    <w:rsid w:val="00106E58"/>
    <w:rsid w:val="00137871"/>
    <w:rsid w:val="00147E14"/>
    <w:rsid w:val="001C5BBE"/>
    <w:rsid w:val="001E5054"/>
    <w:rsid w:val="0020152B"/>
    <w:rsid w:val="00202688"/>
    <w:rsid w:val="002426D1"/>
    <w:rsid w:val="00253F22"/>
    <w:rsid w:val="00285F20"/>
    <w:rsid w:val="0029420C"/>
    <w:rsid w:val="002955D6"/>
    <w:rsid w:val="002960CA"/>
    <w:rsid w:val="002972DA"/>
    <w:rsid w:val="002B3989"/>
    <w:rsid w:val="002C31B9"/>
    <w:rsid w:val="002C732D"/>
    <w:rsid w:val="003159F3"/>
    <w:rsid w:val="003762F9"/>
    <w:rsid w:val="00385BDC"/>
    <w:rsid w:val="003B18C5"/>
    <w:rsid w:val="003C5696"/>
    <w:rsid w:val="003D1429"/>
    <w:rsid w:val="003E0D5A"/>
    <w:rsid w:val="003F04D7"/>
    <w:rsid w:val="00486989"/>
    <w:rsid w:val="004907F2"/>
    <w:rsid w:val="004C3AC4"/>
    <w:rsid w:val="004E6D7C"/>
    <w:rsid w:val="005705F3"/>
    <w:rsid w:val="0057379D"/>
    <w:rsid w:val="00573F2F"/>
    <w:rsid w:val="005A0625"/>
    <w:rsid w:val="005A49C2"/>
    <w:rsid w:val="005C5C4C"/>
    <w:rsid w:val="006059D7"/>
    <w:rsid w:val="006070ED"/>
    <w:rsid w:val="00611198"/>
    <w:rsid w:val="0065358C"/>
    <w:rsid w:val="00663C72"/>
    <w:rsid w:val="006A7454"/>
    <w:rsid w:val="006C2D92"/>
    <w:rsid w:val="007270B6"/>
    <w:rsid w:val="007827C5"/>
    <w:rsid w:val="007926FB"/>
    <w:rsid w:val="007A1964"/>
    <w:rsid w:val="007C6721"/>
    <w:rsid w:val="007C74A1"/>
    <w:rsid w:val="00801ADC"/>
    <w:rsid w:val="00805EC5"/>
    <w:rsid w:val="0081109A"/>
    <w:rsid w:val="00811D97"/>
    <w:rsid w:val="008241FF"/>
    <w:rsid w:val="008277EC"/>
    <w:rsid w:val="00832180"/>
    <w:rsid w:val="008538DB"/>
    <w:rsid w:val="00871B07"/>
    <w:rsid w:val="00882EDC"/>
    <w:rsid w:val="008B1A3E"/>
    <w:rsid w:val="008D7904"/>
    <w:rsid w:val="008F6AD7"/>
    <w:rsid w:val="00902802"/>
    <w:rsid w:val="00952B27"/>
    <w:rsid w:val="00957107"/>
    <w:rsid w:val="0098366D"/>
    <w:rsid w:val="009A157F"/>
    <w:rsid w:val="009A26C1"/>
    <w:rsid w:val="009B3DBB"/>
    <w:rsid w:val="009F7597"/>
    <w:rsid w:val="00A03BFD"/>
    <w:rsid w:val="00AB5787"/>
    <w:rsid w:val="00AC0B79"/>
    <w:rsid w:val="00AD1A00"/>
    <w:rsid w:val="00AD6A2E"/>
    <w:rsid w:val="00AE594A"/>
    <w:rsid w:val="00B31A55"/>
    <w:rsid w:val="00B475E1"/>
    <w:rsid w:val="00B53BA5"/>
    <w:rsid w:val="00B8454A"/>
    <w:rsid w:val="00B9009D"/>
    <w:rsid w:val="00BD3499"/>
    <w:rsid w:val="00BE3166"/>
    <w:rsid w:val="00C93B8B"/>
    <w:rsid w:val="00CA348D"/>
    <w:rsid w:val="00CA35DA"/>
    <w:rsid w:val="00CE277E"/>
    <w:rsid w:val="00D02019"/>
    <w:rsid w:val="00D06581"/>
    <w:rsid w:val="00D1035A"/>
    <w:rsid w:val="00D140CF"/>
    <w:rsid w:val="00D1528A"/>
    <w:rsid w:val="00D60D15"/>
    <w:rsid w:val="00DB2870"/>
    <w:rsid w:val="00DD18C3"/>
    <w:rsid w:val="00DD3820"/>
    <w:rsid w:val="00DF402B"/>
    <w:rsid w:val="00E477FD"/>
    <w:rsid w:val="00ED3054"/>
    <w:rsid w:val="00EE6B6A"/>
    <w:rsid w:val="00EF1AFB"/>
    <w:rsid w:val="00EF4157"/>
    <w:rsid w:val="00F0770D"/>
    <w:rsid w:val="00F129BB"/>
    <w:rsid w:val="00F179F0"/>
    <w:rsid w:val="00FC2D0D"/>
    <w:rsid w:val="00FE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CEC19"/>
  <w15:chartTrackingRefBased/>
  <w15:docId w15:val="{4BA13505-8366-4630-9082-2460A706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D1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426D1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0658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0658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0658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06581"/>
    <w:rPr>
      <w:sz w:val="18"/>
      <w:szCs w:val="18"/>
    </w:rPr>
  </w:style>
  <w:style w:type="table" w:styleId="TableGrid">
    <w:name w:val="Table Grid"/>
    <w:basedOn w:val="TableNormal"/>
    <w:uiPriority w:val="39"/>
    <w:rsid w:val="00B84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5C4C"/>
    <w:pPr>
      <w:ind w:firstLineChars="200" w:firstLine="420"/>
    </w:pPr>
  </w:style>
  <w:style w:type="character" w:customStyle="1" w:styleId="textlayer--absolute">
    <w:name w:val="textlayer--absolute"/>
    <w:basedOn w:val="DefaultParagraphFont"/>
    <w:rsid w:val="00297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</Abstract>
  <CompanyAddress/>
  <CompanyPhone/>
  <CompanyFax/>
  <CompanyEmail>Zhizheng0889@floridapoly.edu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0B118E-3001-404D-A7BD-FBC0550FE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13</Pages>
  <Words>1905</Words>
  <Characters>10861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Project: Forecasting the future of Miami</vt:lpstr>
    </vt:vector>
  </TitlesOfParts>
  <Company/>
  <LinksUpToDate>false</LinksUpToDate>
  <CharactersWithSpaces>12741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Project: Forecasting the future of Miami</dc:title>
  <dc:subject>Forecasting Analysis for Business</dc:subject>
  <dc:creator>Zheng, Zhi</dc:creator>
  <cp:keywords/>
  <dc:description/>
  <cp:lastModifiedBy>Zheng, Zhi</cp:lastModifiedBy>
  <cp:revision>17</cp:revision>
  <cp:lastPrinted>2022-04-20T23:24:00Z</cp:lastPrinted>
  <dcterms:created xsi:type="dcterms:W3CDTF">2022-04-20T18:05:00Z</dcterms:created>
  <dcterms:modified xsi:type="dcterms:W3CDTF">2022-05-02T20:02:00Z</dcterms:modified>
</cp:coreProperties>
</file>