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806D" w14:textId="77777777" w:rsidR="003B0E37" w:rsidRPr="00DC0A9F" w:rsidRDefault="00000000">
      <w:pPr>
        <w:spacing w:after="381" w:line="259" w:lineRule="auto"/>
        <w:ind w:left="0" w:firstLine="0"/>
        <w:jc w:val="left"/>
      </w:pPr>
      <w:r w:rsidRPr="00DC0A9F">
        <w:rPr>
          <w:b/>
          <w:sz w:val="28"/>
        </w:rPr>
        <w:t xml:space="preserve">1. Beadandó feladat dokumentáció </w:t>
      </w:r>
    </w:p>
    <w:p w14:paraId="395D8866" w14:textId="57B4AD0F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Készítette: </w:t>
      </w:r>
      <w:r w:rsidR="00204C5A" w:rsidRPr="00DC0A9F">
        <w:rPr>
          <w:b/>
        </w:rPr>
        <w:t>Wang Zhibo</w:t>
      </w:r>
    </w:p>
    <w:p w14:paraId="544690BD" w14:textId="472F0827" w:rsidR="003B0E37" w:rsidRPr="00DC0A9F" w:rsidRDefault="00000000">
      <w:pPr>
        <w:spacing w:after="408" w:line="267" w:lineRule="auto"/>
        <w:ind w:left="10" w:right="6567" w:hanging="10"/>
        <w:jc w:val="left"/>
      </w:pPr>
      <w:r w:rsidRPr="00DC0A9F">
        <w:t>Hallgató Harald E-mail:</w:t>
      </w:r>
      <w:r w:rsidR="00204C5A" w:rsidRPr="00DC0A9F">
        <w:t xml:space="preserve"> crgyrx</w:t>
      </w:r>
      <w:r w:rsidR="00204C5A" w:rsidRPr="00DC0A9F">
        <w:rPr>
          <w:lang w:val="en-GB"/>
        </w:rPr>
        <w:t>@inf.elte.hu</w:t>
      </w:r>
      <w:r w:rsidRPr="00DC0A9F">
        <w:t xml:space="preserve"> </w:t>
      </w:r>
    </w:p>
    <w:p w14:paraId="322B7AC7" w14:textId="77777777" w:rsidR="003B0E37" w:rsidRPr="00DC0A9F" w:rsidRDefault="00000000">
      <w:pPr>
        <w:spacing w:after="47" w:line="259" w:lineRule="auto"/>
        <w:ind w:left="0" w:firstLine="0"/>
        <w:jc w:val="left"/>
      </w:pPr>
      <w:r w:rsidRPr="00DC0A9F">
        <w:rPr>
          <w:b/>
        </w:rPr>
        <w:t xml:space="preserve">Feladat:  </w:t>
      </w:r>
    </w:p>
    <w:p w14:paraId="00D1351C" w14:textId="17D54705" w:rsidR="00204C5A" w:rsidRPr="00DC0A9F" w:rsidRDefault="00204C5A">
      <w:pPr>
        <w:spacing w:after="391"/>
        <w:ind w:left="358" w:firstLine="0"/>
      </w:pPr>
      <w:r w:rsidRPr="00DC0A9F">
        <w:t xml:space="preserve">Készítsünk programot, amellyel a következő két személyes játékot játszhatjuk. A malom játékban két játékos egy 24 mezőből álló speciális játéktáblán játszhatja, ahol a mezők három egymásba helyezett négyzetben helyezkednek (mindegyikben 8, a sarkoknál és a felezőpontoknál), melyek a felezőpontok mentén össze vannak kötve. Kezdetben a tábla üres, és felváltva helyezhetik el rajta bábuikat az üres mezőkre. Az elhelyezés után a játékosok felváltva mozgathatják bábuikat a szomszédos (összekötött) mezőkre. Amennyiben egy játékos nem tud mozgatni, akkor passzolhat a másik játékosnak. Ha valakinek sikerül 3 egymás melletti mezőt elfoglalnia (azaz malmot alakít ki, rakodás, vagy mozgatás közben), akkor leveheti az ellenfél egy általa megjelölt bábuját (kivéve, ha az egy malom része). Az a játékos veszít, akinek először megy 3 alá a bábuk száma a mozgatási fázis alatt. </w:t>
      </w:r>
    </w:p>
    <w:p w14:paraId="501049E3" w14:textId="25F34600" w:rsidR="003B0E37" w:rsidRPr="00DC0A9F" w:rsidRDefault="00204C5A">
      <w:pPr>
        <w:spacing w:after="391"/>
        <w:ind w:left="358" w:firstLine="0"/>
      </w:pPr>
      <w:r w:rsidRPr="00DC0A9F">
        <w:t xml:space="preserve">A program biztosítson lehetőséget új játék kezdésére, mentésére és betöltésére. Ismerje fel, ha vége a játéknak, és jelenítse meg, melyik játékos győzött. </w:t>
      </w:r>
    </w:p>
    <w:p w14:paraId="1BEF7570" w14:textId="77777777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Elemzés: </w:t>
      </w:r>
    </w:p>
    <w:p w14:paraId="516F64CE" w14:textId="03F54467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 játékot két játékos játszhatja: Player1 (piros bábuk) és Player2 (kék bábuk). A program indításkor automatikusan új játékot indít, ahol a tábla üres, és Player1 kezd. A játék két fázisból áll: helyezési fázis (Placing), ahol 9-9 bábút helyeznek el felváltva, valamint mozgatási fázis (Moving), ahol a bábukat szomszédos mezőkre mozgathatják. Nincs nehézségi szint, a játékosok lépései alapján dől el a győztes.</w:t>
      </w:r>
    </w:p>
    <w:p w14:paraId="397B197D" w14:textId="26E0BC4A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 xml:space="preserve">A feladatot egyablakos asztali alkalmazásként </w:t>
      </w:r>
      <w:r w:rsidR="00235AD8" w:rsidRPr="00235AD8">
        <w:t>Windows Presentation Foundation grafikus felülettel valósítjuk meg.</w:t>
      </w:r>
    </w:p>
    <w:p w14:paraId="428DA468" w14:textId="0220C3B0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Az ablakban elhelyezünk három gombot: Mentés, Betöltés és Új játék. Az ablak címsora mutatja az aktuális játékost és a fázist.</w:t>
      </w:r>
      <w:r w:rsidR="0077190D" w:rsidRPr="00DC0A9F">
        <w:t xml:space="preserve"> A</w:t>
      </w:r>
      <w:r w:rsidRPr="00DC0A9F">
        <w:t xml:space="preserve"> gombok az ablak</w:t>
      </w:r>
      <w:r w:rsidR="00A5165A" w:rsidRPr="00DC0A9F">
        <w:t xml:space="preserve"> tetején</w:t>
      </w:r>
      <w:r w:rsidRPr="00DC0A9F">
        <w:t xml:space="preserve"> helyezkednek el.</w:t>
      </w:r>
    </w:p>
    <w:p w14:paraId="4EE8F502" w14:textId="3700B404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 játéktáblát egy 24 nyomógombokból álló rács reprezentálja, amelyek a</w:t>
      </w:r>
      <w:r w:rsidR="00A5165A" w:rsidRPr="00DC0A9F">
        <w:t xml:space="preserve"> pálya</w:t>
      </w:r>
      <w:r w:rsidRPr="00DC0A9F">
        <w:t xml:space="preserve"> kereszteződésein helyezkednek el. A nyomógomb egérkattintás hatására végzi a lépést: helyezéskor bábút helyez, mozgatáskor kiválasztja és mozgatja a bábút, leszedéskor eltávolítja az ellenfél bábuját. A bábuk </w:t>
      </w:r>
      <w:r w:rsidR="009F7BF5">
        <w:t xml:space="preserve"> </w:t>
      </w:r>
      <w:r w:rsidRPr="00DC0A9F">
        <w:lastRenderedPageBreak/>
        <w:t>színe: piros (Player1), kék (Player2), fehér (üres). Malom kialakulásakor üzenetdoboz jelenik meg, és a leszedési mód aktiválódik.</w:t>
      </w:r>
    </w:p>
    <w:p w14:paraId="6BE12F8D" w14:textId="203B3B8E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 játék automatikusan feldob egy dialógusablakot, amikor vége a játéknak</w:t>
      </w:r>
      <w:r w:rsidR="00A5165A" w:rsidRPr="00DC0A9F">
        <w:t xml:space="preserve">. </w:t>
      </w:r>
      <w:r w:rsidRPr="00DC0A9F">
        <w:t>Szintén dialógusablakokkal végezzük el a mentést, illetve betöltést, a fájlneveket a felhasználó adja meg.</w:t>
      </w:r>
    </w:p>
    <w:p w14:paraId="0006C03F" w14:textId="77777777" w:rsidR="003B0E37" w:rsidRPr="00DC0A9F" w:rsidRDefault="00000000">
      <w:pPr>
        <w:numPr>
          <w:ilvl w:val="0"/>
          <w:numId w:val="1"/>
        </w:numPr>
        <w:spacing w:after="281"/>
        <w:ind w:hanging="360"/>
      </w:pPr>
      <w:r w:rsidRPr="00DC0A9F">
        <w:t xml:space="preserve">A felhasználói esetek az 1. ábrán láthatóak. </w:t>
      </w:r>
    </w:p>
    <w:p w14:paraId="1E09DC33" w14:textId="6ECDEB61" w:rsidR="003B0E37" w:rsidRPr="00DC0A9F" w:rsidRDefault="00BD7997">
      <w:pPr>
        <w:spacing w:after="54" w:line="259" w:lineRule="auto"/>
        <w:ind w:left="622" w:firstLine="0"/>
        <w:jc w:val="left"/>
      </w:pPr>
      <w:r w:rsidRPr="00DC0A9F">
        <w:rPr>
          <w:noProof/>
        </w:rPr>
        <w:drawing>
          <wp:inline distT="0" distB="0" distL="0" distR="0" wp14:anchorId="6CCBE43E" wp14:editId="29CA9CE9">
            <wp:extent cx="5763895" cy="5677535"/>
            <wp:effectExtent l="0" t="0" r="8255" b="0"/>
            <wp:docPr id="153681222" name="Kép 1" descr="A képen vázlat, rajz, diagram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222" name="Kép 1" descr="A képen vázlat, rajz, diagram, szöveg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438D" w14:textId="77777777" w:rsidR="003B0E37" w:rsidRPr="00DC0A9F" w:rsidRDefault="00000000">
      <w:pPr>
        <w:spacing w:after="168" w:line="259" w:lineRule="auto"/>
        <w:ind w:left="0" w:right="367" w:firstLine="0"/>
        <w:jc w:val="right"/>
      </w:pPr>
      <w:r w:rsidRPr="00DC0A9F">
        <w:rPr>
          <w:sz w:val="22"/>
        </w:rPr>
        <w:t xml:space="preserve"> </w:t>
      </w:r>
    </w:p>
    <w:p w14:paraId="77997A72" w14:textId="77777777" w:rsidR="003B0E37" w:rsidRPr="00DC0A9F" w:rsidRDefault="00000000">
      <w:pPr>
        <w:spacing w:after="431" w:line="259" w:lineRule="auto"/>
        <w:ind w:left="0" w:right="4" w:firstLine="0"/>
        <w:jc w:val="center"/>
      </w:pPr>
      <w:r w:rsidRPr="00DC0A9F">
        <w:rPr>
          <w:b/>
          <w:sz w:val="22"/>
        </w:rPr>
        <w:t>1. ábra: Felhasználói esetek diagramja</w:t>
      </w:r>
      <w:r w:rsidRPr="00DC0A9F">
        <w:rPr>
          <w:sz w:val="22"/>
        </w:rPr>
        <w:t xml:space="preserve"> </w:t>
      </w:r>
    </w:p>
    <w:p w14:paraId="55FB5BED" w14:textId="77777777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Tervezés: </w:t>
      </w:r>
    </w:p>
    <w:p w14:paraId="27027E52" w14:textId="77777777" w:rsidR="003B0E37" w:rsidRPr="00DC0A9F" w:rsidRDefault="00000000" w:rsidP="008F65EA">
      <w:pPr>
        <w:spacing w:after="3" w:line="267" w:lineRule="auto"/>
        <w:ind w:hanging="15"/>
      </w:pPr>
      <w:r w:rsidRPr="00DC0A9F">
        <w:lastRenderedPageBreak/>
        <w:t xml:space="preserve">Programszerkezet: </w:t>
      </w:r>
    </w:p>
    <w:p w14:paraId="25B4E6DC" w14:textId="2E6D1B34" w:rsidR="003B0E37" w:rsidRPr="00DC0A9F" w:rsidRDefault="008F65EA">
      <w:pPr>
        <w:numPr>
          <w:ilvl w:val="0"/>
          <w:numId w:val="1"/>
        </w:numPr>
        <w:spacing w:after="201"/>
        <w:ind w:hanging="360"/>
      </w:pPr>
      <w:r w:rsidRPr="008F65EA">
        <w:t xml:space="preserve">A programot MVVM architektúrában valósítjuk meg, ennek megfelelően </w:t>
      </w:r>
      <w:r w:rsidRPr="008F65EA">
        <w:rPr>
          <w:b/>
          <w:bCs/>
        </w:rPr>
        <w:t>View</w:t>
      </w:r>
      <w:r w:rsidRPr="008F65EA">
        <w:t xml:space="preserve">, </w:t>
      </w:r>
      <w:r w:rsidRPr="008F65EA">
        <w:rPr>
          <w:b/>
          <w:bCs/>
        </w:rPr>
        <w:t>Model</w:t>
      </w:r>
      <w:r w:rsidRPr="008F65EA">
        <w:t xml:space="preserve">, </w:t>
      </w:r>
      <w:r w:rsidRPr="008F65EA">
        <w:rPr>
          <w:b/>
          <w:bCs/>
        </w:rPr>
        <w:t>ViewModel</w:t>
      </w:r>
      <w:r w:rsidRPr="008F65EA">
        <w:t xml:space="preserve"> és </w:t>
      </w:r>
      <w:r w:rsidRPr="008F65EA">
        <w:rPr>
          <w:b/>
          <w:bCs/>
        </w:rPr>
        <w:t>Persistence</w:t>
      </w:r>
      <w:r w:rsidRPr="008F65EA">
        <w:t xml:space="preserve"> névtereket valósítunk meg az alkalmazáson belül. A program környezetét az alkalmazás osztály (</w:t>
      </w:r>
      <w:r w:rsidRPr="008F65EA">
        <w:rPr>
          <w:b/>
          <w:bCs/>
        </w:rPr>
        <w:t>App</w:t>
      </w:r>
      <w:r w:rsidRPr="008F65EA">
        <w:t>) végzi, amely példányosítja a modellt, a nézetmodell és a nézetet, biztosítja a kommunikációt, valamint felügyeli az adatkezelést. A program csomagszerkezete a 2. ábrán látható.</w:t>
      </w:r>
    </w:p>
    <w:p w14:paraId="28093BF2" w14:textId="73A9D6D8" w:rsidR="003B0E37" w:rsidRDefault="008F65EA">
      <w:pPr>
        <w:numPr>
          <w:ilvl w:val="0"/>
          <w:numId w:val="1"/>
        </w:numPr>
        <w:ind w:hanging="360"/>
      </w:pPr>
      <w:r w:rsidRPr="008F65EA">
        <w:t xml:space="preserve">A program szerkezetét két projektre osztjuk implementációs megfontolásból: a </w:t>
      </w:r>
      <w:r w:rsidRPr="008F65EA">
        <w:rPr>
          <w:b/>
          <w:bCs/>
        </w:rPr>
        <w:t>Persistence</w:t>
      </w:r>
      <w:r w:rsidRPr="008F65EA">
        <w:t xml:space="preserve"> és </w:t>
      </w:r>
      <w:r w:rsidRPr="008F65EA">
        <w:rPr>
          <w:b/>
          <w:bCs/>
        </w:rPr>
        <w:t>Model</w:t>
      </w:r>
      <w:r w:rsidRPr="008F65EA">
        <w:t xml:space="preserve"> csomagok a program</w:t>
      </w:r>
      <w:r>
        <w:t xml:space="preserve"> </w:t>
      </w:r>
      <w:r w:rsidRPr="008F65EA">
        <w:t xml:space="preserve">felületfüggetlen projektjében, míg a </w:t>
      </w:r>
      <w:r w:rsidRPr="008F65EA">
        <w:rPr>
          <w:b/>
          <w:bCs/>
        </w:rPr>
        <w:t>ViewModel</w:t>
      </w:r>
      <w:r w:rsidRPr="008F65EA">
        <w:t xml:space="preserve"> és </w:t>
      </w:r>
      <w:r w:rsidRPr="008F65EA">
        <w:rPr>
          <w:b/>
          <w:bCs/>
        </w:rPr>
        <w:t>View</w:t>
      </w:r>
      <w:r w:rsidRPr="008F65EA">
        <w:t xml:space="preserve"> csomagok a WPF függő projektjében kapnak helyet.</w:t>
      </w:r>
    </w:p>
    <w:p w14:paraId="2C06E9F0" w14:textId="03EF32FF" w:rsidR="008F65EA" w:rsidRDefault="008F65EA" w:rsidP="008F65EA">
      <w:pPr>
        <w:ind w:left="708" w:firstLine="708"/>
      </w:pPr>
      <w:r w:rsidRPr="008F65EA">
        <w:drawing>
          <wp:inline distT="0" distB="0" distL="0" distR="0" wp14:anchorId="0A8421C1" wp14:editId="18E9EB7B">
            <wp:extent cx="4705109" cy="3476089"/>
            <wp:effectExtent l="0" t="0" r="635" b="0"/>
            <wp:docPr id="2055196253" name="Kép 1" descr="A képen szöveg, képernyőkép, Betűtípus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96253" name="Kép 1" descr="A képen szöveg, képernyőkép, Betűtípus, diagram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034" cy="348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510A" w14:textId="5E532863" w:rsidR="008F65EA" w:rsidRDefault="008F65EA" w:rsidP="008F65EA">
      <w:pPr>
        <w:ind w:left="708" w:firstLine="708"/>
        <w:jc w:val="center"/>
        <w:rPr>
          <w:rFonts w:eastAsiaTheme="minorEastAsia"/>
          <w:b/>
          <w:bCs/>
        </w:rPr>
      </w:pPr>
      <w:r w:rsidRPr="008F65EA">
        <w:rPr>
          <w:b/>
          <w:bCs/>
        </w:rPr>
        <w:t xml:space="preserve">2. </w:t>
      </w:r>
      <w:r w:rsidRPr="008F65EA">
        <w:rPr>
          <w:rFonts w:eastAsiaTheme="minorEastAsia"/>
          <w:b/>
          <w:bCs/>
        </w:rPr>
        <w:t>ábra: Az alkalmazás csomagdiagramja</w:t>
      </w:r>
    </w:p>
    <w:p w14:paraId="5C37894F" w14:textId="77777777" w:rsidR="008F65EA" w:rsidRPr="008F65EA" w:rsidRDefault="008F65EA" w:rsidP="008F65EA">
      <w:pPr>
        <w:ind w:left="708" w:firstLine="708"/>
        <w:jc w:val="center"/>
        <w:rPr>
          <w:rFonts w:eastAsiaTheme="minorEastAsia"/>
          <w:b/>
          <w:bCs/>
        </w:rPr>
      </w:pPr>
    </w:p>
    <w:p w14:paraId="054D8B55" w14:textId="39D26EAB" w:rsidR="003B0E37" w:rsidRPr="00DC0A9F" w:rsidRDefault="00000000">
      <w:pPr>
        <w:spacing w:after="25" w:line="267" w:lineRule="auto"/>
        <w:ind w:left="730" w:hanging="10"/>
        <w:jc w:val="left"/>
      </w:pPr>
      <w:r w:rsidRPr="00DC0A9F">
        <w:t>Perzisztencia</w:t>
      </w:r>
      <w:r w:rsidR="000F62ED">
        <w:t xml:space="preserve"> (3.ábra)</w:t>
      </w:r>
      <w:r w:rsidRPr="00DC0A9F">
        <w:t xml:space="preserve">: </w:t>
      </w:r>
    </w:p>
    <w:p w14:paraId="0E5BE6BC" w14:textId="77777777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Az adatkezelés feladata a </w:t>
      </w:r>
      <w:r w:rsidRPr="00DC0A9F">
        <w:rPr>
          <w:b/>
          <w:bCs/>
        </w:rPr>
        <w:t>Malom</w:t>
      </w:r>
      <w:r w:rsidRPr="00DC0A9F">
        <w:t xml:space="preserve"> táblával kapcsolatos információk tárolása, valamint a betöltés/mentés biztosítása.</w:t>
      </w:r>
    </w:p>
    <w:p w14:paraId="43A88FE0" w14:textId="1BB445FF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 hosszú távú adattárolás lehetőségeit az </w:t>
      </w:r>
      <w:r w:rsidRPr="00DC0A9F">
        <w:rPr>
          <w:b/>
          <w:bCs/>
        </w:rPr>
        <w:t>IGamePersistence</w:t>
      </w:r>
      <w:r w:rsidRPr="00DC0A9F">
        <w:t xml:space="preserve"> interfész adja meg, amely lehetőséget ad az állapot mentésére (</w:t>
      </w:r>
      <w:r w:rsidRPr="00DC0A9F">
        <w:rPr>
          <w:b/>
          <w:bCs/>
        </w:rPr>
        <w:t>SaveGame</w:t>
      </w:r>
      <w:r w:rsidRPr="00DC0A9F">
        <w:t>) és betöltésére (</w:t>
      </w:r>
      <w:r w:rsidRPr="00DC0A9F">
        <w:rPr>
          <w:b/>
          <w:bCs/>
        </w:rPr>
        <w:t>LoadGame</w:t>
      </w:r>
      <w:r w:rsidRPr="00DC0A9F">
        <w:t>).</w:t>
      </w:r>
    </w:p>
    <w:p w14:paraId="34A46DCD" w14:textId="5E45D384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Az interfészt szöveges fájl alapú adatkezelésre a </w:t>
      </w:r>
      <w:r w:rsidRPr="00DC0A9F">
        <w:rPr>
          <w:b/>
          <w:bCs/>
        </w:rPr>
        <w:t>GamePersistence</w:t>
      </w:r>
      <w:r w:rsidRPr="00DC0A9F">
        <w:t xml:space="preserve"> osztály valósítja meg. A fájlkezelés során fellépő hibákat a </w:t>
      </w:r>
      <w:r w:rsidRPr="00DC0A9F">
        <w:rPr>
          <w:b/>
          <w:bCs/>
        </w:rPr>
        <w:t>GameDataException</w:t>
      </w:r>
      <w:r w:rsidRPr="00DC0A9F">
        <w:t xml:space="preserve"> kivétel jelzi.</w:t>
      </w:r>
    </w:p>
    <w:p w14:paraId="23151AC1" w14:textId="4E0C53D4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lastRenderedPageBreak/>
        <w:t xml:space="preserve">A program az adatokat szöveges fájlként tudja eltárolni, melyek a </w:t>
      </w:r>
      <w:r w:rsidRPr="00DC0A9F">
        <w:rPr>
          <w:b/>
          <w:bCs/>
        </w:rPr>
        <w:t>txt</w:t>
      </w:r>
      <w:r w:rsidRPr="00DC0A9F">
        <w:t xml:space="preserve"> kiterjesztést kapják. Ezeket az adatokat a programban bármikor be lehet tölteni, illetve ki lehet menteni az aktuális állást.</w:t>
      </w:r>
    </w:p>
    <w:p w14:paraId="3D4C59D4" w14:textId="494D31F1" w:rsidR="003B0E37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>A fájl első sora megadja a jelenlegi játékost, fázist és leszedési módot. A második sor a számlálókat (bábuk száma, stb.). A harmadik sor a tábla állapotát (24 érték szóközökkel, enumként int-re konvertálva).</w:t>
      </w:r>
    </w:p>
    <w:p w14:paraId="351EE7A4" w14:textId="673FA0B9" w:rsidR="003B0E37" w:rsidRPr="00DC0A9F" w:rsidRDefault="000F62ED">
      <w:pPr>
        <w:spacing w:after="145" w:line="259" w:lineRule="auto"/>
        <w:ind w:left="0" w:right="1287" w:firstLine="0"/>
        <w:jc w:val="right"/>
      </w:pPr>
      <w:r w:rsidRPr="000F62ED">
        <w:drawing>
          <wp:inline distT="0" distB="0" distL="0" distR="0" wp14:anchorId="0F05D332" wp14:editId="507EAE38">
            <wp:extent cx="3727048" cy="3535590"/>
            <wp:effectExtent l="0" t="0" r="6985" b="8255"/>
            <wp:docPr id="37003967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3967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4845" cy="355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A67" w:rsidRPr="00DC0A9F">
        <w:t xml:space="preserve"> </w:t>
      </w:r>
    </w:p>
    <w:p w14:paraId="7DA95F4F" w14:textId="36B200B6" w:rsidR="003B0E37" w:rsidRPr="00DC0A9F" w:rsidRDefault="000F62ED">
      <w:pPr>
        <w:spacing w:after="3" w:line="259" w:lineRule="auto"/>
        <w:ind w:left="2693" w:hanging="10"/>
        <w:jc w:val="left"/>
      </w:pPr>
      <w:r>
        <w:rPr>
          <w:b/>
          <w:sz w:val="22"/>
        </w:rPr>
        <w:t>3</w:t>
      </w:r>
      <w:r w:rsidR="00000000" w:rsidRPr="00DC0A9F">
        <w:rPr>
          <w:b/>
          <w:sz w:val="22"/>
        </w:rPr>
        <w:t xml:space="preserve">. ábra: </w:t>
      </w:r>
      <w:r w:rsidRPr="000F62ED">
        <w:rPr>
          <w:b/>
          <w:sz w:val="22"/>
        </w:rPr>
        <w:t>A Persistence csomag osztálydiagramja</w:t>
      </w:r>
    </w:p>
    <w:p w14:paraId="65BA46A5" w14:textId="16353FB4" w:rsidR="003B0E37" w:rsidRPr="00DC0A9F" w:rsidRDefault="00000000">
      <w:pPr>
        <w:spacing w:after="37" w:line="267" w:lineRule="auto"/>
        <w:ind w:left="730" w:hanging="10"/>
        <w:jc w:val="left"/>
      </w:pPr>
      <w:r w:rsidRPr="00DC0A9F">
        <w:t>Modell</w:t>
      </w:r>
      <w:r w:rsidR="000F62ED">
        <w:t xml:space="preserve"> (4.ábra)</w:t>
      </w:r>
      <w:r w:rsidRPr="00DC0A9F">
        <w:t xml:space="preserve">: </w:t>
      </w:r>
    </w:p>
    <w:p w14:paraId="38B90A1C" w14:textId="7CBEF520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modell lényegi részét a </w:t>
      </w:r>
      <w:r w:rsidRPr="00DC0A9F">
        <w:rPr>
          <w:rFonts w:eastAsia="Courier New" w:cs="Courier New"/>
          <w:b/>
          <w:sz w:val="22"/>
        </w:rPr>
        <w:t>GameModel</w:t>
      </w:r>
      <w:r w:rsidRPr="00DC0A9F">
        <w:t xml:space="preserve"> osztály valósítja meg, amely szabályozza a tábla tevékenységeit, valamint a játék egyéb paramétereit, úgymint a bábuk száma és a fázis </w:t>
      </w:r>
      <w:r w:rsidRPr="00DC0A9F">
        <w:rPr>
          <w:rFonts w:eastAsia="Courier New" w:cs="Courier New"/>
          <w:b/>
          <w:sz w:val="22"/>
        </w:rPr>
        <w:t>(_currentPhase</w:t>
      </w:r>
      <w:r w:rsidRPr="00DC0A9F">
        <w:t>). A típus lehetőséget ad új játék kezdésére (</w:t>
      </w:r>
      <w:r w:rsidRPr="00DC0A9F">
        <w:rPr>
          <w:rFonts w:eastAsia="Courier New" w:cs="Courier New"/>
          <w:b/>
          <w:sz w:val="22"/>
        </w:rPr>
        <w:t>NewGame</w:t>
      </w:r>
      <w:r w:rsidRPr="00DC0A9F">
        <w:t xml:space="preserve">), lépésre </w:t>
      </w:r>
      <w:r w:rsidRPr="00DC0A9F">
        <w:rPr>
          <w:rFonts w:eastAsia="Courier New" w:cs="Courier New"/>
          <w:b/>
          <w:sz w:val="22"/>
        </w:rPr>
        <w:t>(MakeMove)</w:t>
      </w:r>
      <w:r w:rsidRPr="00DC0A9F">
        <w:t xml:space="preserve"> és ellenfél bábujának eltávolítására (</w:t>
      </w:r>
      <w:r w:rsidRPr="00DC0A9F">
        <w:rPr>
          <w:rFonts w:eastAsia="Courier New" w:cs="Courier New"/>
          <w:b/>
          <w:sz w:val="22"/>
        </w:rPr>
        <w:t>RemoveOpponentPiece</w:t>
      </w:r>
      <w:r w:rsidRPr="00DC0A9F">
        <w:t>). Új játéknál a tábla üres.</w:t>
      </w:r>
    </w:p>
    <w:p w14:paraId="2DC5A8D8" w14:textId="4956039A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>A modell példányosításkor megkapja az adatkezelés felületét, amelynek segítségével lehetőséget ad betöltésre (</w:t>
      </w:r>
      <w:r w:rsidRPr="00DC0A9F">
        <w:rPr>
          <w:rFonts w:eastAsia="Courier New" w:cs="Courier New"/>
          <w:b/>
          <w:sz w:val="22"/>
        </w:rPr>
        <w:t>LoadGame</w:t>
      </w:r>
      <w:r w:rsidRPr="00DC0A9F">
        <w:t>) és mentésre (</w:t>
      </w:r>
      <w:r w:rsidRPr="00DC0A9F">
        <w:rPr>
          <w:rFonts w:eastAsia="Courier New" w:cs="Courier New"/>
          <w:b/>
          <w:sz w:val="22"/>
        </w:rPr>
        <w:t>SaveGame</w:t>
      </w:r>
      <w:r w:rsidRPr="00DC0A9F">
        <w:t>).</w:t>
      </w:r>
    </w:p>
    <w:p w14:paraId="12EB23B0" w14:textId="5D929FA9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tábla állapotváltozásáról a </w:t>
      </w:r>
      <w:r w:rsidRPr="00DC0A9F">
        <w:rPr>
          <w:rFonts w:eastAsia="Courier New" w:cs="Courier New"/>
          <w:b/>
          <w:sz w:val="22"/>
        </w:rPr>
        <w:t>BoardChanged</w:t>
      </w:r>
      <w:r w:rsidRPr="00DC0A9F">
        <w:t xml:space="preserve"> esemény tájékoztat. Az esemény argumentuma (</w:t>
      </w:r>
      <w:r w:rsidRPr="00DC0A9F">
        <w:rPr>
          <w:rFonts w:eastAsia="Courier New" w:cs="Courier New"/>
          <w:b/>
          <w:sz w:val="22"/>
        </w:rPr>
        <w:t>BoardChangedEventArgs</w:t>
      </w:r>
      <w:r w:rsidRPr="00DC0A9F">
        <w:t>) tárolja a megváltozott mező pozícióját és a játékost.</w:t>
      </w:r>
    </w:p>
    <w:p w14:paraId="61C4D9C6" w14:textId="7FEF683E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malom kialakulásáról a </w:t>
      </w:r>
      <w:r w:rsidRPr="00DC0A9F">
        <w:rPr>
          <w:rFonts w:eastAsia="Courier New" w:cs="Courier New"/>
          <w:b/>
          <w:sz w:val="22"/>
        </w:rPr>
        <w:t>MalomFormed</w:t>
      </w:r>
      <w:r w:rsidRPr="00DC0A9F">
        <w:t xml:space="preserve"> esemény, míg a játék végéről a </w:t>
      </w:r>
      <w:r w:rsidRPr="00DC0A9F">
        <w:rPr>
          <w:rFonts w:eastAsia="Courier New" w:cs="Courier New"/>
          <w:b/>
          <w:sz w:val="22"/>
        </w:rPr>
        <w:t>GameOver</w:t>
      </w:r>
      <w:r w:rsidRPr="00DC0A9F">
        <w:t xml:space="preserve"> esemény tájékoztat. Az események argumentumai </w:t>
      </w:r>
      <w:r w:rsidRPr="00DC0A9F">
        <w:lastRenderedPageBreak/>
        <w:t>(</w:t>
      </w:r>
      <w:r w:rsidRPr="00DC0A9F">
        <w:rPr>
          <w:rFonts w:eastAsia="Courier New" w:cs="Courier New"/>
          <w:b/>
          <w:sz w:val="22"/>
        </w:rPr>
        <w:t>MalomFormedEventArgs</w:t>
      </w:r>
      <w:r w:rsidRPr="00DC0A9F">
        <w:t xml:space="preserve">, </w:t>
      </w:r>
      <w:r w:rsidRPr="00DC0A9F">
        <w:rPr>
          <w:rFonts w:eastAsia="Courier New" w:cs="Courier New"/>
          <w:b/>
          <w:sz w:val="22"/>
        </w:rPr>
        <w:t>GameOverEventArgs</w:t>
      </w:r>
      <w:r w:rsidRPr="00DC0A9F">
        <w:t>) tárolják a játékost, malmokat vagy győztest.</w:t>
      </w:r>
    </w:p>
    <w:p w14:paraId="57E35BAB" w14:textId="0CAD935B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játékosváltásról a </w:t>
      </w:r>
      <w:r w:rsidRPr="00DC0A9F">
        <w:rPr>
          <w:rFonts w:eastAsia="Courier New" w:cs="Courier New"/>
          <w:b/>
          <w:sz w:val="22"/>
        </w:rPr>
        <w:t>PlayerTurnChanged</w:t>
      </w:r>
      <w:r w:rsidRPr="00DC0A9F">
        <w:t xml:space="preserve">, érvénytelen lépésről az </w:t>
      </w:r>
      <w:r w:rsidRPr="00DC0A9F">
        <w:rPr>
          <w:rFonts w:eastAsia="Courier New" w:cs="Courier New"/>
          <w:b/>
          <w:sz w:val="22"/>
        </w:rPr>
        <w:t>InvalidAction</w:t>
      </w:r>
      <w:r w:rsidRPr="00DC0A9F">
        <w:t xml:space="preserve"> esemény tájékoztat.</w:t>
      </w:r>
    </w:p>
    <w:p w14:paraId="7F43DE81" w14:textId="77777777" w:rsidR="003B0E37" w:rsidRPr="00DC0A9F" w:rsidRDefault="00000000">
      <w:pPr>
        <w:numPr>
          <w:ilvl w:val="0"/>
          <w:numId w:val="1"/>
        </w:numPr>
        <w:ind w:hanging="360"/>
      </w:pPr>
      <w:r w:rsidRPr="00DC0A9F">
        <w:t xml:space="preserve">Nézet: </w:t>
      </w:r>
    </w:p>
    <w:p w14:paraId="2B71B9B1" w14:textId="77777777" w:rsidR="001326B8" w:rsidRPr="00DC0A9F" w:rsidRDefault="001326B8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nézetet a </w:t>
      </w:r>
      <w:r w:rsidRPr="00DC0A9F">
        <w:rPr>
          <w:rFonts w:eastAsia="Courier New" w:cs="Courier New"/>
          <w:b/>
          <w:sz w:val="22"/>
        </w:rPr>
        <w:t>GameForm</w:t>
      </w:r>
      <w:r w:rsidRPr="00DC0A9F">
        <w:t xml:space="preserve"> osztály biztosítja, amely tárolja a modell egy példányát (</w:t>
      </w:r>
      <w:r w:rsidRPr="00DC0A9F">
        <w:rPr>
          <w:rFonts w:eastAsia="Courier New" w:cs="Courier New"/>
          <w:b/>
          <w:sz w:val="22"/>
        </w:rPr>
        <w:t>_model</w:t>
      </w:r>
      <w:r w:rsidRPr="00DC0A9F">
        <w:t>), valamint az adatkezelés konkrét példányát (</w:t>
      </w:r>
      <w:r w:rsidRPr="00DC0A9F">
        <w:rPr>
          <w:rFonts w:eastAsia="Courier New" w:cs="Courier New"/>
          <w:b/>
          <w:sz w:val="22"/>
        </w:rPr>
        <w:t>_persistence</w:t>
      </w:r>
      <w:r w:rsidRPr="00DC0A9F">
        <w:t>).</w:t>
      </w:r>
    </w:p>
    <w:p w14:paraId="18E3CE56" w14:textId="77777777" w:rsidR="001326B8" w:rsidRPr="00DC0A9F" w:rsidRDefault="001326B8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nézetet a </w:t>
      </w:r>
      <w:r w:rsidRPr="00DC0A9F">
        <w:rPr>
          <w:rFonts w:eastAsia="Courier New" w:cs="Courier New"/>
          <w:b/>
          <w:sz w:val="22"/>
        </w:rPr>
        <w:t>GameForm</w:t>
      </w:r>
      <w:r w:rsidRPr="00DC0A9F">
        <w:t xml:space="preserve"> osztály biztosítja, amely tárolja a modell egy példányát (</w:t>
      </w:r>
      <w:r w:rsidRPr="00DC0A9F">
        <w:rPr>
          <w:rFonts w:eastAsia="Courier New" w:cs="Courier New"/>
          <w:b/>
          <w:sz w:val="22"/>
        </w:rPr>
        <w:t>_model</w:t>
      </w:r>
      <w:r w:rsidRPr="00DC0A9F">
        <w:t>), valamint az adatkezelés konkrét példányát (</w:t>
      </w:r>
      <w:r w:rsidRPr="00DC0A9F">
        <w:rPr>
          <w:rFonts w:eastAsia="Courier New" w:cs="Courier New"/>
          <w:b/>
          <w:sz w:val="22"/>
        </w:rPr>
        <w:t>_persistence</w:t>
      </w:r>
      <w:r w:rsidRPr="00DC0A9F">
        <w:t>).</w:t>
      </w:r>
    </w:p>
    <w:p w14:paraId="1FF7A0EB" w14:textId="77777777" w:rsidR="003B0E37" w:rsidRPr="00DC0A9F" w:rsidRDefault="00000000">
      <w:pPr>
        <w:numPr>
          <w:ilvl w:val="0"/>
          <w:numId w:val="1"/>
        </w:numPr>
        <w:spacing w:after="3" w:line="267" w:lineRule="auto"/>
        <w:ind w:hanging="360"/>
      </w:pPr>
      <w:r w:rsidRPr="00DC0A9F">
        <w:t xml:space="preserve">A program teljes statikus szerkezete a 3. ábrán látható.  </w:t>
      </w:r>
    </w:p>
    <w:p w14:paraId="79E51051" w14:textId="77777777" w:rsidR="003B0E37" w:rsidRPr="00DC0A9F" w:rsidRDefault="003B0E37">
      <w:pPr>
        <w:sectPr w:rsidR="003B0E37" w:rsidRPr="00DC0A9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64" w:right="1413" w:bottom="1501" w:left="1416" w:header="745" w:footer="697" w:gutter="0"/>
          <w:cols w:space="708"/>
          <w:titlePg/>
        </w:sectPr>
      </w:pPr>
    </w:p>
    <w:p w14:paraId="63AFE610" w14:textId="2C0C033D" w:rsidR="003B0E37" w:rsidRPr="00DC0A9F" w:rsidRDefault="00747D3D">
      <w:pPr>
        <w:spacing w:after="0" w:line="259" w:lineRule="auto"/>
        <w:ind w:left="0" w:right="524" w:firstLine="0"/>
        <w:jc w:val="right"/>
      </w:pPr>
      <w:r w:rsidRPr="00747D3D">
        <w:lastRenderedPageBreak/>
        <w:drawing>
          <wp:inline distT="0" distB="0" distL="0" distR="0" wp14:anchorId="63E50244" wp14:editId="1F84015A">
            <wp:extent cx="4825586" cy="6418162"/>
            <wp:effectExtent l="0" t="0" r="0" b="1905"/>
            <wp:docPr id="1618120890" name="Kép 1" descr="A képen szöveg, képernyőkép, Betűtípus, menü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20890" name="Kép 1" descr="A képen szöveg, képernyőkép, Betűtípus, menü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1523" cy="643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791" w:rsidRPr="00DC0A9F">
        <w:t xml:space="preserve"> </w:t>
      </w:r>
    </w:p>
    <w:p w14:paraId="6E19F0B7" w14:textId="77777777" w:rsidR="003B0E37" w:rsidRDefault="00000000">
      <w:pPr>
        <w:spacing w:after="3" w:line="259" w:lineRule="auto"/>
        <w:ind w:left="2693" w:hanging="10"/>
        <w:jc w:val="left"/>
        <w:rPr>
          <w:sz w:val="22"/>
        </w:rPr>
      </w:pPr>
      <w:r w:rsidRPr="00DC0A9F">
        <w:rPr>
          <w:b/>
          <w:sz w:val="22"/>
        </w:rPr>
        <w:t>3. ábra: Az alkalmazás osztálydiagramja</w:t>
      </w:r>
      <w:r w:rsidRPr="00DC0A9F">
        <w:rPr>
          <w:sz w:val="22"/>
        </w:rPr>
        <w:t xml:space="preserve"> </w:t>
      </w:r>
    </w:p>
    <w:p w14:paraId="294610F0" w14:textId="77777777" w:rsidR="00747D3D" w:rsidRDefault="00747D3D">
      <w:pPr>
        <w:spacing w:after="3" w:line="259" w:lineRule="auto"/>
        <w:ind w:left="2693" w:hanging="10"/>
        <w:jc w:val="left"/>
        <w:rPr>
          <w:sz w:val="22"/>
        </w:rPr>
      </w:pPr>
    </w:p>
    <w:p w14:paraId="5AC14699" w14:textId="1C3B9E11" w:rsidR="00747D3D" w:rsidRPr="00747D3D" w:rsidRDefault="00747D3D" w:rsidP="00747D3D">
      <w:pPr>
        <w:spacing w:after="3" w:line="259" w:lineRule="auto"/>
        <w:jc w:val="left"/>
        <w:rPr>
          <w:sz w:val="22"/>
        </w:rPr>
      </w:pPr>
      <w:r w:rsidRPr="00747D3D">
        <w:rPr>
          <w:sz w:val="22"/>
        </w:rPr>
        <w:t>Nézetmodell</w:t>
      </w:r>
      <w:r w:rsidRPr="00747D3D">
        <w:rPr>
          <w:sz w:val="22"/>
        </w:rPr>
        <w:t xml:space="preserve"> (5.ábra):</w:t>
      </w:r>
    </w:p>
    <w:p w14:paraId="21E25565" w14:textId="42A2F0F2" w:rsidR="00747D3D" w:rsidRDefault="00747D3D" w:rsidP="00747D3D">
      <w:pPr>
        <w:pStyle w:val="Listaszerbekezds"/>
        <w:numPr>
          <w:ilvl w:val="0"/>
          <w:numId w:val="4"/>
        </w:numPr>
        <w:spacing w:after="3" w:line="259" w:lineRule="auto"/>
        <w:jc w:val="left"/>
        <w:rPr>
          <w:sz w:val="22"/>
        </w:rPr>
      </w:pPr>
      <w:r w:rsidRPr="00747D3D">
        <w:rPr>
          <w:sz w:val="22"/>
        </w:rPr>
        <w:t>A nézetmodell megvalósításához felhasználunk egy általános utasítás (</w:t>
      </w:r>
      <w:r w:rsidRPr="00747D3D">
        <w:rPr>
          <w:b/>
          <w:bCs/>
          <w:sz w:val="22"/>
        </w:rPr>
        <w:t>DelegateCommand</w:t>
      </w:r>
      <w:r w:rsidRPr="00747D3D">
        <w:rPr>
          <w:sz w:val="22"/>
        </w:rPr>
        <w:t>), valamint egy ős változásjelző (</w:t>
      </w:r>
      <w:r w:rsidRPr="00747D3D">
        <w:rPr>
          <w:b/>
          <w:bCs/>
          <w:sz w:val="22"/>
        </w:rPr>
        <w:t>ViewModelBase</w:t>
      </w:r>
      <w:r w:rsidRPr="00747D3D">
        <w:rPr>
          <w:sz w:val="22"/>
        </w:rPr>
        <w:t>) osztályt.</w:t>
      </w:r>
    </w:p>
    <w:p w14:paraId="46A9BB52" w14:textId="0D18B4EA" w:rsidR="00747D3D" w:rsidRDefault="00747D3D" w:rsidP="00747D3D">
      <w:pPr>
        <w:pStyle w:val="Listaszerbekezds"/>
        <w:numPr>
          <w:ilvl w:val="0"/>
          <w:numId w:val="4"/>
        </w:numPr>
        <w:spacing w:after="3" w:line="259" w:lineRule="auto"/>
        <w:jc w:val="left"/>
        <w:rPr>
          <w:sz w:val="22"/>
        </w:rPr>
      </w:pPr>
      <w:r w:rsidRPr="00747D3D">
        <w:rPr>
          <w:sz w:val="22"/>
        </w:rPr>
        <w:t>A nézetmodell feladatait a </w:t>
      </w:r>
      <w:r w:rsidRPr="00747D3D">
        <w:rPr>
          <w:b/>
          <w:bCs/>
          <w:sz w:val="22"/>
        </w:rPr>
        <w:t>MalomViewModel</w:t>
      </w:r>
      <w:r w:rsidRPr="00747D3D">
        <w:rPr>
          <w:sz w:val="22"/>
        </w:rPr>
        <w:t> osztály látja el</w:t>
      </w:r>
      <w:r>
        <w:rPr>
          <w:sz w:val="22"/>
        </w:rPr>
        <w:t xml:space="preserve">, </w:t>
      </w:r>
      <w:r w:rsidRPr="00747D3D">
        <w:rPr>
          <w:sz w:val="22"/>
        </w:rPr>
        <w:t>amely parancsokat biztosít az új játék kezdéséhez, játék betöltéséhez, mentéséhez, valamint a kilépéshez.</w:t>
      </w:r>
      <w:r w:rsidRPr="00747D3D">
        <w:t xml:space="preserve"> </w:t>
      </w:r>
      <w:r w:rsidRPr="00747D3D">
        <w:rPr>
          <w:sz w:val="22"/>
        </w:rPr>
        <w:t>A parancsokhoz eseményeket kötünk, amelyek a parancs lefutását jelzik a vezérlőnek. A nézetmodell tárolja a modell egy hivatkozását (</w:t>
      </w:r>
      <w:r w:rsidRPr="00747D3D">
        <w:rPr>
          <w:b/>
          <w:bCs/>
          <w:sz w:val="22"/>
        </w:rPr>
        <w:t>_model</w:t>
      </w:r>
      <w:r w:rsidRPr="00747D3D">
        <w:rPr>
          <w:sz w:val="22"/>
        </w:rPr>
        <w:t>), de csupán információkat kér le tőle, illetve a játéknehézséget szabályozza. Direkt nem avatkozik a játék futtatásába.</w:t>
      </w:r>
    </w:p>
    <w:p w14:paraId="3A017759" w14:textId="0FD954C7" w:rsidR="00747D3D" w:rsidRDefault="0097224D" w:rsidP="00747D3D">
      <w:pPr>
        <w:pStyle w:val="Listaszerbekezds"/>
        <w:numPr>
          <w:ilvl w:val="0"/>
          <w:numId w:val="4"/>
        </w:numPr>
        <w:spacing w:after="3" w:line="259" w:lineRule="auto"/>
        <w:jc w:val="left"/>
        <w:rPr>
          <w:sz w:val="22"/>
        </w:rPr>
      </w:pPr>
      <w:r w:rsidRPr="0097224D">
        <w:rPr>
          <w:sz w:val="22"/>
        </w:rPr>
        <w:lastRenderedPageBreak/>
        <w:t>A játékmező számára egy külön mezőt biztosítunk (</w:t>
      </w:r>
      <w:r w:rsidRPr="0097224D">
        <w:rPr>
          <w:b/>
          <w:bCs/>
          <w:sz w:val="22"/>
        </w:rPr>
        <w:t>FieldVM</w:t>
      </w:r>
      <w:r w:rsidRPr="0097224D">
        <w:rPr>
          <w:sz w:val="22"/>
        </w:rPr>
        <w:t>), amely eltárolja a pozíciót, háttérszínt, valamint a kattintás parancsát. A mezőket egy felügyelt gyűjteménybe helyezzük a nézetmodellbe (</w:t>
      </w:r>
      <w:r w:rsidRPr="0097224D">
        <w:rPr>
          <w:b/>
          <w:bCs/>
          <w:sz w:val="22"/>
        </w:rPr>
        <w:t>Fields</w:t>
      </w:r>
      <w:r w:rsidRPr="0097224D">
        <w:rPr>
          <w:sz w:val="22"/>
        </w:rPr>
        <w:t>).</w:t>
      </w:r>
    </w:p>
    <w:p w14:paraId="0FDEF38A" w14:textId="46BE9A4D" w:rsidR="0097224D" w:rsidRDefault="00CB2DF8" w:rsidP="0097224D">
      <w:pPr>
        <w:pStyle w:val="Listaszerbekezds"/>
        <w:spacing w:after="3" w:line="259" w:lineRule="auto"/>
        <w:ind w:left="1428" w:firstLine="0"/>
        <w:jc w:val="left"/>
        <w:rPr>
          <w:sz w:val="22"/>
          <w:lang w:val="en-GB"/>
        </w:rPr>
      </w:pPr>
      <w:r w:rsidRPr="00CB2DF8">
        <w:rPr>
          <w:sz w:val="22"/>
          <w:lang w:val="en-GB"/>
        </w:rPr>
        <w:drawing>
          <wp:inline distT="0" distB="0" distL="0" distR="0" wp14:anchorId="19324DA6" wp14:editId="694BF4CF">
            <wp:extent cx="4388405" cy="3970116"/>
            <wp:effectExtent l="0" t="0" r="0" b="0"/>
            <wp:docPr id="718152123" name="Kép 1" descr="A képen szöveg, képernyőkép, Betűtípus, dokumentu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2123" name="Kép 1" descr="A képen szöveg, képernyőkép, Betűtípus, dokumentum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535" cy="397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C425" w14:textId="516EFAD4" w:rsidR="00CB2DF8" w:rsidRPr="00CB2DF8" w:rsidRDefault="00CB2DF8" w:rsidP="00CB2DF8">
      <w:pPr>
        <w:pStyle w:val="Listaszerbekezds"/>
        <w:spacing w:after="3" w:line="259" w:lineRule="auto"/>
        <w:ind w:left="1428" w:firstLine="0"/>
        <w:jc w:val="center"/>
        <w:rPr>
          <w:b/>
          <w:bCs/>
          <w:sz w:val="22"/>
          <w:lang w:val="en-GB"/>
        </w:rPr>
      </w:pPr>
      <w:r w:rsidRPr="00CB2DF8">
        <w:rPr>
          <w:b/>
          <w:bCs/>
          <w:sz w:val="22"/>
        </w:rPr>
        <w:t>5. ábra: A nézetmodell osztálydiagramja</w:t>
      </w:r>
    </w:p>
    <w:p w14:paraId="1D9975FC" w14:textId="77777777" w:rsidR="0097224D" w:rsidRDefault="0097224D" w:rsidP="0097224D">
      <w:pPr>
        <w:spacing w:after="3" w:line="259" w:lineRule="auto"/>
        <w:jc w:val="left"/>
        <w:rPr>
          <w:sz w:val="22"/>
        </w:rPr>
      </w:pPr>
    </w:p>
    <w:p w14:paraId="3828FCB3" w14:textId="21828619" w:rsidR="0097224D" w:rsidRDefault="0097224D" w:rsidP="0097224D">
      <w:pPr>
        <w:spacing w:after="3" w:line="259" w:lineRule="auto"/>
        <w:jc w:val="left"/>
        <w:rPr>
          <w:sz w:val="22"/>
        </w:rPr>
      </w:pPr>
      <w:r>
        <w:rPr>
          <w:sz w:val="22"/>
        </w:rPr>
        <w:t>Nézet:</w:t>
      </w:r>
    </w:p>
    <w:p w14:paraId="5F5B64A8" w14:textId="10255FC5" w:rsidR="0097224D" w:rsidRDefault="0097224D" w:rsidP="0097224D">
      <w:pPr>
        <w:pStyle w:val="Listaszerbekezds"/>
        <w:numPr>
          <w:ilvl w:val="0"/>
          <w:numId w:val="6"/>
        </w:numPr>
        <w:spacing w:after="3" w:line="259" w:lineRule="auto"/>
        <w:ind w:left="1418"/>
        <w:jc w:val="left"/>
        <w:rPr>
          <w:sz w:val="22"/>
        </w:rPr>
      </w:pPr>
      <w:r w:rsidRPr="0097224D">
        <w:rPr>
          <w:sz w:val="22"/>
        </w:rPr>
        <w:t>A nézet csak egy képernyőt tartalmaz, a </w:t>
      </w:r>
      <w:r w:rsidRPr="0097224D">
        <w:rPr>
          <w:b/>
          <w:bCs/>
          <w:sz w:val="22"/>
        </w:rPr>
        <w:t>MainWindow</w:t>
      </w:r>
      <w:r w:rsidRPr="0097224D">
        <w:rPr>
          <w:sz w:val="22"/>
        </w:rPr>
        <w:t> osztályt. A nézet egy Canvas vezérlőben tárolja a játékmezőt és a menüt. A játékmező 24 gombot tartalmaz, amelyek dinamikusan helyezkednek el a malom tábla elrendezésének megfelelően. Minden adatot adatkötéssel kapcsolunk a felülethez, továbbá azon keresztül szabályozzuk a gombok színét is.</w:t>
      </w:r>
    </w:p>
    <w:p w14:paraId="31FC8660" w14:textId="0BEAE871" w:rsidR="0097224D" w:rsidRDefault="0097224D" w:rsidP="0097224D">
      <w:pPr>
        <w:pStyle w:val="Listaszerbekezds"/>
        <w:numPr>
          <w:ilvl w:val="0"/>
          <w:numId w:val="6"/>
        </w:numPr>
        <w:spacing w:after="3" w:line="259" w:lineRule="auto"/>
        <w:ind w:left="1418"/>
        <w:jc w:val="left"/>
        <w:rPr>
          <w:sz w:val="22"/>
        </w:rPr>
      </w:pPr>
      <w:r w:rsidRPr="0097224D">
        <w:rPr>
          <w:sz w:val="22"/>
        </w:rPr>
        <w:t>A fájlnév bekérését betöltéskor és mentéskor, valamint a figyelmeztető üzenetek megjelenését beépített dialógusablakok segítségével végezzük.</w:t>
      </w:r>
    </w:p>
    <w:p w14:paraId="43C1BFDE" w14:textId="77777777" w:rsidR="0097224D" w:rsidRDefault="0097224D" w:rsidP="0097224D">
      <w:pPr>
        <w:spacing w:after="3" w:line="259" w:lineRule="auto"/>
        <w:jc w:val="left"/>
        <w:rPr>
          <w:sz w:val="22"/>
        </w:rPr>
      </w:pPr>
    </w:p>
    <w:p w14:paraId="4CF922EF" w14:textId="69028A5A" w:rsidR="0097224D" w:rsidRDefault="0097224D" w:rsidP="0097224D">
      <w:pPr>
        <w:spacing w:after="3" w:line="259" w:lineRule="auto"/>
        <w:jc w:val="left"/>
        <w:rPr>
          <w:sz w:val="22"/>
        </w:rPr>
      </w:pPr>
      <w:r>
        <w:rPr>
          <w:sz w:val="22"/>
        </w:rPr>
        <w:t>Környezet (6.ábra):</w:t>
      </w:r>
    </w:p>
    <w:p w14:paraId="0B4233A7" w14:textId="14BF3D9B" w:rsidR="0097224D" w:rsidRDefault="0097224D" w:rsidP="0097224D">
      <w:pPr>
        <w:pStyle w:val="Listaszerbekezds"/>
        <w:numPr>
          <w:ilvl w:val="0"/>
          <w:numId w:val="7"/>
        </w:numPr>
        <w:spacing w:after="3" w:line="259" w:lineRule="auto"/>
        <w:jc w:val="left"/>
        <w:rPr>
          <w:sz w:val="22"/>
        </w:rPr>
      </w:pPr>
      <w:r w:rsidRPr="0097224D">
        <w:rPr>
          <w:sz w:val="22"/>
        </w:rPr>
        <w:t xml:space="preserve">Az </w:t>
      </w:r>
      <w:r w:rsidRPr="0097224D">
        <w:rPr>
          <w:b/>
          <w:bCs/>
          <w:sz w:val="22"/>
        </w:rPr>
        <w:t>App</w:t>
      </w:r>
      <w:r w:rsidRPr="0097224D">
        <w:rPr>
          <w:sz w:val="22"/>
        </w:rPr>
        <w:t xml:space="preserve"> osztály feladata az egyes rétegek példányosítása (</w:t>
      </w:r>
      <w:r w:rsidRPr="0097224D">
        <w:rPr>
          <w:b/>
          <w:bCs/>
          <w:sz w:val="22"/>
        </w:rPr>
        <w:t>App_Startup</w:t>
      </w:r>
      <w:r w:rsidRPr="0097224D">
        <w:rPr>
          <w:sz w:val="22"/>
        </w:rPr>
        <w:t>), összekötése, a nézetmodell, valamint a modell eseményeinek lekezelése, és ezáltal a játék, az adatkezelés, valamint a nézetek szabályozása.</w:t>
      </w:r>
    </w:p>
    <w:p w14:paraId="49B39EBC" w14:textId="56695B08" w:rsidR="00CB2DF8" w:rsidRPr="00CB2DF8" w:rsidRDefault="00CB2DF8" w:rsidP="00CB2DF8">
      <w:pPr>
        <w:spacing w:after="3" w:line="259" w:lineRule="auto"/>
        <w:ind w:left="0" w:firstLine="0"/>
        <w:jc w:val="center"/>
        <w:rPr>
          <w:sz w:val="22"/>
        </w:rPr>
      </w:pPr>
      <w:r w:rsidRPr="00CB2DF8">
        <w:lastRenderedPageBreak/>
        <w:drawing>
          <wp:inline distT="0" distB="0" distL="0" distR="0" wp14:anchorId="22D612FB" wp14:editId="46414FD5">
            <wp:extent cx="2968907" cy="2639028"/>
            <wp:effectExtent l="0" t="0" r="3175" b="9525"/>
            <wp:docPr id="188943694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694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5522" cy="264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0919" w14:textId="641B1B8C" w:rsidR="00CB2DF8" w:rsidRPr="00CB2DF8" w:rsidRDefault="00CB2DF8" w:rsidP="00CB2DF8">
      <w:pPr>
        <w:spacing w:after="3" w:line="259" w:lineRule="auto"/>
        <w:jc w:val="center"/>
        <w:rPr>
          <w:b/>
          <w:bCs/>
          <w:sz w:val="22"/>
        </w:rPr>
      </w:pPr>
      <w:r w:rsidRPr="00CB2DF8">
        <w:rPr>
          <w:b/>
          <w:bCs/>
          <w:sz w:val="22"/>
        </w:rPr>
        <w:t>6. ábra: A vezérlés osztálydiagramja</w:t>
      </w:r>
    </w:p>
    <w:p w14:paraId="373B3DD5" w14:textId="77777777" w:rsidR="00747D3D" w:rsidRPr="00DC0A9F" w:rsidRDefault="00747D3D">
      <w:pPr>
        <w:spacing w:after="3" w:line="259" w:lineRule="auto"/>
        <w:ind w:left="2693" w:hanging="10"/>
        <w:jc w:val="left"/>
      </w:pPr>
    </w:p>
    <w:p w14:paraId="743494D0" w14:textId="77777777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Tesztelés: </w:t>
      </w:r>
    </w:p>
    <w:p w14:paraId="1543A06B" w14:textId="77777777" w:rsidR="00281791" w:rsidRPr="00281791" w:rsidRDefault="00281791" w:rsidP="00281791">
      <w:pPr>
        <w:numPr>
          <w:ilvl w:val="0"/>
          <w:numId w:val="2"/>
        </w:numPr>
        <w:spacing w:after="16" w:line="259" w:lineRule="auto"/>
        <w:ind w:hanging="360"/>
      </w:pPr>
      <w:r w:rsidRPr="00281791">
        <w:t xml:space="preserve">A modell funkcionalitása egységtesztek segítségével lett ellenőrizve a </w:t>
      </w:r>
      <w:r w:rsidRPr="00281791">
        <w:rPr>
          <w:b/>
          <w:bCs/>
        </w:rPr>
        <w:t>GameModelTest</w:t>
      </w:r>
      <w:r w:rsidRPr="00281791">
        <w:t xml:space="preserve"> osztályban.</w:t>
      </w:r>
    </w:p>
    <w:p w14:paraId="5E6DE4BD" w14:textId="2BA3D572" w:rsidR="00281791" w:rsidRPr="00281791" w:rsidRDefault="00281791" w:rsidP="00281791">
      <w:pPr>
        <w:numPr>
          <w:ilvl w:val="0"/>
          <w:numId w:val="2"/>
        </w:numPr>
        <w:spacing w:after="16" w:line="259" w:lineRule="auto"/>
        <w:ind w:hanging="360"/>
      </w:pPr>
      <w:r w:rsidRPr="00281791">
        <w:t xml:space="preserve">A modell perzisztenciáját egy </w:t>
      </w:r>
      <w:r w:rsidRPr="00281791">
        <w:rPr>
          <w:b/>
          <w:bCs/>
        </w:rPr>
        <w:t>IGamePersistence</w:t>
      </w:r>
      <w:r w:rsidRPr="00281791">
        <w:t xml:space="preserve"> interfészből származtattuk le, így azt a teszt projektben mockolhatjuk Moq segítségével.</w:t>
      </w:r>
    </w:p>
    <w:p w14:paraId="38ED0585" w14:textId="5516BE14" w:rsidR="00281791" w:rsidRPr="00281791" w:rsidRDefault="00281791" w:rsidP="00281791">
      <w:pPr>
        <w:numPr>
          <w:ilvl w:val="0"/>
          <w:numId w:val="2"/>
        </w:numPr>
        <w:spacing w:after="16" w:line="259" w:lineRule="auto"/>
        <w:ind w:hanging="360"/>
      </w:pPr>
      <w:r w:rsidRPr="00281791">
        <w:t>Az alábbi tesztesetek kerültek megvalósításra:</w:t>
      </w:r>
    </w:p>
    <w:p w14:paraId="77F99781" w14:textId="1408702C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r w:rsidRPr="00281791">
        <w:rPr>
          <w:b/>
          <w:bCs/>
        </w:rPr>
        <w:t>NewGameInitializationTest</w:t>
      </w:r>
      <w:r w:rsidRPr="00281791">
        <w:t>: Új játék indítása, a tábla üres, játékosok állapota és események ellenőrzése.</w:t>
      </w:r>
    </w:p>
    <w:p w14:paraId="3D36280C" w14:textId="5FAAAC76" w:rsidR="00281791" w:rsidRDefault="00281791" w:rsidP="00281791">
      <w:pPr>
        <w:numPr>
          <w:ilvl w:val="1"/>
          <w:numId w:val="2"/>
        </w:numPr>
        <w:spacing w:after="16" w:line="259" w:lineRule="auto"/>
      </w:pPr>
      <w:r w:rsidRPr="00281791">
        <w:rPr>
          <w:b/>
          <w:bCs/>
        </w:rPr>
        <w:t>PlacingPhaseTest</w:t>
      </w:r>
      <w:r w:rsidRPr="00281791">
        <w:t xml:space="preserve">: Helyezési fázis lépéseinek ellenőrzése, beleértve </w:t>
      </w:r>
      <w:r w:rsidR="001D7DA0" w:rsidRPr="00DC0A9F">
        <w:t>érvényes</w:t>
      </w:r>
      <w:r w:rsidR="008C5F37">
        <w:t xml:space="preserve"> </w:t>
      </w:r>
      <w:r w:rsidRPr="00281791">
        <w:t>helyezést.</w:t>
      </w:r>
    </w:p>
    <w:p w14:paraId="098164E8" w14:textId="1BA44548" w:rsidR="008C5F37" w:rsidRPr="00281791" w:rsidRDefault="008C5F37" w:rsidP="00281791">
      <w:pPr>
        <w:numPr>
          <w:ilvl w:val="1"/>
          <w:numId w:val="2"/>
        </w:numPr>
        <w:spacing w:after="16" w:line="259" w:lineRule="auto"/>
      </w:pPr>
      <w:r>
        <w:rPr>
          <w:b/>
          <w:bCs/>
        </w:rPr>
        <w:t>Invalid</w:t>
      </w:r>
      <w:r w:rsidRPr="00281791">
        <w:rPr>
          <w:b/>
          <w:bCs/>
        </w:rPr>
        <w:t>PlacingPhaseTest</w:t>
      </w:r>
      <w:r w:rsidRPr="00281791">
        <w:t>:</w:t>
      </w:r>
      <w:r>
        <w:t xml:space="preserve"> </w:t>
      </w:r>
      <w:r w:rsidRPr="008C5F37">
        <w:t>Érvénytelen lépések a lerakó fázisban</w:t>
      </w:r>
    </w:p>
    <w:p w14:paraId="61AB3BAF" w14:textId="7443E5B0" w:rsidR="00281791" w:rsidRDefault="001D7DA0" w:rsidP="00281791">
      <w:pPr>
        <w:numPr>
          <w:ilvl w:val="1"/>
          <w:numId w:val="2"/>
        </w:numPr>
        <w:spacing w:after="16" w:line="259" w:lineRule="auto"/>
      </w:pPr>
      <w:r w:rsidRPr="00DC0A9F">
        <w:rPr>
          <w:b/>
          <w:bCs/>
        </w:rPr>
        <w:t>Malom</w:t>
      </w:r>
      <w:r w:rsidR="00281791" w:rsidRPr="00281791">
        <w:rPr>
          <w:b/>
          <w:bCs/>
        </w:rPr>
        <w:t>FormationTest</w:t>
      </w:r>
      <w:r w:rsidR="00281791" w:rsidRPr="00281791">
        <w:t>: Malom kialakulása, leszedés hatásai</w:t>
      </w:r>
      <w:r w:rsidR="008C5F37">
        <w:t>.</w:t>
      </w:r>
    </w:p>
    <w:p w14:paraId="06A55B48" w14:textId="6AA9C7D4" w:rsidR="008C5F37" w:rsidRDefault="008C5F37" w:rsidP="00281791">
      <w:pPr>
        <w:numPr>
          <w:ilvl w:val="1"/>
          <w:numId w:val="2"/>
        </w:numPr>
        <w:spacing w:after="16" w:line="259" w:lineRule="auto"/>
      </w:pPr>
      <w:r w:rsidRPr="008C5F37">
        <w:rPr>
          <w:b/>
          <w:bCs/>
        </w:rPr>
        <w:t>RemovalTest</w:t>
      </w:r>
      <w:r w:rsidRPr="008C5F37">
        <w:t>:</w:t>
      </w:r>
      <w:r>
        <w:t xml:space="preserve"> </w:t>
      </w:r>
      <w:r w:rsidRPr="008C5F37">
        <w:t>Bábu eltávolításának tesztje malom után</w:t>
      </w:r>
    </w:p>
    <w:p w14:paraId="7370D840" w14:textId="291112EE" w:rsidR="008C5F37" w:rsidRPr="00281791" w:rsidRDefault="008C5F37" w:rsidP="00281791">
      <w:pPr>
        <w:numPr>
          <w:ilvl w:val="1"/>
          <w:numId w:val="2"/>
        </w:numPr>
        <w:spacing w:after="16" w:line="259" w:lineRule="auto"/>
      </w:pPr>
      <w:r w:rsidRPr="008C5F37">
        <w:rPr>
          <w:b/>
          <w:bCs/>
        </w:rPr>
        <w:t>InvalidRemovalTests</w:t>
      </w:r>
      <w:r w:rsidRPr="008C5F37">
        <w:t>:</w:t>
      </w:r>
      <w:r>
        <w:t xml:space="preserve"> </w:t>
      </w:r>
      <w:r w:rsidRPr="008C5F37">
        <w:t>Érvénytelen eltávolítási kísérletek</w:t>
      </w:r>
    </w:p>
    <w:p w14:paraId="011D94ED" w14:textId="4F5FD42F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r w:rsidRPr="00281791">
        <w:rPr>
          <w:b/>
          <w:bCs/>
        </w:rPr>
        <w:t>MovingPhaseTest</w:t>
      </w:r>
      <w:r w:rsidRPr="00281791">
        <w:t>: Mozgatási fázis lépései, érvényes/érvénytelen mozgatások.</w:t>
      </w:r>
    </w:p>
    <w:p w14:paraId="66E6EE3C" w14:textId="253F30F2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r w:rsidRPr="00281791">
        <w:rPr>
          <w:b/>
          <w:bCs/>
        </w:rPr>
        <w:t>GameOverConditionsTest</w:t>
      </w:r>
      <w:r w:rsidRPr="00281791">
        <w:t>: Játék vége ellenőrzése, ha bábuk száma 3 alá csökken.</w:t>
      </w:r>
    </w:p>
    <w:p w14:paraId="49DF5B2C" w14:textId="791FF085" w:rsidR="003B0E37" w:rsidRPr="00DC0A9F" w:rsidRDefault="00281791" w:rsidP="00281791">
      <w:pPr>
        <w:numPr>
          <w:ilvl w:val="1"/>
          <w:numId w:val="2"/>
        </w:numPr>
        <w:spacing w:after="16" w:line="259" w:lineRule="auto"/>
      </w:pPr>
      <w:r w:rsidRPr="00281791">
        <w:rPr>
          <w:b/>
          <w:bCs/>
        </w:rPr>
        <w:t>LoadSaveTest</w:t>
      </w:r>
      <w:r w:rsidRPr="00281791">
        <w:t>: A játék modell mentésének és betöltésének tesztelése mockolt perzisztencia réteggel.</w:t>
      </w:r>
    </w:p>
    <w:sectPr w:rsidR="003B0E37" w:rsidRPr="00DC0A9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415" w:bottom="1437" w:left="1416" w:header="745" w:footer="6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AF2A5" w14:textId="77777777" w:rsidR="00253672" w:rsidRDefault="00253672">
      <w:pPr>
        <w:spacing w:after="0" w:line="240" w:lineRule="auto"/>
      </w:pPr>
      <w:r>
        <w:separator/>
      </w:r>
    </w:p>
  </w:endnote>
  <w:endnote w:type="continuationSeparator" w:id="0">
    <w:p w14:paraId="77892D10" w14:textId="77777777" w:rsidR="00253672" w:rsidRDefault="00253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D0B5C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E940B61" wp14:editId="708562AD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154" name="Group 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55" name="Shape 715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54" style="width:453.75pt;height:0.75pt;position:absolute;mso-position-horizontal-relative:page;mso-position-horizontal:absolute;margin-left:69.75pt;mso-position-vertical-relative:page;margin-top:789.754pt;" coordsize="57626,95">
              <v:shape id="Shape 7155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BB2CB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2769E7" wp14:editId="2B16A1DB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111" name="Group 7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12" name="Shape 7112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11" style="width:453.75pt;height:0.75pt;position:absolute;mso-position-horizontal-relative:page;mso-position-horizontal:absolute;margin-left:69.75pt;mso-position-vertical-relative:page;margin-top:789.754pt;" coordsize="57626,95">
              <v:shape id="Shape 7112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8832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41292E" wp14:editId="52D58C2C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068" name="Group 7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069" name="Shape 7069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8" style="width:453.75pt;height:0.75pt;position:absolute;mso-position-horizontal-relative:page;mso-position-horizontal:absolute;margin-left:69.75pt;mso-position-vertical-relative:page;margin-top:789.754pt;" coordsize="57626,95">
              <v:shape id="Shape 7069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5BDD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B745FBB" wp14:editId="2A8960D3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272" name="Group 7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73" name="Shape 7273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72" style="width:453.75pt;height:0.75pt;position:absolute;mso-position-horizontal-relative:page;mso-position-horizontal:absolute;margin-left:69.75pt;mso-position-vertical-relative:page;margin-top:789.754pt;" coordsize="57626,95">
              <v:shape id="Shape 7273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6BC5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3545AF6" wp14:editId="0632872E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233" name="Group 7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34" name="Shape 7234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33" style="width:453.75pt;height:0.75pt;position:absolute;mso-position-horizontal-relative:page;mso-position-horizontal:absolute;margin-left:69.75pt;mso-position-vertical-relative:page;margin-top:789.754pt;" coordsize="57626,95">
              <v:shape id="Shape 7234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52DB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F8D6CA3" wp14:editId="0F8D59C6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194" name="Group 7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95" name="Shape 719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94" style="width:453.75pt;height:0.75pt;position:absolute;mso-position-horizontal-relative:page;mso-position-horizontal:absolute;margin-left:69.75pt;mso-position-vertical-relative:page;margin-top:789.754pt;" coordsize="57626,95">
              <v:shape id="Shape 7195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FFA3B" w14:textId="77777777" w:rsidR="00253672" w:rsidRDefault="00253672">
      <w:pPr>
        <w:spacing w:after="0" w:line="240" w:lineRule="auto"/>
      </w:pPr>
      <w:r>
        <w:separator/>
      </w:r>
    </w:p>
  </w:footnote>
  <w:footnote w:type="continuationSeparator" w:id="0">
    <w:p w14:paraId="0E4D65CB" w14:textId="77777777" w:rsidR="00253672" w:rsidRDefault="002536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0978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sz w:val="22"/>
      </w:rPr>
      <w:t xml:space="preserve">Eseményvezérelt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471615B6" w14:textId="77777777" w:rsidR="003B0E37" w:rsidRDefault="00000000">
    <w:pPr>
      <w:spacing w:after="199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6E5DF3" wp14:editId="7E16FAC1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137" name="Group 7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38" name="Shape 7138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7" style="width:453.75pt;height:0.75pt;position:absolute;mso-position-horizontal-relative:page;mso-position-horizontal:absolute;margin-left:69.75pt;mso-position-vertical-relative:page;margin-top:51pt;" coordsize="57626,95">
              <v:shape id="Shape 7138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54BCE25" w14:textId="77777777" w:rsidR="003B0E37" w:rsidRDefault="00000000">
    <w:pPr>
      <w:spacing w:after="0" w:line="259" w:lineRule="auto"/>
      <w:ind w:left="360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BAFF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sz w:val="22"/>
      </w:rPr>
      <w:t xml:space="preserve">Eseményvezérelt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59CD8C12" w14:textId="77777777" w:rsidR="003B0E37" w:rsidRDefault="00000000">
    <w:pPr>
      <w:spacing w:after="199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9EC941" wp14:editId="309BA84B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094" name="Group 7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095" name="Shape 709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4" style="width:453.75pt;height:0.75pt;position:absolute;mso-position-horizontal-relative:page;mso-position-horizontal:absolute;margin-left:69.75pt;mso-position-vertical-relative:page;margin-top:51pt;" coordsize="57626,95">
              <v:shape id="Shape 7095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D837AA9" w14:textId="2DB5A0EB" w:rsidR="003B0E37" w:rsidRDefault="003B0E37" w:rsidP="00A5165A">
    <w:pPr>
      <w:spacing w:after="0" w:line="259" w:lineRule="auto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F7F9C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sz w:val="22"/>
      </w:rPr>
      <w:t xml:space="preserve">Eseményvezérelt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3DFF54F8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E4C075B" wp14:editId="65C2FBC2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055" name="Group 7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056" name="Shape 7056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55" style="width:453.75pt;height:0.75pt;position:absolute;mso-position-horizontal-relative:page;mso-position-horizontal:absolute;margin-left:69.75pt;mso-position-vertical-relative:page;margin-top:51pt;" coordsize="57626,95">
              <v:shape id="Shape 7056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7395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right="-2" w:firstLine="0"/>
      <w:jc w:val="left"/>
    </w:pPr>
    <w:r>
      <w:rPr>
        <w:sz w:val="22"/>
      </w:rPr>
      <w:t xml:space="preserve">Eseményvezérelt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5FF1EFF2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56F523E" wp14:editId="7AB301B1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259" name="Group 7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60" name="Shape 7260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59" style="width:453.75pt;height:0.75pt;position:absolute;mso-position-horizontal-relative:page;mso-position-horizontal:absolute;margin-left:69.75pt;mso-position-vertical-relative:page;margin-top:51pt;" coordsize="57626,95">
              <v:shape id="Shape 7260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44EC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right="-2" w:firstLine="0"/>
      <w:jc w:val="left"/>
    </w:pPr>
    <w:r>
      <w:rPr>
        <w:sz w:val="22"/>
      </w:rPr>
      <w:t xml:space="preserve">Eseményvezérelt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68B7C6DB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54D617" wp14:editId="11A614B0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220" name="Group 7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21" name="Shape 7221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20" style="width:453.75pt;height:0.75pt;position:absolute;mso-position-horizontal-relative:page;mso-position-horizontal:absolute;margin-left:69.75pt;mso-position-vertical-relative:page;margin-top:51pt;" coordsize="57626,95">
              <v:shape id="Shape 7221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3FE32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right="-2" w:firstLine="0"/>
      <w:jc w:val="left"/>
    </w:pPr>
    <w:r>
      <w:rPr>
        <w:sz w:val="22"/>
      </w:rPr>
      <w:t xml:space="preserve">Eseményvezérelt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61DB9862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B78B445" wp14:editId="40A89CA0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181" name="Group 7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82" name="Shape 7182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81" style="width:453.75pt;height:0.75pt;position:absolute;mso-position-horizontal-relative:page;mso-position-horizontal:absolute;margin-left:69.75pt;mso-position-vertical-relative:page;margin-top:51pt;" coordsize="57626,95">
              <v:shape id="Shape 7182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5B7"/>
    <w:multiLevelType w:val="hybridMultilevel"/>
    <w:tmpl w:val="36884F92"/>
    <w:lvl w:ilvl="0" w:tplc="25B0545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40F254">
      <w:start w:val="1"/>
      <w:numFmt w:val="bullet"/>
      <w:lvlText w:val="o"/>
      <w:lvlJc w:val="left"/>
      <w:pPr>
        <w:ind w:left="1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8B6B4">
      <w:start w:val="1"/>
      <w:numFmt w:val="bullet"/>
      <w:lvlText w:val="▪"/>
      <w:lvlJc w:val="left"/>
      <w:pPr>
        <w:ind w:left="2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209D7A">
      <w:start w:val="1"/>
      <w:numFmt w:val="bullet"/>
      <w:lvlText w:val="•"/>
      <w:lvlJc w:val="left"/>
      <w:pPr>
        <w:ind w:left="3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849316">
      <w:start w:val="1"/>
      <w:numFmt w:val="bullet"/>
      <w:lvlText w:val="o"/>
      <w:lvlJc w:val="left"/>
      <w:pPr>
        <w:ind w:left="37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492AC">
      <w:start w:val="1"/>
      <w:numFmt w:val="bullet"/>
      <w:lvlText w:val="▪"/>
      <w:lvlJc w:val="left"/>
      <w:pPr>
        <w:ind w:left="4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0A702A">
      <w:start w:val="1"/>
      <w:numFmt w:val="bullet"/>
      <w:lvlText w:val="•"/>
      <w:lvlJc w:val="left"/>
      <w:pPr>
        <w:ind w:left="5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F4323A">
      <w:start w:val="1"/>
      <w:numFmt w:val="bullet"/>
      <w:lvlText w:val="o"/>
      <w:lvlJc w:val="left"/>
      <w:pPr>
        <w:ind w:left="5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92F5BE">
      <w:start w:val="1"/>
      <w:numFmt w:val="bullet"/>
      <w:lvlText w:val="▪"/>
      <w:lvlJc w:val="left"/>
      <w:pPr>
        <w:ind w:left="6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26CB1"/>
    <w:multiLevelType w:val="hybridMultilevel"/>
    <w:tmpl w:val="21E829CE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7CC7BA4"/>
    <w:multiLevelType w:val="hybridMultilevel"/>
    <w:tmpl w:val="2FC63A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E47E8"/>
    <w:multiLevelType w:val="hybridMultilevel"/>
    <w:tmpl w:val="8A22A104"/>
    <w:lvl w:ilvl="0" w:tplc="A75626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84AFA">
      <w:start w:val="1"/>
      <w:numFmt w:val="bullet"/>
      <w:lvlText w:val="o"/>
      <w:lvlJc w:val="left"/>
      <w:pPr>
        <w:ind w:left="1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080086">
      <w:start w:val="1"/>
      <w:numFmt w:val="bullet"/>
      <w:lvlText w:val="▪"/>
      <w:lvlJc w:val="left"/>
      <w:pPr>
        <w:ind w:left="1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8AB918">
      <w:start w:val="1"/>
      <w:numFmt w:val="bullet"/>
      <w:lvlText w:val="•"/>
      <w:lvlJc w:val="left"/>
      <w:pPr>
        <w:ind w:left="2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826EDC">
      <w:start w:val="1"/>
      <w:numFmt w:val="bullet"/>
      <w:lvlText w:val="o"/>
      <w:lvlJc w:val="left"/>
      <w:pPr>
        <w:ind w:left="3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2C264">
      <w:start w:val="1"/>
      <w:numFmt w:val="bullet"/>
      <w:lvlText w:val="▪"/>
      <w:lvlJc w:val="left"/>
      <w:pPr>
        <w:ind w:left="40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00210A">
      <w:start w:val="1"/>
      <w:numFmt w:val="bullet"/>
      <w:lvlText w:val="•"/>
      <w:lvlJc w:val="left"/>
      <w:pPr>
        <w:ind w:left="4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4E904A">
      <w:start w:val="1"/>
      <w:numFmt w:val="bullet"/>
      <w:lvlText w:val="o"/>
      <w:lvlJc w:val="left"/>
      <w:pPr>
        <w:ind w:left="5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A281C8">
      <w:start w:val="1"/>
      <w:numFmt w:val="bullet"/>
      <w:lvlText w:val="▪"/>
      <w:lvlJc w:val="left"/>
      <w:pPr>
        <w:ind w:left="6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B24ADE"/>
    <w:multiLevelType w:val="hybridMultilevel"/>
    <w:tmpl w:val="B526204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E8340C8"/>
    <w:multiLevelType w:val="hybridMultilevel"/>
    <w:tmpl w:val="0538A880"/>
    <w:lvl w:ilvl="0" w:tplc="040E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" w15:restartNumberingAfterBreak="0">
    <w:nsid w:val="618B4AF7"/>
    <w:multiLevelType w:val="hybridMultilevel"/>
    <w:tmpl w:val="32A43B46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349524794">
    <w:abstractNumId w:val="0"/>
  </w:num>
  <w:num w:numId="2" w16cid:durableId="97721719">
    <w:abstractNumId w:val="3"/>
  </w:num>
  <w:num w:numId="3" w16cid:durableId="920798556">
    <w:abstractNumId w:val="2"/>
  </w:num>
  <w:num w:numId="4" w16cid:durableId="1079252697">
    <w:abstractNumId w:val="4"/>
  </w:num>
  <w:num w:numId="5" w16cid:durableId="871378945">
    <w:abstractNumId w:val="5"/>
  </w:num>
  <w:num w:numId="6" w16cid:durableId="1395545212">
    <w:abstractNumId w:val="6"/>
  </w:num>
  <w:num w:numId="7" w16cid:durableId="1230504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37"/>
    <w:rsid w:val="00083F9B"/>
    <w:rsid w:val="000A7EA0"/>
    <w:rsid w:val="000F62ED"/>
    <w:rsid w:val="001326B8"/>
    <w:rsid w:val="001D7DA0"/>
    <w:rsid w:val="00204C5A"/>
    <w:rsid w:val="00235AD8"/>
    <w:rsid w:val="00253672"/>
    <w:rsid w:val="00261B85"/>
    <w:rsid w:val="00281791"/>
    <w:rsid w:val="00375B39"/>
    <w:rsid w:val="003B0E37"/>
    <w:rsid w:val="0040211B"/>
    <w:rsid w:val="0048192B"/>
    <w:rsid w:val="00491960"/>
    <w:rsid w:val="00550C26"/>
    <w:rsid w:val="006C4643"/>
    <w:rsid w:val="007255C5"/>
    <w:rsid w:val="00737B38"/>
    <w:rsid w:val="00747D3D"/>
    <w:rsid w:val="0077190D"/>
    <w:rsid w:val="00796FDC"/>
    <w:rsid w:val="008C5F37"/>
    <w:rsid w:val="008F65EA"/>
    <w:rsid w:val="0097224D"/>
    <w:rsid w:val="0097402F"/>
    <w:rsid w:val="009F7BF5"/>
    <w:rsid w:val="00A471AC"/>
    <w:rsid w:val="00A5165A"/>
    <w:rsid w:val="00B64331"/>
    <w:rsid w:val="00B9209D"/>
    <w:rsid w:val="00BD7997"/>
    <w:rsid w:val="00CB2DF8"/>
    <w:rsid w:val="00CD3E7E"/>
    <w:rsid w:val="00D15F6A"/>
    <w:rsid w:val="00DC0A9F"/>
    <w:rsid w:val="00DD25C8"/>
    <w:rsid w:val="00E72A67"/>
    <w:rsid w:val="00ED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2762D0"/>
  <w15:docId w15:val="{5D2CCBC7-7C52-4DD1-82A6-ED1033C3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4" w:line="284" w:lineRule="auto"/>
      <w:ind w:left="723" w:hanging="365"/>
      <w:jc w:val="both"/>
    </w:pPr>
    <w:rPr>
      <w:rFonts w:ascii="Cambria" w:eastAsia="Cambria" w:hAnsi="Cambria" w:cs="Cambria"/>
      <w:color w:val="00000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8192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Listaszerbekezds">
    <w:name w:val="List Paragraph"/>
    <w:basedOn w:val="Norml"/>
    <w:uiPriority w:val="34"/>
    <w:qFormat/>
    <w:rsid w:val="00747D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eader" Target="header6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8</Pages>
  <Words>1052</Words>
  <Characters>7029</Characters>
  <Application>Microsoft Office Word</Application>
  <DocSecurity>0</DocSecurity>
  <Lines>152</Lines>
  <Paragraphs>69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Eseményvezérelt alkalmazások</vt:lpstr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Eseményvezérelt alkalmazások</dc:title>
  <dc:subject/>
  <dc:creator>Giachetta Roberto;Cserép Máté</dc:creator>
  <cp:keywords/>
  <cp:lastModifiedBy>Wang Zhibo</cp:lastModifiedBy>
  <cp:revision>18</cp:revision>
  <cp:lastPrinted>2025-10-14T06:39:00Z</cp:lastPrinted>
  <dcterms:created xsi:type="dcterms:W3CDTF">2025-10-13T08:45:00Z</dcterms:created>
  <dcterms:modified xsi:type="dcterms:W3CDTF">2025-11-26T18:24:00Z</dcterms:modified>
</cp:coreProperties>
</file>